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1D" w:rsidRDefault="00B8646C">
      <w:pPr>
        <w:tabs>
          <w:tab w:val="left" w:pos="4752"/>
        </w:tabs>
        <w:spacing w:before="11" w:line="240" w:lineRule="exact"/>
        <w:ind w:left="216"/>
        <w:textAlignment w:val="baseline"/>
        <w:rPr>
          <w:rFonts w:eastAsia="Times New Roman"/>
          <w:color w:val="000000"/>
          <w:spacing w:val="-3"/>
          <w:sz w:val="21"/>
        </w:rPr>
      </w:pPr>
      <w:bookmarkStart w:id="0" w:name="_GoBack"/>
      <w:bookmarkEnd w:id="0"/>
      <w:r>
        <w:pict>
          <v:shapetype id="_x0000_t202" coordsize="21600,21600" o:spt="202" path="m,l,21600r21600,l21600,xe">
            <v:stroke joinstyle="miter"/>
            <v:path gradientshapeok="t" o:connecttype="rect"/>
          </v:shapetype>
          <v:shape id="_x0000_s0" o:spid="_x0000_s1249" type="#_x0000_t202" style="position:absolute;left:0;text-align:left;margin-left:345.1pt;margin-top:776.95pt;width:194.9pt;height:11.8pt;z-index:-251772928;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pacing w:val="2"/>
                      <w:sz w:val="20"/>
                    </w:rPr>
                  </w:pPr>
                  <w:r>
                    <w:rPr>
                      <w:rFonts w:ascii="Arial" w:eastAsia="Arial" w:hAnsi="Arial"/>
                      <w:color w:val="000000"/>
                      <w:spacing w:val="2"/>
                      <w:sz w:val="20"/>
                    </w:rPr>
                    <w:t>Code of Criminal Procedure Page 1 / 223</w:t>
                  </w:r>
                </w:p>
              </w:txbxContent>
            </v:textbox>
            <w10:wrap type="square" anchorx="page" anchory="page"/>
          </v:shape>
        </w:pict>
      </w:r>
      <w:r>
        <w:rPr>
          <w:rFonts w:eastAsia="Times New Roman"/>
          <w:color w:val="000000"/>
          <w:spacing w:val="-3"/>
          <w:sz w:val="21"/>
        </w:rPr>
        <w:t>Issuer:</w:t>
      </w:r>
      <w:r>
        <w:rPr>
          <w:rFonts w:eastAsia="Times New Roman"/>
          <w:color w:val="000000"/>
          <w:spacing w:val="-3"/>
          <w:sz w:val="21"/>
        </w:rPr>
        <w:tab/>
        <w:t>Riigikogu</w:t>
      </w:r>
    </w:p>
    <w:p w:rsidR="001A0E1D" w:rsidRDefault="00B8646C">
      <w:pPr>
        <w:tabs>
          <w:tab w:val="left" w:pos="4752"/>
        </w:tabs>
        <w:spacing w:line="240" w:lineRule="exact"/>
        <w:ind w:left="216"/>
        <w:textAlignment w:val="baseline"/>
        <w:rPr>
          <w:rFonts w:eastAsia="Times New Roman"/>
          <w:color w:val="000000"/>
          <w:spacing w:val="-4"/>
          <w:sz w:val="21"/>
        </w:rPr>
      </w:pPr>
      <w:r>
        <w:rPr>
          <w:rFonts w:eastAsia="Times New Roman"/>
          <w:color w:val="000000"/>
          <w:spacing w:val="-4"/>
          <w:sz w:val="21"/>
        </w:rPr>
        <w:t>Type:</w:t>
      </w:r>
      <w:r>
        <w:rPr>
          <w:rFonts w:eastAsia="Times New Roman"/>
          <w:color w:val="000000"/>
          <w:spacing w:val="-4"/>
          <w:sz w:val="21"/>
        </w:rPr>
        <w:tab/>
        <w:t>act</w:t>
      </w:r>
    </w:p>
    <w:p w:rsidR="001A0E1D" w:rsidRDefault="00B8646C">
      <w:pPr>
        <w:tabs>
          <w:tab w:val="left" w:pos="4752"/>
        </w:tabs>
        <w:spacing w:line="239" w:lineRule="exact"/>
        <w:ind w:left="216"/>
        <w:textAlignment w:val="baseline"/>
        <w:rPr>
          <w:rFonts w:eastAsia="Times New Roman"/>
          <w:color w:val="000000"/>
          <w:spacing w:val="-2"/>
          <w:sz w:val="21"/>
        </w:rPr>
      </w:pPr>
      <w:r>
        <w:rPr>
          <w:rFonts w:eastAsia="Times New Roman"/>
          <w:color w:val="000000"/>
          <w:spacing w:val="-2"/>
          <w:sz w:val="21"/>
        </w:rPr>
        <w:t>In force from:</w:t>
      </w:r>
      <w:r>
        <w:rPr>
          <w:rFonts w:eastAsia="Times New Roman"/>
          <w:color w:val="000000"/>
          <w:spacing w:val="-2"/>
          <w:sz w:val="21"/>
        </w:rPr>
        <w:tab/>
        <w:t>16.01.2016</w:t>
      </w:r>
    </w:p>
    <w:p w:rsidR="001A0E1D" w:rsidRDefault="00B8646C">
      <w:pPr>
        <w:tabs>
          <w:tab w:val="left" w:pos="4752"/>
        </w:tabs>
        <w:spacing w:line="240" w:lineRule="exact"/>
        <w:ind w:left="216"/>
        <w:textAlignment w:val="baseline"/>
        <w:rPr>
          <w:rFonts w:eastAsia="Times New Roman"/>
          <w:color w:val="000000"/>
          <w:spacing w:val="-2"/>
          <w:sz w:val="21"/>
        </w:rPr>
      </w:pPr>
      <w:r>
        <w:rPr>
          <w:rFonts w:eastAsia="Times New Roman"/>
          <w:color w:val="000000"/>
          <w:spacing w:val="-2"/>
          <w:sz w:val="21"/>
        </w:rPr>
        <w:t>In force until:</w:t>
      </w:r>
      <w:r>
        <w:rPr>
          <w:rFonts w:eastAsia="Times New Roman"/>
          <w:color w:val="000000"/>
          <w:spacing w:val="-2"/>
          <w:sz w:val="21"/>
        </w:rPr>
        <w:tab/>
        <w:t>30.06.2016</w:t>
      </w:r>
    </w:p>
    <w:p w:rsidR="001A0E1D" w:rsidRDefault="00B8646C">
      <w:pPr>
        <w:tabs>
          <w:tab w:val="left" w:pos="4752"/>
        </w:tabs>
        <w:spacing w:before="1" w:line="240" w:lineRule="exact"/>
        <w:ind w:left="216"/>
        <w:textAlignment w:val="baseline"/>
        <w:rPr>
          <w:rFonts w:eastAsia="Times New Roman"/>
          <w:color w:val="000000"/>
          <w:spacing w:val="-2"/>
          <w:sz w:val="21"/>
        </w:rPr>
      </w:pPr>
      <w:r>
        <w:rPr>
          <w:rFonts w:eastAsia="Times New Roman"/>
          <w:color w:val="000000"/>
          <w:spacing w:val="-2"/>
          <w:sz w:val="21"/>
        </w:rPr>
        <w:t>Translation published:</w:t>
      </w:r>
      <w:r>
        <w:rPr>
          <w:rFonts w:eastAsia="Times New Roman"/>
          <w:color w:val="000000"/>
          <w:spacing w:val="-2"/>
          <w:sz w:val="21"/>
        </w:rPr>
        <w:tab/>
        <w:t>27.01.2016</w:t>
      </w:r>
    </w:p>
    <w:p w:rsidR="001A0E1D" w:rsidRDefault="00B8646C">
      <w:pPr>
        <w:spacing w:before="485" w:line="432" w:lineRule="exact"/>
        <w:jc w:val="center"/>
        <w:textAlignment w:val="baseline"/>
        <w:rPr>
          <w:rFonts w:eastAsia="Times New Roman"/>
          <w:b/>
          <w:color w:val="000000"/>
          <w:spacing w:val="-3"/>
          <w:sz w:val="36"/>
        </w:rPr>
      </w:pPr>
      <w:r>
        <w:rPr>
          <w:rFonts w:eastAsia="Times New Roman"/>
          <w:b/>
          <w:color w:val="000000"/>
          <w:spacing w:val="-3"/>
          <w:sz w:val="36"/>
        </w:rPr>
        <w:t>Code of Criminal Procedure</w:t>
      </w:r>
      <w:r>
        <w:rPr>
          <w:rFonts w:eastAsia="Times New Roman"/>
          <w:b/>
          <w:color w:val="000000"/>
          <w:spacing w:val="-3"/>
          <w:sz w:val="36"/>
          <w:vertAlign w:val="superscript"/>
        </w:rPr>
        <w:t>1</w:t>
      </w:r>
    </w:p>
    <w:p w:rsidR="001A0E1D" w:rsidRDefault="00B8646C">
      <w:pPr>
        <w:spacing w:before="427" w:line="288" w:lineRule="exact"/>
        <w:ind w:left="3816" w:right="3528"/>
        <w:textAlignment w:val="baseline"/>
        <w:rPr>
          <w:rFonts w:eastAsia="Times New Roman"/>
          <w:color w:val="000000"/>
          <w:sz w:val="24"/>
        </w:rPr>
      </w:pPr>
      <w:r>
        <w:rPr>
          <w:rFonts w:eastAsia="Times New Roman"/>
          <w:color w:val="000000"/>
          <w:sz w:val="24"/>
        </w:rPr>
        <w:t>Passed 12.02.2003 RT I 2003, 27, 166</w:t>
      </w:r>
    </w:p>
    <w:p w:rsidR="001A0E1D" w:rsidRDefault="00B8646C">
      <w:pPr>
        <w:spacing w:after="105" w:line="288" w:lineRule="exact"/>
        <w:jc w:val="center"/>
        <w:textAlignment w:val="baseline"/>
        <w:rPr>
          <w:rFonts w:eastAsia="Times New Roman"/>
          <w:color w:val="000000"/>
          <w:sz w:val="24"/>
        </w:rPr>
      </w:pPr>
      <w:r>
        <w:rPr>
          <w:rFonts w:eastAsia="Times New Roman"/>
          <w:color w:val="000000"/>
          <w:sz w:val="24"/>
        </w:rPr>
        <w:t>Entry into force 01.07.2004</w:t>
      </w:r>
    </w:p>
    <w:tbl>
      <w:tblPr>
        <w:tblW w:w="0" w:type="auto"/>
        <w:tblLayout w:type="fixed"/>
        <w:tblCellMar>
          <w:left w:w="0" w:type="dxa"/>
          <w:right w:w="0" w:type="dxa"/>
        </w:tblCellMar>
        <w:tblLook w:val="0000" w:firstRow="0" w:lastRow="0" w:firstColumn="0" w:lastColumn="0" w:noHBand="0" w:noVBand="0"/>
      </w:tblPr>
      <w:tblGrid>
        <w:gridCol w:w="3005"/>
        <w:gridCol w:w="2520"/>
        <w:gridCol w:w="3695"/>
      </w:tblGrid>
      <w:tr w:rsidR="001A0E1D">
        <w:tblPrEx>
          <w:tblCellMar>
            <w:top w:w="0" w:type="dxa"/>
            <w:bottom w:w="0" w:type="dxa"/>
          </w:tblCellMar>
        </w:tblPrEx>
        <w:trPr>
          <w:trHeight w:hRule="exact" w:val="1656"/>
        </w:trPr>
        <w:tc>
          <w:tcPr>
            <w:tcW w:w="3005" w:type="dxa"/>
            <w:tcBorders>
              <w:top w:val="none" w:sz="0" w:space="0" w:color="000000"/>
              <w:left w:val="none" w:sz="0" w:space="0" w:color="000000"/>
              <w:bottom w:val="none" w:sz="0" w:space="0" w:color="000000"/>
              <w:right w:val="none" w:sz="0" w:space="0" w:color="000000"/>
            </w:tcBorders>
          </w:tcPr>
          <w:p w:rsidR="001A0E1D" w:rsidRDefault="00B8646C">
            <w:pPr>
              <w:spacing w:before="67" w:line="240" w:lineRule="exact"/>
              <w:ind w:left="216"/>
              <w:textAlignment w:val="baseline"/>
              <w:rPr>
                <w:rFonts w:eastAsia="Times New Roman"/>
                <w:color w:val="000000"/>
                <w:sz w:val="21"/>
              </w:rPr>
            </w:pPr>
            <w:r>
              <w:rPr>
                <w:rFonts w:eastAsia="Times New Roman"/>
                <w:color w:val="000000"/>
                <w:sz w:val="21"/>
              </w:rPr>
              <w:t>Amended by the following acts</w:t>
            </w:r>
          </w:p>
          <w:p w:rsidR="001A0E1D" w:rsidRDefault="00B8646C">
            <w:pPr>
              <w:spacing w:before="177" w:line="240" w:lineRule="exact"/>
              <w:ind w:left="216"/>
              <w:textAlignment w:val="baseline"/>
              <w:rPr>
                <w:rFonts w:eastAsia="Times New Roman"/>
                <w:color w:val="000000"/>
                <w:sz w:val="21"/>
              </w:rPr>
            </w:pPr>
            <w:r>
              <w:rPr>
                <w:rFonts w:eastAsia="Times New Roman"/>
                <w:color w:val="000000"/>
                <w:sz w:val="21"/>
              </w:rPr>
              <w:t>Passed</w:t>
            </w:r>
          </w:p>
          <w:p w:rsidR="001A0E1D" w:rsidRDefault="00B8646C">
            <w:pPr>
              <w:spacing w:line="240" w:lineRule="exact"/>
              <w:ind w:left="216"/>
              <w:textAlignment w:val="baseline"/>
              <w:rPr>
                <w:rFonts w:eastAsia="Times New Roman"/>
                <w:color w:val="000000"/>
                <w:sz w:val="21"/>
              </w:rPr>
            </w:pPr>
            <w:r>
              <w:rPr>
                <w:rFonts w:eastAsia="Times New Roman"/>
                <w:color w:val="000000"/>
                <w:sz w:val="21"/>
              </w:rPr>
              <w:t>17.12.2003</w:t>
            </w:r>
          </w:p>
          <w:p w:rsidR="001A0E1D" w:rsidRDefault="00B8646C">
            <w:pPr>
              <w:spacing w:line="240" w:lineRule="exact"/>
              <w:ind w:left="216"/>
              <w:textAlignment w:val="baseline"/>
              <w:rPr>
                <w:rFonts w:eastAsia="Times New Roman"/>
                <w:color w:val="000000"/>
                <w:sz w:val="21"/>
              </w:rPr>
            </w:pPr>
            <w:r>
              <w:rPr>
                <w:rFonts w:eastAsia="Times New Roman"/>
                <w:color w:val="000000"/>
                <w:sz w:val="21"/>
              </w:rPr>
              <w:t>17.12.2003</w:t>
            </w:r>
          </w:p>
          <w:p w:rsidR="001A0E1D" w:rsidRDefault="00B8646C">
            <w:pPr>
              <w:spacing w:after="202" w:line="240" w:lineRule="exact"/>
              <w:ind w:left="216"/>
              <w:textAlignment w:val="baseline"/>
              <w:rPr>
                <w:rFonts w:eastAsia="Times New Roman"/>
                <w:color w:val="000000"/>
                <w:sz w:val="21"/>
              </w:rPr>
            </w:pPr>
            <w:r>
              <w:rPr>
                <w:rFonts w:eastAsia="Times New Roman"/>
                <w:color w:val="000000"/>
                <w:sz w:val="21"/>
              </w:rPr>
              <w:t>19.05.2004</w:t>
            </w:r>
          </w:p>
        </w:tc>
        <w:tc>
          <w:tcPr>
            <w:tcW w:w="2520" w:type="dxa"/>
            <w:tcBorders>
              <w:top w:val="none" w:sz="0" w:space="0" w:color="000000"/>
              <w:left w:val="none" w:sz="0" w:space="0" w:color="000000"/>
              <w:bottom w:val="none" w:sz="0" w:space="0" w:color="000000"/>
              <w:right w:val="none" w:sz="0" w:space="0" w:color="000000"/>
            </w:tcBorders>
          </w:tcPr>
          <w:p w:rsidR="001A0E1D" w:rsidRDefault="00B8646C">
            <w:pPr>
              <w:spacing w:before="484" w:line="240" w:lineRule="exact"/>
              <w:ind w:left="216"/>
              <w:textAlignment w:val="baseline"/>
              <w:rPr>
                <w:rFonts w:eastAsia="Times New Roman"/>
                <w:color w:val="000000"/>
                <w:sz w:val="21"/>
              </w:rPr>
            </w:pPr>
            <w:r>
              <w:rPr>
                <w:rFonts w:eastAsia="Times New Roman"/>
                <w:color w:val="000000"/>
                <w:sz w:val="21"/>
              </w:rPr>
              <w:t>Published</w:t>
            </w:r>
          </w:p>
          <w:p w:rsidR="001A0E1D" w:rsidRDefault="00B8646C">
            <w:pPr>
              <w:spacing w:after="202" w:line="240" w:lineRule="exact"/>
              <w:ind w:left="216" w:right="720"/>
              <w:textAlignment w:val="baseline"/>
              <w:rPr>
                <w:rFonts w:eastAsia="Times New Roman"/>
                <w:color w:val="000000"/>
                <w:spacing w:val="-6"/>
                <w:sz w:val="21"/>
              </w:rPr>
            </w:pPr>
            <w:r>
              <w:rPr>
                <w:rFonts w:eastAsia="Times New Roman"/>
                <w:color w:val="000000"/>
                <w:spacing w:val="-6"/>
                <w:sz w:val="21"/>
              </w:rPr>
              <w:t>RT I 2003, 83, 558 RT I 2003, 88, 590 RT I 2004, 46, 329</w:t>
            </w:r>
          </w:p>
        </w:tc>
        <w:tc>
          <w:tcPr>
            <w:tcW w:w="3695" w:type="dxa"/>
            <w:tcBorders>
              <w:top w:val="none" w:sz="0" w:space="0" w:color="000000"/>
              <w:left w:val="none" w:sz="0" w:space="0" w:color="000000"/>
              <w:bottom w:val="none" w:sz="0" w:space="0" w:color="000000"/>
              <w:right w:val="none" w:sz="0" w:space="0" w:color="000000"/>
            </w:tcBorders>
            <w:vAlign w:val="bottom"/>
          </w:tcPr>
          <w:p w:rsidR="001A0E1D" w:rsidRDefault="00B8646C">
            <w:pPr>
              <w:spacing w:before="485" w:line="240" w:lineRule="exact"/>
              <w:ind w:left="720"/>
              <w:textAlignment w:val="baseline"/>
              <w:rPr>
                <w:rFonts w:eastAsia="Times New Roman"/>
                <w:color w:val="000000"/>
                <w:sz w:val="21"/>
              </w:rPr>
            </w:pPr>
            <w:r>
              <w:rPr>
                <w:rFonts w:eastAsia="Times New Roman"/>
                <w:color w:val="000000"/>
                <w:sz w:val="21"/>
              </w:rPr>
              <w:t>Entry into force</w:t>
            </w:r>
          </w:p>
          <w:p w:rsidR="001A0E1D" w:rsidRDefault="00B8646C">
            <w:pPr>
              <w:spacing w:line="239" w:lineRule="exact"/>
              <w:ind w:left="720"/>
              <w:textAlignment w:val="baseline"/>
              <w:rPr>
                <w:rFonts w:eastAsia="Times New Roman"/>
                <w:color w:val="000000"/>
                <w:sz w:val="21"/>
              </w:rPr>
            </w:pPr>
            <w:r>
              <w:rPr>
                <w:rFonts w:eastAsia="Times New Roman"/>
                <w:color w:val="000000"/>
                <w:sz w:val="21"/>
              </w:rPr>
              <w:t>01.07.2004</w:t>
            </w:r>
          </w:p>
          <w:p w:rsidR="001A0E1D" w:rsidRDefault="00B8646C">
            <w:pPr>
              <w:spacing w:line="240" w:lineRule="exact"/>
              <w:ind w:left="720"/>
              <w:textAlignment w:val="baseline"/>
              <w:rPr>
                <w:rFonts w:eastAsia="Times New Roman"/>
                <w:color w:val="000000"/>
                <w:sz w:val="21"/>
              </w:rPr>
            </w:pPr>
            <w:r>
              <w:rPr>
                <w:rFonts w:eastAsia="Times New Roman"/>
                <w:color w:val="000000"/>
                <w:sz w:val="21"/>
              </w:rPr>
              <w:t>01.07.2004</w:t>
            </w:r>
          </w:p>
          <w:p w:rsidR="001A0E1D" w:rsidRDefault="00B8646C">
            <w:pPr>
              <w:spacing w:before="1" w:line="224" w:lineRule="exact"/>
              <w:ind w:left="720"/>
              <w:textAlignment w:val="baseline"/>
              <w:rPr>
                <w:rFonts w:eastAsia="Times New Roman"/>
                <w:color w:val="000000"/>
                <w:spacing w:val="-6"/>
                <w:sz w:val="21"/>
              </w:rPr>
            </w:pPr>
            <w:r>
              <w:rPr>
                <w:rFonts w:eastAsia="Times New Roman"/>
                <w:color w:val="000000"/>
                <w:spacing w:val="-6"/>
                <w:sz w:val="21"/>
              </w:rPr>
              <w:t>01.07.2004, partially01.01.2005 and</w:t>
            </w:r>
          </w:p>
          <w:p w:rsidR="001A0E1D" w:rsidRDefault="00B8646C">
            <w:pPr>
              <w:spacing w:line="217" w:lineRule="exact"/>
              <w:ind w:left="720"/>
              <w:textAlignment w:val="baseline"/>
              <w:rPr>
                <w:rFonts w:eastAsia="Times New Roman"/>
                <w:color w:val="000000"/>
                <w:sz w:val="21"/>
              </w:rPr>
            </w:pPr>
            <w:r>
              <w:rPr>
                <w:rFonts w:eastAsia="Times New Roman"/>
                <w:color w:val="000000"/>
                <w:sz w:val="21"/>
              </w:rPr>
              <w:t>01.09.2005</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240"/>
              <w:textAlignment w:val="baseline"/>
              <w:rPr>
                <w:rFonts w:eastAsia="Times New Roman"/>
                <w:color w:val="000000"/>
                <w:sz w:val="21"/>
              </w:rPr>
            </w:pPr>
            <w:r>
              <w:rPr>
                <w:rFonts w:eastAsia="Times New Roman"/>
                <w:color w:val="000000"/>
                <w:sz w:val="21"/>
              </w:rPr>
              <w:t>28.06.2004</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264"/>
              <w:textAlignment w:val="baseline"/>
              <w:rPr>
                <w:rFonts w:eastAsia="Times New Roman"/>
                <w:color w:val="000000"/>
                <w:sz w:val="21"/>
              </w:rPr>
            </w:pPr>
            <w:r>
              <w:rPr>
                <w:rFonts w:eastAsia="Times New Roman"/>
                <w:color w:val="000000"/>
                <w:sz w:val="21"/>
              </w:rPr>
              <w:t>RT I 2004, 54, 387</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753"/>
              <w:textAlignment w:val="baseline"/>
              <w:rPr>
                <w:rFonts w:eastAsia="Times New Roman"/>
                <w:color w:val="000000"/>
                <w:sz w:val="21"/>
              </w:rPr>
            </w:pPr>
            <w:r>
              <w:rPr>
                <w:rFonts w:eastAsia="Times New Roman"/>
                <w:color w:val="000000"/>
                <w:sz w:val="21"/>
              </w:rPr>
              <w:t>01.07.2004</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40"/>
              <w:textAlignment w:val="baseline"/>
              <w:rPr>
                <w:rFonts w:eastAsia="Times New Roman"/>
                <w:color w:val="000000"/>
                <w:sz w:val="21"/>
              </w:rPr>
            </w:pPr>
            <w:r>
              <w:rPr>
                <w:rFonts w:eastAsia="Times New Roman"/>
                <w:color w:val="000000"/>
                <w:sz w:val="21"/>
              </w:rPr>
              <w:t>28.06.2004</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64"/>
              <w:textAlignment w:val="baseline"/>
              <w:rPr>
                <w:rFonts w:eastAsia="Times New Roman"/>
                <w:color w:val="000000"/>
                <w:sz w:val="21"/>
              </w:rPr>
            </w:pPr>
            <w:r>
              <w:rPr>
                <w:rFonts w:eastAsia="Times New Roman"/>
                <w:color w:val="000000"/>
                <w:sz w:val="21"/>
              </w:rPr>
              <w:t>RT I 2004, 56, 403</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753"/>
              <w:textAlignment w:val="baseline"/>
              <w:rPr>
                <w:rFonts w:eastAsia="Times New Roman"/>
                <w:color w:val="000000"/>
                <w:sz w:val="21"/>
              </w:rPr>
            </w:pPr>
            <w:r>
              <w:rPr>
                <w:rFonts w:eastAsia="Times New Roman"/>
                <w:color w:val="000000"/>
                <w:sz w:val="21"/>
              </w:rPr>
              <w:t>01.03.2005</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40"/>
              <w:textAlignment w:val="baseline"/>
              <w:rPr>
                <w:rFonts w:eastAsia="Times New Roman"/>
                <w:color w:val="000000"/>
                <w:sz w:val="21"/>
              </w:rPr>
            </w:pPr>
            <w:r>
              <w:rPr>
                <w:rFonts w:eastAsia="Times New Roman"/>
                <w:color w:val="000000"/>
                <w:sz w:val="21"/>
              </w:rPr>
              <w:t>consolidated text on paper RT</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64"/>
              <w:textAlignment w:val="baseline"/>
              <w:rPr>
                <w:rFonts w:eastAsia="Times New Roman"/>
                <w:color w:val="000000"/>
                <w:sz w:val="21"/>
              </w:rPr>
            </w:pPr>
            <w:r>
              <w:rPr>
                <w:rFonts w:eastAsia="Times New Roman"/>
                <w:color w:val="000000"/>
                <w:sz w:val="21"/>
              </w:rPr>
              <w:t>RT I 2004, 65, 456</w:t>
            </w:r>
          </w:p>
        </w:tc>
        <w:tc>
          <w:tcPr>
            <w:tcW w:w="3695" w:type="dxa"/>
            <w:tcBorders>
              <w:top w:val="none" w:sz="0" w:space="0" w:color="000000"/>
              <w:left w:val="none" w:sz="0" w:space="0" w:color="000000"/>
              <w:bottom w:val="none" w:sz="0" w:space="0" w:color="000000"/>
              <w:right w:val="none" w:sz="0" w:space="0" w:color="000000"/>
            </w:tcBorders>
          </w:tcPr>
          <w:p w:rsidR="001A0E1D" w:rsidRDefault="001A0E1D">
            <w:pPr>
              <w:textAlignment w:val="baseline"/>
              <w:rPr>
                <w:rFonts w:eastAsia="Times New Roman"/>
                <w:color w:val="000000"/>
                <w:sz w:val="24"/>
              </w:rPr>
            </w:pP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240"/>
              <w:textAlignment w:val="baseline"/>
              <w:rPr>
                <w:rFonts w:eastAsia="Times New Roman"/>
                <w:color w:val="000000"/>
                <w:sz w:val="21"/>
              </w:rPr>
            </w:pPr>
            <w:r>
              <w:rPr>
                <w:rFonts w:eastAsia="Times New Roman"/>
                <w:color w:val="000000"/>
                <w:sz w:val="21"/>
              </w:rPr>
              <w:t>15.06.2005</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264"/>
              <w:textAlignment w:val="baseline"/>
              <w:rPr>
                <w:rFonts w:eastAsia="Times New Roman"/>
                <w:color w:val="000000"/>
                <w:sz w:val="21"/>
              </w:rPr>
            </w:pPr>
            <w:r>
              <w:rPr>
                <w:rFonts w:eastAsia="Times New Roman"/>
                <w:color w:val="000000"/>
                <w:sz w:val="21"/>
              </w:rPr>
              <w:t>RT I 2005, 39, 307</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753"/>
              <w:textAlignment w:val="baseline"/>
              <w:rPr>
                <w:rFonts w:eastAsia="Times New Roman"/>
                <w:color w:val="000000"/>
                <w:sz w:val="21"/>
              </w:rPr>
            </w:pPr>
            <w:r>
              <w:rPr>
                <w:rFonts w:eastAsia="Times New Roman"/>
                <w:color w:val="000000"/>
                <w:sz w:val="21"/>
              </w:rPr>
              <w:t>21.07.2005</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40"/>
              <w:textAlignment w:val="baseline"/>
              <w:rPr>
                <w:rFonts w:eastAsia="Times New Roman"/>
                <w:color w:val="000000"/>
                <w:sz w:val="21"/>
              </w:rPr>
            </w:pPr>
            <w:r>
              <w:rPr>
                <w:rFonts w:eastAsia="Times New Roman"/>
                <w:color w:val="000000"/>
                <w:sz w:val="21"/>
              </w:rPr>
              <w:t>15.06.2005</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64"/>
              <w:textAlignment w:val="baseline"/>
              <w:rPr>
                <w:rFonts w:eastAsia="Times New Roman"/>
                <w:color w:val="000000"/>
                <w:sz w:val="21"/>
              </w:rPr>
            </w:pPr>
            <w:r>
              <w:rPr>
                <w:rFonts w:eastAsia="Times New Roman"/>
                <w:color w:val="000000"/>
                <w:sz w:val="21"/>
              </w:rPr>
              <w:t>RT I 2005, 39, 308</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753"/>
              <w:textAlignment w:val="baseline"/>
              <w:rPr>
                <w:rFonts w:eastAsia="Times New Roman"/>
                <w:color w:val="000000"/>
                <w:sz w:val="21"/>
              </w:rPr>
            </w:pPr>
            <w:r>
              <w:rPr>
                <w:rFonts w:eastAsia="Times New Roman"/>
                <w:color w:val="000000"/>
                <w:sz w:val="21"/>
              </w:rPr>
              <w:t>01.01.2006</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40"/>
              <w:textAlignment w:val="baseline"/>
              <w:rPr>
                <w:rFonts w:eastAsia="Times New Roman"/>
                <w:color w:val="000000"/>
                <w:sz w:val="21"/>
              </w:rPr>
            </w:pPr>
            <w:r>
              <w:rPr>
                <w:rFonts w:eastAsia="Times New Roman"/>
                <w:color w:val="000000"/>
                <w:sz w:val="21"/>
              </w:rPr>
              <w:t>07.12.2005</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64"/>
              <w:textAlignment w:val="baseline"/>
              <w:rPr>
                <w:rFonts w:eastAsia="Times New Roman"/>
                <w:color w:val="000000"/>
                <w:sz w:val="21"/>
              </w:rPr>
            </w:pPr>
            <w:r>
              <w:rPr>
                <w:rFonts w:eastAsia="Times New Roman"/>
                <w:color w:val="000000"/>
                <w:sz w:val="21"/>
              </w:rPr>
              <w:t>RT I 2005, 68, 529</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753"/>
              <w:textAlignment w:val="baseline"/>
              <w:rPr>
                <w:rFonts w:eastAsia="Times New Roman"/>
                <w:color w:val="000000"/>
                <w:sz w:val="21"/>
              </w:rPr>
            </w:pPr>
            <w:r>
              <w:rPr>
                <w:rFonts w:eastAsia="Times New Roman"/>
                <w:color w:val="000000"/>
                <w:sz w:val="21"/>
              </w:rPr>
              <w:t>01.01.2006</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240"/>
              <w:textAlignment w:val="baseline"/>
              <w:rPr>
                <w:rFonts w:eastAsia="Times New Roman"/>
                <w:color w:val="000000"/>
                <w:sz w:val="21"/>
              </w:rPr>
            </w:pPr>
            <w:r>
              <w:rPr>
                <w:rFonts w:eastAsia="Times New Roman"/>
                <w:color w:val="000000"/>
                <w:sz w:val="21"/>
              </w:rPr>
              <w:t>15.12.2005</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264"/>
              <w:textAlignment w:val="baseline"/>
              <w:rPr>
                <w:rFonts w:eastAsia="Times New Roman"/>
                <w:color w:val="000000"/>
                <w:sz w:val="21"/>
              </w:rPr>
            </w:pPr>
            <w:r>
              <w:rPr>
                <w:rFonts w:eastAsia="Times New Roman"/>
                <w:color w:val="000000"/>
                <w:sz w:val="21"/>
              </w:rPr>
              <w:t>RT I 2005, 71, 549</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753"/>
              <w:textAlignment w:val="baseline"/>
              <w:rPr>
                <w:rFonts w:eastAsia="Times New Roman"/>
                <w:color w:val="000000"/>
                <w:sz w:val="21"/>
              </w:rPr>
            </w:pPr>
            <w:r>
              <w:rPr>
                <w:rFonts w:eastAsia="Times New Roman"/>
                <w:color w:val="000000"/>
                <w:sz w:val="21"/>
              </w:rPr>
              <w:t>01.01.2006</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40"/>
              <w:textAlignment w:val="baseline"/>
              <w:rPr>
                <w:rFonts w:eastAsia="Times New Roman"/>
                <w:color w:val="000000"/>
                <w:sz w:val="21"/>
              </w:rPr>
            </w:pPr>
            <w:r>
              <w:rPr>
                <w:rFonts w:eastAsia="Times New Roman"/>
                <w:color w:val="000000"/>
                <w:sz w:val="21"/>
              </w:rPr>
              <w:t>15.03.2006</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64"/>
              <w:textAlignment w:val="baseline"/>
              <w:rPr>
                <w:rFonts w:eastAsia="Times New Roman"/>
                <w:color w:val="000000"/>
                <w:sz w:val="21"/>
              </w:rPr>
            </w:pPr>
            <w:r>
              <w:rPr>
                <w:rFonts w:eastAsia="Times New Roman"/>
                <w:color w:val="000000"/>
                <w:sz w:val="21"/>
              </w:rPr>
              <w:t>RT I 2006, 15, 118</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753"/>
              <w:textAlignment w:val="baseline"/>
              <w:rPr>
                <w:rFonts w:eastAsia="Times New Roman"/>
                <w:color w:val="000000"/>
                <w:sz w:val="21"/>
              </w:rPr>
            </w:pPr>
            <w:r>
              <w:rPr>
                <w:rFonts w:eastAsia="Times New Roman"/>
                <w:color w:val="000000"/>
                <w:sz w:val="21"/>
              </w:rPr>
              <w:t>14.04.2006</w:t>
            </w:r>
          </w:p>
        </w:tc>
      </w:tr>
      <w:tr w:rsidR="001A0E1D">
        <w:tblPrEx>
          <w:tblCellMar>
            <w:top w:w="0" w:type="dxa"/>
            <w:bottom w:w="0" w:type="dxa"/>
          </w:tblCellMar>
        </w:tblPrEx>
        <w:trPr>
          <w:trHeight w:hRule="exact" w:val="235"/>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40"/>
              <w:textAlignment w:val="baseline"/>
              <w:rPr>
                <w:rFonts w:eastAsia="Times New Roman"/>
                <w:color w:val="000000"/>
                <w:sz w:val="21"/>
              </w:rPr>
            </w:pPr>
            <w:r>
              <w:rPr>
                <w:rFonts w:eastAsia="Times New Roman"/>
                <w:color w:val="000000"/>
                <w:sz w:val="21"/>
              </w:rPr>
              <w:t>19.04.2006</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64"/>
              <w:textAlignment w:val="baseline"/>
              <w:rPr>
                <w:rFonts w:eastAsia="Times New Roman"/>
                <w:color w:val="000000"/>
                <w:sz w:val="21"/>
              </w:rPr>
            </w:pPr>
            <w:r>
              <w:rPr>
                <w:rFonts w:eastAsia="Times New Roman"/>
                <w:color w:val="000000"/>
                <w:sz w:val="21"/>
              </w:rPr>
              <w:t>RT I 2006, 21, 160</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753"/>
              <w:textAlignment w:val="baseline"/>
              <w:rPr>
                <w:rFonts w:eastAsia="Times New Roman"/>
                <w:color w:val="000000"/>
                <w:sz w:val="21"/>
              </w:rPr>
            </w:pPr>
            <w:r>
              <w:rPr>
                <w:rFonts w:eastAsia="Times New Roman"/>
                <w:color w:val="000000"/>
                <w:sz w:val="21"/>
              </w:rPr>
              <w:t>25.05.2006</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40"/>
              <w:textAlignment w:val="baseline"/>
              <w:rPr>
                <w:rFonts w:eastAsia="Times New Roman"/>
                <w:color w:val="000000"/>
                <w:sz w:val="21"/>
              </w:rPr>
            </w:pPr>
            <w:r>
              <w:rPr>
                <w:rFonts w:eastAsia="Times New Roman"/>
                <w:color w:val="000000"/>
                <w:sz w:val="21"/>
              </w:rPr>
              <w:t>14.06.2006</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64"/>
              <w:textAlignment w:val="baseline"/>
              <w:rPr>
                <w:rFonts w:eastAsia="Times New Roman"/>
                <w:color w:val="000000"/>
                <w:sz w:val="21"/>
              </w:rPr>
            </w:pPr>
            <w:r>
              <w:rPr>
                <w:rFonts w:eastAsia="Times New Roman"/>
                <w:color w:val="000000"/>
                <w:sz w:val="21"/>
              </w:rPr>
              <w:t>RT I 2006, 31, 233</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753"/>
              <w:textAlignment w:val="baseline"/>
              <w:rPr>
                <w:rFonts w:eastAsia="Times New Roman"/>
                <w:color w:val="000000"/>
                <w:sz w:val="21"/>
              </w:rPr>
            </w:pPr>
            <w:r>
              <w:rPr>
                <w:rFonts w:eastAsia="Times New Roman"/>
                <w:color w:val="000000"/>
                <w:sz w:val="21"/>
              </w:rPr>
              <w:t>16.07.2006</w:t>
            </w:r>
          </w:p>
        </w:tc>
      </w:tr>
      <w:tr w:rsidR="001A0E1D">
        <w:tblPrEx>
          <w:tblCellMar>
            <w:top w:w="0" w:type="dxa"/>
            <w:bottom w:w="0" w:type="dxa"/>
          </w:tblCellMar>
        </w:tblPrEx>
        <w:trPr>
          <w:trHeight w:hRule="exact" w:val="245"/>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1" w:lineRule="exact"/>
              <w:ind w:left="240"/>
              <w:textAlignment w:val="baseline"/>
              <w:rPr>
                <w:rFonts w:eastAsia="Times New Roman"/>
                <w:color w:val="000000"/>
                <w:sz w:val="21"/>
              </w:rPr>
            </w:pPr>
            <w:r>
              <w:rPr>
                <w:rFonts w:eastAsia="Times New Roman"/>
                <w:color w:val="000000"/>
                <w:sz w:val="21"/>
              </w:rPr>
              <w:t>14.06.2006</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1" w:lineRule="exact"/>
              <w:ind w:left="264"/>
              <w:textAlignment w:val="baseline"/>
              <w:rPr>
                <w:rFonts w:eastAsia="Times New Roman"/>
                <w:color w:val="000000"/>
                <w:sz w:val="21"/>
              </w:rPr>
            </w:pPr>
            <w:r>
              <w:rPr>
                <w:rFonts w:eastAsia="Times New Roman"/>
                <w:color w:val="000000"/>
                <w:sz w:val="21"/>
              </w:rPr>
              <w:t>RT I 2006, 31, 234</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1" w:lineRule="exact"/>
              <w:ind w:left="753"/>
              <w:textAlignment w:val="baseline"/>
              <w:rPr>
                <w:rFonts w:eastAsia="Times New Roman"/>
                <w:color w:val="000000"/>
                <w:sz w:val="21"/>
              </w:rPr>
            </w:pPr>
            <w:r>
              <w:rPr>
                <w:rFonts w:eastAsia="Times New Roman"/>
                <w:color w:val="000000"/>
                <w:sz w:val="21"/>
              </w:rPr>
              <w:t>16.07.2006</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40"/>
              <w:textAlignment w:val="baseline"/>
              <w:rPr>
                <w:rFonts w:eastAsia="Times New Roman"/>
                <w:color w:val="000000"/>
                <w:sz w:val="21"/>
              </w:rPr>
            </w:pPr>
            <w:r>
              <w:rPr>
                <w:rFonts w:eastAsia="Times New Roman"/>
                <w:color w:val="000000"/>
                <w:sz w:val="21"/>
              </w:rPr>
              <w:t>consolidated text on paper RT</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64"/>
              <w:textAlignment w:val="baseline"/>
              <w:rPr>
                <w:rFonts w:eastAsia="Times New Roman"/>
                <w:color w:val="000000"/>
                <w:sz w:val="21"/>
              </w:rPr>
            </w:pPr>
            <w:r>
              <w:rPr>
                <w:rFonts w:eastAsia="Times New Roman"/>
                <w:color w:val="000000"/>
                <w:sz w:val="21"/>
              </w:rPr>
              <w:t>RT I 2006, 45, 332</w:t>
            </w:r>
          </w:p>
        </w:tc>
        <w:tc>
          <w:tcPr>
            <w:tcW w:w="3695" w:type="dxa"/>
            <w:tcBorders>
              <w:top w:val="none" w:sz="0" w:space="0" w:color="000000"/>
              <w:left w:val="none" w:sz="0" w:space="0" w:color="000000"/>
              <w:bottom w:val="none" w:sz="0" w:space="0" w:color="000000"/>
              <w:right w:val="none" w:sz="0" w:space="0" w:color="000000"/>
            </w:tcBorders>
          </w:tcPr>
          <w:p w:rsidR="001A0E1D" w:rsidRDefault="001A0E1D">
            <w:pPr>
              <w:textAlignment w:val="baseline"/>
              <w:rPr>
                <w:rFonts w:eastAsia="Times New Roman"/>
                <w:color w:val="000000"/>
                <w:sz w:val="24"/>
              </w:rPr>
            </w:pPr>
          </w:p>
        </w:tc>
      </w:tr>
      <w:tr w:rsidR="001A0E1D">
        <w:tblPrEx>
          <w:tblCellMar>
            <w:top w:w="0" w:type="dxa"/>
            <w:bottom w:w="0" w:type="dxa"/>
          </w:tblCellMar>
        </w:tblPrEx>
        <w:trPr>
          <w:trHeight w:hRule="exact" w:val="235"/>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1" w:lineRule="exact"/>
              <w:ind w:left="240"/>
              <w:textAlignment w:val="baseline"/>
              <w:rPr>
                <w:rFonts w:eastAsia="Times New Roman"/>
                <w:color w:val="000000"/>
                <w:sz w:val="21"/>
              </w:rPr>
            </w:pPr>
            <w:r>
              <w:rPr>
                <w:rFonts w:eastAsia="Times New Roman"/>
                <w:color w:val="000000"/>
                <w:sz w:val="21"/>
              </w:rPr>
              <w:t>27.09.2006</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1" w:lineRule="exact"/>
              <w:ind w:left="264"/>
              <w:textAlignment w:val="baseline"/>
              <w:rPr>
                <w:rFonts w:eastAsia="Times New Roman"/>
                <w:color w:val="000000"/>
                <w:sz w:val="21"/>
              </w:rPr>
            </w:pPr>
            <w:r>
              <w:rPr>
                <w:rFonts w:eastAsia="Times New Roman"/>
                <w:color w:val="000000"/>
                <w:sz w:val="21"/>
              </w:rPr>
              <w:t>RT I 2006, 46, 333</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1" w:lineRule="exact"/>
              <w:ind w:left="753"/>
              <w:textAlignment w:val="baseline"/>
              <w:rPr>
                <w:rFonts w:eastAsia="Times New Roman"/>
                <w:color w:val="000000"/>
                <w:sz w:val="21"/>
              </w:rPr>
            </w:pPr>
            <w:r>
              <w:rPr>
                <w:rFonts w:eastAsia="Times New Roman"/>
                <w:color w:val="000000"/>
                <w:sz w:val="21"/>
              </w:rPr>
              <w:t>01.01.2007</w:t>
            </w:r>
          </w:p>
        </w:tc>
      </w:tr>
      <w:tr w:rsidR="001A0E1D">
        <w:tblPrEx>
          <w:tblCellMar>
            <w:top w:w="0" w:type="dxa"/>
            <w:bottom w:w="0" w:type="dxa"/>
          </w:tblCellMar>
        </w:tblPrEx>
        <w:trPr>
          <w:trHeight w:hRule="exact" w:val="245"/>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1" w:lineRule="exact"/>
              <w:ind w:left="240"/>
              <w:textAlignment w:val="baseline"/>
              <w:rPr>
                <w:rFonts w:eastAsia="Times New Roman"/>
                <w:color w:val="000000"/>
                <w:sz w:val="21"/>
              </w:rPr>
            </w:pPr>
            <w:r>
              <w:rPr>
                <w:rFonts w:eastAsia="Times New Roman"/>
                <w:color w:val="000000"/>
                <w:sz w:val="21"/>
              </w:rPr>
              <w:t>11.10.2006</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1" w:lineRule="exact"/>
              <w:ind w:left="264"/>
              <w:textAlignment w:val="baseline"/>
              <w:rPr>
                <w:rFonts w:eastAsia="Times New Roman"/>
                <w:color w:val="000000"/>
                <w:sz w:val="21"/>
              </w:rPr>
            </w:pPr>
            <w:r>
              <w:rPr>
                <w:rFonts w:eastAsia="Times New Roman"/>
                <w:color w:val="000000"/>
                <w:sz w:val="21"/>
              </w:rPr>
              <w:t>RT I 2006, 48, 360</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1" w:lineRule="exact"/>
              <w:ind w:left="753"/>
              <w:textAlignment w:val="baseline"/>
              <w:rPr>
                <w:rFonts w:eastAsia="Times New Roman"/>
                <w:color w:val="000000"/>
                <w:sz w:val="21"/>
              </w:rPr>
            </w:pPr>
            <w:r>
              <w:rPr>
                <w:rFonts w:eastAsia="Times New Roman"/>
                <w:color w:val="000000"/>
                <w:sz w:val="21"/>
              </w:rPr>
              <w:t>18.11.2006</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40"/>
              <w:textAlignment w:val="baseline"/>
              <w:rPr>
                <w:rFonts w:eastAsia="Times New Roman"/>
                <w:color w:val="000000"/>
                <w:sz w:val="21"/>
              </w:rPr>
            </w:pPr>
            <w:r>
              <w:rPr>
                <w:rFonts w:eastAsia="Times New Roman"/>
                <w:color w:val="000000"/>
                <w:sz w:val="21"/>
              </w:rPr>
              <w:t>13.12.2006</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64"/>
              <w:textAlignment w:val="baseline"/>
              <w:rPr>
                <w:rFonts w:eastAsia="Times New Roman"/>
                <w:color w:val="000000"/>
                <w:sz w:val="21"/>
              </w:rPr>
            </w:pPr>
            <w:r>
              <w:rPr>
                <w:rFonts w:eastAsia="Times New Roman"/>
                <w:color w:val="000000"/>
                <w:sz w:val="21"/>
              </w:rPr>
              <w:t>RT I 2006, 63, 466</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753"/>
              <w:textAlignment w:val="baseline"/>
              <w:rPr>
                <w:rFonts w:eastAsia="Times New Roman"/>
                <w:color w:val="000000"/>
                <w:sz w:val="21"/>
              </w:rPr>
            </w:pPr>
            <w:r>
              <w:rPr>
                <w:rFonts w:eastAsia="Times New Roman"/>
                <w:color w:val="000000"/>
                <w:sz w:val="21"/>
              </w:rPr>
              <w:t>01.02.2007, partially01.01.2015</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240"/>
              <w:textAlignment w:val="baseline"/>
              <w:rPr>
                <w:rFonts w:eastAsia="Times New Roman"/>
                <w:color w:val="000000"/>
                <w:sz w:val="21"/>
              </w:rPr>
            </w:pPr>
            <w:r>
              <w:rPr>
                <w:rFonts w:eastAsia="Times New Roman"/>
                <w:color w:val="000000"/>
                <w:sz w:val="21"/>
              </w:rPr>
              <w:t>06.12.2006</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264"/>
              <w:textAlignment w:val="baseline"/>
              <w:rPr>
                <w:rFonts w:eastAsia="Times New Roman"/>
                <w:color w:val="000000"/>
                <w:sz w:val="21"/>
              </w:rPr>
            </w:pPr>
            <w:r>
              <w:rPr>
                <w:rFonts w:eastAsia="Times New Roman"/>
                <w:color w:val="000000"/>
                <w:sz w:val="21"/>
              </w:rPr>
              <w:t>RT I 2007, 1, 2</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753"/>
              <w:textAlignment w:val="baseline"/>
              <w:rPr>
                <w:rFonts w:eastAsia="Times New Roman"/>
                <w:color w:val="000000"/>
                <w:sz w:val="21"/>
              </w:rPr>
            </w:pPr>
            <w:r>
              <w:rPr>
                <w:rFonts w:eastAsia="Times New Roman"/>
                <w:color w:val="000000"/>
                <w:sz w:val="21"/>
              </w:rPr>
              <w:t>30.03.2007</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40"/>
              <w:textAlignment w:val="baseline"/>
              <w:rPr>
                <w:rFonts w:eastAsia="Times New Roman"/>
                <w:color w:val="000000"/>
                <w:sz w:val="21"/>
              </w:rPr>
            </w:pPr>
            <w:r>
              <w:rPr>
                <w:rFonts w:eastAsia="Times New Roman"/>
                <w:color w:val="000000"/>
                <w:sz w:val="21"/>
              </w:rPr>
              <w:t>13.12.2006</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64"/>
              <w:textAlignment w:val="baseline"/>
              <w:rPr>
                <w:rFonts w:eastAsia="Times New Roman"/>
                <w:color w:val="000000"/>
                <w:sz w:val="21"/>
              </w:rPr>
            </w:pPr>
            <w:r>
              <w:rPr>
                <w:rFonts w:eastAsia="Times New Roman"/>
                <w:color w:val="000000"/>
                <w:sz w:val="21"/>
              </w:rPr>
              <w:t>RT I 2007, 2, 7</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753"/>
              <w:textAlignment w:val="baseline"/>
              <w:rPr>
                <w:rFonts w:eastAsia="Times New Roman"/>
                <w:color w:val="000000"/>
                <w:sz w:val="21"/>
              </w:rPr>
            </w:pPr>
            <w:r>
              <w:rPr>
                <w:rFonts w:eastAsia="Times New Roman"/>
                <w:color w:val="000000"/>
                <w:sz w:val="21"/>
              </w:rPr>
              <w:t>01.02.2007</w:t>
            </w:r>
          </w:p>
        </w:tc>
      </w:tr>
      <w:tr w:rsidR="001A0E1D">
        <w:tblPrEx>
          <w:tblCellMar>
            <w:top w:w="0" w:type="dxa"/>
            <w:bottom w:w="0" w:type="dxa"/>
          </w:tblCellMar>
        </w:tblPrEx>
        <w:trPr>
          <w:trHeight w:hRule="exact" w:val="235"/>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40"/>
              <w:textAlignment w:val="baseline"/>
              <w:rPr>
                <w:rFonts w:eastAsia="Times New Roman"/>
                <w:color w:val="000000"/>
                <w:sz w:val="21"/>
              </w:rPr>
            </w:pPr>
            <w:r>
              <w:rPr>
                <w:rFonts w:eastAsia="Times New Roman"/>
                <w:color w:val="000000"/>
                <w:sz w:val="21"/>
              </w:rPr>
              <w:t>17.01.2007</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64"/>
              <w:textAlignment w:val="baseline"/>
              <w:rPr>
                <w:rFonts w:eastAsia="Times New Roman"/>
                <w:color w:val="000000"/>
                <w:sz w:val="21"/>
              </w:rPr>
            </w:pPr>
            <w:r>
              <w:rPr>
                <w:rFonts w:eastAsia="Times New Roman"/>
                <w:color w:val="000000"/>
                <w:sz w:val="21"/>
              </w:rPr>
              <w:t>RT I 2007, 11, 51</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753"/>
              <w:textAlignment w:val="baseline"/>
              <w:rPr>
                <w:rFonts w:eastAsia="Times New Roman"/>
                <w:color w:val="000000"/>
                <w:sz w:val="21"/>
              </w:rPr>
            </w:pPr>
            <w:r>
              <w:rPr>
                <w:rFonts w:eastAsia="Times New Roman"/>
                <w:color w:val="000000"/>
                <w:sz w:val="21"/>
              </w:rPr>
              <w:t>18.02.2007</w:t>
            </w:r>
          </w:p>
        </w:tc>
      </w:tr>
      <w:tr w:rsidR="001A0E1D">
        <w:tblPrEx>
          <w:tblCellMar>
            <w:top w:w="0" w:type="dxa"/>
            <w:bottom w:w="0" w:type="dxa"/>
          </w:tblCellMar>
        </w:tblPrEx>
        <w:trPr>
          <w:trHeight w:hRule="exact" w:val="245"/>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5" w:lineRule="exact"/>
              <w:ind w:left="240"/>
              <w:textAlignment w:val="baseline"/>
              <w:rPr>
                <w:rFonts w:eastAsia="Times New Roman"/>
                <w:color w:val="000000"/>
                <w:sz w:val="21"/>
              </w:rPr>
            </w:pPr>
            <w:r>
              <w:rPr>
                <w:rFonts w:eastAsia="Times New Roman"/>
                <w:color w:val="000000"/>
                <w:sz w:val="21"/>
              </w:rPr>
              <w:t>24.01.2007</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5" w:lineRule="exact"/>
              <w:ind w:left="264"/>
              <w:textAlignment w:val="baseline"/>
              <w:rPr>
                <w:rFonts w:eastAsia="Times New Roman"/>
                <w:color w:val="000000"/>
                <w:sz w:val="21"/>
              </w:rPr>
            </w:pPr>
            <w:r>
              <w:rPr>
                <w:rFonts w:eastAsia="Times New Roman"/>
                <w:color w:val="000000"/>
                <w:sz w:val="21"/>
              </w:rPr>
              <w:t>RT I 2007, 12, 66</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5" w:lineRule="exact"/>
              <w:ind w:left="753"/>
              <w:textAlignment w:val="baseline"/>
              <w:rPr>
                <w:rFonts w:eastAsia="Times New Roman"/>
                <w:color w:val="000000"/>
                <w:sz w:val="21"/>
              </w:rPr>
            </w:pPr>
            <w:r>
              <w:rPr>
                <w:rFonts w:eastAsia="Times New Roman"/>
                <w:color w:val="000000"/>
                <w:sz w:val="21"/>
              </w:rPr>
              <w:t>25.02.2007</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40"/>
              <w:textAlignment w:val="baseline"/>
              <w:rPr>
                <w:rFonts w:eastAsia="Times New Roman"/>
                <w:color w:val="000000"/>
                <w:sz w:val="21"/>
              </w:rPr>
            </w:pPr>
            <w:r>
              <w:rPr>
                <w:rFonts w:eastAsia="Times New Roman"/>
                <w:color w:val="000000"/>
                <w:sz w:val="21"/>
              </w:rPr>
              <w:t>25.01.2007</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64"/>
              <w:textAlignment w:val="baseline"/>
              <w:rPr>
                <w:rFonts w:eastAsia="Times New Roman"/>
                <w:color w:val="000000"/>
                <w:sz w:val="21"/>
              </w:rPr>
            </w:pPr>
            <w:r>
              <w:rPr>
                <w:rFonts w:eastAsia="Times New Roman"/>
                <w:color w:val="000000"/>
                <w:sz w:val="21"/>
              </w:rPr>
              <w:t>RT I 2007, 16, 77</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753"/>
              <w:textAlignment w:val="baseline"/>
              <w:rPr>
                <w:rFonts w:eastAsia="Times New Roman"/>
                <w:color w:val="000000"/>
                <w:sz w:val="21"/>
              </w:rPr>
            </w:pPr>
            <w:r>
              <w:rPr>
                <w:rFonts w:eastAsia="Times New Roman"/>
                <w:color w:val="000000"/>
                <w:sz w:val="21"/>
              </w:rPr>
              <w:t>01.01.2008</w:t>
            </w:r>
          </w:p>
        </w:tc>
      </w:tr>
      <w:tr w:rsidR="001A0E1D">
        <w:tblPrEx>
          <w:tblCellMar>
            <w:top w:w="0" w:type="dxa"/>
            <w:bottom w:w="0" w:type="dxa"/>
          </w:tblCellMar>
        </w:tblPrEx>
        <w:trPr>
          <w:trHeight w:hRule="exact" w:val="235"/>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40"/>
              <w:textAlignment w:val="baseline"/>
              <w:rPr>
                <w:rFonts w:eastAsia="Times New Roman"/>
                <w:color w:val="000000"/>
                <w:sz w:val="21"/>
              </w:rPr>
            </w:pPr>
            <w:r>
              <w:rPr>
                <w:rFonts w:eastAsia="Times New Roman"/>
                <w:color w:val="000000"/>
                <w:sz w:val="21"/>
              </w:rPr>
              <w:t>15.02.2007</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64"/>
              <w:textAlignment w:val="baseline"/>
              <w:rPr>
                <w:rFonts w:eastAsia="Times New Roman"/>
                <w:color w:val="000000"/>
                <w:sz w:val="21"/>
              </w:rPr>
            </w:pPr>
            <w:r>
              <w:rPr>
                <w:rFonts w:eastAsia="Times New Roman"/>
                <w:color w:val="000000"/>
                <w:sz w:val="21"/>
              </w:rPr>
              <w:t>RT I 2007, 23, 119</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753"/>
              <w:textAlignment w:val="baseline"/>
              <w:rPr>
                <w:rFonts w:eastAsia="Times New Roman"/>
                <w:color w:val="000000"/>
                <w:sz w:val="21"/>
              </w:rPr>
            </w:pPr>
            <w:r>
              <w:rPr>
                <w:rFonts w:eastAsia="Times New Roman"/>
                <w:color w:val="000000"/>
                <w:sz w:val="21"/>
              </w:rPr>
              <w:t>02.01.2008</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40"/>
              <w:textAlignment w:val="baseline"/>
              <w:rPr>
                <w:rFonts w:eastAsia="Times New Roman"/>
                <w:color w:val="000000"/>
                <w:sz w:val="21"/>
              </w:rPr>
            </w:pPr>
            <w:r>
              <w:rPr>
                <w:rFonts w:eastAsia="Times New Roman"/>
                <w:color w:val="000000"/>
                <w:sz w:val="21"/>
              </w:rPr>
              <w:t>14.06.2007</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64"/>
              <w:textAlignment w:val="baseline"/>
              <w:rPr>
                <w:rFonts w:eastAsia="Times New Roman"/>
                <w:color w:val="000000"/>
                <w:sz w:val="21"/>
              </w:rPr>
            </w:pPr>
            <w:r>
              <w:rPr>
                <w:rFonts w:eastAsia="Times New Roman"/>
                <w:color w:val="000000"/>
                <w:sz w:val="21"/>
              </w:rPr>
              <w:t>RT I 2007, 44, 316</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753"/>
              <w:textAlignment w:val="baseline"/>
              <w:rPr>
                <w:rFonts w:eastAsia="Times New Roman"/>
                <w:color w:val="000000"/>
                <w:sz w:val="21"/>
              </w:rPr>
            </w:pPr>
            <w:r>
              <w:rPr>
                <w:rFonts w:eastAsia="Times New Roman"/>
                <w:color w:val="000000"/>
                <w:sz w:val="21"/>
              </w:rPr>
              <w:t>14.07.2007</w:t>
            </w:r>
          </w:p>
        </w:tc>
      </w:tr>
      <w:tr w:rsidR="001A0E1D">
        <w:tblPrEx>
          <w:tblCellMar>
            <w:top w:w="0" w:type="dxa"/>
            <w:bottom w:w="0" w:type="dxa"/>
          </w:tblCellMar>
        </w:tblPrEx>
        <w:trPr>
          <w:trHeight w:hRule="exact" w:val="245"/>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1" w:lineRule="exact"/>
              <w:ind w:left="240"/>
              <w:textAlignment w:val="baseline"/>
              <w:rPr>
                <w:rFonts w:eastAsia="Times New Roman"/>
                <w:color w:val="000000"/>
                <w:sz w:val="21"/>
              </w:rPr>
            </w:pPr>
            <w:r>
              <w:rPr>
                <w:rFonts w:eastAsia="Times New Roman"/>
                <w:color w:val="000000"/>
                <w:sz w:val="21"/>
              </w:rPr>
              <w:t>22.11.2007</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1" w:lineRule="exact"/>
              <w:ind w:left="264"/>
              <w:textAlignment w:val="baseline"/>
              <w:rPr>
                <w:rFonts w:eastAsia="Times New Roman"/>
                <w:color w:val="000000"/>
                <w:sz w:val="21"/>
              </w:rPr>
            </w:pPr>
            <w:r>
              <w:rPr>
                <w:rFonts w:eastAsia="Times New Roman"/>
                <w:color w:val="000000"/>
                <w:sz w:val="21"/>
              </w:rPr>
              <w:t>RT I 2007, 66, 408</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1" w:lineRule="exact"/>
              <w:ind w:left="753"/>
              <w:textAlignment w:val="baseline"/>
              <w:rPr>
                <w:rFonts w:eastAsia="Times New Roman"/>
                <w:color w:val="000000"/>
                <w:sz w:val="21"/>
              </w:rPr>
            </w:pPr>
            <w:r>
              <w:rPr>
                <w:rFonts w:eastAsia="Times New Roman"/>
                <w:color w:val="000000"/>
                <w:sz w:val="21"/>
              </w:rPr>
              <w:t>01.01.2008</w:t>
            </w:r>
          </w:p>
        </w:tc>
      </w:tr>
      <w:tr w:rsidR="001A0E1D">
        <w:tblPrEx>
          <w:tblCellMar>
            <w:top w:w="0" w:type="dxa"/>
            <w:bottom w:w="0" w:type="dxa"/>
          </w:tblCellMar>
        </w:tblPrEx>
        <w:trPr>
          <w:trHeight w:hRule="exact" w:val="235"/>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40"/>
              <w:textAlignment w:val="baseline"/>
              <w:rPr>
                <w:rFonts w:eastAsia="Times New Roman"/>
                <w:color w:val="000000"/>
                <w:sz w:val="21"/>
              </w:rPr>
            </w:pPr>
            <w:r>
              <w:rPr>
                <w:rFonts w:eastAsia="Times New Roman"/>
                <w:color w:val="000000"/>
                <w:sz w:val="21"/>
              </w:rPr>
              <w:t>16.04.2008</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64"/>
              <w:textAlignment w:val="baseline"/>
              <w:rPr>
                <w:rFonts w:eastAsia="Times New Roman"/>
                <w:color w:val="000000"/>
                <w:sz w:val="21"/>
              </w:rPr>
            </w:pPr>
            <w:r>
              <w:rPr>
                <w:rFonts w:eastAsia="Times New Roman"/>
                <w:color w:val="000000"/>
                <w:sz w:val="21"/>
              </w:rPr>
              <w:t>RT I 2008, 19, 132</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753"/>
              <w:textAlignment w:val="baseline"/>
              <w:rPr>
                <w:rFonts w:eastAsia="Times New Roman"/>
                <w:color w:val="000000"/>
                <w:sz w:val="21"/>
              </w:rPr>
            </w:pPr>
            <w:r>
              <w:rPr>
                <w:rFonts w:eastAsia="Times New Roman"/>
                <w:color w:val="000000"/>
                <w:sz w:val="21"/>
              </w:rPr>
              <w:t>23.05.2008</w:t>
            </w:r>
          </w:p>
        </w:tc>
      </w:tr>
      <w:tr w:rsidR="001A0E1D">
        <w:tblPrEx>
          <w:tblCellMar>
            <w:top w:w="0" w:type="dxa"/>
            <w:bottom w:w="0" w:type="dxa"/>
          </w:tblCellMar>
        </w:tblPrEx>
        <w:trPr>
          <w:trHeight w:hRule="exact" w:val="245"/>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5" w:lineRule="exact"/>
              <w:ind w:left="240"/>
              <w:textAlignment w:val="baseline"/>
              <w:rPr>
                <w:rFonts w:eastAsia="Times New Roman"/>
                <w:color w:val="000000"/>
                <w:sz w:val="21"/>
              </w:rPr>
            </w:pPr>
            <w:r>
              <w:rPr>
                <w:rFonts w:eastAsia="Times New Roman"/>
                <w:color w:val="000000"/>
                <w:sz w:val="21"/>
              </w:rPr>
              <w:t>11.06.2008</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5" w:lineRule="exact"/>
              <w:ind w:left="264"/>
              <w:textAlignment w:val="baseline"/>
              <w:rPr>
                <w:rFonts w:eastAsia="Times New Roman"/>
                <w:color w:val="000000"/>
                <w:sz w:val="21"/>
              </w:rPr>
            </w:pPr>
            <w:r>
              <w:rPr>
                <w:rFonts w:eastAsia="Times New Roman"/>
                <w:color w:val="000000"/>
                <w:sz w:val="21"/>
              </w:rPr>
              <w:t>RT I 2008, 28, 180</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5" w:lineRule="exact"/>
              <w:ind w:left="753"/>
              <w:textAlignment w:val="baseline"/>
              <w:rPr>
                <w:rFonts w:eastAsia="Times New Roman"/>
                <w:color w:val="000000"/>
                <w:sz w:val="21"/>
              </w:rPr>
            </w:pPr>
            <w:r>
              <w:rPr>
                <w:rFonts w:eastAsia="Times New Roman"/>
                <w:color w:val="000000"/>
                <w:sz w:val="21"/>
              </w:rPr>
              <w:t>15.07.2008</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40"/>
              <w:textAlignment w:val="baseline"/>
              <w:rPr>
                <w:rFonts w:eastAsia="Times New Roman"/>
                <w:color w:val="000000"/>
                <w:sz w:val="21"/>
              </w:rPr>
            </w:pPr>
            <w:r>
              <w:rPr>
                <w:rFonts w:eastAsia="Times New Roman"/>
                <w:color w:val="000000"/>
                <w:sz w:val="21"/>
              </w:rPr>
              <w:t>19.06.2008</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64"/>
              <w:textAlignment w:val="baseline"/>
              <w:rPr>
                <w:rFonts w:eastAsia="Times New Roman"/>
                <w:color w:val="000000"/>
                <w:sz w:val="21"/>
              </w:rPr>
            </w:pPr>
            <w:r>
              <w:rPr>
                <w:rFonts w:eastAsia="Times New Roman"/>
                <w:color w:val="000000"/>
                <w:sz w:val="21"/>
              </w:rPr>
              <w:t>RT I 2008, 29, 189</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753"/>
              <w:textAlignment w:val="baseline"/>
              <w:rPr>
                <w:rFonts w:eastAsia="Times New Roman"/>
                <w:color w:val="000000"/>
                <w:sz w:val="21"/>
              </w:rPr>
            </w:pPr>
            <w:r>
              <w:rPr>
                <w:rFonts w:eastAsia="Times New Roman"/>
                <w:color w:val="000000"/>
                <w:sz w:val="21"/>
              </w:rPr>
              <w:t>01.07.2008</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40"/>
              <w:textAlignment w:val="baseline"/>
              <w:rPr>
                <w:rFonts w:eastAsia="Times New Roman"/>
                <w:color w:val="000000"/>
                <w:sz w:val="21"/>
              </w:rPr>
            </w:pPr>
            <w:r>
              <w:rPr>
                <w:rFonts w:eastAsia="Times New Roman"/>
                <w:color w:val="000000"/>
                <w:sz w:val="21"/>
              </w:rPr>
              <w:t>19.06.2008</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64"/>
              <w:textAlignment w:val="baseline"/>
              <w:rPr>
                <w:rFonts w:eastAsia="Times New Roman"/>
                <w:color w:val="000000"/>
                <w:sz w:val="21"/>
              </w:rPr>
            </w:pPr>
            <w:r>
              <w:rPr>
                <w:rFonts w:eastAsia="Times New Roman"/>
                <w:color w:val="000000"/>
                <w:sz w:val="21"/>
              </w:rPr>
              <w:t>RT I 2008, 32, 198</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753"/>
              <w:textAlignment w:val="baseline"/>
              <w:rPr>
                <w:rFonts w:eastAsia="Times New Roman"/>
                <w:color w:val="000000"/>
                <w:sz w:val="21"/>
              </w:rPr>
            </w:pPr>
            <w:r>
              <w:rPr>
                <w:rFonts w:eastAsia="Times New Roman"/>
                <w:color w:val="000000"/>
                <w:sz w:val="21"/>
              </w:rPr>
              <w:t>15.07.2008</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240"/>
              <w:textAlignment w:val="baseline"/>
              <w:rPr>
                <w:rFonts w:eastAsia="Times New Roman"/>
                <w:color w:val="000000"/>
                <w:sz w:val="21"/>
              </w:rPr>
            </w:pPr>
            <w:r>
              <w:rPr>
                <w:rFonts w:eastAsia="Times New Roman"/>
                <w:color w:val="000000"/>
                <w:sz w:val="21"/>
              </w:rPr>
              <w:t>19.06.2008</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264"/>
              <w:textAlignment w:val="baseline"/>
              <w:rPr>
                <w:rFonts w:eastAsia="Times New Roman"/>
                <w:color w:val="000000"/>
                <w:sz w:val="21"/>
              </w:rPr>
            </w:pPr>
            <w:r>
              <w:rPr>
                <w:rFonts w:eastAsia="Times New Roman"/>
                <w:color w:val="000000"/>
                <w:sz w:val="21"/>
              </w:rPr>
              <w:t>RT I 2008, 32, 198</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753"/>
              <w:textAlignment w:val="baseline"/>
              <w:rPr>
                <w:rFonts w:eastAsia="Times New Roman"/>
                <w:color w:val="000000"/>
                <w:sz w:val="21"/>
              </w:rPr>
            </w:pPr>
            <w:r>
              <w:rPr>
                <w:rFonts w:eastAsia="Times New Roman"/>
                <w:color w:val="000000"/>
                <w:sz w:val="21"/>
              </w:rPr>
              <w:t>01.01.2009</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40"/>
              <w:textAlignment w:val="baseline"/>
              <w:rPr>
                <w:rFonts w:eastAsia="Times New Roman"/>
                <w:color w:val="000000"/>
                <w:sz w:val="21"/>
              </w:rPr>
            </w:pPr>
            <w:r>
              <w:rPr>
                <w:rFonts w:eastAsia="Times New Roman"/>
                <w:color w:val="000000"/>
                <w:sz w:val="21"/>
              </w:rPr>
              <w:t>19.06.2008</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64"/>
              <w:textAlignment w:val="baseline"/>
              <w:rPr>
                <w:rFonts w:eastAsia="Times New Roman"/>
                <w:color w:val="000000"/>
                <w:sz w:val="21"/>
              </w:rPr>
            </w:pPr>
            <w:r>
              <w:rPr>
                <w:rFonts w:eastAsia="Times New Roman"/>
                <w:color w:val="000000"/>
                <w:sz w:val="21"/>
              </w:rPr>
              <w:t>RT I 2008, 32, 198</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753"/>
              <w:textAlignment w:val="baseline"/>
              <w:rPr>
                <w:rFonts w:eastAsia="Times New Roman"/>
                <w:color w:val="000000"/>
                <w:sz w:val="21"/>
              </w:rPr>
            </w:pPr>
            <w:r>
              <w:rPr>
                <w:rFonts w:eastAsia="Times New Roman"/>
                <w:color w:val="000000"/>
                <w:sz w:val="21"/>
              </w:rPr>
              <w:t>01.01.2010</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40"/>
              <w:textAlignment w:val="baseline"/>
              <w:rPr>
                <w:rFonts w:eastAsia="Times New Roman"/>
                <w:color w:val="000000"/>
                <w:sz w:val="21"/>
              </w:rPr>
            </w:pPr>
            <w:r>
              <w:rPr>
                <w:rFonts w:eastAsia="Times New Roman"/>
                <w:color w:val="000000"/>
                <w:sz w:val="21"/>
              </w:rPr>
              <w:t>19.06.2008</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64"/>
              <w:textAlignment w:val="baseline"/>
              <w:rPr>
                <w:rFonts w:eastAsia="Times New Roman"/>
                <w:color w:val="000000"/>
                <w:sz w:val="21"/>
              </w:rPr>
            </w:pPr>
            <w:r>
              <w:rPr>
                <w:rFonts w:eastAsia="Times New Roman"/>
                <w:color w:val="000000"/>
                <w:sz w:val="21"/>
              </w:rPr>
              <w:t>RT I 2008, 33, 200</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753"/>
              <w:textAlignment w:val="baseline"/>
              <w:rPr>
                <w:rFonts w:eastAsia="Times New Roman"/>
                <w:color w:val="000000"/>
                <w:sz w:val="21"/>
              </w:rPr>
            </w:pPr>
            <w:r>
              <w:rPr>
                <w:rFonts w:eastAsia="Times New Roman"/>
                <w:color w:val="000000"/>
                <w:sz w:val="21"/>
              </w:rPr>
              <w:t>28.07.2008</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240"/>
              <w:textAlignment w:val="baseline"/>
              <w:rPr>
                <w:rFonts w:eastAsia="Times New Roman"/>
                <w:color w:val="000000"/>
                <w:sz w:val="21"/>
              </w:rPr>
            </w:pPr>
            <w:r>
              <w:rPr>
                <w:rFonts w:eastAsia="Times New Roman"/>
                <w:color w:val="000000"/>
                <w:sz w:val="21"/>
              </w:rPr>
              <w:t>19.06.2008</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264"/>
              <w:textAlignment w:val="baseline"/>
              <w:rPr>
                <w:rFonts w:eastAsia="Times New Roman"/>
                <w:color w:val="000000"/>
                <w:sz w:val="21"/>
              </w:rPr>
            </w:pPr>
            <w:r>
              <w:rPr>
                <w:rFonts w:eastAsia="Times New Roman"/>
                <w:color w:val="000000"/>
                <w:sz w:val="21"/>
              </w:rPr>
              <w:t>RT I 2008, 33, 201</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753"/>
              <w:textAlignment w:val="baseline"/>
              <w:rPr>
                <w:rFonts w:eastAsia="Times New Roman"/>
                <w:color w:val="000000"/>
                <w:sz w:val="21"/>
              </w:rPr>
            </w:pPr>
            <w:r>
              <w:rPr>
                <w:rFonts w:eastAsia="Times New Roman"/>
                <w:color w:val="000000"/>
                <w:sz w:val="21"/>
              </w:rPr>
              <w:t>28.07.2008</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40"/>
              <w:textAlignment w:val="baseline"/>
              <w:rPr>
                <w:rFonts w:eastAsia="Times New Roman"/>
                <w:color w:val="000000"/>
                <w:sz w:val="21"/>
              </w:rPr>
            </w:pPr>
            <w:r>
              <w:rPr>
                <w:rFonts w:eastAsia="Times New Roman"/>
                <w:color w:val="000000"/>
                <w:sz w:val="21"/>
              </w:rPr>
              <w:t>19.06.2008</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64"/>
              <w:textAlignment w:val="baseline"/>
              <w:rPr>
                <w:rFonts w:eastAsia="Times New Roman"/>
                <w:color w:val="000000"/>
                <w:sz w:val="21"/>
              </w:rPr>
            </w:pPr>
            <w:r>
              <w:rPr>
                <w:rFonts w:eastAsia="Times New Roman"/>
                <w:color w:val="000000"/>
                <w:sz w:val="21"/>
              </w:rPr>
              <w:t>RT I 2008, 35, 212</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753"/>
              <w:textAlignment w:val="baseline"/>
              <w:rPr>
                <w:rFonts w:eastAsia="Times New Roman"/>
                <w:color w:val="000000"/>
                <w:sz w:val="21"/>
              </w:rPr>
            </w:pPr>
            <w:r>
              <w:rPr>
                <w:rFonts w:eastAsia="Times New Roman"/>
                <w:color w:val="000000"/>
                <w:sz w:val="21"/>
              </w:rPr>
              <w:t>01.01.2009</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40"/>
              <w:textAlignment w:val="baseline"/>
              <w:rPr>
                <w:rFonts w:eastAsia="Times New Roman"/>
                <w:color w:val="000000"/>
                <w:sz w:val="21"/>
              </w:rPr>
            </w:pPr>
            <w:r>
              <w:rPr>
                <w:rFonts w:eastAsia="Times New Roman"/>
                <w:color w:val="000000"/>
                <w:sz w:val="21"/>
              </w:rPr>
              <w:t>19.11.2008</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264"/>
              <w:textAlignment w:val="baseline"/>
              <w:rPr>
                <w:rFonts w:eastAsia="Times New Roman"/>
                <w:color w:val="000000"/>
                <w:sz w:val="21"/>
              </w:rPr>
            </w:pPr>
            <w:r>
              <w:rPr>
                <w:rFonts w:eastAsia="Times New Roman"/>
                <w:color w:val="000000"/>
                <w:sz w:val="21"/>
              </w:rPr>
              <w:t>RT I 2008, 52, 288</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30" w:lineRule="exact"/>
              <w:ind w:left="753"/>
              <w:textAlignment w:val="baseline"/>
              <w:rPr>
                <w:rFonts w:eastAsia="Times New Roman"/>
                <w:color w:val="000000"/>
                <w:sz w:val="21"/>
              </w:rPr>
            </w:pPr>
            <w:r>
              <w:rPr>
                <w:rFonts w:eastAsia="Times New Roman"/>
                <w:color w:val="000000"/>
                <w:sz w:val="21"/>
              </w:rPr>
              <w:t>22.12.2008</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240"/>
              <w:textAlignment w:val="baseline"/>
              <w:rPr>
                <w:rFonts w:eastAsia="Times New Roman"/>
                <w:color w:val="000000"/>
                <w:sz w:val="21"/>
              </w:rPr>
            </w:pPr>
            <w:r>
              <w:rPr>
                <w:rFonts w:eastAsia="Times New Roman"/>
                <w:color w:val="000000"/>
                <w:sz w:val="21"/>
              </w:rPr>
              <w:t>03.12.2008</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264"/>
              <w:textAlignment w:val="baseline"/>
              <w:rPr>
                <w:rFonts w:eastAsia="Times New Roman"/>
                <w:color w:val="000000"/>
                <w:sz w:val="21"/>
              </w:rPr>
            </w:pPr>
            <w:r>
              <w:rPr>
                <w:rFonts w:eastAsia="Times New Roman"/>
                <w:color w:val="000000"/>
                <w:sz w:val="21"/>
              </w:rPr>
              <w:t>RT I 2009, 1, 1</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 w:line="230" w:lineRule="exact"/>
              <w:ind w:left="753"/>
              <w:textAlignment w:val="baseline"/>
              <w:rPr>
                <w:rFonts w:eastAsia="Times New Roman"/>
                <w:color w:val="000000"/>
                <w:sz w:val="21"/>
              </w:rPr>
            </w:pPr>
            <w:r>
              <w:rPr>
                <w:rFonts w:eastAsia="Times New Roman"/>
                <w:color w:val="000000"/>
                <w:sz w:val="21"/>
              </w:rPr>
              <w:t>01.01.2010</w:t>
            </w:r>
          </w:p>
        </w:tc>
      </w:tr>
      <w:tr w:rsidR="001A0E1D">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40"/>
              <w:textAlignment w:val="baseline"/>
              <w:rPr>
                <w:rFonts w:eastAsia="Times New Roman"/>
                <w:color w:val="000000"/>
                <w:sz w:val="21"/>
              </w:rPr>
            </w:pPr>
            <w:r>
              <w:rPr>
                <w:rFonts w:eastAsia="Times New Roman"/>
                <w:color w:val="000000"/>
                <w:sz w:val="21"/>
              </w:rPr>
              <w:t>06.05.2009</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264"/>
              <w:textAlignment w:val="baseline"/>
              <w:rPr>
                <w:rFonts w:eastAsia="Times New Roman"/>
                <w:color w:val="000000"/>
                <w:sz w:val="21"/>
              </w:rPr>
            </w:pPr>
            <w:r>
              <w:rPr>
                <w:rFonts w:eastAsia="Times New Roman"/>
                <w:color w:val="000000"/>
                <w:sz w:val="21"/>
              </w:rPr>
              <w:t>RT I 2009, 27, 165</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6" w:lineRule="exact"/>
              <w:ind w:left="753"/>
              <w:textAlignment w:val="baseline"/>
              <w:rPr>
                <w:rFonts w:eastAsia="Times New Roman"/>
                <w:color w:val="000000"/>
                <w:sz w:val="21"/>
              </w:rPr>
            </w:pPr>
            <w:r>
              <w:rPr>
                <w:rFonts w:eastAsia="Times New Roman"/>
                <w:color w:val="000000"/>
                <w:sz w:val="21"/>
              </w:rPr>
              <w:t>01.01.2010</w:t>
            </w:r>
          </w:p>
        </w:tc>
      </w:tr>
      <w:tr w:rsidR="001A0E1D">
        <w:tblPrEx>
          <w:tblCellMar>
            <w:top w:w="0" w:type="dxa"/>
            <w:bottom w:w="0" w:type="dxa"/>
          </w:tblCellMar>
        </w:tblPrEx>
        <w:trPr>
          <w:trHeight w:hRule="exact" w:val="297"/>
        </w:trPr>
        <w:tc>
          <w:tcPr>
            <w:tcW w:w="300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8" w:line="230" w:lineRule="exact"/>
              <w:ind w:left="240"/>
              <w:textAlignment w:val="baseline"/>
              <w:rPr>
                <w:rFonts w:eastAsia="Times New Roman"/>
                <w:color w:val="000000"/>
                <w:sz w:val="21"/>
              </w:rPr>
            </w:pPr>
            <w:r>
              <w:rPr>
                <w:rFonts w:eastAsia="Times New Roman"/>
                <w:color w:val="000000"/>
                <w:sz w:val="21"/>
              </w:rPr>
              <w:t>15.06.2009</w:t>
            </w:r>
          </w:p>
        </w:tc>
        <w:tc>
          <w:tcPr>
            <w:tcW w:w="2520"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8" w:line="230" w:lineRule="exact"/>
              <w:ind w:left="264"/>
              <w:textAlignment w:val="baseline"/>
              <w:rPr>
                <w:rFonts w:eastAsia="Times New Roman"/>
                <w:color w:val="000000"/>
                <w:sz w:val="21"/>
              </w:rPr>
            </w:pPr>
            <w:r>
              <w:rPr>
                <w:rFonts w:eastAsia="Times New Roman"/>
                <w:color w:val="000000"/>
                <w:sz w:val="21"/>
              </w:rPr>
              <w:t>RT I 2009, 39, 260</w:t>
            </w:r>
          </w:p>
        </w:tc>
        <w:tc>
          <w:tcPr>
            <w:tcW w:w="3695"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58" w:line="230" w:lineRule="exact"/>
              <w:ind w:left="753"/>
              <w:textAlignment w:val="baseline"/>
              <w:rPr>
                <w:rFonts w:eastAsia="Times New Roman"/>
                <w:color w:val="000000"/>
                <w:sz w:val="21"/>
              </w:rPr>
            </w:pPr>
            <w:r>
              <w:rPr>
                <w:rFonts w:eastAsia="Times New Roman"/>
                <w:color w:val="000000"/>
                <w:sz w:val="21"/>
              </w:rPr>
              <w:t>24.07.2009</w:t>
            </w:r>
          </w:p>
        </w:tc>
      </w:tr>
    </w:tbl>
    <w:p w:rsidR="001A0E1D" w:rsidRDefault="001A0E1D">
      <w:pPr>
        <w:sectPr w:rsidR="001A0E1D">
          <w:pgSz w:w="11909" w:h="16838"/>
          <w:pgMar w:top="1400" w:right="1489" w:bottom="903" w:left="1200" w:header="720" w:footer="720" w:gutter="0"/>
          <w:cols w:space="720"/>
        </w:sectPr>
      </w:pPr>
    </w:p>
    <w:p w:rsidR="001A0E1D" w:rsidRDefault="00B8646C">
      <w:pPr>
        <w:rPr>
          <w:sz w:val="2"/>
        </w:rPr>
      </w:pPr>
      <w:r>
        <w:lastRenderedPageBreak/>
        <w:pict>
          <v:shape id="_x0000_s1248" type="#_x0000_t202" style="position:absolute;margin-left:373.7pt;margin-top:35.25pt;width:146.85pt;height:727.55pt;z-index:-251771904;mso-wrap-distance-left:0;mso-wrap-distance-right:0;mso-position-horizontal-relative:page;mso-position-vertical-relative:page" filled="f" stroked="f">
            <v:textbox inset="0,0,0,0">
              <w:txbxContent>
                <w:p w:rsidR="001A0E1D" w:rsidRDefault="00B8646C">
                  <w:pPr>
                    <w:spacing w:line="237" w:lineRule="exact"/>
                    <w:ind w:right="2016"/>
                    <w:textAlignment w:val="baseline"/>
                    <w:rPr>
                      <w:rFonts w:eastAsia="Times New Roman"/>
                      <w:color w:val="000000"/>
                      <w:sz w:val="20"/>
                    </w:rPr>
                  </w:pPr>
                  <w:r>
                    <w:rPr>
                      <w:rFonts w:eastAsia="Times New Roman"/>
                      <w:color w:val="000000"/>
                      <w:sz w:val="20"/>
                    </w:rPr>
                    <w:t>24.07.2009 01.01.2010 27.02.2010 01.03.2010 01.06.2010</w:t>
                  </w:r>
                </w:p>
                <w:p w:rsidR="001A0E1D" w:rsidRDefault="00B8646C">
                  <w:pPr>
                    <w:spacing w:before="43" w:line="200" w:lineRule="exact"/>
                    <w:ind w:right="72"/>
                    <w:textAlignment w:val="baseline"/>
                    <w:rPr>
                      <w:rFonts w:eastAsia="Times New Roman"/>
                      <w:color w:val="000000"/>
                      <w:spacing w:val="-2"/>
                      <w:sz w:val="20"/>
                    </w:rPr>
                  </w:pPr>
                  <w:r>
                    <w:rPr>
                      <w:rFonts w:eastAsia="Times New Roman"/>
                      <w:color w:val="000000"/>
                      <w:spacing w:val="-2"/>
                      <w:sz w:val="20"/>
                    </w:rPr>
                    <w:t>01.01.2011 enters into force on the date which has been determined in the Decision of the Council of the European Union regarding the abrogation of the derogation established in respect of the Republic of Estonia on the basis provided for in Article 140 (2</w:t>
                  </w:r>
                  <w:r>
                    <w:rPr>
                      <w:rFonts w:eastAsia="Times New Roman"/>
                      <w:color w:val="000000"/>
                      <w:spacing w:val="-2"/>
                      <w:sz w:val="20"/>
                    </w:rPr>
                    <w:t>) of the Treaty on the Functioning of the European Union, Council Decision 2010/416/EU of 13.07.2010 (OJ L 196, 28.07.2010, pp. 24-26).</w:t>
                  </w:r>
                </w:p>
                <w:p w:rsidR="001A0E1D" w:rsidRDefault="00B8646C">
                  <w:pPr>
                    <w:spacing w:before="45" w:line="199" w:lineRule="exact"/>
                    <w:ind w:right="144"/>
                    <w:textAlignment w:val="baseline"/>
                    <w:rPr>
                      <w:rFonts w:eastAsia="Times New Roman"/>
                      <w:color w:val="000000"/>
                      <w:spacing w:val="-2"/>
                      <w:sz w:val="20"/>
                    </w:rPr>
                  </w:pPr>
                  <w:r>
                    <w:rPr>
                      <w:rFonts w:eastAsia="Times New Roman"/>
                      <w:color w:val="000000"/>
                      <w:spacing w:val="-2"/>
                      <w:sz w:val="20"/>
                    </w:rPr>
                    <w:t>18.06.2010 - The decision of the Constitutional Review Chamber of the Supreme Court declares the summary proceedings reg</w:t>
                  </w:r>
                  <w:r>
                    <w:rPr>
                      <w:rFonts w:eastAsia="Times New Roman"/>
                      <w:color w:val="000000"/>
                      <w:spacing w:val="-2"/>
                      <w:sz w:val="20"/>
                    </w:rPr>
                    <w:t>ulation to be in conflict with the Constitution to the extent that this does not efficiently ensure the right of defence.</w:t>
                  </w:r>
                </w:p>
                <w:p w:rsidR="001A0E1D" w:rsidRDefault="00B8646C">
                  <w:pPr>
                    <w:spacing w:line="240" w:lineRule="exact"/>
                    <w:ind w:right="2016"/>
                    <w:textAlignment w:val="baseline"/>
                    <w:rPr>
                      <w:rFonts w:eastAsia="Times New Roman"/>
                      <w:color w:val="000000"/>
                      <w:sz w:val="20"/>
                    </w:rPr>
                  </w:pPr>
                  <w:r>
                    <w:rPr>
                      <w:rFonts w:eastAsia="Times New Roman"/>
                      <w:color w:val="000000"/>
                      <w:sz w:val="20"/>
                    </w:rPr>
                    <w:t>01.01.2011 31.12.2010 01.09.2011 05.04.2011 01.01.2012 01.09.2011</w:t>
                  </w:r>
                </w:p>
                <w:p w:rsidR="001A0E1D" w:rsidRDefault="00B8646C">
                  <w:pPr>
                    <w:spacing w:before="11" w:line="215" w:lineRule="exact"/>
                    <w:textAlignment w:val="baseline"/>
                    <w:rPr>
                      <w:rFonts w:eastAsia="Times New Roman"/>
                      <w:color w:val="000000"/>
                      <w:spacing w:val="-1"/>
                      <w:sz w:val="20"/>
                    </w:rPr>
                  </w:pPr>
                  <w:r>
                    <w:rPr>
                      <w:rFonts w:eastAsia="Times New Roman"/>
                      <w:color w:val="000000"/>
                      <w:spacing w:val="-1"/>
                      <w:sz w:val="20"/>
                    </w:rPr>
                    <w:t>01.01.2012 Repealed[RT I,</w:t>
                  </w:r>
                </w:p>
                <w:p w:rsidR="001A0E1D" w:rsidRDefault="00B8646C">
                  <w:pPr>
                    <w:spacing w:line="216" w:lineRule="exact"/>
                    <w:textAlignment w:val="baseline"/>
                    <w:rPr>
                      <w:rFonts w:eastAsia="Times New Roman"/>
                      <w:color w:val="000000"/>
                      <w:spacing w:val="-1"/>
                      <w:sz w:val="20"/>
                    </w:rPr>
                  </w:pPr>
                  <w:r>
                    <w:rPr>
                      <w:rFonts w:eastAsia="Times New Roman"/>
                      <w:color w:val="000000"/>
                      <w:spacing w:val="-1"/>
                      <w:sz w:val="20"/>
                    </w:rPr>
                    <w:t>29.06.2012, 2]</w:t>
                  </w:r>
                </w:p>
                <w:p w:rsidR="001A0E1D" w:rsidRDefault="00B8646C">
                  <w:pPr>
                    <w:spacing w:before="11" w:line="215" w:lineRule="exact"/>
                    <w:textAlignment w:val="baseline"/>
                    <w:rPr>
                      <w:rFonts w:eastAsia="Times New Roman"/>
                      <w:color w:val="000000"/>
                      <w:spacing w:val="-1"/>
                      <w:sz w:val="20"/>
                    </w:rPr>
                  </w:pPr>
                  <w:r>
                    <w:rPr>
                      <w:rFonts w:eastAsia="Times New Roman"/>
                      <w:color w:val="000000"/>
                      <w:spacing w:val="-1"/>
                      <w:sz w:val="20"/>
                    </w:rPr>
                    <w:t>23.12.2011 Repealed[RT I,</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29.06.2012, 2]</w:t>
                  </w:r>
                </w:p>
                <w:p w:rsidR="001A0E1D" w:rsidRDefault="00B8646C">
                  <w:pPr>
                    <w:spacing w:before="42" w:line="199" w:lineRule="exact"/>
                    <w:ind w:right="288"/>
                    <w:textAlignment w:val="baseline"/>
                    <w:rPr>
                      <w:rFonts w:eastAsia="Times New Roman"/>
                      <w:color w:val="000000"/>
                      <w:sz w:val="20"/>
                    </w:rPr>
                  </w:pPr>
                  <w:r>
                    <w:rPr>
                      <w:rFonts w:eastAsia="Times New Roman"/>
                      <w:color w:val="000000"/>
                      <w:sz w:val="20"/>
                    </w:rPr>
                    <w:t>01.01.2012, partially on the tenth day after publication in the Riigi Teataja.</w:t>
                  </w:r>
                </w:p>
                <w:p w:rsidR="001A0E1D" w:rsidRDefault="00B8646C">
                  <w:pPr>
                    <w:spacing w:before="11" w:line="229" w:lineRule="exact"/>
                    <w:textAlignment w:val="baseline"/>
                    <w:rPr>
                      <w:rFonts w:eastAsia="Times New Roman"/>
                      <w:color w:val="000000"/>
                      <w:spacing w:val="-1"/>
                      <w:sz w:val="20"/>
                    </w:rPr>
                  </w:pPr>
                  <w:r>
                    <w:rPr>
                      <w:rFonts w:eastAsia="Times New Roman"/>
                      <w:color w:val="000000"/>
                      <w:spacing w:val="-1"/>
                      <w:sz w:val="20"/>
                    </w:rPr>
                    <w:t>01.01.2012</w:t>
                  </w:r>
                </w:p>
                <w:p w:rsidR="001A0E1D" w:rsidRDefault="00B8646C">
                  <w:pPr>
                    <w:spacing w:before="40" w:line="200" w:lineRule="exact"/>
                    <w:textAlignment w:val="baseline"/>
                    <w:rPr>
                      <w:rFonts w:eastAsia="Times New Roman"/>
                      <w:color w:val="000000"/>
                      <w:spacing w:val="-1"/>
                      <w:sz w:val="20"/>
                    </w:rPr>
                  </w:pPr>
                  <w:r>
                    <w:rPr>
                      <w:rFonts w:eastAsia="Times New Roman"/>
                      <w:color w:val="000000"/>
                      <w:spacing w:val="-1"/>
                      <w:sz w:val="20"/>
                    </w:rPr>
                    <w:t xml:space="preserve">10.04.2012 - The decision of the Supreme Court en banc declares § 366 of the Code of Criminal Procedure to be in conflict with the Constitution to the </w:t>
                  </w:r>
                  <w:r>
                    <w:rPr>
                      <w:rFonts w:eastAsia="Times New Roman"/>
                      <w:color w:val="000000"/>
                      <w:spacing w:val="-1"/>
                      <w:sz w:val="20"/>
                    </w:rPr>
                    <w:t>extent that this does not prescribe the entry into force of a court judgment made pursuant to the general procedure, which establishes the absence of a criminal act, as grounds for review if a punishment of imprisonment was imposed for participation in suc</w:t>
                  </w:r>
                  <w:r>
                    <w:rPr>
                      <w:rFonts w:eastAsia="Times New Roman"/>
                      <w:color w:val="000000"/>
                      <w:spacing w:val="-1"/>
                      <w:sz w:val="20"/>
                    </w:rPr>
                    <w:t>h criminal act to a person by a court judgment made pursuant to the general procedure in the criminal matter subject to review.</w:t>
                  </w:r>
                </w:p>
                <w:p w:rsidR="001A0E1D" w:rsidRDefault="00B8646C">
                  <w:pPr>
                    <w:spacing w:before="11" w:line="229" w:lineRule="exact"/>
                    <w:textAlignment w:val="baseline"/>
                    <w:rPr>
                      <w:rFonts w:eastAsia="Times New Roman"/>
                      <w:color w:val="000000"/>
                      <w:spacing w:val="-2"/>
                      <w:sz w:val="20"/>
                    </w:rPr>
                  </w:pPr>
                  <w:r>
                    <w:rPr>
                      <w:rFonts w:eastAsia="Times New Roman"/>
                      <w:color w:val="000000"/>
                      <w:spacing w:val="-2"/>
                      <w:sz w:val="20"/>
                    </w:rPr>
                    <w:t>01.06.2013</w:t>
                  </w:r>
                </w:p>
                <w:p w:rsidR="001A0E1D" w:rsidRDefault="00B8646C">
                  <w:pPr>
                    <w:spacing w:before="11" w:line="229" w:lineRule="exact"/>
                    <w:textAlignment w:val="baseline"/>
                    <w:rPr>
                      <w:rFonts w:eastAsia="Times New Roman"/>
                      <w:color w:val="000000"/>
                      <w:spacing w:val="-2"/>
                      <w:sz w:val="20"/>
                    </w:rPr>
                  </w:pPr>
                  <w:r>
                    <w:rPr>
                      <w:rFonts w:eastAsia="Times New Roman"/>
                      <w:color w:val="000000"/>
                      <w:spacing w:val="-2"/>
                      <w:sz w:val="20"/>
                    </w:rPr>
                    <w:t>01.04.2013</w:t>
                  </w:r>
                </w:p>
                <w:p w:rsidR="001A0E1D" w:rsidRDefault="00B8646C">
                  <w:pPr>
                    <w:spacing w:before="39" w:line="201" w:lineRule="exact"/>
                    <w:textAlignment w:val="baseline"/>
                    <w:rPr>
                      <w:rFonts w:eastAsia="Times New Roman"/>
                      <w:color w:val="000000"/>
                      <w:sz w:val="20"/>
                    </w:rPr>
                  </w:pPr>
                  <w:r>
                    <w:rPr>
                      <w:rFonts w:eastAsia="Times New Roman"/>
                      <w:color w:val="000000"/>
                      <w:sz w:val="20"/>
                    </w:rPr>
                    <w:t>09.07.2012, partially01.01.2013 and 01.01.2015</w:t>
                  </w:r>
                </w:p>
                <w:p w:rsidR="001A0E1D" w:rsidRDefault="00B8646C">
                  <w:pPr>
                    <w:spacing w:before="43" w:line="197" w:lineRule="exact"/>
                    <w:textAlignment w:val="baseline"/>
                    <w:rPr>
                      <w:rFonts w:eastAsia="Times New Roman"/>
                      <w:color w:val="000000"/>
                      <w:sz w:val="20"/>
                    </w:rPr>
                  </w:pPr>
                  <w:r>
                    <w:rPr>
                      <w:rFonts w:eastAsia="Times New Roman"/>
                      <w:color w:val="000000"/>
                      <w:sz w:val="20"/>
                    </w:rPr>
                    <w:t>01.01.2013, partially01.07.2012 and 09.07.2012</w:t>
                  </w:r>
                </w:p>
                <w:p w:rsidR="001A0E1D" w:rsidRDefault="00B8646C">
                  <w:pPr>
                    <w:spacing w:before="11" w:line="229" w:lineRule="exact"/>
                    <w:textAlignment w:val="baseline"/>
                    <w:rPr>
                      <w:rFonts w:eastAsia="Times New Roman"/>
                      <w:color w:val="000000"/>
                      <w:spacing w:val="-1"/>
                      <w:sz w:val="20"/>
                    </w:rPr>
                  </w:pPr>
                  <w:r>
                    <w:rPr>
                      <w:rFonts w:eastAsia="Times New Roman"/>
                      <w:color w:val="000000"/>
                      <w:spacing w:val="-1"/>
                      <w:sz w:val="20"/>
                    </w:rPr>
                    <w:t>01.08.2012</w:t>
                  </w:r>
                </w:p>
                <w:p w:rsidR="001A0E1D" w:rsidRDefault="00B8646C">
                  <w:pPr>
                    <w:spacing w:before="43" w:line="198" w:lineRule="exact"/>
                    <w:textAlignment w:val="baseline"/>
                    <w:rPr>
                      <w:rFonts w:eastAsia="Times New Roman"/>
                      <w:color w:val="000000"/>
                      <w:sz w:val="20"/>
                    </w:rPr>
                  </w:pPr>
                  <w:r>
                    <w:rPr>
                      <w:rFonts w:eastAsia="Times New Roman"/>
                      <w:color w:val="000000"/>
                      <w:sz w:val="20"/>
                    </w:rPr>
                    <w:t>0</w:t>
                  </w:r>
                  <w:r>
                    <w:rPr>
                      <w:rFonts w:eastAsia="Times New Roman"/>
                      <w:color w:val="000000"/>
                      <w:sz w:val="20"/>
                    </w:rPr>
                    <w:t>3.07.2012 - The judgment of the Supreme Court en banc declares clause 385 26) of the Code of Criminal Procedure to be in conflict with the Constitution and repeals it to the extent that this does not</w:t>
                  </w:r>
                </w:p>
              </w:txbxContent>
            </v:textbox>
            <w10:wrap type="square" anchorx="page" anchory="page"/>
          </v:shape>
        </w:pict>
      </w:r>
      <w:r>
        <w:pict>
          <v:shape id="_x0000_s1247" type="#_x0000_t202" style="position:absolute;margin-left:60.95pt;margin-top:776.95pt;width:479.05pt;height:11.8pt;z-index:-251770880;mso-wrap-distance-left:0;mso-wrap-distance-right:0;mso-position-horizontal-relative:page;mso-position-vertical-relative:page" filled="f" stroked="f">
            <v:textbox inset="0,0,0,0">
              <w:txbxContent>
                <w:p w:rsidR="001A0E1D" w:rsidRDefault="00B8646C">
                  <w:pPr>
                    <w:tabs>
                      <w:tab w:val="right" w:pos="9576"/>
                    </w:tabs>
                    <w:spacing w:before="11" w:line="218" w:lineRule="exact"/>
                    <w:ind w:left="504"/>
                    <w:textAlignment w:val="baseline"/>
                    <w:rPr>
                      <w:rFonts w:ascii="Arial" w:eastAsia="Arial" w:hAnsi="Arial"/>
                      <w:color w:val="000000"/>
                      <w:sz w:val="20"/>
                    </w:rPr>
                  </w:pPr>
                  <w:r>
                    <w:rPr>
                      <w:rFonts w:ascii="Arial" w:eastAsia="Arial" w:hAnsi="Arial"/>
                      <w:color w:val="000000"/>
                      <w:sz w:val="20"/>
                    </w:rPr>
                    <w:t>Page 2 / 223</w:t>
                  </w:r>
                  <w:r>
                    <w:rPr>
                      <w:rFonts w:ascii="Arial" w:eastAsia="Arial" w:hAnsi="Arial"/>
                      <w:color w:val="000000"/>
                      <w:sz w:val="20"/>
                    </w:rPr>
                    <w:tab/>
                    <w:t>Code of Criminal Procedure</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2194"/>
        <w:gridCol w:w="3206"/>
      </w:tblGrid>
      <w:tr w:rsidR="001A0E1D">
        <w:tblPrEx>
          <w:tblCellMar>
            <w:top w:w="0" w:type="dxa"/>
            <w:bottom w:w="0" w:type="dxa"/>
          </w:tblCellMar>
        </w:tblPrEx>
        <w:trPr>
          <w:trHeight w:hRule="exact" w:val="381"/>
        </w:trPr>
        <w:tc>
          <w:tcPr>
            <w:tcW w:w="2194" w:type="dxa"/>
            <w:tcBorders>
              <w:top w:val="none" w:sz="0" w:space="0" w:color="000000"/>
              <w:left w:val="none" w:sz="0" w:space="0" w:color="000000"/>
              <w:bottom w:val="none" w:sz="0" w:space="0" w:color="000000"/>
              <w:right w:val="none" w:sz="0" w:space="0" w:color="000000"/>
            </w:tcBorders>
            <w:vAlign w:val="center"/>
          </w:tcPr>
          <w:p w:rsidR="001A0E1D" w:rsidRDefault="00B8646C">
            <w:pPr>
              <w:spacing w:before="144" w:after="3" w:line="229" w:lineRule="exact"/>
              <w:ind w:right="1056"/>
              <w:jc w:val="right"/>
              <w:textAlignment w:val="baseline"/>
              <w:rPr>
                <w:rFonts w:eastAsia="Times New Roman"/>
                <w:color w:val="000000"/>
                <w:sz w:val="20"/>
              </w:rPr>
            </w:pPr>
            <w:r>
              <w:rPr>
                <w:rFonts w:eastAsia="Times New Roman"/>
                <w:color w:val="000000"/>
                <w:sz w:val="20"/>
              </w:rPr>
              <w:t>15.06.2009</w:t>
            </w:r>
          </w:p>
        </w:tc>
        <w:tc>
          <w:tcPr>
            <w:tcW w:w="3206" w:type="dxa"/>
            <w:tcBorders>
              <w:top w:val="none" w:sz="0" w:space="0" w:color="000000"/>
              <w:left w:val="none" w:sz="0" w:space="0" w:color="000000"/>
              <w:bottom w:val="none" w:sz="0" w:space="0" w:color="000000"/>
              <w:right w:val="none" w:sz="0" w:space="0" w:color="000000"/>
            </w:tcBorders>
            <w:vAlign w:val="center"/>
          </w:tcPr>
          <w:p w:rsidR="001A0E1D" w:rsidRDefault="00B8646C">
            <w:pPr>
              <w:spacing w:before="144" w:after="3" w:line="229" w:lineRule="exact"/>
              <w:ind w:left="1056"/>
              <w:textAlignment w:val="baseline"/>
              <w:rPr>
                <w:rFonts w:eastAsia="Times New Roman"/>
                <w:color w:val="000000"/>
                <w:sz w:val="20"/>
              </w:rPr>
            </w:pPr>
            <w:r>
              <w:rPr>
                <w:rFonts w:eastAsia="Times New Roman"/>
                <w:color w:val="000000"/>
                <w:sz w:val="20"/>
              </w:rPr>
              <w:t>RT I 2009, 39, 261</w:t>
            </w:r>
          </w:p>
        </w:tc>
      </w:tr>
      <w:tr w:rsidR="001A0E1D">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7" w:line="229" w:lineRule="exact"/>
              <w:ind w:right="1056"/>
              <w:jc w:val="right"/>
              <w:textAlignment w:val="baseline"/>
              <w:rPr>
                <w:rFonts w:eastAsia="Times New Roman"/>
                <w:color w:val="000000"/>
                <w:sz w:val="20"/>
              </w:rPr>
            </w:pPr>
            <w:r>
              <w:rPr>
                <w:rFonts w:eastAsia="Times New Roman"/>
                <w:color w:val="000000"/>
                <w:sz w:val="20"/>
              </w:rPr>
              <w:t>09.12.2009</w:t>
            </w:r>
          </w:p>
        </w:tc>
        <w:tc>
          <w:tcPr>
            <w:tcW w:w="3206"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7" w:line="229" w:lineRule="exact"/>
              <w:ind w:left="1056"/>
              <w:textAlignment w:val="baseline"/>
              <w:rPr>
                <w:rFonts w:eastAsia="Times New Roman"/>
                <w:color w:val="000000"/>
                <w:sz w:val="20"/>
              </w:rPr>
            </w:pPr>
            <w:r>
              <w:rPr>
                <w:rFonts w:eastAsia="Times New Roman"/>
                <w:color w:val="000000"/>
                <w:sz w:val="20"/>
              </w:rPr>
              <w:t>RT I 2009, 68, 463</w:t>
            </w:r>
          </w:p>
        </w:tc>
      </w:tr>
      <w:tr w:rsidR="001A0E1D">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7" w:lineRule="exact"/>
              <w:ind w:right="1056"/>
              <w:jc w:val="right"/>
              <w:textAlignment w:val="baseline"/>
              <w:rPr>
                <w:rFonts w:eastAsia="Times New Roman"/>
                <w:color w:val="000000"/>
                <w:sz w:val="20"/>
              </w:rPr>
            </w:pPr>
            <w:r>
              <w:rPr>
                <w:rFonts w:eastAsia="Times New Roman"/>
                <w:color w:val="000000"/>
                <w:sz w:val="20"/>
              </w:rPr>
              <w:t>20.01.2010</w:t>
            </w:r>
          </w:p>
        </w:tc>
        <w:tc>
          <w:tcPr>
            <w:tcW w:w="3206"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7" w:lineRule="exact"/>
              <w:ind w:left="1056"/>
              <w:textAlignment w:val="baseline"/>
              <w:rPr>
                <w:rFonts w:eastAsia="Times New Roman"/>
                <w:color w:val="000000"/>
                <w:sz w:val="20"/>
              </w:rPr>
            </w:pPr>
            <w:r>
              <w:rPr>
                <w:rFonts w:eastAsia="Times New Roman"/>
                <w:color w:val="000000"/>
                <w:sz w:val="20"/>
              </w:rPr>
              <w:t>RT I 2010, 8, 34</w:t>
            </w:r>
          </w:p>
        </w:tc>
      </w:tr>
      <w:tr w:rsidR="001A0E1D">
        <w:tblPrEx>
          <w:tblCellMar>
            <w:top w:w="0" w:type="dxa"/>
            <w:bottom w:w="0" w:type="dxa"/>
          </w:tblCellMar>
        </w:tblPrEx>
        <w:trPr>
          <w:trHeight w:hRule="exact" w:val="235"/>
        </w:trPr>
        <w:tc>
          <w:tcPr>
            <w:tcW w:w="2194"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3" w:line="229" w:lineRule="exact"/>
              <w:ind w:right="1056"/>
              <w:jc w:val="right"/>
              <w:textAlignment w:val="baseline"/>
              <w:rPr>
                <w:rFonts w:eastAsia="Times New Roman"/>
                <w:color w:val="000000"/>
                <w:sz w:val="20"/>
              </w:rPr>
            </w:pPr>
            <w:r>
              <w:rPr>
                <w:rFonts w:eastAsia="Times New Roman"/>
                <w:color w:val="000000"/>
                <w:sz w:val="20"/>
              </w:rPr>
              <w:t>20.01.2010</w:t>
            </w:r>
          </w:p>
        </w:tc>
        <w:tc>
          <w:tcPr>
            <w:tcW w:w="3206"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3" w:line="229" w:lineRule="exact"/>
              <w:ind w:left="1056"/>
              <w:textAlignment w:val="baseline"/>
              <w:rPr>
                <w:rFonts w:eastAsia="Times New Roman"/>
                <w:color w:val="000000"/>
                <w:sz w:val="20"/>
              </w:rPr>
            </w:pPr>
            <w:r>
              <w:rPr>
                <w:rFonts w:eastAsia="Times New Roman"/>
                <w:color w:val="000000"/>
                <w:sz w:val="20"/>
              </w:rPr>
              <w:t>RT I 2010, 8, 35</w:t>
            </w:r>
          </w:p>
        </w:tc>
      </w:tr>
      <w:tr w:rsidR="001A0E1D">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2" w:lineRule="exact"/>
              <w:ind w:right="1056"/>
              <w:jc w:val="right"/>
              <w:textAlignment w:val="baseline"/>
              <w:rPr>
                <w:rFonts w:eastAsia="Times New Roman"/>
                <w:color w:val="000000"/>
                <w:sz w:val="20"/>
              </w:rPr>
            </w:pPr>
            <w:r>
              <w:rPr>
                <w:rFonts w:eastAsia="Times New Roman"/>
                <w:color w:val="000000"/>
                <w:sz w:val="20"/>
              </w:rPr>
              <w:t>22.04.2010</w:t>
            </w:r>
          </w:p>
        </w:tc>
        <w:tc>
          <w:tcPr>
            <w:tcW w:w="3206"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2" w:lineRule="exact"/>
              <w:ind w:left="1056"/>
              <w:textAlignment w:val="baseline"/>
              <w:rPr>
                <w:rFonts w:eastAsia="Times New Roman"/>
                <w:color w:val="000000"/>
                <w:sz w:val="20"/>
              </w:rPr>
            </w:pPr>
            <w:r>
              <w:rPr>
                <w:rFonts w:eastAsia="Times New Roman"/>
                <w:color w:val="000000"/>
                <w:sz w:val="20"/>
              </w:rPr>
              <w:t>RT I 2010, 19, 101</w:t>
            </w:r>
          </w:p>
        </w:tc>
      </w:tr>
      <w:tr w:rsidR="001A0E1D">
        <w:tblPrEx>
          <w:tblCellMar>
            <w:top w:w="0" w:type="dxa"/>
            <w:bottom w:w="0" w:type="dxa"/>
          </w:tblCellMar>
        </w:tblPrEx>
        <w:trPr>
          <w:trHeight w:hRule="exact" w:val="1344"/>
        </w:trPr>
        <w:tc>
          <w:tcPr>
            <w:tcW w:w="2194" w:type="dxa"/>
            <w:tcBorders>
              <w:top w:val="none" w:sz="0" w:space="0" w:color="000000"/>
              <w:left w:val="none" w:sz="0" w:space="0" w:color="000000"/>
              <w:bottom w:val="none" w:sz="0" w:space="0" w:color="000000"/>
              <w:right w:val="none" w:sz="0" w:space="0" w:color="000000"/>
            </w:tcBorders>
          </w:tcPr>
          <w:p w:rsidR="001A0E1D" w:rsidRDefault="00B8646C">
            <w:pPr>
              <w:spacing w:after="1107" w:line="229" w:lineRule="exact"/>
              <w:ind w:right="1056"/>
              <w:jc w:val="right"/>
              <w:textAlignment w:val="baseline"/>
              <w:rPr>
                <w:rFonts w:eastAsia="Times New Roman"/>
                <w:color w:val="000000"/>
                <w:sz w:val="20"/>
              </w:rPr>
            </w:pPr>
            <w:r>
              <w:rPr>
                <w:rFonts w:eastAsia="Times New Roman"/>
                <w:color w:val="000000"/>
                <w:sz w:val="20"/>
              </w:rPr>
              <w:t>22.04.2010</w:t>
            </w:r>
          </w:p>
        </w:tc>
        <w:tc>
          <w:tcPr>
            <w:tcW w:w="3206" w:type="dxa"/>
            <w:tcBorders>
              <w:top w:val="none" w:sz="0" w:space="0" w:color="000000"/>
              <w:left w:val="none" w:sz="0" w:space="0" w:color="000000"/>
              <w:bottom w:val="none" w:sz="0" w:space="0" w:color="000000"/>
              <w:right w:val="none" w:sz="0" w:space="0" w:color="000000"/>
            </w:tcBorders>
          </w:tcPr>
          <w:p w:rsidR="001A0E1D" w:rsidRDefault="00B8646C">
            <w:pPr>
              <w:spacing w:after="1107" w:line="229" w:lineRule="exact"/>
              <w:ind w:left="1056"/>
              <w:textAlignment w:val="baseline"/>
              <w:rPr>
                <w:rFonts w:eastAsia="Times New Roman"/>
                <w:color w:val="000000"/>
                <w:sz w:val="20"/>
              </w:rPr>
            </w:pPr>
            <w:r>
              <w:rPr>
                <w:rFonts w:eastAsia="Times New Roman"/>
                <w:color w:val="000000"/>
                <w:sz w:val="20"/>
              </w:rPr>
              <w:t>RT I 2010, 22, 108</w:t>
            </w:r>
          </w:p>
        </w:tc>
      </w:tr>
      <w:tr w:rsidR="001A0E1D">
        <w:tblPrEx>
          <w:tblCellMar>
            <w:top w:w="0" w:type="dxa"/>
            <w:bottom w:w="0" w:type="dxa"/>
          </w:tblCellMar>
        </w:tblPrEx>
        <w:trPr>
          <w:trHeight w:hRule="exact" w:val="2040"/>
        </w:trPr>
        <w:tc>
          <w:tcPr>
            <w:tcW w:w="2194" w:type="dxa"/>
            <w:tcBorders>
              <w:top w:val="none" w:sz="0" w:space="0" w:color="000000"/>
              <w:left w:val="none" w:sz="0" w:space="0" w:color="000000"/>
              <w:bottom w:val="none" w:sz="0" w:space="0" w:color="000000"/>
              <w:right w:val="none" w:sz="0" w:space="0" w:color="000000"/>
            </w:tcBorders>
          </w:tcPr>
          <w:p w:rsidR="001A0E1D" w:rsidRDefault="00B8646C">
            <w:pPr>
              <w:spacing w:before="1107" w:after="694" w:line="229" w:lineRule="exact"/>
              <w:ind w:right="1056"/>
              <w:jc w:val="right"/>
              <w:textAlignment w:val="baseline"/>
              <w:rPr>
                <w:rFonts w:eastAsia="Times New Roman"/>
                <w:color w:val="000000"/>
                <w:sz w:val="20"/>
              </w:rPr>
            </w:pPr>
            <w:r>
              <w:rPr>
                <w:rFonts w:eastAsia="Times New Roman"/>
                <w:color w:val="000000"/>
                <w:sz w:val="20"/>
              </w:rPr>
              <w:t>18.06.2010</w:t>
            </w:r>
          </w:p>
        </w:tc>
        <w:tc>
          <w:tcPr>
            <w:tcW w:w="3206" w:type="dxa"/>
            <w:tcBorders>
              <w:top w:val="none" w:sz="0" w:space="0" w:color="000000"/>
              <w:left w:val="none" w:sz="0" w:space="0" w:color="000000"/>
              <w:bottom w:val="none" w:sz="0" w:space="0" w:color="000000"/>
              <w:right w:val="none" w:sz="0" w:space="0" w:color="000000"/>
            </w:tcBorders>
          </w:tcPr>
          <w:p w:rsidR="001A0E1D" w:rsidRDefault="00B8646C">
            <w:pPr>
              <w:spacing w:before="1107" w:after="694" w:line="229" w:lineRule="exact"/>
              <w:ind w:left="1056"/>
              <w:textAlignment w:val="baseline"/>
              <w:rPr>
                <w:rFonts w:eastAsia="Times New Roman"/>
                <w:color w:val="000000"/>
                <w:sz w:val="20"/>
              </w:rPr>
            </w:pPr>
            <w:r>
              <w:rPr>
                <w:rFonts w:eastAsia="Times New Roman"/>
                <w:color w:val="000000"/>
                <w:sz w:val="20"/>
              </w:rPr>
              <w:t>RT I 2010, 40, 239</w:t>
            </w:r>
          </w:p>
        </w:tc>
      </w:tr>
      <w:tr w:rsidR="001A0E1D">
        <w:tblPrEx>
          <w:tblCellMar>
            <w:top w:w="0" w:type="dxa"/>
            <w:bottom w:w="0" w:type="dxa"/>
          </w:tblCellMar>
        </w:tblPrEx>
        <w:trPr>
          <w:trHeight w:hRule="exact" w:val="936"/>
        </w:trPr>
        <w:tc>
          <w:tcPr>
            <w:tcW w:w="2194" w:type="dxa"/>
            <w:tcBorders>
              <w:top w:val="none" w:sz="0" w:space="0" w:color="000000"/>
              <w:left w:val="none" w:sz="0" w:space="0" w:color="000000"/>
              <w:bottom w:val="none" w:sz="0" w:space="0" w:color="000000"/>
              <w:right w:val="none" w:sz="0" w:space="0" w:color="000000"/>
            </w:tcBorders>
            <w:vAlign w:val="bottom"/>
          </w:tcPr>
          <w:p w:rsidR="001A0E1D" w:rsidRDefault="00B8646C">
            <w:pPr>
              <w:spacing w:before="704" w:line="222" w:lineRule="exact"/>
              <w:ind w:right="1056"/>
              <w:jc w:val="right"/>
              <w:textAlignment w:val="baseline"/>
              <w:rPr>
                <w:rFonts w:eastAsia="Times New Roman"/>
                <w:color w:val="000000"/>
                <w:sz w:val="20"/>
              </w:rPr>
            </w:pPr>
            <w:r>
              <w:rPr>
                <w:rFonts w:eastAsia="Times New Roman"/>
                <w:color w:val="000000"/>
                <w:sz w:val="20"/>
              </w:rPr>
              <w:t>16.06.2010</w:t>
            </w:r>
          </w:p>
        </w:tc>
        <w:tc>
          <w:tcPr>
            <w:tcW w:w="3206" w:type="dxa"/>
            <w:tcBorders>
              <w:top w:val="none" w:sz="0" w:space="0" w:color="000000"/>
              <w:left w:val="none" w:sz="0" w:space="0" w:color="000000"/>
              <w:bottom w:val="none" w:sz="0" w:space="0" w:color="000000"/>
              <w:right w:val="none" w:sz="0" w:space="0" w:color="000000"/>
            </w:tcBorders>
            <w:vAlign w:val="bottom"/>
          </w:tcPr>
          <w:p w:rsidR="001A0E1D" w:rsidRDefault="00B8646C">
            <w:pPr>
              <w:spacing w:before="704" w:line="222" w:lineRule="exact"/>
              <w:ind w:left="1056"/>
              <w:textAlignment w:val="baseline"/>
              <w:rPr>
                <w:rFonts w:eastAsia="Times New Roman"/>
                <w:color w:val="000000"/>
                <w:sz w:val="20"/>
              </w:rPr>
            </w:pPr>
            <w:r>
              <w:rPr>
                <w:rFonts w:eastAsia="Times New Roman"/>
                <w:color w:val="000000"/>
                <w:sz w:val="20"/>
              </w:rPr>
              <w:t>RT I 2010, 44, 258</w:t>
            </w:r>
          </w:p>
        </w:tc>
      </w:tr>
      <w:tr w:rsidR="001A0E1D">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7" w:lineRule="exact"/>
              <w:ind w:right="1056"/>
              <w:jc w:val="right"/>
              <w:textAlignment w:val="baseline"/>
              <w:rPr>
                <w:rFonts w:eastAsia="Times New Roman"/>
                <w:color w:val="000000"/>
                <w:sz w:val="20"/>
              </w:rPr>
            </w:pPr>
            <w:r>
              <w:rPr>
                <w:rFonts w:eastAsia="Times New Roman"/>
                <w:color w:val="000000"/>
                <w:sz w:val="20"/>
              </w:rPr>
              <w:t>25.11.2010</w:t>
            </w:r>
          </w:p>
        </w:tc>
        <w:tc>
          <w:tcPr>
            <w:tcW w:w="3206"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7" w:lineRule="exact"/>
              <w:ind w:left="1056"/>
              <w:textAlignment w:val="baseline"/>
              <w:rPr>
                <w:rFonts w:eastAsia="Times New Roman"/>
                <w:color w:val="000000"/>
                <w:sz w:val="20"/>
              </w:rPr>
            </w:pPr>
            <w:r>
              <w:rPr>
                <w:rFonts w:eastAsia="Times New Roman"/>
                <w:color w:val="000000"/>
                <w:sz w:val="20"/>
              </w:rPr>
              <w:t>RT I, 21.12.2010, 1</w:t>
            </w:r>
          </w:p>
        </w:tc>
      </w:tr>
      <w:tr w:rsidR="001A0E1D">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3" w:line="229" w:lineRule="exact"/>
              <w:ind w:right="1056"/>
              <w:jc w:val="right"/>
              <w:textAlignment w:val="baseline"/>
              <w:rPr>
                <w:rFonts w:eastAsia="Times New Roman"/>
                <w:color w:val="000000"/>
                <w:sz w:val="20"/>
              </w:rPr>
            </w:pPr>
            <w:r>
              <w:rPr>
                <w:rFonts w:eastAsia="Times New Roman"/>
                <w:color w:val="000000"/>
                <w:sz w:val="20"/>
              </w:rPr>
              <w:t>27.01.2011</w:t>
            </w:r>
          </w:p>
        </w:tc>
        <w:tc>
          <w:tcPr>
            <w:tcW w:w="3206"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3" w:line="229" w:lineRule="exact"/>
              <w:ind w:left="1056"/>
              <w:textAlignment w:val="baseline"/>
              <w:rPr>
                <w:rFonts w:eastAsia="Times New Roman"/>
                <w:color w:val="000000"/>
                <w:sz w:val="20"/>
              </w:rPr>
            </w:pPr>
            <w:r>
              <w:rPr>
                <w:rFonts w:eastAsia="Times New Roman"/>
                <w:color w:val="000000"/>
                <w:sz w:val="20"/>
              </w:rPr>
              <w:t>RT I, 23.02.2011, 1</w:t>
            </w:r>
          </w:p>
        </w:tc>
      </w:tr>
      <w:tr w:rsidR="001A0E1D">
        <w:tblPrEx>
          <w:tblCellMar>
            <w:top w:w="0" w:type="dxa"/>
            <w:bottom w:w="0" w:type="dxa"/>
          </w:tblCellMar>
        </w:tblPrEx>
        <w:trPr>
          <w:trHeight w:hRule="exact" w:val="245"/>
        </w:trPr>
        <w:tc>
          <w:tcPr>
            <w:tcW w:w="2194"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7" w:line="229" w:lineRule="exact"/>
              <w:ind w:right="1056"/>
              <w:jc w:val="right"/>
              <w:textAlignment w:val="baseline"/>
              <w:rPr>
                <w:rFonts w:eastAsia="Times New Roman"/>
                <w:color w:val="000000"/>
                <w:sz w:val="20"/>
              </w:rPr>
            </w:pPr>
            <w:r>
              <w:rPr>
                <w:rFonts w:eastAsia="Times New Roman"/>
                <w:color w:val="000000"/>
                <w:sz w:val="20"/>
              </w:rPr>
              <w:t>27.01.2011</w:t>
            </w:r>
          </w:p>
        </w:tc>
        <w:tc>
          <w:tcPr>
            <w:tcW w:w="3206"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7" w:line="229" w:lineRule="exact"/>
              <w:ind w:left="1056"/>
              <w:textAlignment w:val="baseline"/>
              <w:rPr>
                <w:rFonts w:eastAsia="Times New Roman"/>
                <w:color w:val="000000"/>
                <w:sz w:val="20"/>
              </w:rPr>
            </w:pPr>
            <w:r>
              <w:rPr>
                <w:rFonts w:eastAsia="Times New Roman"/>
                <w:color w:val="000000"/>
                <w:sz w:val="20"/>
              </w:rPr>
              <w:t>RT I, 23.02.2011, 2</w:t>
            </w:r>
          </w:p>
        </w:tc>
      </w:tr>
      <w:tr w:rsidR="001A0E1D">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7" w:lineRule="exact"/>
              <w:ind w:right="1056"/>
              <w:jc w:val="right"/>
              <w:textAlignment w:val="baseline"/>
              <w:rPr>
                <w:rFonts w:eastAsia="Times New Roman"/>
                <w:color w:val="000000"/>
                <w:sz w:val="20"/>
              </w:rPr>
            </w:pPr>
            <w:r>
              <w:rPr>
                <w:rFonts w:eastAsia="Times New Roman"/>
                <w:color w:val="000000"/>
                <w:sz w:val="20"/>
              </w:rPr>
              <w:t>27.01.2011</w:t>
            </w:r>
          </w:p>
        </w:tc>
        <w:tc>
          <w:tcPr>
            <w:tcW w:w="3206"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7" w:lineRule="exact"/>
              <w:ind w:left="1056"/>
              <w:textAlignment w:val="baseline"/>
              <w:rPr>
                <w:rFonts w:eastAsia="Times New Roman"/>
                <w:color w:val="000000"/>
                <w:sz w:val="20"/>
              </w:rPr>
            </w:pPr>
            <w:r>
              <w:rPr>
                <w:rFonts w:eastAsia="Times New Roman"/>
                <w:color w:val="000000"/>
                <w:sz w:val="20"/>
              </w:rPr>
              <w:t>RT I, 23.02.2011, 3</w:t>
            </w:r>
          </w:p>
        </w:tc>
      </w:tr>
      <w:tr w:rsidR="001A0E1D">
        <w:tblPrEx>
          <w:tblCellMar>
            <w:top w:w="0" w:type="dxa"/>
            <w:bottom w:w="0" w:type="dxa"/>
          </w:tblCellMar>
        </w:tblPrEx>
        <w:trPr>
          <w:trHeight w:hRule="exact" w:val="235"/>
        </w:trPr>
        <w:tc>
          <w:tcPr>
            <w:tcW w:w="2194"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3" w:line="229" w:lineRule="exact"/>
              <w:ind w:right="1056"/>
              <w:jc w:val="right"/>
              <w:textAlignment w:val="baseline"/>
              <w:rPr>
                <w:rFonts w:eastAsia="Times New Roman"/>
                <w:color w:val="000000"/>
                <w:sz w:val="20"/>
              </w:rPr>
            </w:pPr>
            <w:r>
              <w:rPr>
                <w:rFonts w:eastAsia="Times New Roman"/>
                <w:color w:val="000000"/>
                <w:sz w:val="20"/>
              </w:rPr>
              <w:t>17.02.2011</w:t>
            </w:r>
          </w:p>
        </w:tc>
        <w:tc>
          <w:tcPr>
            <w:tcW w:w="3206"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3" w:line="229" w:lineRule="exact"/>
              <w:ind w:left="1056"/>
              <w:textAlignment w:val="baseline"/>
              <w:rPr>
                <w:rFonts w:eastAsia="Times New Roman"/>
                <w:color w:val="000000"/>
                <w:sz w:val="20"/>
              </w:rPr>
            </w:pPr>
            <w:r>
              <w:rPr>
                <w:rFonts w:eastAsia="Times New Roman"/>
                <w:color w:val="000000"/>
                <w:sz w:val="20"/>
              </w:rPr>
              <w:t>RT I, 14.03.2011, 3</w:t>
            </w:r>
          </w:p>
        </w:tc>
      </w:tr>
      <w:tr w:rsidR="001A0E1D">
        <w:tblPrEx>
          <w:tblCellMar>
            <w:top w:w="0" w:type="dxa"/>
            <w:bottom w:w="0" w:type="dxa"/>
          </w:tblCellMar>
        </w:tblPrEx>
        <w:trPr>
          <w:trHeight w:hRule="exact" w:val="346"/>
        </w:trPr>
        <w:tc>
          <w:tcPr>
            <w:tcW w:w="2194" w:type="dxa"/>
            <w:tcBorders>
              <w:top w:val="none" w:sz="0" w:space="0" w:color="000000"/>
              <w:left w:val="none" w:sz="0" w:space="0" w:color="000000"/>
              <w:bottom w:val="none" w:sz="0" w:space="0" w:color="000000"/>
              <w:right w:val="none" w:sz="0" w:space="0" w:color="000000"/>
            </w:tcBorders>
          </w:tcPr>
          <w:p w:rsidR="001A0E1D" w:rsidRDefault="00B8646C">
            <w:pPr>
              <w:spacing w:after="108" w:line="229" w:lineRule="exact"/>
              <w:ind w:right="1056"/>
              <w:jc w:val="right"/>
              <w:textAlignment w:val="baseline"/>
              <w:rPr>
                <w:rFonts w:eastAsia="Times New Roman"/>
                <w:color w:val="000000"/>
                <w:sz w:val="20"/>
              </w:rPr>
            </w:pPr>
            <w:r>
              <w:rPr>
                <w:rFonts w:eastAsia="Times New Roman"/>
                <w:color w:val="000000"/>
                <w:sz w:val="20"/>
              </w:rPr>
              <w:t>17.02.2011</w:t>
            </w:r>
          </w:p>
        </w:tc>
        <w:tc>
          <w:tcPr>
            <w:tcW w:w="3206" w:type="dxa"/>
            <w:tcBorders>
              <w:top w:val="none" w:sz="0" w:space="0" w:color="000000"/>
              <w:left w:val="none" w:sz="0" w:space="0" w:color="000000"/>
              <w:bottom w:val="none" w:sz="0" w:space="0" w:color="000000"/>
              <w:right w:val="none" w:sz="0" w:space="0" w:color="000000"/>
            </w:tcBorders>
          </w:tcPr>
          <w:p w:rsidR="001A0E1D" w:rsidRDefault="00B8646C">
            <w:pPr>
              <w:spacing w:after="108" w:line="229" w:lineRule="exact"/>
              <w:ind w:left="1056"/>
              <w:textAlignment w:val="baseline"/>
              <w:rPr>
                <w:rFonts w:eastAsia="Times New Roman"/>
                <w:color w:val="000000"/>
                <w:sz w:val="20"/>
              </w:rPr>
            </w:pPr>
            <w:r>
              <w:rPr>
                <w:rFonts w:eastAsia="Times New Roman"/>
                <w:color w:val="000000"/>
                <w:sz w:val="20"/>
              </w:rPr>
              <w:t>RT I, 21.03.2011, 2</w:t>
            </w:r>
          </w:p>
        </w:tc>
      </w:tr>
      <w:tr w:rsidR="001A0E1D">
        <w:tblPrEx>
          <w:tblCellMar>
            <w:top w:w="0" w:type="dxa"/>
            <w:bottom w:w="0" w:type="dxa"/>
          </w:tblCellMar>
        </w:tblPrEx>
        <w:trPr>
          <w:trHeight w:hRule="exact" w:val="437"/>
        </w:trPr>
        <w:tc>
          <w:tcPr>
            <w:tcW w:w="2194" w:type="dxa"/>
            <w:tcBorders>
              <w:top w:val="none" w:sz="0" w:space="0" w:color="000000"/>
              <w:left w:val="none" w:sz="0" w:space="0" w:color="000000"/>
              <w:bottom w:val="none" w:sz="0" w:space="0" w:color="000000"/>
              <w:right w:val="none" w:sz="0" w:space="0" w:color="000000"/>
            </w:tcBorders>
            <w:vAlign w:val="center"/>
          </w:tcPr>
          <w:p w:rsidR="001A0E1D" w:rsidRDefault="00B8646C">
            <w:pPr>
              <w:spacing w:before="104" w:after="98" w:line="229" w:lineRule="exact"/>
              <w:ind w:right="1056"/>
              <w:jc w:val="right"/>
              <w:textAlignment w:val="baseline"/>
              <w:rPr>
                <w:rFonts w:eastAsia="Times New Roman"/>
                <w:color w:val="000000"/>
                <w:sz w:val="20"/>
              </w:rPr>
            </w:pPr>
            <w:r>
              <w:rPr>
                <w:rFonts w:eastAsia="Times New Roman"/>
                <w:color w:val="000000"/>
                <w:sz w:val="20"/>
              </w:rPr>
              <w:t>08.12.2011</w:t>
            </w:r>
          </w:p>
        </w:tc>
        <w:tc>
          <w:tcPr>
            <w:tcW w:w="3206" w:type="dxa"/>
            <w:tcBorders>
              <w:top w:val="none" w:sz="0" w:space="0" w:color="000000"/>
              <w:left w:val="none" w:sz="0" w:space="0" w:color="000000"/>
              <w:bottom w:val="none" w:sz="0" w:space="0" w:color="000000"/>
              <w:right w:val="none" w:sz="0" w:space="0" w:color="000000"/>
            </w:tcBorders>
            <w:vAlign w:val="center"/>
          </w:tcPr>
          <w:p w:rsidR="001A0E1D" w:rsidRDefault="00B8646C">
            <w:pPr>
              <w:spacing w:before="104" w:after="98" w:line="229" w:lineRule="exact"/>
              <w:ind w:left="1056"/>
              <w:textAlignment w:val="baseline"/>
              <w:rPr>
                <w:rFonts w:eastAsia="Times New Roman"/>
                <w:color w:val="000000"/>
                <w:sz w:val="20"/>
              </w:rPr>
            </w:pPr>
            <w:r>
              <w:rPr>
                <w:rFonts w:eastAsia="Times New Roman"/>
                <w:color w:val="000000"/>
                <w:sz w:val="20"/>
              </w:rPr>
              <w:t>RT I, 22.12.2011, 3</w:t>
            </w:r>
          </w:p>
        </w:tc>
      </w:tr>
      <w:tr w:rsidR="001A0E1D">
        <w:tblPrEx>
          <w:tblCellMar>
            <w:top w:w="0" w:type="dxa"/>
            <w:bottom w:w="0" w:type="dxa"/>
          </w:tblCellMar>
        </w:tblPrEx>
        <w:trPr>
          <w:trHeight w:hRule="exact" w:val="537"/>
        </w:trPr>
        <w:tc>
          <w:tcPr>
            <w:tcW w:w="2194" w:type="dxa"/>
            <w:tcBorders>
              <w:top w:val="none" w:sz="0" w:space="0" w:color="000000"/>
              <w:left w:val="none" w:sz="0" w:space="0" w:color="000000"/>
              <w:bottom w:val="none" w:sz="0" w:space="0" w:color="000000"/>
              <w:right w:val="none" w:sz="0" w:space="0" w:color="000000"/>
            </w:tcBorders>
          </w:tcPr>
          <w:p w:rsidR="001A0E1D" w:rsidRDefault="00B8646C">
            <w:pPr>
              <w:spacing w:before="108" w:after="190" w:line="229" w:lineRule="exact"/>
              <w:ind w:right="1056"/>
              <w:jc w:val="right"/>
              <w:textAlignment w:val="baseline"/>
              <w:rPr>
                <w:rFonts w:eastAsia="Times New Roman"/>
                <w:color w:val="000000"/>
                <w:sz w:val="20"/>
              </w:rPr>
            </w:pPr>
            <w:r>
              <w:rPr>
                <w:rFonts w:eastAsia="Times New Roman"/>
                <w:color w:val="000000"/>
                <w:sz w:val="20"/>
              </w:rPr>
              <w:t>07.12.2011</w:t>
            </w:r>
          </w:p>
        </w:tc>
        <w:tc>
          <w:tcPr>
            <w:tcW w:w="3206" w:type="dxa"/>
            <w:tcBorders>
              <w:top w:val="none" w:sz="0" w:space="0" w:color="000000"/>
              <w:left w:val="none" w:sz="0" w:space="0" w:color="000000"/>
              <w:bottom w:val="none" w:sz="0" w:space="0" w:color="000000"/>
              <w:right w:val="none" w:sz="0" w:space="0" w:color="000000"/>
            </w:tcBorders>
          </w:tcPr>
          <w:p w:rsidR="001A0E1D" w:rsidRDefault="00B8646C">
            <w:pPr>
              <w:spacing w:before="108" w:after="190" w:line="229" w:lineRule="exact"/>
              <w:ind w:left="1056"/>
              <w:textAlignment w:val="baseline"/>
              <w:rPr>
                <w:rFonts w:eastAsia="Times New Roman"/>
                <w:color w:val="000000"/>
                <w:sz w:val="20"/>
              </w:rPr>
            </w:pPr>
            <w:r>
              <w:rPr>
                <w:rFonts w:eastAsia="Times New Roman"/>
                <w:color w:val="000000"/>
                <w:sz w:val="20"/>
              </w:rPr>
              <w:t>RT I, 28.12.2011, 1</w:t>
            </w:r>
          </w:p>
        </w:tc>
      </w:tr>
      <w:tr w:rsidR="001A0E1D">
        <w:tblPrEx>
          <w:tblCellMar>
            <w:top w:w="0" w:type="dxa"/>
            <w:bottom w:w="0" w:type="dxa"/>
          </w:tblCellMar>
        </w:tblPrEx>
        <w:trPr>
          <w:trHeight w:hRule="exact" w:val="442"/>
        </w:trPr>
        <w:tc>
          <w:tcPr>
            <w:tcW w:w="2194" w:type="dxa"/>
            <w:tcBorders>
              <w:top w:val="none" w:sz="0" w:space="0" w:color="000000"/>
              <w:left w:val="none" w:sz="0" w:space="0" w:color="000000"/>
              <w:bottom w:val="none" w:sz="0" w:space="0" w:color="000000"/>
              <w:right w:val="none" w:sz="0" w:space="0" w:color="000000"/>
            </w:tcBorders>
          </w:tcPr>
          <w:p w:rsidR="001A0E1D" w:rsidRDefault="00B8646C">
            <w:pPr>
              <w:spacing w:before="210" w:line="226" w:lineRule="exact"/>
              <w:ind w:right="1056"/>
              <w:jc w:val="right"/>
              <w:textAlignment w:val="baseline"/>
              <w:rPr>
                <w:rFonts w:eastAsia="Times New Roman"/>
                <w:color w:val="000000"/>
                <w:sz w:val="20"/>
              </w:rPr>
            </w:pPr>
            <w:r>
              <w:rPr>
                <w:rFonts w:eastAsia="Times New Roman"/>
                <w:color w:val="000000"/>
                <w:sz w:val="20"/>
              </w:rPr>
              <w:t>08.12.2011</w:t>
            </w:r>
          </w:p>
        </w:tc>
        <w:tc>
          <w:tcPr>
            <w:tcW w:w="3206" w:type="dxa"/>
            <w:tcBorders>
              <w:top w:val="none" w:sz="0" w:space="0" w:color="000000"/>
              <w:left w:val="none" w:sz="0" w:space="0" w:color="000000"/>
              <w:bottom w:val="none" w:sz="0" w:space="0" w:color="000000"/>
              <w:right w:val="none" w:sz="0" w:space="0" w:color="000000"/>
            </w:tcBorders>
          </w:tcPr>
          <w:p w:rsidR="001A0E1D" w:rsidRDefault="00B8646C">
            <w:pPr>
              <w:spacing w:before="210" w:line="226" w:lineRule="exact"/>
              <w:ind w:left="1056"/>
              <w:textAlignment w:val="baseline"/>
              <w:rPr>
                <w:rFonts w:eastAsia="Times New Roman"/>
                <w:color w:val="000000"/>
                <w:sz w:val="20"/>
              </w:rPr>
            </w:pPr>
            <w:r>
              <w:rPr>
                <w:rFonts w:eastAsia="Times New Roman"/>
                <w:color w:val="000000"/>
                <w:sz w:val="20"/>
              </w:rPr>
              <w:t>RT I, 29.12.2011, 1</w:t>
            </w:r>
          </w:p>
        </w:tc>
      </w:tr>
      <w:tr w:rsidR="001A0E1D">
        <w:tblPrEx>
          <w:tblCellMar>
            <w:top w:w="0" w:type="dxa"/>
            <w:bottom w:w="0" w:type="dxa"/>
          </w:tblCellMar>
        </w:tblPrEx>
        <w:trPr>
          <w:trHeight w:hRule="exact" w:val="292"/>
        </w:trPr>
        <w:tc>
          <w:tcPr>
            <w:tcW w:w="2194"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45" w:line="229" w:lineRule="exact"/>
              <w:ind w:right="1056"/>
              <w:jc w:val="right"/>
              <w:textAlignment w:val="baseline"/>
              <w:rPr>
                <w:rFonts w:eastAsia="Times New Roman"/>
                <w:color w:val="000000"/>
                <w:sz w:val="20"/>
              </w:rPr>
            </w:pPr>
            <w:r>
              <w:rPr>
                <w:rFonts w:eastAsia="Times New Roman"/>
                <w:color w:val="000000"/>
                <w:sz w:val="20"/>
              </w:rPr>
              <w:t>10.04.2012</w:t>
            </w:r>
          </w:p>
        </w:tc>
        <w:tc>
          <w:tcPr>
            <w:tcW w:w="3206"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45" w:line="229" w:lineRule="exact"/>
              <w:ind w:left="1056"/>
              <w:textAlignment w:val="baseline"/>
              <w:rPr>
                <w:rFonts w:eastAsia="Times New Roman"/>
                <w:color w:val="000000"/>
                <w:sz w:val="20"/>
              </w:rPr>
            </w:pPr>
            <w:r>
              <w:rPr>
                <w:rFonts w:eastAsia="Times New Roman"/>
                <w:color w:val="000000"/>
                <w:sz w:val="20"/>
              </w:rPr>
              <w:t>RT I, 17.04.2012, 4</w:t>
            </w:r>
          </w:p>
        </w:tc>
      </w:tr>
    </w:tbl>
    <w:p w:rsidR="001A0E1D" w:rsidRDefault="001A0E1D">
      <w:pPr>
        <w:spacing w:after="2500" w:line="20" w:lineRule="exact"/>
      </w:pPr>
    </w:p>
    <w:tbl>
      <w:tblPr>
        <w:tblW w:w="0" w:type="auto"/>
        <w:tblLayout w:type="fixed"/>
        <w:tblCellMar>
          <w:left w:w="0" w:type="dxa"/>
          <w:right w:w="0" w:type="dxa"/>
        </w:tblCellMar>
        <w:tblLook w:val="0000" w:firstRow="0" w:lastRow="0" w:firstColumn="0" w:lastColumn="0" w:noHBand="0" w:noVBand="0"/>
      </w:tblPr>
      <w:tblGrid>
        <w:gridCol w:w="2194"/>
        <w:gridCol w:w="3206"/>
      </w:tblGrid>
      <w:tr w:rsidR="001A0E1D">
        <w:tblPrEx>
          <w:tblCellMar>
            <w:top w:w="0" w:type="dxa"/>
            <w:bottom w:w="0" w:type="dxa"/>
          </w:tblCellMar>
        </w:tblPrEx>
        <w:trPr>
          <w:trHeight w:hRule="exact" w:val="667"/>
        </w:trPr>
        <w:tc>
          <w:tcPr>
            <w:tcW w:w="2194" w:type="dxa"/>
            <w:tcBorders>
              <w:top w:val="none" w:sz="0" w:space="0" w:color="000000"/>
              <w:left w:val="none" w:sz="0" w:space="0" w:color="000000"/>
              <w:bottom w:val="none" w:sz="0" w:space="0" w:color="000000"/>
              <w:right w:val="none" w:sz="0" w:space="0" w:color="000000"/>
            </w:tcBorders>
            <w:vAlign w:val="bottom"/>
          </w:tcPr>
          <w:p w:rsidR="001A0E1D" w:rsidRDefault="00B8646C">
            <w:pPr>
              <w:spacing w:before="436" w:line="217" w:lineRule="exact"/>
              <w:ind w:right="1056"/>
              <w:jc w:val="right"/>
              <w:textAlignment w:val="baseline"/>
              <w:rPr>
                <w:rFonts w:eastAsia="Times New Roman"/>
                <w:color w:val="000000"/>
                <w:sz w:val="20"/>
              </w:rPr>
            </w:pPr>
            <w:r>
              <w:rPr>
                <w:rFonts w:eastAsia="Times New Roman"/>
                <w:color w:val="000000"/>
                <w:sz w:val="20"/>
              </w:rPr>
              <w:t>30.05.2012</w:t>
            </w:r>
          </w:p>
        </w:tc>
        <w:tc>
          <w:tcPr>
            <w:tcW w:w="3206" w:type="dxa"/>
            <w:tcBorders>
              <w:top w:val="none" w:sz="0" w:space="0" w:color="000000"/>
              <w:left w:val="none" w:sz="0" w:space="0" w:color="000000"/>
              <w:bottom w:val="none" w:sz="0" w:space="0" w:color="000000"/>
              <w:right w:val="none" w:sz="0" w:space="0" w:color="000000"/>
            </w:tcBorders>
            <w:vAlign w:val="bottom"/>
          </w:tcPr>
          <w:p w:rsidR="001A0E1D" w:rsidRDefault="00B8646C">
            <w:pPr>
              <w:spacing w:before="436" w:line="217" w:lineRule="exact"/>
              <w:ind w:right="595"/>
              <w:jc w:val="right"/>
              <w:textAlignment w:val="baseline"/>
              <w:rPr>
                <w:rFonts w:eastAsia="Times New Roman"/>
                <w:color w:val="000000"/>
                <w:sz w:val="20"/>
              </w:rPr>
            </w:pPr>
            <w:r>
              <w:rPr>
                <w:rFonts w:eastAsia="Times New Roman"/>
                <w:color w:val="000000"/>
                <w:sz w:val="20"/>
              </w:rPr>
              <w:t>RT I, 15.06.2012, 2</w:t>
            </w:r>
          </w:p>
        </w:tc>
      </w:tr>
      <w:tr w:rsidR="001A0E1D">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2" w:lineRule="exact"/>
              <w:ind w:right="1056"/>
              <w:jc w:val="right"/>
              <w:textAlignment w:val="baseline"/>
              <w:rPr>
                <w:rFonts w:eastAsia="Times New Roman"/>
                <w:color w:val="000000"/>
                <w:sz w:val="20"/>
              </w:rPr>
            </w:pPr>
            <w:r>
              <w:rPr>
                <w:rFonts w:eastAsia="Times New Roman"/>
                <w:color w:val="000000"/>
                <w:sz w:val="20"/>
              </w:rPr>
              <w:t>06.06.2012</w:t>
            </w:r>
          </w:p>
        </w:tc>
        <w:tc>
          <w:tcPr>
            <w:tcW w:w="3206" w:type="dxa"/>
            <w:tcBorders>
              <w:top w:val="none" w:sz="0" w:space="0" w:color="000000"/>
              <w:left w:val="none" w:sz="0" w:space="0" w:color="000000"/>
              <w:bottom w:val="none" w:sz="0" w:space="0" w:color="000000"/>
              <w:right w:val="none" w:sz="0" w:space="0" w:color="000000"/>
            </w:tcBorders>
            <w:vAlign w:val="center"/>
          </w:tcPr>
          <w:p w:rsidR="001A0E1D" w:rsidRDefault="00B8646C">
            <w:pPr>
              <w:spacing w:line="222" w:lineRule="exact"/>
              <w:ind w:right="595"/>
              <w:jc w:val="right"/>
              <w:textAlignment w:val="baseline"/>
              <w:rPr>
                <w:rFonts w:eastAsia="Times New Roman"/>
                <w:color w:val="000000"/>
                <w:sz w:val="20"/>
              </w:rPr>
            </w:pPr>
            <w:r>
              <w:rPr>
                <w:rFonts w:eastAsia="Times New Roman"/>
                <w:color w:val="000000"/>
                <w:sz w:val="20"/>
              </w:rPr>
              <w:t>RT I, 29.06.2012, 1</w:t>
            </w:r>
          </w:p>
        </w:tc>
      </w:tr>
      <w:tr w:rsidR="001A0E1D">
        <w:tblPrEx>
          <w:tblCellMar>
            <w:top w:w="0" w:type="dxa"/>
            <w:bottom w:w="0" w:type="dxa"/>
          </w:tblCellMar>
        </w:tblPrEx>
        <w:trPr>
          <w:trHeight w:hRule="exact" w:val="341"/>
        </w:trPr>
        <w:tc>
          <w:tcPr>
            <w:tcW w:w="2194" w:type="dxa"/>
            <w:tcBorders>
              <w:top w:val="none" w:sz="0" w:space="0" w:color="000000"/>
              <w:left w:val="none" w:sz="0" w:space="0" w:color="000000"/>
              <w:bottom w:val="none" w:sz="0" w:space="0" w:color="000000"/>
              <w:right w:val="none" w:sz="0" w:space="0" w:color="000000"/>
            </w:tcBorders>
          </w:tcPr>
          <w:p w:rsidR="001A0E1D" w:rsidRDefault="00B8646C">
            <w:pPr>
              <w:spacing w:after="98" w:line="229" w:lineRule="exact"/>
              <w:ind w:right="1056"/>
              <w:jc w:val="right"/>
              <w:textAlignment w:val="baseline"/>
              <w:rPr>
                <w:rFonts w:eastAsia="Times New Roman"/>
                <w:color w:val="000000"/>
                <w:sz w:val="20"/>
              </w:rPr>
            </w:pPr>
            <w:r>
              <w:rPr>
                <w:rFonts w:eastAsia="Times New Roman"/>
                <w:color w:val="000000"/>
                <w:sz w:val="20"/>
              </w:rPr>
              <w:t>06.06.2012</w:t>
            </w:r>
          </w:p>
        </w:tc>
        <w:tc>
          <w:tcPr>
            <w:tcW w:w="3206" w:type="dxa"/>
            <w:tcBorders>
              <w:top w:val="none" w:sz="0" w:space="0" w:color="000000"/>
              <w:left w:val="none" w:sz="0" w:space="0" w:color="000000"/>
              <w:bottom w:val="none" w:sz="0" w:space="0" w:color="000000"/>
              <w:right w:val="none" w:sz="0" w:space="0" w:color="000000"/>
            </w:tcBorders>
          </w:tcPr>
          <w:p w:rsidR="001A0E1D" w:rsidRDefault="00B8646C">
            <w:pPr>
              <w:spacing w:after="98" w:line="229" w:lineRule="exact"/>
              <w:ind w:right="595"/>
              <w:jc w:val="right"/>
              <w:textAlignment w:val="baseline"/>
              <w:rPr>
                <w:rFonts w:eastAsia="Times New Roman"/>
                <w:color w:val="000000"/>
                <w:sz w:val="20"/>
              </w:rPr>
            </w:pPr>
            <w:r>
              <w:rPr>
                <w:rFonts w:eastAsia="Times New Roman"/>
                <w:color w:val="000000"/>
                <w:sz w:val="20"/>
              </w:rPr>
              <w:t>RT I, 29.06.2012, 2</w:t>
            </w:r>
          </w:p>
        </w:tc>
      </w:tr>
      <w:tr w:rsidR="001A0E1D">
        <w:tblPrEx>
          <w:tblCellMar>
            <w:top w:w="0" w:type="dxa"/>
            <w:bottom w:w="0" w:type="dxa"/>
          </w:tblCellMar>
        </w:tblPrEx>
        <w:trPr>
          <w:trHeight w:hRule="exact" w:val="437"/>
        </w:trPr>
        <w:tc>
          <w:tcPr>
            <w:tcW w:w="2194" w:type="dxa"/>
            <w:tcBorders>
              <w:top w:val="none" w:sz="0" w:space="0" w:color="000000"/>
              <w:left w:val="none" w:sz="0" w:space="0" w:color="000000"/>
              <w:bottom w:val="none" w:sz="0" w:space="0" w:color="000000"/>
              <w:right w:val="none" w:sz="0" w:space="0" w:color="000000"/>
            </w:tcBorders>
            <w:vAlign w:val="center"/>
          </w:tcPr>
          <w:p w:rsidR="001A0E1D" w:rsidRDefault="00B8646C">
            <w:pPr>
              <w:spacing w:before="109" w:after="89" w:line="229" w:lineRule="exact"/>
              <w:ind w:right="1056"/>
              <w:jc w:val="right"/>
              <w:textAlignment w:val="baseline"/>
              <w:rPr>
                <w:rFonts w:eastAsia="Times New Roman"/>
                <w:color w:val="000000"/>
                <w:sz w:val="20"/>
              </w:rPr>
            </w:pPr>
            <w:r>
              <w:rPr>
                <w:rFonts w:eastAsia="Times New Roman"/>
                <w:color w:val="000000"/>
                <w:sz w:val="20"/>
              </w:rPr>
              <w:t>06.06.2012</w:t>
            </w:r>
          </w:p>
        </w:tc>
        <w:tc>
          <w:tcPr>
            <w:tcW w:w="3206" w:type="dxa"/>
            <w:tcBorders>
              <w:top w:val="none" w:sz="0" w:space="0" w:color="000000"/>
              <w:left w:val="none" w:sz="0" w:space="0" w:color="000000"/>
              <w:bottom w:val="none" w:sz="0" w:space="0" w:color="000000"/>
              <w:right w:val="none" w:sz="0" w:space="0" w:color="000000"/>
            </w:tcBorders>
            <w:vAlign w:val="center"/>
          </w:tcPr>
          <w:p w:rsidR="001A0E1D" w:rsidRDefault="00B8646C">
            <w:pPr>
              <w:spacing w:before="109" w:after="89" w:line="229" w:lineRule="exact"/>
              <w:ind w:right="595"/>
              <w:jc w:val="right"/>
              <w:textAlignment w:val="baseline"/>
              <w:rPr>
                <w:rFonts w:eastAsia="Times New Roman"/>
                <w:color w:val="000000"/>
                <w:sz w:val="20"/>
              </w:rPr>
            </w:pPr>
            <w:r>
              <w:rPr>
                <w:rFonts w:eastAsia="Times New Roman"/>
                <w:color w:val="000000"/>
                <w:sz w:val="20"/>
              </w:rPr>
              <w:t>RT I, 29.06.2012, 3</w:t>
            </w:r>
          </w:p>
        </w:tc>
      </w:tr>
      <w:tr w:rsidR="001A0E1D">
        <w:tblPrEx>
          <w:tblCellMar>
            <w:top w:w="0" w:type="dxa"/>
            <w:bottom w:w="0" w:type="dxa"/>
          </w:tblCellMar>
        </w:tblPrEx>
        <w:trPr>
          <w:trHeight w:hRule="exact" w:val="341"/>
        </w:trPr>
        <w:tc>
          <w:tcPr>
            <w:tcW w:w="2194" w:type="dxa"/>
            <w:tcBorders>
              <w:top w:val="none" w:sz="0" w:space="0" w:color="000000"/>
              <w:left w:val="none" w:sz="0" w:space="0" w:color="000000"/>
              <w:bottom w:val="none" w:sz="0" w:space="0" w:color="000000"/>
              <w:right w:val="none" w:sz="0" w:space="0" w:color="000000"/>
            </w:tcBorders>
            <w:vAlign w:val="center"/>
          </w:tcPr>
          <w:p w:rsidR="001A0E1D" w:rsidRDefault="00B8646C">
            <w:pPr>
              <w:spacing w:before="109" w:line="227" w:lineRule="exact"/>
              <w:ind w:right="1056"/>
              <w:jc w:val="right"/>
              <w:textAlignment w:val="baseline"/>
              <w:rPr>
                <w:rFonts w:eastAsia="Times New Roman"/>
                <w:color w:val="000000"/>
                <w:sz w:val="20"/>
              </w:rPr>
            </w:pPr>
            <w:r>
              <w:rPr>
                <w:rFonts w:eastAsia="Times New Roman"/>
                <w:color w:val="000000"/>
                <w:sz w:val="20"/>
              </w:rPr>
              <w:t>14.06.2012</w:t>
            </w:r>
          </w:p>
        </w:tc>
        <w:tc>
          <w:tcPr>
            <w:tcW w:w="3206" w:type="dxa"/>
            <w:tcBorders>
              <w:top w:val="none" w:sz="0" w:space="0" w:color="000000"/>
              <w:left w:val="none" w:sz="0" w:space="0" w:color="000000"/>
              <w:bottom w:val="none" w:sz="0" w:space="0" w:color="000000"/>
              <w:right w:val="none" w:sz="0" w:space="0" w:color="000000"/>
            </w:tcBorders>
            <w:vAlign w:val="center"/>
          </w:tcPr>
          <w:p w:rsidR="001A0E1D" w:rsidRDefault="00B8646C">
            <w:pPr>
              <w:spacing w:before="109" w:line="227" w:lineRule="exact"/>
              <w:ind w:right="595"/>
              <w:jc w:val="right"/>
              <w:textAlignment w:val="baseline"/>
              <w:rPr>
                <w:rFonts w:eastAsia="Times New Roman"/>
                <w:color w:val="000000"/>
                <w:sz w:val="20"/>
              </w:rPr>
            </w:pPr>
            <w:r>
              <w:rPr>
                <w:rFonts w:eastAsia="Times New Roman"/>
                <w:color w:val="000000"/>
                <w:sz w:val="20"/>
              </w:rPr>
              <w:t>RT I, 04.07.2012, 1</w:t>
            </w:r>
          </w:p>
        </w:tc>
      </w:tr>
      <w:tr w:rsidR="001A0E1D">
        <w:tblPrEx>
          <w:tblCellMar>
            <w:top w:w="0" w:type="dxa"/>
            <w:bottom w:w="0" w:type="dxa"/>
          </w:tblCellMar>
        </w:tblPrEx>
        <w:trPr>
          <w:trHeight w:hRule="exact" w:val="299"/>
        </w:trPr>
        <w:tc>
          <w:tcPr>
            <w:tcW w:w="2194"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60" w:line="229" w:lineRule="exact"/>
              <w:ind w:right="1056"/>
              <w:jc w:val="right"/>
              <w:textAlignment w:val="baseline"/>
              <w:rPr>
                <w:rFonts w:eastAsia="Times New Roman"/>
                <w:color w:val="000000"/>
                <w:sz w:val="20"/>
              </w:rPr>
            </w:pPr>
            <w:r>
              <w:rPr>
                <w:rFonts w:eastAsia="Times New Roman"/>
                <w:color w:val="000000"/>
                <w:sz w:val="20"/>
              </w:rPr>
              <w:t>03.07.2012</w:t>
            </w:r>
          </w:p>
        </w:tc>
        <w:tc>
          <w:tcPr>
            <w:tcW w:w="3206" w:type="dxa"/>
            <w:tcBorders>
              <w:top w:val="none" w:sz="0" w:space="0" w:color="000000"/>
              <w:left w:val="none" w:sz="0" w:space="0" w:color="000000"/>
              <w:bottom w:val="none" w:sz="0" w:space="0" w:color="000000"/>
              <w:right w:val="none" w:sz="0" w:space="0" w:color="000000"/>
            </w:tcBorders>
            <w:vAlign w:val="center"/>
          </w:tcPr>
          <w:p w:rsidR="001A0E1D" w:rsidRDefault="00B8646C">
            <w:pPr>
              <w:spacing w:after="60" w:line="229" w:lineRule="exact"/>
              <w:ind w:right="595"/>
              <w:jc w:val="right"/>
              <w:textAlignment w:val="baseline"/>
              <w:rPr>
                <w:rFonts w:eastAsia="Times New Roman"/>
                <w:color w:val="000000"/>
                <w:sz w:val="20"/>
              </w:rPr>
            </w:pPr>
            <w:r>
              <w:rPr>
                <w:rFonts w:eastAsia="Times New Roman"/>
                <w:color w:val="000000"/>
                <w:sz w:val="20"/>
              </w:rPr>
              <w:t>RT I, 09.07.2012, 2</w:t>
            </w:r>
          </w:p>
        </w:tc>
      </w:tr>
    </w:tbl>
    <w:p w:rsidR="001A0E1D" w:rsidRDefault="001A0E1D">
      <w:pPr>
        <w:sectPr w:rsidR="001A0E1D">
          <w:pgSz w:w="11909" w:h="16838"/>
          <w:pgMar w:top="560" w:right="5290" w:bottom="903" w:left="1219" w:header="720" w:footer="720" w:gutter="0"/>
          <w:cols w:space="720"/>
        </w:sectPr>
      </w:pPr>
    </w:p>
    <w:p w:rsidR="001A0E1D" w:rsidRDefault="00B8646C">
      <w:pPr>
        <w:spacing w:before="51" w:line="200" w:lineRule="exact"/>
        <w:ind w:left="6120" w:right="216"/>
        <w:textAlignment w:val="baseline"/>
        <w:rPr>
          <w:rFonts w:eastAsia="Times New Roman"/>
          <w:color w:val="000000"/>
          <w:sz w:val="20"/>
        </w:rPr>
      </w:pPr>
      <w:r>
        <w:lastRenderedPageBreak/>
        <w:pict>
          <v:shape id="_x0000_s1246" type="#_x0000_t202" style="position:absolute;left:0;text-align:left;margin-left:345.1pt;margin-top:776.95pt;width:194.9pt;height:11.8pt;z-index:-251769856;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pacing w:val="2"/>
                      <w:sz w:val="20"/>
                    </w:rPr>
                  </w:pPr>
                  <w:r>
                    <w:rPr>
                      <w:rFonts w:ascii="Arial" w:eastAsia="Arial" w:hAnsi="Arial"/>
                      <w:color w:val="000000"/>
                      <w:spacing w:val="2"/>
                      <w:sz w:val="20"/>
                    </w:rPr>
                    <w:t>Code of Criminal Procedure Page 3 / 223</w:t>
                  </w:r>
                </w:p>
              </w:txbxContent>
            </v:textbox>
            <w10:wrap type="square" anchorx="page" anchory="page"/>
          </v:shape>
        </w:pict>
      </w:r>
      <w:r>
        <w:rPr>
          <w:rFonts w:eastAsia="Times New Roman"/>
          <w:color w:val="000000"/>
          <w:sz w:val="20"/>
        </w:rPr>
        <w:t>allow to file an appeal against a ruling made by a judge in charge of execution of court judgments at a county court on the basis of subsection 427 (2) of the Code of Criminal Procedure by which a sentence suspended on probation is enforced pursuant subsec</w:t>
      </w:r>
      <w:r>
        <w:rPr>
          <w:rFonts w:eastAsia="Times New Roman"/>
          <w:color w:val="000000"/>
          <w:sz w:val="20"/>
        </w:rPr>
        <w:t>tion 74 (4) of the Penal Code.</w:t>
      </w:r>
    </w:p>
    <w:p w:rsidR="001A0E1D" w:rsidRDefault="00B8646C">
      <w:pPr>
        <w:tabs>
          <w:tab w:val="decimal" w:pos="576"/>
          <w:tab w:val="left" w:pos="3096"/>
          <w:tab w:val="left" w:pos="6120"/>
        </w:tabs>
        <w:spacing w:before="40" w:line="200" w:lineRule="exact"/>
        <w:ind w:left="72"/>
        <w:textAlignment w:val="baseline"/>
        <w:rPr>
          <w:rFonts w:eastAsia="Times New Roman"/>
          <w:color w:val="000000"/>
          <w:spacing w:val="-1"/>
          <w:sz w:val="20"/>
        </w:rPr>
      </w:pPr>
      <w:r>
        <w:rPr>
          <w:rFonts w:eastAsia="Times New Roman"/>
          <w:color w:val="000000"/>
          <w:spacing w:val="-1"/>
          <w:sz w:val="20"/>
        </w:rPr>
        <w:tab/>
        <w:t>13.11.2012</w:t>
      </w:r>
      <w:r>
        <w:rPr>
          <w:rFonts w:eastAsia="Times New Roman"/>
          <w:color w:val="000000"/>
          <w:spacing w:val="-1"/>
          <w:sz w:val="20"/>
        </w:rPr>
        <w:tab/>
        <w:t>RT I, 16.11.2012, 6</w:t>
      </w:r>
      <w:r>
        <w:rPr>
          <w:rFonts w:eastAsia="Times New Roman"/>
          <w:color w:val="000000"/>
          <w:spacing w:val="-1"/>
          <w:sz w:val="20"/>
        </w:rPr>
        <w:tab/>
        <w:t>13.11.2012 - The judgment of the</w:t>
      </w:r>
    </w:p>
    <w:p w:rsidR="001A0E1D" w:rsidRDefault="00B8646C">
      <w:pPr>
        <w:spacing w:line="200" w:lineRule="exact"/>
        <w:ind w:left="6120" w:right="144"/>
        <w:textAlignment w:val="baseline"/>
        <w:rPr>
          <w:rFonts w:eastAsia="Times New Roman"/>
          <w:color w:val="000000"/>
          <w:sz w:val="20"/>
        </w:rPr>
      </w:pPr>
      <w:r>
        <w:rPr>
          <w:rFonts w:eastAsia="Times New Roman"/>
          <w:color w:val="000000"/>
          <w:sz w:val="20"/>
        </w:rPr>
        <w:t>Supreme Court en banc declares clause 385 26) of the Code of Criminal Procedure to be in conflict with the Constitution and repeals it to the extent that this does not allow to file an appeal against a ruling made by a judge in charge of execution of court</w:t>
      </w:r>
      <w:r>
        <w:rPr>
          <w:rFonts w:eastAsia="Times New Roman"/>
          <w:color w:val="000000"/>
          <w:sz w:val="20"/>
        </w:rPr>
        <w:t xml:space="preserve"> judgments at a county court on the basis of subsection 427 (2) of the Code of Criminal Procedure by which the part of the punishment which was not served due to release on parole is enforced pursuant subsection 76 (5) of the Penal Code.</w:t>
      </w:r>
    </w:p>
    <w:p w:rsidR="001A0E1D" w:rsidRDefault="00B8646C">
      <w:pPr>
        <w:tabs>
          <w:tab w:val="decimal" w:pos="576"/>
          <w:tab w:val="left" w:pos="3096"/>
          <w:tab w:val="left" w:pos="6120"/>
        </w:tabs>
        <w:spacing w:before="40" w:line="200" w:lineRule="exact"/>
        <w:ind w:left="72"/>
        <w:textAlignment w:val="baseline"/>
        <w:rPr>
          <w:rFonts w:eastAsia="Times New Roman"/>
          <w:color w:val="000000"/>
          <w:spacing w:val="-1"/>
          <w:sz w:val="20"/>
        </w:rPr>
      </w:pPr>
      <w:r>
        <w:rPr>
          <w:rFonts w:eastAsia="Times New Roman"/>
          <w:color w:val="000000"/>
          <w:spacing w:val="-1"/>
          <w:sz w:val="20"/>
        </w:rPr>
        <w:tab/>
        <w:t>05.12.2012</w:t>
      </w:r>
      <w:r>
        <w:rPr>
          <w:rFonts w:eastAsia="Times New Roman"/>
          <w:color w:val="000000"/>
          <w:spacing w:val="-1"/>
          <w:sz w:val="20"/>
        </w:rPr>
        <w:tab/>
        <w:t xml:space="preserve">RT I, </w:t>
      </w:r>
      <w:r>
        <w:rPr>
          <w:rFonts w:eastAsia="Times New Roman"/>
          <w:color w:val="000000"/>
          <w:spacing w:val="-1"/>
          <w:sz w:val="20"/>
        </w:rPr>
        <w:t>21.12.2012, 1</w:t>
      </w:r>
      <w:r>
        <w:rPr>
          <w:rFonts w:eastAsia="Times New Roman"/>
          <w:color w:val="000000"/>
          <w:spacing w:val="-1"/>
          <w:sz w:val="20"/>
        </w:rPr>
        <w:tab/>
        <w:t>01.03.2013, partially01.01.2013</w:t>
      </w:r>
    </w:p>
    <w:p w:rsidR="001A0E1D" w:rsidRDefault="00B8646C">
      <w:pPr>
        <w:tabs>
          <w:tab w:val="decimal" w:pos="576"/>
          <w:tab w:val="left" w:pos="3096"/>
          <w:tab w:val="left" w:pos="6120"/>
        </w:tabs>
        <w:spacing w:before="40" w:line="182" w:lineRule="exact"/>
        <w:ind w:left="72"/>
        <w:textAlignment w:val="baseline"/>
        <w:rPr>
          <w:rFonts w:eastAsia="Times New Roman"/>
          <w:color w:val="000000"/>
          <w:spacing w:val="-1"/>
          <w:sz w:val="20"/>
        </w:rPr>
      </w:pPr>
      <w:r>
        <w:rPr>
          <w:rFonts w:eastAsia="Times New Roman"/>
          <w:color w:val="000000"/>
          <w:spacing w:val="-1"/>
          <w:sz w:val="20"/>
        </w:rPr>
        <w:tab/>
        <w:t>11.12.2012</w:t>
      </w:r>
      <w:r>
        <w:rPr>
          <w:rFonts w:eastAsia="Times New Roman"/>
          <w:color w:val="000000"/>
          <w:spacing w:val="-1"/>
          <w:sz w:val="20"/>
        </w:rPr>
        <w:tab/>
        <w:t>RT I, 28.05.2013, 6</w:t>
      </w:r>
      <w:r>
        <w:rPr>
          <w:rFonts w:eastAsia="Times New Roman"/>
          <w:color w:val="000000"/>
          <w:spacing w:val="-1"/>
          <w:sz w:val="20"/>
        </w:rPr>
        <w:tab/>
        <w:t>11.12.2012 - The decision of the</w:t>
      </w:r>
    </w:p>
    <w:p w:rsidR="001A0E1D" w:rsidRDefault="00B8646C">
      <w:pPr>
        <w:spacing w:line="201" w:lineRule="exact"/>
        <w:ind w:left="6120" w:right="144"/>
        <w:textAlignment w:val="baseline"/>
        <w:rPr>
          <w:rFonts w:eastAsia="Times New Roman"/>
          <w:color w:val="000000"/>
          <w:spacing w:val="-1"/>
          <w:sz w:val="20"/>
        </w:rPr>
      </w:pPr>
      <w:r>
        <w:rPr>
          <w:rFonts w:eastAsia="Times New Roman"/>
          <w:color w:val="000000"/>
          <w:spacing w:val="-1"/>
          <w:sz w:val="20"/>
        </w:rPr>
        <w:t>Constitutional Review Chamber of the Supreme Court declares § 407 of the Code of Criminal Procedure to be in conflict with the Constitution and r</w:t>
      </w:r>
      <w:r>
        <w:rPr>
          <w:rFonts w:eastAsia="Times New Roman"/>
          <w:color w:val="000000"/>
          <w:spacing w:val="-1"/>
          <w:sz w:val="20"/>
        </w:rPr>
        <w:t>epeals it to the extent this precludes the right of a minor to file an appeal against a ruling whereby the court authorises placement of the minor in a school for students who need special treatment.</w:t>
      </w:r>
    </w:p>
    <w:p w:rsidR="001A0E1D" w:rsidRDefault="00B8646C">
      <w:pPr>
        <w:tabs>
          <w:tab w:val="decimal" w:pos="576"/>
          <w:tab w:val="left" w:pos="3096"/>
          <w:tab w:val="left" w:pos="6120"/>
        </w:tabs>
        <w:spacing w:before="40" w:line="200" w:lineRule="exact"/>
        <w:ind w:left="72"/>
        <w:textAlignment w:val="baseline"/>
        <w:rPr>
          <w:rFonts w:eastAsia="Times New Roman"/>
          <w:color w:val="000000"/>
          <w:spacing w:val="-1"/>
          <w:sz w:val="20"/>
        </w:rPr>
      </w:pPr>
      <w:r>
        <w:rPr>
          <w:rFonts w:eastAsia="Times New Roman"/>
          <w:color w:val="000000"/>
          <w:spacing w:val="-1"/>
          <w:sz w:val="20"/>
        </w:rPr>
        <w:tab/>
        <w:t>13.03.2013</w:t>
      </w:r>
      <w:r>
        <w:rPr>
          <w:rFonts w:eastAsia="Times New Roman"/>
          <w:color w:val="000000"/>
          <w:spacing w:val="-1"/>
          <w:sz w:val="20"/>
        </w:rPr>
        <w:tab/>
        <w:t>RT I, 22.03.2013, 9</w:t>
      </w:r>
      <w:r>
        <w:rPr>
          <w:rFonts w:eastAsia="Times New Roman"/>
          <w:color w:val="000000"/>
          <w:spacing w:val="-1"/>
          <w:sz w:val="20"/>
        </w:rPr>
        <w:tab/>
        <w:t>01.04.2013, partially01.</w:t>
      </w:r>
      <w:r>
        <w:rPr>
          <w:rFonts w:eastAsia="Times New Roman"/>
          <w:color w:val="000000"/>
          <w:spacing w:val="-1"/>
          <w:sz w:val="20"/>
        </w:rPr>
        <w:t>01.2014</w:t>
      </w:r>
    </w:p>
    <w:p w:rsidR="001A0E1D" w:rsidRDefault="00B8646C">
      <w:pPr>
        <w:tabs>
          <w:tab w:val="decimal" w:pos="576"/>
          <w:tab w:val="left" w:pos="3096"/>
          <w:tab w:val="left" w:pos="6120"/>
        </w:tabs>
        <w:spacing w:before="40" w:line="200" w:lineRule="exact"/>
        <w:ind w:left="72"/>
        <w:textAlignment w:val="baseline"/>
        <w:rPr>
          <w:rFonts w:eastAsia="Times New Roman"/>
          <w:color w:val="000000"/>
          <w:spacing w:val="-1"/>
          <w:sz w:val="20"/>
        </w:rPr>
      </w:pPr>
      <w:r>
        <w:rPr>
          <w:rFonts w:eastAsia="Times New Roman"/>
          <w:color w:val="000000"/>
          <w:spacing w:val="-1"/>
          <w:sz w:val="20"/>
        </w:rPr>
        <w:tab/>
        <w:t>27.03.2013</w:t>
      </w:r>
      <w:r>
        <w:rPr>
          <w:rFonts w:eastAsia="Times New Roman"/>
          <w:color w:val="000000"/>
          <w:spacing w:val="-1"/>
          <w:sz w:val="20"/>
        </w:rPr>
        <w:tab/>
        <w:t>RT I, 16.04.2013, 1</w:t>
      </w:r>
      <w:r>
        <w:rPr>
          <w:rFonts w:eastAsia="Times New Roman"/>
          <w:color w:val="000000"/>
          <w:spacing w:val="-1"/>
          <w:sz w:val="20"/>
        </w:rPr>
        <w:tab/>
        <w:t>26.04.2013</w:t>
      </w:r>
    </w:p>
    <w:p w:rsidR="001A0E1D" w:rsidRDefault="00B8646C">
      <w:pPr>
        <w:tabs>
          <w:tab w:val="decimal" w:pos="576"/>
          <w:tab w:val="left" w:pos="3096"/>
          <w:tab w:val="left" w:pos="6120"/>
        </w:tabs>
        <w:spacing w:before="40" w:line="200" w:lineRule="exact"/>
        <w:ind w:left="72"/>
        <w:textAlignment w:val="baseline"/>
        <w:rPr>
          <w:rFonts w:eastAsia="Times New Roman"/>
          <w:color w:val="000000"/>
          <w:spacing w:val="-1"/>
          <w:sz w:val="20"/>
        </w:rPr>
      </w:pPr>
      <w:r>
        <w:rPr>
          <w:rFonts w:eastAsia="Times New Roman"/>
          <w:color w:val="000000"/>
          <w:spacing w:val="-1"/>
          <w:sz w:val="20"/>
        </w:rPr>
        <w:tab/>
        <w:t>30.04.2013</w:t>
      </w:r>
      <w:r>
        <w:rPr>
          <w:rFonts w:eastAsia="Times New Roman"/>
          <w:color w:val="000000"/>
          <w:spacing w:val="-1"/>
          <w:sz w:val="20"/>
        </w:rPr>
        <w:tab/>
        <w:t>RT I, 03.05.2013, 12</w:t>
      </w:r>
      <w:r>
        <w:rPr>
          <w:rFonts w:eastAsia="Times New Roman"/>
          <w:color w:val="000000"/>
          <w:spacing w:val="-1"/>
          <w:sz w:val="20"/>
        </w:rPr>
        <w:tab/>
        <w:t>30.04.2013 - The decision of the</w:t>
      </w:r>
    </w:p>
    <w:p w:rsidR="001A0E1D" w:rsidRDefault="00B8646C">
      <w:pPr>
        <w:spacing w:before="3" w:line="200" w:lineRule="exact"/>
        <w:ind w:left="6120" w:right="144"/>
        <w:textAlignment w:val="baseline"/>
        <w:rPr>
          <w:rFonts w:eastAsia="Times New Roman"/>
          <w:color w:val="000000"/>
          <w:sz w:val="20"/>
        </w:rPr>
      </w:pPr>
      <w:r>
        <w:rPr>
          <w:rFonts w:eastAsia="Times New Roman"/>
          <w:color w:val="000000"/>
          <w:sz w:val="20"/>
        </w:rPr>
        <w:t>Supreme Court en banc declares clause 385 26) of the Code of Criminal Procedure to be in conflict with the Constitution and repeals it to t</w:t>
      </w:r>
      <w:r>
        <w:rPr>
          <w:rFonts w:eastAsia="Times New Roman"/>
          <w:color w:val="000000"/>
          <w:sz w:val="20"/>
        </w:rPr>
        <w:t>he extent this does not allow to file an appeal against a ruling made by a judge in charge of execution of court judgments at a county court on the basis of subsection 428 (2) of the Code of Criminal Procedure by which the prison sentence substituted by co</w:t>
      </w:r>
      <w:r>
        <w:rPr>
          <w:rFonts w:eastAsia="Times New Roman"/>
          <w:color w:val="000000"/>
          <w:sz w:val="20"/>
        </w:rPr>
        <w:t>mmunity service is enforced pursuant to subsection 69 (6) of the Penal Code.</w:t>
      </w:r>
    </w:p>
    <w:p w:rsidR="001A0E1D" w:rsidRDefault="00B8646C">
      <w:pPr>
        <w:tabs>
          <w:tab w:val="decimal" w:pos="576"/>
          <w:tab w:val="left" w:pos="3096"/>
          <w:tab w:val="left" w:pos="6120"/>
        </w:tabs>
        <w:spacing w:before="40" w:line="200" w:lineRule="exact"/>
        <w:ind w:left="72"/>
        <w:textAlignment w:val="baseline"/>
        <w:rPr>
          <w:rFonts w:eastAsia="Times New Roman"/>
          <w:color w:val="000000"/>
          <w:spacing w:val="-1"/>
          <w:sz w:val="20"/>
        </w:rPr>
      </w:pPr>
      <w:r>
        <w:rPr>
          <w:rFonts w:eastAsia="Times New Roman"/>
          <w:color w:val="000000"/>
          <w:spacing w:val="-1"/>
          <w:sz w:val="20"/>
        </w:rPr>
        <w:tab/>
        <w:t>10.05.2013</w:t>
      </w:r>
      <w:r>
        <w:rPr>
          <w:rFonts w:eastAsia="Times New Roman"/>
          <w:color w:val="000000"/>
          <w:spacing w:val="-1"/>
          <w:sz w:val="20"/>
        </w:rPr>
        <w:tab/>
        <w:t>RT I, 15.05.2013, 3</w:t>
      </w:r>
      <w:r>
        <w:rPr>
          <w:rFonts w:eastAsia="Times New Roman"/>
          <w:color w:val="000000"/>
          <w:spacing w:val="-1"/>
          <w:sz w:val="20"/>
        </w:rPr>
        <w:tab/>
        <w:t>10.05.2013 - The ruling of the</w:t>
      </w:r>
    </w:p>
    <w:p w:rsidR="001A0E1D" w:rsidRDefault="00B8646C">
      <w:pPr>
        <w:spacing w:line="200" w:lineRule="exact"/>
        <w:ind w:left="6120" w:right="144"/>
        <w:textAlignment w:val="baseline"/>
        <w:rPr>
          <w:rFonts w:eastAsia="Times New Roman"/>
          <w:color w:val="000000"/>
          <w:sz w:val="20"/>
        </w:rPr>
      </w:pPr>
      <w:r>
        <w:rPr>
          <w:rFonts w:eastAsia="Times New Roman"/>
          <w:color w:val="000000"/>
          <w:sz w:val="20"/>
        </w:rPr>
        <w:t>Constitutional Review Chamber of the Supreme Court declares that clause 385 26) of the Code of Criminal Procedure wa</w:t>
      </w:r>
      <w:r>
        <w:rPr>
          <w:rFonts w:eastAsia="Times New Roman"/>
          <w:color w:val="000000"/>
          <w:sz w:val="20"/>
        </w:rPr>
        <w:t>s in conflict with the Constitution at the time of making the ruling of the Tallinn Circuit Court dated 7 January 2013 to the extent this does not allow to file an appeal against a ruling made by a judge in charge of execution of court judgments at a count</w:t>
      </w:r>
      <w:r>
        <w:rPr>
          <w:rFonts w:eastAsia="Times New Roman"/>
          <w:color w:val="000000"/>
          <w:sz w:val="20"/>
        </w:rPr>
        <w:t>y court on the basis of subsection 428 (2)</w:t>
      </w:r>
    </w:p>
    <w:p w:rsidR="001A0E1D" w:rsidRDefault="001A0E1D">
      <w:pPr>
        <w:sectPr w:rsidR="001A0E1D">
          <w:pgSz w:w="11909" w:h="16838"/>
          <w:pgMar w:top="1520" w:right="1352" w:bottom="903" w:left="1337" w:header="720" w:footer="720" w:gutter="0"/>
          <w:cols w:space="720"/>
        </w:sectPr>
      </w:pPr>
    </w:p>
    <w:p w:rsidR="001A0E1D" w:rsidRDefault="00B8646C">
      <w:pPr>
        <w:spacing w:before="36" w:line="200" w:lineRule="exact"/>
        <w:ind w:left="6120" w:right="216"/>
        <w:textAlignment w:val="baseline"/>
        <w:rPr>
          <w:rFonts w:eastAsia="Times New Roman"/>
          <w:color w:val="000000"/>
          <w:sz w:val="20"/>
        </w:rPr>
      </w:pPr>
      <w:r>
        <w:lastRenderedPageBreak/>
        <w:pict>
          <v:shape id="_x0000_s1245" type="#_x0000_t202" style="position:absolute;left:0;text-align:left;margin-left:67.85pt;margin-top:776.95pt;width:472.15pt;height:11.8pt;z-index:-251768832;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360"/>
                    <w:textAlignment w:val="baseline"/>
                    <w:rPr>
                      <w:rFonts w:ascii="Arial" w:eastAsia="Arial" w:hAnsi="Arial"/>
                      <w:color w:val="000000"/>
                      <w:sz w:val="20"/>
                    </w:rPr>
                  </w:pPr>
                  <w:r>
                    <w:rPr>
                      <w:rFonts w:ascii="Arial" w:eastAsia="Arial" w:hAnsi="Arial"/>
                      <w:color w:val="000000"/>
                      <w:sz w:val="20"/>
                    </w:rPr>
                    <w:t>Page 4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of the Code of Criminal Procedure by which the prison sentence substituted by community service is enforced pursuant to subsection 69 (6) of the Penal Code.</w:t>
      </w:r>
    </w:p>
    <w:p w:rsidR="001A0E1D" w:rsidRDefault="00B8646C">
      <w:pPr>
        <w:tabs>
          <w:tab w:val="decimal" w:pos="576"/>
          <w:tab w:val="left" w:pos="3096"/>
          <w:tab w:val="left" w:pos="6120"/>
        </w:tabs>
        <w:spacing w:before="11" w:line="229" w:lineRule="exact"/>
        <w:ind w:left="72"/>
        <w:textAlignment w:val="baseline"/>
        <w:rPr>
          <w:rFonts w:eastAsia="Times New Roman"/>
          <w:color w:val="000000"/>
          <w:spacing w:val="-1"/>
          <w:sz w:val="20"/>
        </w:rPr>
      </w:pPr>
      <w:r>
        <w:rPr>
          <w:rFonts w:eastAsia="Times New Roman"/>
          <w:color w:val="000000"/>
          <w:spacing w:val="-1"/>
          <w:sz w:val="20"/>
        </w:rPr>
        <w:tab/>
        <w:t>20.06.2013</w:t>
      </w:r>
      <w:r>
        <w:rPr>
          <w:rFonts w:eastAsia="Times New Roman"/>
          <w:color w:val="000000"/>
          <w:spacing w:val="-1"/>
          <w:sz w:val="20"/>
        </w:rPr>
        <w:tab/>
        <w:t>RT I, 05.07.2013, 2</w:t>
      </w:r>
      <w:r>
        <w:rPr>
          <w:rFonts w:eastAsia="Times New Roman"/>
          <w:color w:val="000000"/>
          <w:spacing w:val="-1"/>
          <w:sz w:val="20"/>
        </w:rPr>
        <w:tab/>
        <w:t>15.07.2013</w:t>
      </w:r>
    </w:p>
    <w:p w:rsidR="001A0E1D" w:rsidRDefault="00B8646C">
      <w:pPr>
        <w:tabs>
          <w:tab w:val="decimal" w:pos="576"/>
          <w:tab w:val="left" w:pos="3096"/>
          <w:tab w:val="left" w:pos="6120"/>
        </w:tabs>
        <w:spacing w:before="11" w:line="229" w:lineRule="exact"/>
        <w:ind w:left="72"/>
        <w:textAlignment w:val="baseline"/>
        <w:rPr>
          <w:rFonts w:eastAsia="Times New Roman"/>
          <w:color w:val="000000"/>
          <w:spacing w:val="-1"/>
          <w:sz w:val="20"/>
        </w:rPr>
      </w:pPr>
      <w:r>
        <w:rPr>
          <w:rFonts w:eastAsia="Times New Roman"/>
          <w:color w:val="000000"/>
          <w:spacing w:val="-1"/>
          <w:sz w:val="20"/>
        </w:rPr>
        <w:tab/>
        <w:t>20.06.2013</w:t>
      </w:r>
      <w:r>
        <w:rPr>
          <w:rFonts w:eastAsia="Times New Roman"/>
          <w:color w:val="000000"/>
          <w:spacing w:val="-1"/>
          <w:sz w:val="20"/>
        </w:rPr>
        <w:tab/>
        <w:t>RT I, 11.07.2013, 1</w:t>
      </w:r>
      <w:r>
        <w:rPr>
          <w:rFonts w:eastAsia="Times New Roman"/>
          <w:color w:val="000000"/>
          <w:spacing w:val="-1"/>
          <w:sz w:val="20"/>
        </w:rPr>
        <w:tab/>
        <w:t>01.09.2013</w:t>
      </w:r>
    </w:p>
    <w:p w:rsidR="001A0E1D" w:rsidRDefault="00B8646C">
      <w:pPr>
        <w:tabs>
          <w:tab w:val="decimal" w:pos="576"/>
          <w:tab w:val="left" w:pos="3096"/>
          <w:tab w:val="left" w:pos="6120"/>
        </w:tabs>
        <w:spacing w:before="11" w:line="229" w:lineRule="exact"/>
        <w:ind w:left="72"/>
        <w:textAlignment w:val="baseline"/>
        <w:rPr>
          <w:rFonts w:eastAsia="Times New Roman"/>
          <w:color w:val="000000"/>
          <w:spacing w:val="-1"/>
          <w:sz w:val="20"/>
        </w:rPr>
      </w:pPr>
      <w:r>
        <w:rPr>
          <w:rFonts w:eastAsia="Times New Roman"/>
          <w:color w:val="000000"/>
          <w:spacing w:val="-1"/>
          <w:sz w:val="20"/>
        </w:rPr>
        <w:tab/>
        <w:t>26.09.2013</w:t>
      </w:r>
      <w:r>
        <w:rPr>
          <w:rFonts w:eastAsia="Times New Roman"/>
          <w:color w:val="000000"/>
          <w:spacing w:val="-1"/>
          <w:sz w:val="20"/>
        </w:rPr>
        <w:tab/>
        <w:t>RT I, 04.10.2013, 3</w:t>
      </w:r>
      <w:r>
        <w:rPr>
          <w:rFonts w:eastAsia="Times New Roman"/>
          <w:color w:val="000000"/>
          <w:spacing w:val="-1"/>
          <w:sz w:val="20"/>
        </w:rPr>
        <w:tab/>
        <w:t>27.10.2013</w:t>
      </w:r>
    </w:p>
    <w:p w:rsidR="001A0E1D" w:rsidRDefault="00B8646C">
      <w:pPr>
        <w:tabs>
          <w:tab w:val="decimal" w:pos="576"/>
          <w:tab w:val="left" w:pos="3096"/>
          <w:tab w:val="left" w:pos="6120"/>
        </w:tabs>
        <w:spacing w:before="11" w:line="215" w:lineRule="exact"/>
        <w:ind w:left="72"/>
        <w:textAlignment w:val="baseline"/>
        <w:rPr>
          <w:rFonts w:eastAsia="Times New Roman"/>
          <w:color w:val="000000"/>
          <w:sz w:val="20"/>
        </w:rPr>
      </w:pPr>
      <w:r>
        <w:rPr>
          <w:rFonts w:eastAsia="Times New Roman"/>
          <w:color w:val="000000"/>
          <w:sz w:val="20"/>
        </w:rPr>
        <w:tab/>
        <w:t>21.01.2014</w:t>
      </w:r>
      <w:r>
        <w:rPr>
          <w:rFonts w:eastAsia="Times New Roman"/>
          <w:color w:val="000000"/>
          <w:sz w:val="20"/>
        </w:rPr>
        <w:tab/>
        <w:t>RT I, 31.01.2014, 6</w:t>
      </w:r>
      <w:r>
        <w:rPr>
          <w:rFonts w:eastAsia="Times New Roman"/>
          <w:color w:val="000000"/>
          <w:sz w:val="20"/>
        </w:rPr>
        <w:tab/>
        <w:t>01.02.2014, partially01.04.2014 and</w:t>
      </w:r>
    </w:p>
    <w:p w:rsidR="001A0E1D" w:rsidRDefault="00B8646C">
      <w:pPr>
        <w:spacing w:line="215" w:lineRule="exact"/>
        <w:ind w:left="6120"/>
        <w:textAlignment w:val="baseline"/>
        <w:rPr>
          <w:rFonts w:eastAsia="Times New Roman"/>
          <w:color w:val="000000"/>
          <w:spacing w:val="-1"/>
          <w:sz w:val="20"/>
        </w:rPr>
      </w:pPr>
      <w:r>
        <w:rPr>
          <w:rFonts w:eastAsia="Times New Roman"/>
          <w:color w:val="000000"/>
          <w:spacing w:val="-1"/>
          <w:sz w:val="20"/>
        </w:rPr>
        <w:t>01.07.2014</w:t>
      </w:r>
    </w:p>
    <w:p w:rsidR="001A0E1D" w:rsidRDefault="00B8646C">
      <w:pPr>
        <w:tabs>
          <w:tab w:val="decimal" w:pos="576"/>
          <w:tab w:val="left" w:pos="3096"/>
          <w:tab w:val="left" w:pos="6120"/>
        </w:tabs>
        <w:spacing w:before="11" w:line="229" w:lineRule="exact"/>
        <w:ind w:left="72"/>
        <w:textAlignment w:val="baseline"/>
        <w:rPr>
          <w:rFonts w:eastAsia="Times New Roman"/>
          <w:color w:val="000000"/>
          <w:spacing w:val="-1"/>
          <w:sz w:val="20"/>
        </w:rPr>
      </w:pPr>
      <w:r>
        <w:rPr>
          <w:rFonts w:eastAsia="Times New Roman"/>
          <w:color w:val="000000"/>
          <w:spacing w:val="-1"/>
          <w:sz w:val="20"/>
        </w:rPr>
        <w:tab/>
        <w:t>12.02.2014</w:t>
      </w:r>
      <w:r>
        <w:rPr>
          <w:rFonts w:eastAsia="Times New Roman"/>
          <w:color w:val="000000"/>
          <w:spacing w:val="-1"/>
          <w:sz w:val="20"/>
        </w:rPr>
        <w:tab/>
        <w:t>RT I, 26.02.2014, 1</w:t>
      </w:r>
      <w:r>
        <w:rPr>
          <w:rFonts w:eastAsia="Times New Roman"/>
          <w:color w:val="000000"/>
          <w:spacing w:val="-1"/>
          <w:sz w:val="20"/>
        </w:rPr>
        <w:tab/>
        <w:t>08.03.2014</w:t>
      </w:r>
    </w:p>
    <w:p w:rsidR="001A0E1D" w:rsidRDefault="00B8646C">
      <w:pPr>
        <w:tabs>
          <w:tab w:val="decimal" w:pos="576"/>
          <w:tab w:val="left" w:pos="3096"/>
          <w:tab w:val="left" w:pos="6120"/>
        </w:tabs>
        <w:spacing w:before="11" w:line="229" w:lineRule="exact"/>
        <w:ind w:left="72"/>
        <w:textAlignment w:val="baseline"/>
        <w:rPr>
          <w:rFonts w:eastAsia="Times New Roman"/>
          <w:color w:val="000000"/>
          <w:spacing w:val="-1"/>
          <w:sz w:val="20"/>
        </w:rPr>
      </w:pPr>
      <w:r>
        <w:rPr>
          <w:rFonts w:eastAsia="Times New Roman"/>
          <w:color w:val="000000"/>
          <w:spacing w:val="-1"/>
          <w:sz w:val="20"/>
        </w:rPr>
        <w:tab/>
        <w:t>19.</w:t>
      </w:r>
      <w:r>
        <w:rPr>
          <w:rFonts w:eastAsia="Times New Roman"/>
          <w:color w:val="000000"/>
          <w:spacing w:val="-1"/>
          <w:sz w:val="20"/>
        </w:rPr>
        <w:t>02.2014</w:t>
      </w:r>
      <w:r>
        <w:rPr>
          <w:rFonts w:eastAsia="Times New Roman"/>
          <w:color w:val="000000"/>
          <w:spacing w:val="-1"/>
          <w:sz w:val="20"/>
        </w:rPr>
        <w:tab/>
        <w:t>RT I, 13.03.2014, 4</w:t>
      </w:r>
      <w:r>
        <w:rPr>
          <w:rFonts w:eastAsia="Times New Roman"/>
          <w:color w:val="000000"/>
          <w:spacing w:val="-1"/>
          <w:sz w:val="20"/>
        </w:rPr>
        <w:tab/>
        <w:t>01.07.2014</w:t>
      </w:r>
    </w:p>
    <w:p w:rsidR="001A0E1D" w:rsidRDefault="00B8646C">
      <w:pPr>
        <w:tabs>
          <w:tab w:val="decimal" w:pos="576"/>
          <w:tab w:val="left" w:pos="3096"/>
          <w:tab w:val="left" w:pos="6120"/>
        </w:tabs>
        <w:spacing w:before="11" w:line="229" w:lineRule="exact"/>
        <w:ind w:left="72"/>
        <w:textAlignment w:val="baseline"/>
        <w:rPr>
          <w:rFonts w:eastAsia="Times New Roman"/>
          <w:color w:val="000000"/>
          <w:sz w:val="20"/>
        </w:rPr>
      </w:pPr>
      <w:r>
        <w:rPr>
          <w:rFonts w:eastAsia="Times New Roman"/>
          <w:color w:val="000000"/>
          <w:sz w:val="20"/>
        </w:rPr>
        <w:tab/>
        <w:t>07.05.2014</w:t>
      </w:r>
      <w:r>
        <w:rPr>
          <w:rFonts w:eastAsia="Times New Roman"/>
          <w:color w:val="000000"/>
          <w:sz w:val="20"/>
        </w:rPr>
        <w:tab/>
        <w:t>RT I, 21.05.2014, 1</w:t>
      </w:r>
      <w:r>
        <w:rPr>
          <w:rFonts w:eastAsia="Times New Roman"/>
          <w:color w:val="000000"/>
          <w:sz w:val="20"/>
        </w:rPr>
        <w:tab/>
        <w:t>01.01.2015, partially31.05.2014</w:t>
      </w:r>
    </w:p>
    <w:p w:rsidR="001A0E1D" w:rsidRDefault="00B8646C">
      <w:pPr>
        <w:tabs>
          <w:tab w:val="decimal" w:pos="576"/>
          <w:tab w:val="left" w:pos="3096"/>
          <w:tab w:val="left" w:pos="6120"/>
        </w:tabs>
        <w:spacing w:before="11" w:line="229" w:lineRule="exact"/>
        <w:ind w:left="72"/>
        <w:textAlignment w:val="baseline"/>
        <w:rPr>
          <w:rFonts w:eastAsia="Times New Roman"/>
          <w:color w:val="000000"/>
          <w:sz w:val="20"/>
        </w:rPr>
      </w:pPr>
      <w:r>
        <w:rPr>
          <w:rFonts w:eastAsia="Times New Roman"/>
          <w:color w:val="000000"/>
          <w:sz w:val="20"/>
        </w:rPr>
        <w:tab/>
        <w:t>12.06.2014</w:t>
      </w:r>
      <w:r>
        <w:rPr>
          <w:rFonts w:eastAsia="Times New Roman"/>
          <w:color w:val="000000"/>
          <w:sz w:val="20"/>
        </w:rPr>
        <w:tab/>
        <w:t>RT I, 21.06.2014, 11</w:t>
      </w:r>
      <w:r>
        <w:rPr>
          <w:rFonts w:eastAsia="Times New Roman"/>
          <w:color w:val="000000"/>
          <w:sz w:val="20"/>
        </w:rPr>
        <w:tab/>
        <w:t>01.07.2014, partially01.01.2015</w:t>
      </w:r>
    </w:p>
    <w:p w:rsidR="001A0E1D" w:rsidRDefault="00B8646C">
      <w:pPr>
        <w:tabs>
          <w:tab w:val="decimal" w:pos="576"/>
          <w:tab w:val="left" w:pos="3096"/>
          <w:tab w:val="left" w:pos="6120"/>
        </w:tabs>
        <w:spacing w:before="11" w:line="229" w:lineRule="exact"/>
        <w:ind w:left="72"/>
        <w:textAlignment w:val="baseline"/>
        <w:rPr>
          <w:rFonts w:eastAsia="Times New Roman"/>
          <w:color w:val="000000"/>
          <w:spacing w:val="-1"/>
          <w:sz w:val="20"/>
        </w:rPr>
      </w:pPr>
      <w:r>
        <w:rPr>
          <w:rFonts w:eastAsia="Times New Roman"/>
          <w:color w:val="000000"/>
          <w:spacing w:val="-1"/>
          <w:sz w:val="20"/>
        </w:rPr>
        <w:tab/>
        <w:t>11.06.2014</w:t>
      </w:r>
      <w:r>
        <w:rPr>
          <w:rFonts w:eastAsia="Times New Roman"/>
          <w:color w:val="000000"/>
          <w:spacing w:val="-1"/>
          <w:sz w:val="20"/>
        </w:rPr>
        <w:tab/>
        <w:t>RT I, 21.06.2014, 8</w:t>
      </w:r>
      <w:r>
        <w:rPr>
          <w:rFonts w:eastAsia="Times New Roman"/>
          <w:color w:val="000000"/>
          <w:spacing w:val="-1"/>
          <w:sz w:val="20"/>
        </w:rPr>
        <w:tab/>
        <w:t>01.01.2015</w:t>
      </w:r>
    </w:p>
    <w:p w:rsidR="001A0E1D" w:rsidRDefault="00B8646C">
      <w:pPr>
        <w:tabs>
          <w:tab w:val="decimal" w:pos="576"/>
          <w:tab w:val="left" w:pos="3096"/>
          <w:tab w:val="left" w:pos="6120"/>
        </w:tabs>
        <w:spacing w:before="11" w:line="229" w:lineRule="exact"/>
        <w:ind w:left="72"/>
        <w:textAlignment w:val="baseline"/>
        <w:rPr>
          <w:rFonts w:eastAsia="Times New Roman"/>
          <w:color w:val="000000"/>
          <w:sz w:val="20"/>
        </w:rPr>
      </w:pPr>
      <w:r>
        <w:rPr>
          <w:rFonts w:eastAsia="Times New Roman"/>
          <w:color w:val="000000"/>
          <w:sz w:val="20"/>
        </w:rPr>
        <w:tab/>
        <w:t>19.06.2014</w:t>
      </w:r>
      <w:r>
        <w:rPr>
          <w:rFonts w:eastAsia="Times New Roman"/>
          <w:color w:val="000000"/>
          <w:sz w:val="20"/>
        </w:rPr>
        <w:tab/>
        <w:t>RT I, 12.07.2014, 1</w:t>
      </w:r>
      <w:r>
        <w:rPr>
          <w:rFonts w:eastAsia="Times New Roman"/>
          <w:color w:val="000000"/>
          <w:sz w:val="20"/>
        </w:rPr>
        <w:tab/>
      </w:r>
      <w:r>
        <w:rPr>
          <w:rFonts w:eastAsia="Times New Roman"/>
          <w:color w:val="000000"/>
          <w:sz w:val="20"/>
        </w:rPr>
        <w:t>13.07.2014, partially1.01.2015</w:t>
      </w:r>
    </w:p>
    <w:p w:rsidR="001A0E1D" w:rsidRDefault="00B8646C">
      <w:pPr>
        <w:tabs>
          <w:tab w:val="decimal" w:pos="576"/>
          <w:tab w:val="left" w:pos="3096"/>
          <w:tab w:val="left" w:pos="6120"/>
        </w:tabs>
        <w:spacing w:before="11" w:line="213" w:lineRule="exact"/>
        <w:ind w:left="72"/>
        <w:textAlignment w:val="baseline"/>
        <w:rPr>
          <w:rFonts w:eastAsia="Times New Roman"/>
          <w:color w:val="000000"/>
          <w:sz w:val="20"/>
        </w:rPr>
      </w:pPr>
      <w:r>
        <w:rPr>
          <w:rFonts w:eastAsia="Times New Roman"/>
          <w:color w:val="000000"/>
          <w:sz w:val="20"/>
        </w:rPr>
        <w:tab/>
        <w:t>19.06.2014</w:t>
      </w:r>
      <w:r>
        <w:rPr>
          <w:rFonts w:eastAsia="Times New Roman"/>
          <w:color w:val="000000"/>
          <w:sz w:val="20"/>
        </w:rPr>
        <w:tab/>
        <w:t>RT I, 29.06.2014, 109</w:t>
      </w:r>
      <w:r>
        <w:rPr>
          <w:rFonts w:eastAsia="Times New Roman"/>
          <w:color w:val="000000"/>
          <w:sz w:val="20"/>
        </w:rPr>
        <w:tab/>
        <w:t>01.07.2014, the titles of ministers</w:t>
      </w:r>
    </w:p>
    <w:p w:rsidR="001A0E1D" w:rsidRDefault="00B8646C">
      <w:pPr>
        <w:spacing w:line="205" w:lineRule="exact"/>
        <w:ind w:left="6120" w:right="288"/>
        <w:textAlignment w:val="baseline"/>
        <w:rPr>
          <w:rFonts w:eastAsia="Times New Roman"/>
          <w:color w:val="000000"/>
          <w:sz w:val="20"/>
        </w:rPr>
      </w:pPr>
      <w:r>
        <w:rPr>
          <w:rFonts w:eastAsia="Times New Roman"/>
          <w:color w:val="000000"/>
          <w:sz w:val="20"/>
        </w:rPr>
        <w:t>replaced on the basis of subsection 107</w:t>
      </w:r>
      <w:r>
        <w:rPr>
          <w:rFonts w:ascii="Bookman Old Style" w:eastAsia="Bookman Old Style" w:hAnsi="Bookman Old Style"/>
          <w:color w:val="000000"/>
          <w:sz w:val="20"/>
          <w:vertAlign w:val="superscript"/>
        </w:rPr>
        <w:t>3</w:t>
      </w:r>
      <w:r>
        <w:rPr>
          <w:rFonts w:eastAsia="Times New Roman"/>
          <w:color w:val="000000"/>
          <w:sz w:val="20"/>
        </w:rPr>
        <w:t xml:space="preserve"> (4) of the Government of the Republic Act.</w:t>
      </w:r>
    </w:p>
    <w:p w:rsidR="001A0E1D" w:rsidRDefault="00B8646C">
      <w:pPr>
        <w:tabs>
          <w:tab w:val="decimal" w:pos="576"/>
          <w:tab w:val="left" w:pos="3096"/>
          <w:tab w:val="left" w:pos="6120"/>
        </w:tabs>
        <w:spacing w:before="11" w:line="229" w:lineRule="exact"/>
        <w:ind w:left="72"/>
        <w:textAlignment w:val="baseline"/>
        <w:rPr>
          <w:rFonts w:eastAsia="Times New Roman"/>
          <w:color w:val="000000"/>
          <w:spacing w:val="-1"/>
          <w:sz w:val="20"/>
        </w:rPr>
      </w:pPr>
      <w:r>
        <w:rPr>
          <w:rFonts w:eastAsia="Times New Roman"/>
          <w:color w:val="000000"/>
          <w:spacing w:val="-1"/>
          <w:sz w:val="20"/>
        </w:rPr>
        <w:tab/>
        <w:t>05.11.2014</w:t>
      </w:r>
      <w:r>
        <w:rPr>
          <w:rFonts w:eastAsia="Times New Roman"/>
          <w:color w:val="000000"/>
          <w:spacing w:val="-1"/>
          <w:sz w:val="20"/>
        </w:rPr>
        <w:tab/>
        <w:t>RT I, 20.11.2014, 1</w:t>
      </w:r>
      <w:r>
        <w:rPr>
          <w:rFonts w:eastAsia="Times New Roman"/>
          <w:color w:val="000000"/>
          <w:spacing w:val="-1"/>
          <w:sz w:val="20"/>
        </w:rPr>
        <w:tab/>
        <w:t>01.05.2015</w:t>
      </w:r>
    </w:p>
    <w:p w:rsidR="001A0E1D" w:rsidRDefault="00B8646C">
      <w:pPr>
        <w:tabs>
          <w:tab w:val="decimal" w:pos="576"/>
          <w:tab w:val="left" w:pos="3096"/>
          <w:tab w:val="left" w:pos="6120"/>
        </w:tabs>
        <w:spacing w:before="11" w:line="229" w:lineRule="exact"/>
        <w:ind w:left="72"/>
        <w:textAlignment w:val="baseline"/>
        <w:rPr>
          <w:rFonts w:eastAsia="Times New Roman"/>
          <w:color w:val="000000"/>
          <w:spacing w:val="-1"/>
          <w:sz w:val="20"/>
        </w:rPr>
      </w:pPr>
      <w:r>
        <w:rPr>
          <w:rFonts w:eastAsia="Times New Roman"/>
          <w:color w:val="000000"/>
          <w:spacing w:val="-1"/>
          <w:sz w:val="20"/>
        </w:rPr>
        <w:tab/>
        <w:t>09.12.2014</w:t>
      </w:r>
      <w:r>
        <w:rPr>
          <w:rFonts w:eastAsia="Times New Roman"/>
          <w:color w:val="000000"/>
          <w:spacing w:val="-1"/>
          <w:sz w:val="20"/>
        </w:rPr>
        <w:tab/>
        <w:t>RT I, 22.12.2014</w:t>
      </w:r>
      <w:r>
        <w:rPr>
          <w:rFonts w:eastAsia="Times New Roman"/>
          <w:color w:val="000000"/>
          <w:spacing w:val="-1"/>
          <w:sz w:val="20"/>
        </w:rPr>
        <w:t>, 9</w:t>
      </w:r>
      <w:r>
        <w:rPr>
          <w:rFonts w:eastAsia="Times New Roman"/>
          <w:color w:val="000000"/>
          <w:spacing w:val="-1"/>
          <w:sz w:val="20"/>
        </w:rPr>
        <w:tab/>
        <w:t>01.01.2015</w:t>
      </w:r>
    </w:p>
    <w:p w:rsidR="001A0E1D" w:rsidRDefault="00B8646C">
      <w:pPr>
        <w:tabs>
          <w:tab w:val="decimal" w:pos="576"/>
          <w:tab w:val="left" w:pos="3096"/>
          <w:tab w:val="left" w:pos="6120"/>
        </w:tabs>
        <w:spacing w:before="11" w:line="229" w:lineRule="exact"/>
        <w:ind w:left="72"/>
        <w:textAlignment w:val="baseline"/>
        <w:rPr>
          <w:rFonts w:eastAsia="Times New Roman"/>
          <w:color w:val="000000"/>
          <w:spacing w:val="-1"/>
          <w:sz w:val="20"/>
        </w:rPr>
      </w:pPr>
      <w:r>
        <w:rPr>
          <w:rFonts w:eastAsia="Times New Roman"/>
          <w:color w:val="000000"/>
          <w:spacing w:val="-1"/>
          <w:sz w:val="20"/>
        </w:rPr>
        <w:tab/>
        <w:t>16.12.2014</w:t>
      </w:r>
      <w:r>
        <w:rPr>
          <w:rFonts w:eastAsia="Times New Roman"/>
          <w:color w:val="000000"/>
          <w:spacing w:val="-1"/>
          <w:sz w:val="20"/>
        </w:rPr>
        <w:tab/>
        <w:t>RT I, 23.12.2014, 14</w:t>
      </w:r>
      <w:r>
        <w:rPr>
          <w:rFonts w:eastAsia="Times New Roman"/>
          <w:color w:val="000000"/>
          <w:spacing w:val="-1"/>
          <w:sz w:val="20"/>
        </w:rPr>
        <w:tab/>
        <w:t>01.01.2015</w:t>
      </w:r>
    </w:p>
    <w:p w:rsidR="001A0E1D" w:rsidRDefault="00B8646C">
      <w:pPr>
        <w:tabs>
          <w:tab w:val="decimal" w:pos="576"/>
          <w:tab w:val="left" w:pos="3096"/>
          <w:tab w:val="left" w:pos="6120"/>
        </w:tabs>
        <w:spacing w:before="11" w:line="229" w:lineRule="exact"/>
        <w:ind w:left="72"/>
        <w:textAlignment w:val="baseline"/>
        <w:rPr>
          <w:rFonts w:eastAsia="Times New Roman"/>
          <w:color w:val="000000"/>
          <w:spacing w:val="-1"/>
          <w:sz w:val="20"/>
        </w:rPr>
      </w:pPr>
      <w:r>
        <w:rPr>
          <w:rFonts w:eastAsia="Times New Roman"/>
          <w:color w:val="000000"/>
          <w:spacing w:val="-1"/>
          <w:sz w:val="20"/>
        </w:rPr>
        <w:tab/>
        <w:t>10.12.2014</w:t>
      </w:r>
      <w:r>
        <w:rPr>
          <w:rFonts w:eastAsia="Times New Roman"/>
          <w:color w:val="000000"/>
          <w:spacing w:val="-1"/>
          <w:sz w:val="20"/>
        </w:rPr>
        <w:tab/>
        <w:t>RT I, 30.12.2014, 1</w:t>
      </w:r>
      <w:r>
        <w:rPr>
          <w:rFonts w:eastAsia="Times New Roman"/>
          <w:color w:val="000000"/>
          <w:spacing w:val="-1"/>
          <w:sz w:val="20"/>
        </w:rPr>
        <w:tab/>
        <w:t>01.01.2015</w:t>
      </w:r>
    </w:p>
    <w:p w:rsidR="001A0E1D" w:rsidRDefault="00B8646C">
      <w:pPr>
        <w:tabs>
          <w:tab w:val="decimal" w:pos="576"/>
          <w:tab w:val="left" w:pos="3096"/>
          <w:tab w:val="left" w:pos="6120"/>
        </w:tabs>
        <w:spacing w:before="11" w:line="229" w:lineRule="exact"/>
        <w:ind w:left="72"/>
        <w:textAlignment w:val="baseline"/>
        <w:rPr>
          <w:rFonts w:eastAsia="Times New Roman"/>
          <w:color w:val="000000"/>
          <w:sz w:val="20"/>
        </w:rPr>
      </w:pPr>
      <w:r>
        <w:rPr>
          <w:rFonts w:eastAsia="Times New Roman"/>
          <w:color w:val="000000"/>
          <w:sz w:val="20"/>
        </w:rPr>
        <w:tab/>
        <w:t>18.02.2015</w:t>
      </w:r>
      <w:r>
        <w:rPr>
          <w:rFonts w:eastAsia="Times New Roman"/>
          <w:color w:val="000000"/>
          <w:sz w:val="20"/>
        </w:rPr>
        <w:tab/>
        <w:t>RT I, 19.03.2015, 1</w:t>
      </w:r>
      <w:r>
        <w:rPr>
          <w:rFonts w:eastAsia="Times New Roman"/>
          <w:color w:val="000000"/>
          <w:sz w:val="20"/>
        </w:rPr>
        <w:tab/>
        <w:t>29.03.2015, partially01.09.2016</w:t>
      </w:r>
    </w:p>
    <w:p w:rsidR="001A0E1D" w:rsidRDefault="00B8646C">
      <w:pPr>
        <w:tabs>
          <w:tab w:val="decimal" w:pos="576"/>
          <w:tab w:val="left" w:pos="3096"/>
          <w:tab w:val="left" w:pos="6120"/>
        </w:tabs>
        <w:spacing w:before="11" w:line="229" w:lineRule="exact"/>
        <w:ind w:left="72"/>
        <w:textAlignment w:val="baseline"/>
        <w:rPr>
          <w:rFonts w:eastAsia="Times New Roman"/>
          <w:color w:val="000000"/>
          <w:spacing w:val="-1"/>
          <w:sz w:val="20"/>
        </w:rPr>
      </w:pPr>
      <w:r>
        <w:rPr>
          <w:rFonts w:eastAsia="Times New Roman"/>
          <w:color w:val="000000"/>
          <w:spacing w:val="-1"/>
          <w:sz w:val="20"/>
        </w:rPr>
        <w:tab/>
        <w:t>26.11.2015</w:t>
      </w:r>
      <w:r>
        <w:rPr>
          <w:rFonts w:eastAsia="Times New Roman"/>
          <w:color w:val="000000"/>
          <w:spacing w:val="-1"/>
          <w:sz w:val="20"/>
        </w:rPr>
        <w:tab/>
        <w:t>RT I, 17.12.2015, 3</w:t>
      </w:r>
      <w:r>
        <w:rPr>
          <w:rFonts w:eastAsia="Times New Roman"/>
          <w:color w:val="000000"/>
          <w:spacing w:val="-1"/>
          <w:sz w:val="20"/>
        </w:rPr>
        <w:tab/>
        <w:t>27.12.2015</w:t>
      </w:r>
    </w:p>
    <w:p w:rsidR="001A0E1D" w:rsidRDefault="00B8646C">
      <w:pPr>
        <w:tabs>
          <w:tab w:val="decimal" w:pos="576"/>
          <w:tab w:val="left" w:pos="3096"/>
          <w:tab w:val="left" w:pos="6120"/>
        </w:tabs>
        <w:spacing w:before="11" w:line="213" w:lineRule="exact"/>
        <w:ind w:left="72"/>
        <w:textAlignment w:val="baseline"/>
        <w:rPr>
          <w:rFonts w:eastAsia="Times New Roman"/>
          <w:color w:val="000000"/>
          <w:sz w:val="20"/>
        </w:rPr>
      </w:pPr>
      <w:r>
        <w:rPr>
          <w:rFonts w:eastAsia="Times New Roman"/>
          <w:color w:val="000000"/>
          <w:sz w:val="20"/>
        </w:rPr>
        <w:tab/>
        <w:t>17.12.2015</w:t>
      </w:r>
      <w:r>
        <w:rPr>
          <w:rFonts w:eastAsia="Times New Roman"/>
          <w:color w:val="000000"/>
          <w:sz w:val="20"/>
        </w:rPr>
        <w:tab/>
        <w:t>RT I, 06.01.2016, 5</w:t>
      </w:r>
      <w:r>
        <w:rPr>
          <w:rFonts w:eastAsia="Times New Roman"/>
          <w:color w:val="000000"/>
          <w:sz w:val="20"/>
        </w:rPr>
        <w:tab/>
      </w:r>
      <w:r>
        <w:rPr>
          <w:rFonts w:eastAsia="Times New Roman"/>
          <w:color w:val="000000"/>
          <w:sz w:val="20"/>
        </w:rPr>
        <w:t>16.01.2016, partially01.07.2016 and</w:t>
      </w:r>
    </w:p>
    <w:p w:rsidR="001A0E1D" w:rsidRDefault="00B8646C">
      <w:pPr>
        <w:spacing w:line="213" w:lineRule="exact"/>
        <w:ind w:left="6120"/>
        <w:textAlignment w:val="baseline"/>
        <w:rPr>
          <w:rFonts w:eastAsia="Times New Roman"/>
          <w:color w:val="000000"/>
          <w:spacing w:val="-1"/>
          <w:sz w:val="20"/>
        </w:rPr>
      </w:pPr>
      <w:r>
        <w:rPr>
          <w:rFonts w:eastAsia="Times New Roman"/>
          <w:color w:val="000000"/>
          <w:spacing w:val="-1"/>
          <w:sz w:val="20"/>
        </w:rPr>
        <w:t>01.01.2017</w:t>
      </w:r>
    </w:p>
    <w:p w:rsidR="001A0E1D" w:rsidRDefault="00B8646C">
      <w:pPr>
        <w:spacing w:before="372" w:line="347" w:lineRule="exact"/>
        <w:ind w:left="72"/>
        <w:jc w:val="center"/>
        <w:textAlignment w:val="baseline"/>
        <w:rPr>
          <w:rFonts w:eastAsia="Times New Roman"/>
          <w:b/>
          <w:color w:val="000000"/>
          <w:spacing w:val="-3"/>
          <w:sz w:val="32"/>
        </w:rPr>
      </w:pPr>
      <w:r>
        <w:rPr>
          <w:rFonts w:eastAsia="Times New Roman"/>
          <w:b/>
          <w:color w:val="000000"/>
          <w:spacing w:val="-3"/>
          <w:sz w:val="32"/>
        </w:rPr>
        <w:t>Chapter 1</w:t>
      </w:r>
    </w:p>
    <w:p w:rsidR="001A0E1D" w:rsidRDefault="00B8646C">
      <w:pPr>
        <w:spacing w:line="348" w:lineRule="exact"/>
        <w:ind w:left="72"/>
        <w:jc w:val="center"/>
        <w:textAlignment w:val="baseline"/>
        <w:rPr>
          <w:rFonts w:eastAsia="Times New Roman"/>
          <w:b/>
          <w:color w:val="000000"/>
          <w:sz w:val="32"/>
        </w:rPr>
      </w:pPr>
      <w:r>
        <w:rPr>
          <w:rFonts w:eastAsia="Times New Roman"/>
          <w:b/>
          <w:color w:val="000000"/>
          <w:sz w:val="32"/>
        </w:rPr>
        <w:t>GENERAL PROVISIONS</w:t>
      </w:r>
    </w:p>
    <w:p w:rsidR="001A0E1D" w:rsidRDefault="00B8646C">
      <w:pPr>
        <w:spacing w:before="283" w:line="235" w:lineRule="exact"/>
        <w:ind w:left="72"/>
        <w:textAlignment w:val="baseline"/>
        <w:rPr>
          <w:rFonts w:eastAsia="Times New Roman"/>
          <w:b/>
          <w:color w:val="000000"/>
          <w:sz w:val="20"/>
        </w:rPr>
      </w:pPr>
      <w:r>
        <w:rPr>
          <w:rFonts w:eastAsia="Times New Roman"/>
          <w:b/>
          <w:color w:val="000000"/>
          <w:sz w:val="20"/>
        </w:rPr>
        <w:t>§ 1. Scope of application of Code</w:t>
      </w:r>
    </w:p>
    <w:p w:rsidR="001A0E1D" w:rsidRDefault="00B8646C">
      <w:pPr>
        <w:spacing w:before="200" w:line="197" w:lineRule="exact"/>
        <w:ind w:left="72" w:right="72"/>
        <w:jc w:val="both"/>
        <w:textAlignment w:val="baseline"/>
        <w:rPr>
          <w:rFonts w:eastAsia="Times New Roman"/>
          <w:color w:val="000000"/>
          <w:sz w:val="20"/>
        </w:rPr>
      </w:pPr>
      <w:r>
        <w:rPr>
          <w:rFonts w:eastAsia="Times New Roman"/>
          <w:color w:val="000000"/>
          <w:sz w:val="20"/>
        </w:rPr>
        <w:t>This Code provides the rules for pre-trial procedure and court procedure for criminal offences and the procedure for enforcement of the decisions made in criminal matters.</w:t>
      </w:r>
    </w:p>
    <w:p w:rsidR="001A0E1D" w:rsidRDefault="00B8646C">
      <w:pPr>
        <w:spacing w:before="206" w:line="197" w:lineRule="exact"/>
        <w:ind w:left="72" w:right="1656"/>
        <w:textAlignment w:val="baseline"/>
        <w:rPr>
          <w:rFonts w:eastAsia="Times New Roman"/>
          <w:color w:val="000000"/>
          <w:sz w:val="20"/>
        </w:rPr>
      </w:pPr>
      <w:r>
        <w:rPr>
          <w:rFonts w:eastAsia="Times New Roman"/>
          <w:color w:val="000000"/>
          <w:sz w:val="20"/>
        </w:rPr>
        <w:t>(2) This Code also provides the bases of and procedure for conduct of surveillance a</w:t>
      </w:r>
      <w:r>
        <w:rPr>
          <w:rFonts w:eastAsia="Times New Roman"/>
          <w:color w:val="000000"/>
          <w:sz w:val="20"/>
        </w:rPr>
        <w:t>ctivities. [RT I, 29.06.2012, 2 - entry into force 01.01.2013]</w:t>
      </w:r>
    </w:p>
    <w:p w:rsidR="001A0E1D" w:rsidRDefault="00B8646C">
      <w:pPr>
        <w:spacing w:before="170" w:line="235" w:lineRule="exact"/>
        <w:ind w:left="72"/>
        <w:textAlignment w:val="baseline"/>
        <w:rPr>
          <w:rFonts w:eastAsia="Times New Roman"/>
          <w:color w:val="000000"/>
          <w:sz w:val="20"/>
        </w:rPr>
      </w:pPr>
      <w:r>
        <w:rPr>
          <w:rFonts w:eastAsia="Times New Roman"/>
          <w:color w:val="000000"/>
          <w:sz w:val="20"/>
        </w:rPr>
        <w:t xml:space="preserve">§ 2. </w:t>
      </w:r>
      <w:r>
        <w:rPr>
          <w:rFonts w:eastAsia="Times New Roman"/>
          <w:b/>
          <w:color w:val="000000"/>
          <w:sz w:val="20"/>
        </w:rPr>
        <w:t>Sources of criminal procedural law</w:t>
      </w:r>
    </w:p>
    <w:p w:rsidR="001A0E1D" w:rsidRDefault="00B8646C">
      <w:pPr>
        <w:spacing w:before="168" w:line="215" w:lineRule="exact"/>
        <w:ind w:left="72"/>
        <w:textAlignment w:val="baseline"/>
        <w:rPr>
          <w:rFonts w:eastAsia="Times New Roman"/>
          <w:color w:val="000000"/>
          <w:sz w:val="20"/>
        </w:rPr>
      </w:pPr>
      <w:r>
        <w:rPr>
          <w:rFonts w:eastAsia="Times New Roman"/>
          <w:color w:val="000000"/>
          <w:sz w:val="20"/>
        </w:rPr>
        <w:t>The sources of criminal procedural law are:</w:t>
      </w:r>
    </w:p>
    <w:p w:rsidR="001A0E1D" w:rsidRDefault="00B8646C">
      <w:pPr>
        <w:numPr>
          <w:ilvl w:val="0"/>
          <w:numId w:val="1"/>
        </w:numPr>
        <w:tabs>
          <w:tab w:val="clear" w:pos="360"/>
          <w:tab w:val="left" w:pos="432"/>
        </w:tabs>
        <w:spacing w:line="199" w:lineRule="exact"/>
        <w:ind w:left="72"/>
        <w:textAlignment w:val="baseline"/>
        <w:rPr>
          <w:rFonts w:eastAsia="Times New Roman"/>
          <w:color w:val="000000"/>
          <w:spacing w:val="-1"/>
          <w:sz w:val="20"/>
        </w:rPr>
      </w:pPr>
      <w:r>
        <w:rPr>
          <w:rFonts w:eastAsia="Times New Roman"/>
          <w:color w:val="000000"/>
          <w:spacing w:val="-1"/>
          <w:sz w:val="20"/>
        </w:rPr>
        <w:t>the Constitution of the Republic of Estonia;</w:t>
      </w:r>
    </w:p>
    <w:p w:rsidR="001A0E1D" w:rsidRDefault="00B8646C">
      <w:pPr>
        <w:numPr>
          <w:ilvl w:val="0"/>
          <w:numId w:val="1"/>
        </w:numPr>
        <w:tabs>
          <w:tab w:val="clear" w:pos="360"/>
          <w:tab w:val="left" w:pos="432"/>
        </w:tabs>
        <w:spacing w:line="200" w:lineRule="exact"/>
        <w:ind w:left="72" w:right="144"/>
        <w:jc w:val="both"/>
        <w:textAlignment w:val="baseline"/>
        <w:rPr>
          <w:rFonts w:eastAsia="Times New Roman"/>
          <w:color w:val="000000"/>
          <w:sz w:val="20"/>
        </w:rPr>
      </w:pPr>
      <w:r>
        <w:rPr>
          <w:rFonts w:eastAsia="Times New Roman"/>
          <w:color w:val="000000"/>
          <w:sz w:val="20"/>
        </w:rPr>
        <w:t>the generally recognised principles and provisions of international law and international agreements binding on Estonia;</w:t>
      </w:r>
    </w:p>
    <w:p w:rsidR="001A0E1D" w:rsidRDefault="00B8646C">
      <w:pPr>
        <w:numPr>
          <w:ilvl w:val="0"/>
          <w:numId w:val="1"/>
        </w:numPr>
        <w:tabs>
          <w:tab w:val="clear" w:pos="360"/>
          <w:tab w:val="left" w:pos="432"/>
        </w:tabs>
        <w:spacing w:line="199" w:lineRule="exact"/>
        <w:ind w:left="72"/>
        <w:jc w:val="both"/>
        <w:textAlignment w:val="baseline"/>
        <w:rPr>
          <w:rFonts w:eastAsia="Times New Roman"/>
          <w:color w:val="000000"/>
          <w:sz w:val="20"/>
        </w:rPr>
      </w:pPr>
      <w:r>
        <w:rPr>
          <w:rFonts w:eastAsia="Times New Roman"/>
          <w:color w:val="000000"/>
          <w:sz w:val="20"/>
        </w:rPr>
        <w:t>this Code and other legislation which provides for criminal procedure;</w:t>
      </w:r>
    </w:p>
    <w:p w:rsidR="001A0E1D" w:rsidRDefault="00B8646C">
      <w:pPr>
        <w:numPr>
          <w:ilvl w:val="0"/>
          <w:numId w:val="1"/>
        </w:numPr>
        <w:tabs>
          <w:tab w:val="clear" w:pos="360"/>
          <w:tab w:val="left" w:pos="432"/>
        </w:tabs>
        <w:spacing w:line="207" w:lineRule="exact"/>
        <w:ind w:left="72" w:right="144"/>
        <w:jc w:val="both"/>
        <w:textAlignment w:val="baseline"/>
        <w:rPr>
          <w:rFonts w:eastAsia="Times New Roman"/>
          <w:color w:val="000000"/>
          <w:sz w:val="20"/>
        </w:rPr>
      </w:pPr>
      <w:r>
        <w:rPr>
          <w:rFonts w:eastAsia="Times New Roman"/>
          <w:color w:val="000000"/>
          <w:sz w:val="20"/>
        </w:rPr>
        <w:t>decisions of the Supreme Court in the issues which are not regul</w:t>
      </w:r>
      <w:r>
        <w:rPr>
          <w:rFonts w:eastAsia="Times New Roman"/>
          <w:color w:val="000000"/>
          <w:sz w:val="20"/>
        </w:rPr>
        <w:t>ated by other sources of criminal procedural law but which arise in the application of law.</w:t>
      </w:r>
    </w:p>
    <w:p w:rsidR="001A0E1D" w:rsidRDefault="00B8646C">
      <w:pPr>
        <w:spacing w:before="169" w:line="235" w:lineRule="exact"/>
        <w:ind w:left="72"/>
        <w:textAlignment w:val="baseline"/>
        <w:rPr>
          <w:rFonts w:eastAsia="Times New Roman"/>
          <w:b/>
          <w:color w:val="000000"/>
          <w:sz w:val="20"/>
        </w:rPr>
      </w:pPr>
      <w:r>
        <w:rPr>
          <w:rFonts w:eastAsia="Times New Roman"/>
          <w:b/>
          <w:color w:val="000000"/>
          <w:sz w:val="20"/>
        </w:rPr>
        <w:t>§ 3. Territorial and temporal applicability of criminal procedural law</w:t>
      </w:r>
    </w:p>
    <w:p w:rsidR="001A0E1D" w:rsidRDefault="00B8646C">
      <w:pPr>
        <w:numPr>
          <w:ilvl w:val="0"/>
          <w:numId w:val="2"/>
        </w:numPr>
        <w:tabs>
          <w:tab w:val="clear" w:pos="360"/>
          <w:tab w:val="left" w:pos="432"/>
        </w:tabs>
        <w:spacing w:before="199" w:line="194" w:lineRule="exact"/>
        <w:ind w:left="72" w:right="144"/>
        <w:textAlignment w:val="baseline"/>
        <w:rPr>
          <w:rFonts w:eastAsia="Times New Roman"/>
          <w:color w:val="000000"/>
          <w:sz w:val="20"/>
        </w:rPr>
      </w:pPr>
      <w:r>
        <w:rPr>
          <w:rFonts w:eastAsia="Times New Roman"/>
          <w:color w:val="000000"/>
          <w:sz w:val="20"/>
        </w:rPr>
        <w:t>Criminal procedural law applies in the territory of the Republic Estonia. Criminal procedural</w:t>
      </w:r>
      <w:r>
        <w:rPr>
          <w:rFonts w:eastAsia="Times New Roman"/>
          <w:color w:val="000000"/>
          <w:sz w:val="20"/>
        </w:rPr>
        <w:t xml:space="preserve"> law also applies outside the territory of the Republic Estonia if this arises from an international agreement or if the object of the criminal proceeding is an act of a person serving in the Defence Forces of Estonia.</w:t>
      </w:r>
    </w:p>
    <w:p w:rsidR="001A0E1D" w:rsidRDefault="00B8646C">
      <w:pPr>
        <w:spacing w:line="215" w:lineRule="exact"/>
        <w:ind w:left="72"/>
        <w:textAlignment w:val="baseline"/>
        <w:rPr>
          <w:rFonts w:eastAsia="Times New Roman"/>
          <w:color w:val="000000"/>
          <w:spacing w:val="-1"/>
          <w:sz w:val="20"/>
        </w:rPr>
      </w:pPr>
      <w:r>
        <w:rPr>
          <w:rFonts w:eastAsia="Times New Roman"/>
          <w:color w:val="000000"/>
          <w:spacing w:val="-1"/>
          <w:sz w:val="20"/>
        </w:rPr>
        <w:t>[RT I, 23.02.2011, 1 - entry into for</w:t>
      </w:r>
      <w:r>
        <w:rPr>
          <w:rFonts w:eastAsia="Times New Roman"/>
          <w:color w:val="000000"/>
          <w:spacing w:val="-1"/>
          <w:sz w:val="20"/>
        </w:rPr>
        <w:t>ce 01.09.2011]</w:t>
      </w:r>
    </w:p>
    <w:p w:rsidR="001A0E1D" w:rsidRDefault="00B8646C">
      <w:pPr>
        <w:numPr>
          <w:ilvl w:val="0"/>
          <w:numId w:val="2"/>
        </w:numPr>
        <w:tabs>
          <w:tab w:val="clear" w:pos="360"/>
          <w:tab w:val="left" w:pos="432"/>
        </w:tabs>
        <w:spacing w:before="198" w:line="201" w:lineRule="exact"/>
        <w:ind w:left="72" w:right="216"/>
        <w:textAlignment w:val="baseline"/>
        <w:rPr>
          <w:rFonts w:eastAsia="Times New Roman"/>
          <w:color w:val="000000"/>
          <w:sz w:val="20"/>
        </w:rPr>
      </w:pPr>
      <w:r>
        <w:rPr>
          <w:rFonts w:eastAsia="Times New Roman"/>
          <w:color w:val="000000"/>
          <w:sz w:val="20"/>
        </w:rPr>
        <w:t>In criminal proceedings, the criminal procedural law in force at the time of performance of a procedural act shall be applied.</w:t>
      </w:r>
    </w:p>
    <w:p w:rsidR="001A0E1D" w:rsidRDefault="00B8646C">
      <w:pPr>
        <w:numPr>
          <w:ilvl w:val="0"/>
          <w:numId w:val="2"/>
        </w:numPr>
        <w:tabs>
          <w:tab w:val="clear" w:pos="360"/>
          <w:tab w:val="left" w:pos="432"/>
        </w:tabs>
        <w:spacing w:before="198" w:line="201" w:lineRule="exact"/>
        <w:ind w:left="72" w:right="144"/>
        <w:jc w:val="both"/>
        <w:textAlignment w:val="baseline"/>
        <w:rPr>
          <w:rFonts w:eastAsia="Times New Roman"/>
          <w:color w:val="000000"/>
          <w:sz w:val="20"/>
        </w:rPr>
      </w:pPr>
      <w:r>
        <w:rPr>
          <w:rFonts w:eastAsia="Times New Roman"/>
          <w:color w:val="000000"/>
          <w:sz w:val="20"/>
        </w:rPr>
        <w:t>The requirements for using the evidence taken abroad in criminal proceedings in Estonia are provided for in § 65 of this Code.</w:t>
      </w:r>
    </w:p>
    <w:p w:rsidR="001A0E1D" w:rsidRDefault="00B8646C">
      <w:pPr>
        <w:numPr>
          <w:ilvl w:val="0"/>
          <w:numId w:val="2"/>
        </w:numPr>
        <w:tabs>
          <w:tab w:val="clear" w:pos="360"/>
          <w:tab w:val="left" w:pos="432"/>
        </w:tabs>
        <w:spacing w:before="198" w:line="193" w:lineRule="exact"/>
        <w:ind w:left="72" w:right="72"/>
        <w:jc w:val="both"/>
        <w:textAlignment w:val="baseline"/>
        <w:rPr>
          <w:rFonts w:eastAsia="Times New Roman"/>
          <w:color w:val="000000"/>
          <w:sz w:val="20"/>
        </w:rPr>
      </w:pPr>
      <w:r>
        <w:rPr>
          <w:rFonts w:eastAsia="Times New Roman"/>
          <w:color w:val="000000"/>
          <w:sz w:val="20"/>
        </w:rPr>
        <w:t>During a state of emergency this Act applies, taking account of the specifications provided for in the State of Emergency Act.</w:t>
      </w:r>
    </w:p>
    <w:p w:rsidR="001A0E1D" w:rsidRDefault="00B8646C">
      <w:pPr>
        <w:spacing w:line="213" w:lineRule="exact"/>
        <w:ind w:left="72"/>
        <w:textAlignment w:val="baseline"/>
        <w:rPr>
          <w:rFonts w:eastAsia="Times New Roman"/>
          <w:color w:val="000000"/>
          <w:spacing w:val="-1"/>
          <w:sz w:val="20"/>
        </w:rPr>
      </w:pPr>
      <w:r>
        <w:rPr>
          <w:rFonts w:eastAsia="Times New Roman"/>
          <w:color w:val="000000"/>
          <w:spacing w:val="-1"/>
          <w:sz w:val="20"/>
        </w:rPr>
        <w:t>[R</w:t>
      </w:r>
      <w:r>
        <w:rPr>
          <w:rFonts w:eastAsia="Times New Roman"/>
          <w:color w:val="000000"/>
          <w:spacing w:val="-1"/>
          <w:sz w:val="20"/>
        </w:rPr>
        <w:t>T I 2009, 39, 260 - entry into force 24.07.2009]</w:t>
      </w:r>
    </w:p>
    <w:p w:rsidR="001A0E1D" w:rsidRDefault="001A0E1D">
      <w:pPr>
        <w:sectPr w:rsidR="001A0E1D">
          <w:pgSz w:w="11909" w:h="16838"/>
          <w:pgMar w:top="680" w:right="1332" w:bottom="903" w:left="1357" w:header="720" w:footer="720" w:gutter="0"/>
          <w:cols w:space="720"/>
        </w:sectPr>
      </w:pPr>
    </w:p>
    <w:p w:rsidR="001A0E1D" w:rsidRDefault="00B8646C">
      <w:pPr>
        <w:spacing w:before="15" w:line="233" w:lineRule="exact"/>
        <w:ind w:left="72"/>
        <w:textAlignment w:val="baseline"/>
        <w:rPr>
          <w:rFonts w:eastAsia="Times New Roman"/>
          <w:color w:val="000000"/>
          <w:sz w:val="20"/>
        </w:rPr>
      </w:pPr>
      <w:r>
        <w:lastRenderedPageBreak/>
        <w:pict>
          <v:shape id="_x0000_s1244" type="#_x0000_t202" style="position:absolute;left:0;text-align:left;margin-left:345.1pt;margin-top:776.95pt;width:194.9pt;height:11.8pt;z-index:-251767808;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pacing w:val="2"/>
                      <w:sz w:val="20"/>
                    </w:rPr>
                  </w:pPr>
                  <w:r>
                    <w:rPr>
                      <w:rFonts w:ascii="Arial" w:eastAsia="Arial" w:hAnsi="Arial"/>
                      <w:color w:val="000000"/>
                      <w:spacing w:val="2"/>
                      <w:sz w:val="20"/>
                    </w:rPr>
                    <w:t>Code of Criminal Procedure Page 5 / 223</w:t>
                  </w:r>
                </w:p>
              </w:txbxContent>
            </v:textbox>
            <w10:wrap type="square" anchorx="page" anchory="page"/>
          </v:shape>
        </w:pict>
      </w:r>
      <w:r>
        <w:rPr>
          <w:rFonts w:eastAsia="Times New Roman"/>
          <w:color w:val="000000"/>
          <w:sz w:val="20"/>
        </w:rPr>
        <w:t xml:space="preserve">§ </w:t>
      </w:r>
      <w:r>
        <w:rPr>
          <w:rFonts w:eastAsia="Times New Roman"/>
          <w:b/>
          <w:color w:val="000000"/>
          <w:sz w:val="20"/>
        </w:rPr>
        <w:t>4. Applicability of criminal procedural law by reason of person concerned</w:t>
      </w:r>
    </w:p>
    <w:p w:rsidR="001A0E1D" w:rsidRDefault="00B8646C">
      <w:pPr>
        <w:spacing w:before="170" w:line="214" w:lineRule="exact"/>
        <w:ind w:left="72"/>
        <w:textAlignment w:val="baseline"/>
        <w:rPr>
          <w:rFonts w:eastAsia="Times New Roman"/>
          <w:color w:val="000000"/>
          <w:sz w:val="20"/>
        </w:rPr>
      </w:pPr>
      <w:r>
        <w:rPr>
          <w:rFonts w:eastAsia="Times New Roman"/>
          <w:color w:val="000000"/>
          <w:sz w:val="20"/>
        </w:rPr>
        <w:t>Criminal procedural law applies equally to all persons with the following exceptions:</w:t>
      </w:r>
    </w:p>
    <w:p w:rsidR="001A0E1D" w:rsidRDefault="00B8646C">
      <w:pPr>
        <w:numPr>
          <w:ilvl w:val="0"/>
          <w:numId w:val="3"/>
        </w:numPr>
        <w:tabs>
          <w:tab w:val="clear" w:pos="360"/>
          <w:tab w:val="left" w:pos="432"/>
        </w:tabs>
        <w:spacing w:line="199" w:lineRule="exact"/>
        <w:ind w:left="72" w:right="144"/>
        <w:textAlignment w:val="baseline"/>
        <w:rPr>
          <w:rFonts w:eastAsia="Times New Roman"/>
          <w:color w:val="000000"/>
          <w:sz w:val="20"/>
        </w:rPr>
      </w:pPr>
      <w:r>
        <w:rPr>
          <w:rFonts w:eastAsia="Times New Roman"/>
          <w:color w:val="000000"/>
          <w:sz w:val="20"/>
        </w:rPr>
        <w:t>the specifications concerning preparation of a statement of charges and performance of some procedural acts with regard to the President of the Republic, members of the G</w:t>
      </w:r>
      <w:r>
        <w:rPr>
          <w:rFonts w:eastAsia="Times New Roman"/>
          <w:color w:val="000000"/>
          <w:sz w:val="20"/>
        </w:rPr>
        <w:t>overnment of the Republic, the Auditor General, the Chancellor of Justice and the Chief Justice and justices of the Supreme Court are provided for in Chapter 14 of this Code;</w:t>
      </w:r>
    </w:p>
    <w:p w:rsidR="001A0E1D" w:rsidRDefault="00B8646C">
      <w:pPr>
        <w:numPr>
          <w:ilvl w:val="0"/>
          <w:numId w:val="3"/>
        </w:numPr>
        <w:tabs>
          <w:tab w:val="clear" w:pos="360"/>
          <w:tab w:val="left" w:pos="432"/>
        </w:tabs>
        <w:spacing w:line="209" w:lineRule="exact"/>
        <w:ind w:left="72" w:right="216"/>
        <w:textAlignment w:val="baseline"/>
        <w:rPr>
          <w:rFonts w:eastAsia="Times New Roman"/>
          <w:color w:val="000000"/>
          <w:spacing w:val="-1"/>
          <w:sz w:val="20"/>
        </w:rPr>
      </w:pPr>
      <w:r>
        <w:rPr>
          <w:rFonts w:eastAsia="Times New Roman"/>
          <w:color w:val="000000"/>
          <w:spacing w:val="-1"/>
          <w:sz w:val="20"/>
        </w:rPr>
        <w:t xml:space="preserve">the specifications concerning procedural acts performed with regard to members of the </w:t>
      </w:r>
      <w:r>
        <w:rPr>
          <w:rFonts w:ascii="Arial" w:eastAsia="Arial" w:hAnsi="Arial"/>
          <w:i/>
          <w:color w:val="000000"/>
          <w:spacing w:val="-1"/>
          <w:sz w:val="19"/>
        </w:rPr>
        <w:t>Riigikogu</w:t>
      </w:r>
      <w:r>
        <w:rPr>
          <w:rFonts w:eastAsia="Times New Roman"/>
          <w:color w:val="000000"/>
          <w:spacing w:val="-1"/>
          <w:sz w:val="20"/>
        </w:rPr>
        <w:t>before preparation of a statement of charges and of preparation of the statement of charges are provided for in Chapter</w:t>
      </w:r>
    </w:p>
    <w:p w:rsidR="001A0E1D" w:rsidRDefault="00B8646C">
      <w:pPr>
        <w:spacing w:before="9" w:line="238" w:lineRule="exact"/>
        <w:ind w:left="72"/>
        <w:textAlignment w:val="baseline"/>
        <w:rPr>
          <w:rFonts w:eastAsia="Times New Roman"/>
          <w:color w:val="000000"/>
          <w:spacing w:val="-3"/>
          <w:sz w:val="20"/>
        </w:rPr>
      </w:pPr>
      <w:r>
        <w:rPr>
          <w:rFonts w:eastAsia="Times New Roman"/>
          <w:color w:val="000000"/>
          <w:spacing w:val="-3"/>
          <w:sz w:val="20"/>
        </w:rPr>
        <w:t>14</w:t>
      </w:r>
      <w:r>
        <w:rPr>
          <w:rFonts w:eastAsia="Times New Roman"/>
          <w:color w:val="000000"/>
          <w:spacing w:val="-3"/>
          <w:sz w:val="20"/>
          <w:vertAlign w:val="superscript"/>
        </w:rPr>
        <w:t>1</w:t>
      </w:r>
      <w:r>
        <w:rPr>
          <w:rFonts w:eastAsia="Times New Roman"/>
          <w:color w:val="000000"/>
          <w:spacing w:val="-3"/>
          <w:sz w:val="20"/>
        </w:rPr>
        <w:t>of this Code;</w:t>
      </w:r>
    </w:p>
    <w:p w:rsidR="001A0E1D" w:rsidRDefault="00B8646C">
      <w:pPr>
        <w:numPr>
          <w:ilvl w:val="0"/>
          <w:numId w:val="3"/>
        </w:numPr>
        <w:tabs>
          <w:tab w:val="clear" w:pos="360"/>
          <w:tab w:val="left" w:pos="432"/>
        </w:tabs>
        <w:spacing w:before="10" w:line="194" w:lineRule="exact"/>
        <w:ind w:left="72" w:right="576"/>
        <w:textAlignment w:val="baseline"/>
        <w:rPr>
          <w:rFonts w:eastAsia="Times New Roman"/>
          <w:color w:val="000000"/>
          <w:sz w:val="20"/>
        </w:rPr>
      </w:pPr>
      <w:r>
        <w:rPr>
          <w:rFonts w:eastAsia="Times New Roman"/>
          <w:color w:val="000000"/>
          <w:sz w:val="20"/>
        </w:rPr>
        <w:t>Estonian criminal proced</w:t>
      </w:r>
      <w:r>
        <w:rPr>
          <w:rFonts w:eastAsia="Times New Roman"/>
          <w:color w:val="000000"/>
          <w:sz w:val="20"/>
        </w:rPr>
        <w:t>ural law may be applied to a person enjoying diplomatic immunity or other privileges prescribed by an international agreement at the request of a foreign state, taking into account the specifications provided for in an international agreement.</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22.12</w:t>
      </w:r>
      <w:r>
        <w:rPr>
          <w:rFonts w:eastAsia="Times New Roman"/>
          <w:color w:val="000000"/>
          <w:spacing w:val="-1"/>
          <w:sz w:val="20"/>
        </w:rPr>
        <w:t>.2014, 9 - entry into force 01.01.2015]</w:t>
      </w:r>
    </w:p>
    <w:p w:rsidR="001A0E1D" w:rsidRDefault="00B8646C">
      <w:pPr>
        <w:spacing w:before="166"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 Principle of state jurisdiction</w:t>
      </w:r>
    </w:p>
    <w:p w:rsidR="001A0E1D" w:rsidRDefault="00B8646C">
      <w:pPr>
        <w:spacing w:before="166" w:line="232" w:lineRule="exact"/>
        <w:ind w:left="72"/>
        <w:textAlignment w:val="baseline"/>
        <w:rPr>
          <w:rFonts w:eastAsia="Times New Roman"/>
          <w:color w:val="000000"/>
          <w:sz w:val="20"/>
        </w:rPr>
      </w:pPr>
      <w:r>
        <w:rPr>
          <w:rFonts w:eastAsia="Times New Roman"/>
          <w:color w:val="000000"/>
          <w:sz w:val="20"/>
        </w:rPr>
        <w:t>Criminal proceedings shall be commenced and conducted on behalf of the Republic of Estonia.</w:t>
      </w:r>
    </w:p>
    <w:p w:rsidR="001A0E1D" w:rsidRDefault="00B8646C">
      <w:pPr>
        <w:spacing w:before="166"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6. Principle of mandatory criminal proceedings</w:t>
      </w:r>
    </w:p>
    <w:p w:rsidR="001A0E1D" w:rsidRDefault="00B8646C">
      <w:pPr>
        <w:spacing w:before="204" w:line="199" w:lineRule="exact"/>
        <w:ind w:left="72" w:right="216"/>
        <w:textAlignment w:val="baseline"/>
        <w:rPr>
          <w:rFonts w:eastAsia="Times New Roman"/>
          <w:color w:val="000000"/>
          <w:spacing w:val="-2"/>
          <w:sz w:val="20"/>
        </w:rPr>
      </w:pPr>
      <w:r>
        <w:rPr>
          <w:rFonts w:eastAsia="Times New Roman"/>
          <w:color w:val="000000"/>
          <w:spacing w:val="-2"/>
          <w:sz w:val="20"/>
        </w:rPr>
        <w:t xml:space="preserve">Investigative bodies and prosecutors' offices are required to conduct criminal proceedings upon the appearance of facts referring to a criminal offence, unless the circumstances provided for in § 199 of this Code exist which preclude criminal procedure or </w:t>
      </w:r>
      <w:r>
        <w:rPr>
          <w:rFonts w:eastAsia="Times New Roman"/>
          <w:color w:val="000000"/>
          <w:spacing w:val="-2"/>
          <w:sz w:val="20"/>
        </w:rPr>
        <w:t>unless the grounds to terminate criminal proceedings pursuant to subsection 201</w:t>
      </w:r>
    </w:p>
    <w:p w:rsidR="001A0E1D" w:rsidRDefault="00B8646C">
      <w:pPr>
        <w:spacing w:before="44" w:line="206" w:lineRule="exact"/>
        <w:ind w:left="72" w:right="2448"/>
        <w:textAlignment w:val="baseline"/>
        <w:rPr>
          <w:rFonts w:eastAsia="Times New Roman"/>
          <w:color w:val="000000"/>
          <w:sz w:val="20"/>
        </w:rPr>
      </w:pPr>
      <w:r>
        <w:rPr>
          <w:rFonts w:eastAsia="Times New Roman"/>
          <w:color w:val="000000"/>
          <w:sz w:val="20"/>
        </w:rPr>
        <w:t>(2), §§ 202, 203, 203</w:t>
      </w:r>
      <w:r>
        <w:rPr>
          <w:rFonts w:eastAsia="Times New Roman"/>
          <w:color w:val="000000"/>
          <w:sz w:val="20"/>
          <w:vertAlign w:val="superscript"/>
        </w:rPr>
        <w:t>1</w:t>
      </w:r>
      <w:r>
        <w:rPr>
          <w:rFonts w:eastAsia="Times New Roman"/>
          <w:color w:val="000000"/>
          <w:sz w:val="20"/>
        </w:rPr>
        <w:t>, 204, 205, 205</w:t>
      </w:r>
      <w:r>
        <w:rPr>
          <w:rFonts w:eastAsia="Times New Roman"/>
          <w:color w:val="000000"/>
          <w:sz w:val="20"/>
          <w:vertAlign w:val="superscript"/>
        </w:rPr>
        <w:t>1</w:t>
      </w:r>
      <w:r>
        <w:rPr>
          <w:rFonts w:eastAsia="Times New Roman"/>
          <w:color w:val="000000"/>
          <w:sz w:val="20"/>
        </w:rPr>
        <w:t>, 205</w:t>
      </w:r>
      <w:r>
        <w:rPr>
          <w:rFonts w:eastAsia="Times New Roman"/>
          <w:color w:val="000000"/>
          <w:sz w:val="20"/>
          <w:vertAlign w:val="superscript"/>
        </w:rPr>
        <w:t>2</w:t>
      </w:r>
      <w:r>
        <w:rPr>
          <w:rFonts w:eastAsia="Times New Roman"/>
          <w:color w:val="000000"/>
          <w:sz w:val="20"/>
        </w:rPr>
        <w:t>or subsection 435 (3) of this Code exist. [RT I, 21.06.2014, 11 - entry into force 01.07.2014]</w:t>
      </w:r>
    </w:p>
    <w:p w:rsidR="001A0E1D" w:rsidRDefault="00B8646C">
      <w:pPr>
        <w:spacing w:before="166" w:line="233" w:lineRule="exact"/>
        <w:ind w:left="72"/>
        <w:textAlignment w:val="baseline"/>
        <w:rPr>
          <w:rFonts w:eastAsia="Times New Roman"/>
          <w:color w:val="000000"/>
          <w:sz w:val="20"/>
        </w:rPr>
      </w:pPr>
      <w:r>
        <w:rPr>
          <w:rFonts w:eastAsia="Times New Roman"/>
          <w:color w:val="000000"/>
          <w:sz w:val="20"/>
        </w:rPr>
        <w:t xml:space="preserve">§ 7. </w:t>
      </w:r>
      <w:r>
        <w:rPr>
          <w:rFonts w:eastAsia="Times New Roman"/>
          <w:b/>
          <w:color w:val="000000"/>
          <w:sz w:val="20"/>
        </w:rPr>
        <w:t>Presumption of innocence</w:t>
      </w:r>
    </w:p>
    <w:p w:rsidR="001A0E1D" w:rsidRDefault="00B8646C">
      <w:pPr>
        <w:numPr>
          <w:ilvl w:val="0"/>
          <w:numId w:val="4"/>
        </w:numPr>
        <w:tabs>
          <w:tab w:val="clear" w:pos="360"/>
          <w:tab w:val="left" w:pos="432"/>
        </w:tabs>
        <w:spacing w:before="205" w:line="197" w:lineRule="exact"/>
        <w:ind w:left="72" w:right="504"/>
        <w:textAlignment w:val="baseline"/>
        <w:rPr>
          <w:rFonts w:eastAsia="Times New Roman"/>
          <w:color w:val="000000"/>
          <w:sz w:val="20"/>
        </w:rPr>
      </w:pPr>
      <w:r>
        <w:rPr>
          <w:rFonts w:eastAsia="Times New Roman"/>
          <w:color w:val="000000"/>
          <w:sz w:val="20"/>
        </w:rPr>
        <w:t xml:space="preserve">No one </w:t>
      </w:r>
      <w:r>
        <w:rPr>
          <w:rFonts w:eastAsia="Times New Roman"/>
          <w:color w:val="000000"/>
          <w:sz w:val="20"/>
        </w:rPr>
        <w:t>shall be presumed guilty of a criminal offence before a judgment of conviction has entered into force with regard to him or her.</w:t>
      </w:r>
    </w:p>
    <w:p w:rsidR="001A0E1D" w:rsidRDefault="00B8646C">
      <w:pPr>
        <w:numPr>
          <w:ilvl w:val="0"/>
          <w:numId w:val="4"/>
        </w:numPr>
        <w:tabs>
          <w:tab w:val="clear" w:pos="360"/>
          <w:tab w:val="left" w:pos="432"/>
        </w:tabs>
        <w:spacing w:before="171" w:line="232" w:lineRule="exact"/>
        <w:ind w:left="72"/>
        <w:textAlignment w:val="baseline"/>
        <w:rPr>
          <w:rFonts w:eastAsia="Times New Roman"/>
          <w:color w:val="000000"/>
          <w:sz w:val="20"/>
        </w:rPr>
      </w:pPr>
      <w:r>
        <w:rPr>
          <w:rFonts w:eastAsia="Times New Roman"/>
          <w:color w:val="000000"/>
          <w:sz w:val="20"/>
        </w:rPr>
        <w:t>No one is required to prove his or her innocence in a criminal proceeding.</w:t>
      </w:r>
    </w:p>
    <w:p w:rsidR="001A0E1D" w:rsidRDefault="00B8646C">
      <w:pPr>
        <w:numPr>
          <w:ilvl w:val="0"/>
          <w:numId w:val="4"/>
        </w:numPr>
        <w:tabs>
          <w:tab w:val="clear" w:pos="360"/>
          <w:tab w:val="left" w:pos="432"/>
        </w:tabs>
        <w:spacing w:before="198" w:line="201" w:lineRule="exact"/>
        <w:ind w:left="72" w:right="216"/>
        <w:textAlignment w:val="baseline"/>
        <w:rPr>
          <w:rFonts w:eastAsia="Times New Roman"/>
          <w:color w:val="000000"/>
          <w:sz w:val="20"/>
        </w:rPr>
      </w:pPr>
      <w:r>
        <w:rPr>
          <w:rFonts w:eastAsia="Times New Roman"/>
          <w:color w:val="000000"/>
          <w:sz w:val="20"/>
        </w:rPr>
        <w:t>A suspicion of guilt regarding a suspect or accused which has not been eliminated in a criminal proceeding shall be interpreted to the benefit of the suspect or accused.</w:t>
      </w:r>
    </w:p>
    <w:p w:rsidR="001A0E1D" w:rsidRDefault="00B8646C">
      <w:pPr>
        <w:spacing w:before="167"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 Safeguarding of rights of participants in proceedings</w:t>
      </w:r>
    </w:p>
    <w:p w:rsidR="001A0E1D" w:rsidRDefault="00B8646C">
      <w:pPr>
        <w:spacing w:before="165" w:line="232" w:lineRule="exact"/>
        <w:ind w:left="72"/>
        <w:textAlignment w:val="baseline"/>
        <w:rPr>
          <w:rFonts w:eastAsia="Times New Roman"/>
          <w:color w:val="000000"/>
          <w:sz w:val="20"/>
        </w:rPr>
      </w:pPr>
      <w:r>
        <w:rPr>
          <w:rFonts w:eastAsia="Times New Roman"/>
          <w:color w:val="000000"/>
          <w:sz w:val="20"/>
        </w:rPr>
        <w:t>Investigative bodies, prose</w:t>
      </w:r>
      <w:r>
        <w:rPr>
          <w:rFonts w:eastAsia="Times New Roman"/>
          <w:color w:val="000000"/>
          <w:sz w:val="20"/>
        </w:rPr>
        <w:t>cutors' offices and courts shall:</w:t>
      </w:r>
    </w:p>
    <w:p w:rsidR="001A0E1D" w:rsidRDefault="00B8646C">
      <w:pPr>
        <w:numPr>
          <w:ilvl w:val="0"/>
          <w:numId w:val="5"/>
        </w:numPr>
        <w:tabs>
          <w:tab w:val="clear" w:pos="360"/>
          <w:tab w:val="left" w:pos="432"/>
        </w:tabs>
        <w:spacing w:before="1" w:line="192" w:lineRule="exact"/>
        <w:ind w:left="72" w:right="720"/>
        <w:textAlignment w:val="baseline"/>
        <w:rPr>
          <w:rFonts w:eastAsia="Times New Roman"/>
          <w:color w:val="000000"/>
          <w:sz w:val="20"/>
        </w:rPr>
      </w:pPr>
      <w:r>
        <w:rPr>
          <w:rFonts w:eastAsia="Times New Roman"/>
          <w:color w:val="000000"/>
          <w:sz w:val="20"/>
        </w:rPr>
        <w:t>in the performance of a procedural act in the cases provided by law, explain to the participants in the proceeding the objective of the act and the rights and obligations of the participants;</w:t>
      </w:r>
    </w:p>
    <w:p w:rsidR="001A0E1D" w:rsidRDefault="00B8646C">
      <w:pPr>
        <w:numPr>
          <w:ilvl w:val="0"/>
          <w:numId w:val="5"/>
        </w:numPr>
        <w:tabs>
          <w:tab w:val="clear" w:pos="360"/>
          <w:tab w:val="left" w:pos="432"/>
        </w:tabs>
        <w:spacing w:line="215" w:lineRule="exact"/>
        <w:ind w:left="72"/>
        <w:textAlignment w:val="baseline"/>
        <w:rPr>
          <w:rFonts w:eastAsia="Times New Roman"/>
          <w:color w:val="000000"/>
          <w:sz w:val="20"/>
        </w:rPr>
      </w:pPr>
      <w:r>
        <w:rPr>
          <w:rFonts w:eastAsia="Times New Roman"/>
          <w:color w:val="000000"/>
          <w:sz w:val="20"/>
        </w:rPr>
        <w:t>provide the suspect and accuse</w:t>
      </w:r>
      <w:r>
        <w:rPr>
          <w:rFonts w:eastAsia="Times New Roman"/>
          <w:color w:val="000000"/>
          <w:sz w:val="20"/>
        </w:rPr>
        <w:t>d with a real opportunity to defend themselves;</w:t>
      </w:r>
    </w:p>
    <w:p w:rsidR="001A0E1D" w:rsidRDefault="00B8646C">
      <w:pPr>
        <w:numPr>
          <w:ilvl w:val="0"/>
          <w:numId w:val="5"/>
        </w:numPr>
        <w:tabs>
          <w:tab w:val="clear" w:pos="360"/>
          <w:tab w:val="left" w:pos="432"/>
        </w:tabs>
        <w:spacing w:before="1" w:line="192" w:lineRule="exact"/>
        <w:ind w:left="72" w:right="72"/>
        <w:textAlignment w:val="baseline"/>
        <w:rPr>
          <w:rFonts w:eastAsia="Times New Roman"/>
          <w:color w:val="000000"/>
          <w:sz w:val="20"/>
        </w:rPr>
      </w:pPr>
      <w:r>
        <w:rPr>
          <w:rFonts w:eastAsia="Times New Roman"/>
          <w:color w:val="000000"/>
          <w:sz w:val="20"/>
        </w:rPr>
        <w:t>ensure the assistance of a counsel to the suspect and accused in the cases provided for in subsection 45 (2) of this Code or if such assistance is requested by the suspect or accused;</w:t>
      </w:r>
    </w:p>
    <w:p w:rsidR="001A0E1D" w:rsidRDefault="00B8646C">
      <w:pPr>
        <w:numPr>
          <w:ilvl w:val="0"/>
          <w:numId w:val="5"/>
        </w:numPr>
        <w:tabs>
          <w:tab w:val="clear" w:pos="360"/>
          <w:tab w:val="left" w:pos="432"/>
        </w:tabs>
        <w:spacing w:line="208" w:lineRule="exact"/>
        <w:ind w:left="72" w:right="216"/>
        <w:textAlignment w:val="baseline"/>
        <w:rPr>
          <w:rFonts w:eastAsia="Times New Roman"/>
          <w:color w:val="000000"/>
          <w:sz w:val="20"/>
        </w:rPr>
      </w:pPr>
      <w:r>
        <w:rPr>
          <w:rFonts w:eastAsia="Times New Roman"/>
          <w:color w:val="000000"/>
          <w:sz w:val="20"/>
        </w:rPr>
        <w:t>in the cases of urgency,</w:t>
      </w:r>
      <w:r>
        <w:rPr>
          <w:rFonts w:eastAsia="Times New Roman"/>
          <w:color w:val="000000"/>
          <w:sz w:val="20"/>
        </w:rPr>
        <w:t xml:space="preserve"> provide a suspect or accused held in custody with other legal assistance at his or her request;</w:t>
      </w:r>
    </w:p>
    <w:p w:rsidR="001A0E1D" w:rsidRDefault="00B8646C">
      <w:pPr>
        <w:numPr>
          <w:ilvl w:val="0"/>
          <w:numId w:val="5"/>
        </w:numPr>
        <w:tabs>
          <w:tab w:val="clear" w:pos="360"/>
          <w:tab w:val="left" w:pos="432"/>
        </w:tabs>
        <w:spacing w:before="4" w:line="197" w:lineRule="exact"/>
        <w:ind w:left="72" w:right="1008"/>
        <w:textAlignment w:val="baseline"/>
        <w:rPr>
          <w:rFonts w:eastAsia="Times New Roman"/>
          <w:color w:val="000000"/>
          <w:sz w:val="20"/>
        </w:rPr>
      </w:pPr>
      <w:r>
        <w:rPr>
          <w:rFonts w:eastAsia="Times New Roman"/>
          <w:color w:val="000000"/>
          <w:sz w:val="20"/>
        </w:rPr>
        <w:t>deposit the unsupervised property of a suspect or accused held in custody with the person or local government specified by him or her;</w:t>
      </w:r>
    </w:p>
    <w:p w:rsidR="001A0E1D" w:rsidRDefault="00B8646C">
      <w:pPr>
        <w:numPr>
          <w:ilvl w:val="0"/>
          <w:numId w:val="5"/>
        </w:numPr>
        <w:tabs>
          <w:tab w:val="clear" w:pos="360"/>
          <w:tab w:val="left" w:pos="432"/>
        </w:tabs>
        <w:spacing w:before="1" w:line="192" w:lineRule="exact"/>
        <w:ind w:left="72" w:right="288"/>
        <w:textAlignment w:val="baseline"/>
        <w:rPr>
          <w:rFonts w:eastAsia="Times New Roman"/>
          <w:color w:val="000000"/>
          <w:sz w:val="20"/>
        </w:rPr>
      </w:pPr>
      <w:r>
        <w:rPr>
          <w:rFonts w:eastAsia="Times New Roman"/>
          <w:color w:val="000000"/>
          <w:sz w:val="20"/>
        </w:rPr>
        <w:t>ensure that the minor children of a person held in custody be supervised or the persons close to him or her who need assistance be cared for;</w:t>
      </w:r>
    </w:p>
    <w:p w:rsidR="001A0E1D" w:rsidRDefault="00B8646C">
      <w:pPr>
        <w:numPr>
          <w:ilvl w:val="0"/>
          <w:numId w:val="5"/>
        </w:numPr>
        <w:tabs>
          <w:tab w:val="clear" w:pos="360"/>
          <w:tab w:val="left" w:pos="432"/>
        </w:tabs>
        <w:spacing w:line="203" w:lineRule="exact"/>
        <w:ind w:left="72" w:right="504"/>
        <w:textAlignment w:val="baseline"/>
        <w:rPr>
          <w:rFonts w:eastAsia="Times New Roman"/>
          <w:color w:val="000000"/>
          <w:sz w:val="20"/>
        </w:rPr>
      </w:pPr>
      <w:r>
        <w:rPr>
          <w:rFonts w:eastAsia="Times New Roman"/>
          <w:color w:val="000000"/>
          <w:sz w:val="20"/>
        </w:rPr>
        <w:t>explain to a victim who is a natural person his or her right to contact a victim support official and, if necessar</w:t>
      </w:r>
      <w:r>
        <w:rPr>
          <w:rFonts w:eastAsia="Times New Roman"/>
          <w:color w:val="000000"/>
          <w:sz w:val="20"/>
        </w:rPr>
        <w:t>y, receive victim support services and the state compensation prescribed for victims of crimes of violence and explain which opportunities arising from this Code can be used to ensure the safety of victims. [RT I, 06.01.2016, 5 - entry into force 16.01.201</w:t>
      </w:r>
      <w:r>
        <w:rPr>
          <w:rFonts w:eastAsia="Times New Roman"/>
          <w:color w:val="000000"/>
          <w:sz w:val="20"/>
        </w:rPr>
        <w:t>6]</w:t>
      </w:r>
    </w:p>
    <w:p w:rsidR="001A0E1D" w:rsidRDefault="00B8646C">
      <w:pPr>
        <w:spacing w:before="166"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9. Safeguarding of personal liberty and respect for human dignity</w:t>
      </w:r>
    </w:p>
    <w:p w:rsidR="001A0E1D" w:rsidRDefault="00B8646C">
      <w:pPr>
        <w:numPr>
          <w:ilvl w:val="0"/>
          <w:numId w:val="6"/>
        </w:numPr>
        <w:tabs>
          <w:tab w:val="clear" w:pos="360"/>
          <w:tab w:val="left" w:pos="432"/>
        </w:tabs>
        <w:spacing w:before="171" w:line="232" w:lineRule="exact"/>
        <w:ind w:left="72"/>
        <w:textAlignment w:val="baseline"/>
        <w:rPr>
          <w:rFonts w:eastAsia="Times New Roman"/>
          <w:color w:val="000000"/>
          <w:sz w:val="20"/>
        </w:rPr>
      </w:pPr>
      <w:r>
        <w:rPr>
          <w:rFonts w:eastAsia="Times New Roman"/>
          <w:color w:val="000000"/>
          <w:sz w:val="20"/>
        </w:rPr>
        <w:t>A suspect may be detained for up to forty-eight hours without an arrest warrant issued by a court.</w:t>
      </w:r>
    </w:p>
    <w:p w:rsidR="001A0E1D" w:rsidRDefault="00B8646C">
      <w:pPr>
        <w:numPr>
          <w:ilvl w:val="0"/>
          <w:numId w:val="6"/>
        </w:numPr>
        <w:tabs>
          <w:tab w:val="clear" w:pos="360"/>
          <w:tab w:val="left" w:pos="432"/>
        </w:tabs>
        <w:spacing w:before="196" w:line="202" w:lineRule="exact"/>
        <w:ind w:left="72" w:right="216"/>
        <w:textAlignment w:val="baseline"/>
        <w:rPr>
          <w:rFonts w:eastAsia="Times New Roman"/>
          <w:color w:val="000000"/>
          <w:sz w:val="20"/>
        </w:rPr>
      </w:pPr>
      <w:r>
        <w:rPr>
          <w:rFonts w:eastAsia="Times New Roman"/>
          <w:color w:val="000000"/>
          <w:sz w:val="20"/>
        </w:rPr>
        <w:t>A person taken into custody shall be immediately notified of the court's decision on t</w:t>
      </w:r>
      <w:r>
        <w:rPr>
          <w:rFonts w:eastAsia="Times New Roman"/>
          <w:color w:val="000000"/>
          <w:sz w:val="20"/>
        </w:rPr>
        <w:t>aking into custody in a language and manner which he or she understands.</w:t>
      </w:r>
    </w:p>
    <w:p w:rsidR="001A0E1D" w:rsidRDefault="00B8646C">
      <w:pPr>
        <w:numPr>
          <w:ilvl w:val="0"/>
          <w:numId w:val="6"/>
        </w:numPr>
        <w:tabs>
          <w:tab w:val="clear" w:pos="360"/>
          <w:tab w:val="left" w:pos="432"/>
        </w:tabs>
        <w:spacing w:before="198" w:line="201" w:lineRule="exact"/>
        <w:ind w:left="72" w:right="576"/>
        <w:textAlignment w:val="baseline"/>
        <w:rPr>
          <w:rFonts w:eastAsia="Times New Roman"/>
          <w:color w:val="000000"/>
          <w:sz w:val="20"/>
        </w:rPr>
      </w:pPr>
      <w:r>
        <w:rPr>
          <w:rFonts w:eastAsia="Times New Roman"/>
          <w:color w:val="000000"/>
          <w:sz w:val="20"/>
        </w:rPr>
        <w:t>Investigative bodies, prosecutors' offices and courts shall treat the participants in a proceeding without defamation or degradation of their dignity. No one shall be subjected to tor</w:t>
      </w:r>
      <w:r>
        <w:rPr>
          <w:rFonts w:eastAsia="Times New Roman"/>
          <w:color w:val="000000"/>
          <w:sz w:val="20"/>
        </w:rPr>
        <w:t>ture or other cruel or inhuman treatment.</w:t>
      </w:r>
    </w:p>
    <w:p w:rsidR="001A0E1D" w:rsidRDefault="001A0E1D">
      <w:pPr>
        <w:sectPr w:rsidR="001A0E1D">
          <w:pgSz w:w="11909" w:h="16838"/>
          <w:pgMar w:top="1520" w:right="1337" w:bottom="903" w:left="1352" w:header="720" w:footer="720" w:gutter="0"/>
          <w:cols w:space="720"/>
        </w:sectPr>
      </w:pPr>
    </w:p>
    <w:p w:rsidR="001A0E1D" w:rsidRDefault="00B8646C">
      <w:pPr>
        <w:spacing w:before="36" w:line="201" w:lineRule="exact"/>
        <w:ind w:left="72" w:right="72"/>
        <w:textAlignment w:val="baseline"/>
        <w:rPr>
          <w:rFonts w:eastAsia="Times New Roman"/>
          <w:color w:val="000000"/>
          <w:sz w:val="20"/>
        </w:rPr>
      </w:pPr>
      <w:r>
        <w:lastRenderedPageBreak/>
        <w:pict>
          <v:shape id="_x0000_s1243" type="#_x0000_t202" style="position:absolute;left:0;text-align:left;margin-left:66.75pt;margin-top:776.95pt;width:473.25pt;height:11.8pt;z-index:-251766784;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432"/>
                    <w:textAlignment w:val="baseline"/>
                    <w:rPr>
                      <w:rFonts w:ascii="Arial" w:eastAsia="Arial" w:hAnsi="Arial"/>
                      <w:color w:val="000000"/>
                      <w:sz w:val="20"/>
                    </w:rPr>
                  </w:pPr>
                  <w:r>
                    <w:rPr>
                      <w:rFonts w:ascii="Arial" w:eastAsia="Arial" w:hAnsi="Arial"/>
                      <w:color w:val="000000"/>
                      <w:sz w:val="20"/>
                    </w:rPr>
                    <w:t>Page 6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(4) In a criminal proceeding, it is permitted to interfere with the private and family life of a person only in the cases and pursuant to the procedure provided for in this Code in order to prevent a criminal offence, apprehend a criminal offender, ascerta</w:t>
      </w:r>
      <w:r>
        <w:rPr>
          <w:rFonts w:eastAsia="Times New Roman"/>
          <w:color w:val="000000"/>
          <w:sz w:val="20"/>
        </w:rPr>
        <w:t>in the truth in a criminal matter or secure the execution of a court judgment.</w:t>
      </w:r>
    </w:p>
    <w:p w:rsidR="001A0E1D" w:rsidRDefault="00B8646C">
      <w:pPr>
        <w:spacing w:before="198" w:line="201"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10. Language of criminal proceedings</w:t>
      </w:r>
    </w:p>
    <w:p w:rsidR="001A0E1D" w:rsidRDefault="00B8646C">
      <w:pPr>
        <w:spacing w:before="198" w:line="201" w:lineRule="exact"/>
        <w:ind w:left="72" w:right="144"/>
        <w:textAlignment w:val="baseline"/>
        <w:rPr>
          <w:rFonts w:eastAsia="Times New Roman"/>
          <w:color w:val="000000"/>
          <w:sz w:val="20"/>
        </w:rPr>
      </w:pPr>
      <w:r>
        <w:rPr>
          <w:rFonts w:eastAsia="Times New Roman"/>
          <w:color w:val="000000"/>
          <w:sz w:val="20"/>
        </w:rPr>
        <w:t>(1) The language of criminal proceedings is Estonian. With the consent of the body conducting criminal proceedings, participants in the pr</w:t>
      </w:r>
      <w:r>
        <w:rPr>
          <w:rFonts w:eastAsia="Times New Roman"/>
          <w:color w:val="000000"/>
          <w:sz w:val="20"/>
        </w:rPr>
        <w:t>oceeding and parties to the court proceeding, the criminal proceedings may be conducted in another language if the body, participants and parties are proficient in such language.</w:t>
      </w:r>
    </w:p>
    <w:p w:rsidR="001A0E1D" w:rsidRDefault="00B8646C">
      <w:pPr>
        <w:spacing w:before="195" w:line="197" w:lineRule="exact"/>
        <w:ind w:left="72" w:right="144"/>
        <w:textAlignment w:val="baseline"/>
        <w:rPr>
          <w:rFonts w:eastAsia="Times New Roman"/>
          <w:color w:val="000000"/>
          <w:sz w:val="20"/>
        </w:rPr>
      </w:pPr>
      <w:r>
        <w:rPr>
          <w:rFonts w:eastAsia="Times New Roman"/>
          <w:color w:val="000000"/>
          <w:sz w:val="20"/>
        </w:rPr>
        <w:t>(2) Suspects, accused, victims, civil defendants and third persons who are no</w:t>
      </w:r>
      <w:r>
        <w:rPr>
          <w:rFonts w:eastAsia="Times New Roman"/>
          <w:color w:val="000000"/>
          <w:sz w:val="20"/>
        </w:rPr>
        <w:t>t proficient in the Estonian language shall be ensured the assistance of an interpreter or translator. In the case of doubt, the body conducting proceedings shall determine the proficiency in the Estonian language. If it is impossible to determine the prof</w:t>
      </w:r>
      <w:r>
        <w:rPr>
          <w:rFonts w:eastAsia="Times New Roman"/>
          <w:color w:val="000000"/>
          <w:sz w:val="20"/>
        </w:rPr>
        <w:t>iciency in the Estonian language or it proves to be insufficient, the assistance of an interpreter or translator shall be ensured.</w:t>
      </w:r>
    </w:p>
    <w:p w:rsidR="001A0E1D" w:rsidRDefault="00B8646C">
      <w:pPr>
        <w:spacing w:line="214" w:lineRule="exact"/>
        <w:ind w:left="72"/>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spacing w:before="253" w:line="197" w:lineRule="exact"/>
        <w:ind w:left="72" w:right="288"/>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xml:space="preserve">) If a suspect or accused is not proficient in the Estonian language, </w:t>
      </w:r>
      <w:r>
        <w:rPr>
          <w:rFonts w:eastAsia="Times New Roman"/>
          <w:color w:val="000000"/>
          <w:sz w:val="20"/>
        </w:rPr>
        <w:t>he or she shall be ensured the assistance of an interpreter or translator at his or her request or the request of his or her counsel at the meeting with the counsel which is directly related to the procedural act performed with respect to the suspect or ac</w:t>
      </w:r>
      <w:r>
        <w:rPr>
          <w:rFonts w:eastAsia="Times New Roman"/>
          <w:color w:val="000000"/>
          <w:sz w:val="20"/>
        </w:rPr>
        <w:t>cused, the application or complaint submitted. If the body conducting the proceedings finds that the assistance of an interpreter or translator is not necessary, the body shall formalise the refusal by a ruling.</w:t>
      </w:r>
    </w:p>
    <w:p w:rsidR="001A0E1D" w:rsidRDefault="00B8646C">
      <w:pPr>
        <w:spacing w:line="214" w:lineRule="exact"/>
        <w:ind w:left="72"/>
        <w:textAlignment w:val="baseline"/>
        <w:rPr>
          <w:rFonts w:eastAsia="Times New Roman"/>
          <w:color w:val="000000"/>
          <w:spacing w:val="-1"/>
          <w:sz w:val="20"/>
        </w:rPr>
      </w:pPr>
      <w:r>
        <w:rPr>
          <w:rFonts w:eastAsia="Times New Roman"/>
          <w:color w:val="000000"/>
          <w:spacing w:val="-1"/>
          <w:sz w:val="20"/>
        </w:rPr>
        <w:t>[RT I, 04.10.2013, 3 - entry into force 27.1</w:t>
      </w:r>
      <w:r>
        <w:rPr>
          <w:rFonts w:eastAsia="Times New Roman"/>
          <w:color w:val="000000"/>
          <w:spacing w:val="-1"/>
          <w:sz w:val="20"/>
        </w:rPr>
        <w:t>0.2013]</w:t>
      </w:r>
    </w:p>
    <w:p w:rsidR="001A0E1D" w:rsidRDefault="00B8646C">
      <w:pPr>
        <w:spacing w:before="200" w:line="196" w:lineRule="exact"/>
        <w:ind w:left="72" w:right="648"/>
        <w:jc w:val="both"/>
        <w:textAlignment w:val="baseline"/>
        <w:rPr>
          <w:rFonts w:eastAsia="Times New Roman"/>
          <w:color w:val="000000"/>
          <w:sz w:val="20"/>
        </w:rPr>
      </w:pPr>
      <w:r>
        <w:rPr>
          <w:rFonts w:eastAsia="Times New Roman"/>
          <w:color w:val="000000"/>
          <w:sz w:val="20"/>
        </w:rPr>
        <w:t>(3) All documents which are requested to be included in a criminal and court file shall be in the Estonian language or translated into Estonian. Documents in other languages prepared by investigative bodies and prosecutors' office in terminated cri</w:t>
      </w:r>
      <w:r>
        <w:rPr>
          <w:rFonts w:eastAsia="Times New Roman"/>
          <w:color w:val="000000"/>
          <w:sz w:val="20"/>
        </w:rPr>
        <w:t>minal proceedings shall be translated into Estonian by the order of the prosecutor's office or at the request of a participant in the proceeding.</w:t>
      </w:r>
    </w:p>
    <w:p w:rsidR="001A0E1D" w:rsidRDefault="00B8646C">
      <w:pPr>
        <w:spacing w:line="214"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08" w:line="196" w:lineRule="exact"/>
        <w:ind w:left="72"/>
        <w:jc w:val="center"/>
        <w:textAlignment w:val="baseline"/>
        <w:rPr>
          <w:rFonts w:eastAsia="Times New Roman"/>
          <w:color w:val="000000"/>
          <w:sz w:val="20"/>
        </w:rPr>
      </w:pPr>
      <w:r>
        <w:rPr>
          <w:rFonts w:eastAsia="Times New Roman"/>
          <w:color w:val="000000"/>
          <w:sz w:val="20"/>
        </w:rPr>
        <w:t>(4) A text in a language other than Estonian may be entere</w:t>
      </w:r>
      <w:r>
        <w:rPr>
          <w:rFonts w:eastAsia="Times New Roman"/>
          <w:color w:val="000000"/>
          <w:sz w:val="20"/>
        </w:rPr>
        <w:t xml:space="preserve">d in the minutes of a court session at the request of a </w:t>
      </w:r>
      <w:r>
        <w:rPr>
          <w:rFonts w:eastAsia="Times New Roman"/>
          <w:color w:val="000000"/>
          <w:sz w:val="20"/>
        </w:rPr>
        <w:br/>
        <w:t>party to a court proceeding. In such case, a translation of the text into Estonian shall be appended to the minutes.</w:t>
      </w:r>
    </w:p>
    <w:p w:rsidR="001A0E1D" w:rsidRDefault="00B8646C">
      <w:pPr>
        <w:spacing w:before="195" w:line="201" w:lineRule="exact"/>
        <w:ind w:left="72" w:right="288"/>
        <w:textAlignment w:val="baseline"/>
        <w:rPr>
          <w:rFonts w:eastAsia="Times New Roman"/>
          <w:color w:val="000000"/>
          <w:sz w:val="20"/>
        </w:rPr>
      </w:pPr>
      <w:r>
        <w:rPr>
          <w:rFonts w:eastAsia="Times New Roman"/>
          <w:color w:val="000000"/>
          <w:sz w:val="20"/>
        </w:rPr>
        <w:t xml:space="preserve">(5) If a suspect or accused is not proficient in the Estonian language, the text of the report on detention of the suspect, arrest warrant, European arrest warrant, statement of charges and judgment shall be translated into his or her native language or a </w:t>
      </w:r>
      <w:r>
        <w:rPr>
          <w:rFonts w:eastAsia="Times New Roman"/>
          <w:color w:val="000000"/>
          <w:sz w:val="20"/>
        </w:rPr>
        <w:t>language in which he or she is proficient, at least to the extent which is significant from the point of view of understanding the content of the suspicion or charges or for ensuring fairness of the proceedings.</w:t>
      </w:r>
    </w:p>
    <w:p w:rsidR="001A0E1D" w:rsidRDefault="00B8646C">
      <w:pPr>
        <w:spacing w:before="1" w:line="201" w:lineRule="exact"/>
        <w:ind w:left="72"/>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spacing w:before="196" w:line="198" w:lineRule="exact"/>
        <w:ind w:left="72" w:right="144"/>
        <w:textAlignment w:val="baseline"/>
        <w:rPr>
          <w:rFonts w:eastAsia="Times New Roman"/>
          <w:color w:val="000000"/>
          <w:sz w:val="20"/>
        </w:rPr>
      </w:pPr>
      <w:r>
        <w:rPr>
          <w:rFonts w:eastAsia="Times New Roman"/>
          <w:color w:val="000000"/>
          <w:sz w:val="20"/>
        </w:rPr>
        <w:t xml:space="preserve">(6) If a suspect or accused is not proficient in the Estonian language, he or she or his or her counsel may submit a reasoned application for translating a document which is significant from the point of </w:t>
      </w:r>
      <w:r>
        <w:rPr>
          <w:rFonts w:eastAsia="Times New Roman"/>
          <w:color w:val="000000"/>
          <w:sz w:val="20"/>
        </w:rPr>
        <w:t>view of understanding the content of the suspicion or charges in the criminal matter or for ensuring the fairness of the proceedings into his or her native language or into another language in which he or she is proficient. If the body conducting the proce</w:t>
      </w:r>
      <w:r>
        <w:rPr>
          <w:rFonts w:eastAsia="Times New Roman"/>
          <w:color w:val="000000"/>
          <w:sz w:val="20"/>
        </w:rPr>
        <w:t>edings finds that the application for translating the documents is not justified either in full or in part, such body shall formalise the refusal by a ruling.</w:t>
      </w:r>
    </w:p>
    <w:p w:rsidR="001A0E1D" w:rsidRDefault="00B8646C">
      <w:pPr>
        <w:spacing w:line="214" w:lineRule="exact"/>
        <w:ind w:left="72"/>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spacing w:before="249" w:line="201" w:lineRule="exact"/>
        <w:ind w:left="72" w:right="144"/>
        <w:textAlignment w:val="baseline"/>
        <w:rPr>
          <w:rFonts w:eastAsia="Times New Roman"/>
          <w:color w:val="000000"/>
          <w:sz w:val="20"/>
        </w:rPr>
      </w:pPr>
      <w:r>
        <w:rPr>
          <w:rFonts w:eastAsia="Times New Roman"/>
          <w:color w:val="000000"/>
          <w:sz w:val="20"/>
        </w:rPr>
        <w:t>(6</w:t>
      </w:r>
      <w:r>
        <w:rPr>
          <w:rFonts w:eastAsia="Times New Roman"/>
          <w:color w:val="000000"/>
          <w:sz w:val="20"/>
          <w:vertAlign w:val="superscript"/>
        </w:rPr>
        <w:t>1</w:t>
      </w:r>
      <w:r>
        <w:rPr>
          <w:rFonts w:eastAsia="Times New Roman"/>
          <w:color w:val="000000"/>
          <w:sz w:val="20"/>
        </w:rPr>
        <w:t>) If a victim who is a natural person is n</w:t>
      </w:r>
      <w:r>
        <w:rPr>
          <w:rFonts w:eastAsia="Times New Roman"/>
          <w:color w:val="000000"/>
          <w:sz w:val="20"/>
        </w:rPr>
        <w:t>ot proficient in the Estonian language, translating of the text which is essential for understanding the substance of the ruling on termination of criminal proceedings or the court judgment or for ensuring the fairness of the proceedings into his or her na</w:t>
      </w:r>
      <w:r>
        <w:rPr>
          <w:rFonts w:eastAsia="Times New Roman"/>
          <w:color w:val="000000"/>
          <w:sz w:val="20"/>
        </w:rPr>
        <w:t>tive language or a language in which he or she is proficient may be requested within ten days. A victim who is a natural person may also request translating of other documents which are essential for ensuring his or her procedural rights. If the body condu</w:t>
      </w:r>
      <w:r>
        <w:rPr>
          <w:rFonts w:eastAsia="Times New Roman"/>
          <w:color w:val="000000"/>
          <w:sz w:val="20"/>
        </w:rPr>
        <w:t>cting the proceedings finds that the request for translating other documents is not justified, such body shall formalise the refusal by a ruling.</w:t>
      </w:r>
    </w:p>
    <w:p w:rsidR="001A0E1D" w:rsidRDefault="00B8646C">
      <w:pPr>
        <w:spacing w:before="1" w:line="201" w:lineRule="exact"/>
        <w:ind w:left="72"/>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spacing w:before="251" w:line="201" w:lineRule="exact"/>
        <w:ind w:left="72" w:right="864"/>
        <w:textAlignment w:val="baseline"/>
        <w:rPr>
          <w:rFonts w:eastAsia="Times New Roman"/>
          <w:color w:val="000000"/>
          <w:sz w:val="20"/>
        </w:rPr>
      </w:pPr>
      <w:r>
        <w:rPr>
          <w:rFonts w:eastAsia="Times New Roman"/>
          <w:color w:val="000000"/>
          <w:sz w:val="20"/>
        </w:rPr>
        <w:t>(7) Instead of written translation of the documents listed</w:t>
      </w:r>
      <w:r>
        <w:rPr>
          <w:rFonts w:eastAsia="Times New Roman"/>
          <w:color w:val="000000"/>
          <w:sz w:val="20"/>
        </w:rPr>
        <w:t xml:space="preserve"> in subsections (5) to (6</w:t>
      </w:r>
      <w:r>
        <w:rPr>
          <w:rFonts w:eastAsia="Times New Roman"/>
          <w:color w:val="000000"/>
          <w:sz w:val="20"/>
          <w:vertAlign w:val="superscript"/>
        </w:rPr>
        <w:t>1</w:t>
      </w:r>
      <w:r>
        <w:rPr>
          <w:rFonts w:eastAsia="Times New Roman"/>
          <w:color w:val="000000"/>
          <w:sz w:val="20"/>
        </w:rPr>
        <w:t>) of this section, such documents may be translated orally or an oral summary may be made thereof, if:</w:t>
      </w:r>
    </w:p>
    <w:p w:rsidR="001A0E1D" w:rsidRDefault="00B8646C">
      <w:pPr>
        <w:numPr>
          <w:ilvl w:val="0"/>
          <w:numId w:val="7"/>
        </w:numPr>
        <w:tabs>
          <w:tab w:val="clear" w:pos="360"/>
          <w:tab w:val="left" w:pos="432"/>
        </w:tabs>
        <w:spacing w:line="186" w:lineRule="exact"/>
        <w:ind w:left="72"/>
        <w:textAlignment w:val="baseline"/>
        <w:rPr>
          <w:rFonts w:eastAsia="Times New Roman"/>
          <w:color w:val="000000"/>
          <w:sz w:val="20"/>
        </w:rPr>
      </w:pPr>
      <w:r>
        <w:rPr>
          <w:rFonts w:eastAsia="Times New Roman"/>
          <w:color w:val="000000"/>
          <w:sz w:val="20"/>
        </w:rPr>
        <w:t>this does not affect the fairness of the proceedings; or</w:t>
      </w:r>
    </w:p>
    <w:p w:rsidR="001A0E1D" w:rsidRDefault="00B8646C">
      <w:pPr>
        <w:numPr>
          <w:ilvl w:val="0"/>
          <w:numId w:val="7"/>
        </w:numPr>
        <w:tabs>
          <w:tab w:val="clear" w:pos="360"/>
          <w:tab w:val="left" w:pos="432"/>
        </w:tabs>
        <w:spacing w:line="205" w:lineRule="exact"/>
        <w:ind w:left="72" w:right="360"/>
        <w:textAlignment w:val="baseline"/>
        <w:rPr>
          <w:rFonts w:eastAsia="Times New Roman"/>
          <w:color w:val="000000"/>
          <w:sz w:val="20"/>
        </w:rPr>
      </w:pPr>
      <w:r>
        <w:rPr>
          <w:rFonts w:eastAsia="Times New Roman"/>
          <w:color w:val="000000"/>
          <w:sz w:val="20"/>
        </w:rPr>
        <w:t>a suspect or accused who has been informed of the consequences of waiv</w:t>
      </w:r>
      <w:r>
        <w:rPr>
          <w:rFonts w:eastAsia="Times New Roman"/>
          <w:color w:val="000000"/>
          <w:sz w:val="20"/>
        </w:rPr>
        <w:t>er of written translation of the documents listed in subsections (5) and (6) of this section has filed a written application for waiver of written translation in a format which can be reproduced in writing or it was recorded in another manner.</w:t>
      </w:r>
    </w:p>
    <w:p w:rsidR="001A0E1D" w:rsidRDefault="00B8646C">
      <w:pPr>
        <w:spacing w:before="1" w:line="201" w:lineRule="exact"/>
        <w:ind w:left="72"/>
        <w:textAlignment w:val="baseline"/>
        <w:rPr>
          <w:rFonts w:eastAsia="Times New Roman"/>
          <w:color w:val="000000"/>
          <w:spacing w:val="-1"/>
          <w:sz w:val="20"/>
        </w:rPr>
      </w:pPr>
      <w:r>
        <w:rPr>
          <w:rFonts w:eastAsia="Times New Roman"/>
          <w:color w:val="000000"/>
          <w:spacing w:val="-1"/>
          <w:sz w:val="20"/>
        </w:rPr>
        <w:t>[RT I, 06.01</w:t>
      </w:r>
      <w:r>
        <w:rPr>
          <w:rFonts w:eastAsia="Times New Roman"/>
          <w:color w:val="000000"/>
          <w:spacing w:val="-1"/>
          <w:sz w:val="20"/>
        </w:rPr>
        <w:t>.2016, 5 - entry into force 16.01.2016]</w:t>
      </w:r>
    </w:p>
    <w:p w:rsidR="001A0E1D" w:rsidRDefault="00B8646C">
      <w:pPr>
        <w:spacing w:before="194" w:line="201" w:lineRule="exact"/>
        <w:ind w:left="72" w:right="432"/>
        <w:textAlignment w:val="baseline"/>
        <w:rPr>
          <w:rFonts w:eastAsia="Times New Roman"/>
          <w:color w:val="000000"/>
          <w:sz w:val="20"/>
        </w:rPr>
      </w:pPr>
      <w:r>
        <w:rPr>
          <w:rFonts w:eastAsia="Times New Roman"/>
          <w:color w:val="000000"/>
          <w:sz w:val="20"/>
        </w:rPr>
        <w:t>(8) An oral translation shall be ensured to a suspect and accused immediately, a written translation of the documents shall be ensured to a suspect and accused within a reasonable period of time so that this does not</w:t>
      </w:r>
      <w:r>
        <w:rPr>
          <w:rFonts w:eastAsia="Times New Roman"/>
          <w:color w:val="000000"/>
          <w:sz w:val="20"/>
        </w:rPr>
        <w:t xml:space="preserve"> impair the exercise of their rights of defence.</w:t>
      </w:r>
    </w:p>
    <w:p w:rsidR="001A0E1D" w:rsidRDefault="00B8646C">
      <w:pPr>
        <w:spacing w:line="201" w:lineRule="exact"/>
        <w:ind w:left="72"/>
        <w:textAlignment w:val="baseline"/>
        <w:rPr>
          <w:rFonts w:eastAsia="Times New Roman"/>
          <w:color w:val="000000"/>
          <w:spacing w:val="-1"/>
          <w:sz w:val="20"/>
        </w:rPr>
      </w:pPr>
      <w:r>
        <w:rPr>
          <w:rFonts w:eastAsia="Times New Roman"/>
          <w:color w:val="000000"/>
          <w:spacing w:val="-1"/>
          <w:sz w:val="20"/>
        </w:rPr>
        <w:t>[RT I, 04.10.2013, 3 - entry into force 27.10.2013]</w:t>
      </w:r>
    </w:p>
    <w:p w:rsidR="001A0E1D" w:rsidRDefault="001A0E1D">
      <w:pPr>
        <w:sectPr w:rsidR="001A0E1D">
          <w:pgSz w:w="11909" w:h="16838"/>
          <w:pgMar w:top="680" w:right="1354" w:bottom="903" w:left="1335" w:header="720" w:footer="720" w:gutter="0"/>
          <w:cols w:space="720"/>
        </w:sectPr>
      </w:pPr>
    </w:p>
    <w:p w:rsidR="001A0E1D" w:rsidRDefault="00B8646C">
      <w:pPr>
        <w:numPr>
          <w:ilvl w:val="0"/>
          <w:numId w:val="8"/>
        </w:numPr>
        <w:tabs>
          <w:tab w:val="clear" w:pos="432"/>
          <w:tab w:val="left" w:pos="576"/>
        </w:tabs>
        <w:spacing w:before="46" w:line="193" w:lineRule="exact"/>
        <w:ind w:left="144" w:right="288"/>
        <w:jc w:val="both"/>
        <w:textAlignment w:val="baseline"/>
        <w:rPr>
          <w:rFonts w:eastAsia="Times New Roman"/>
          <w:color w:val="000000"/>
          <w:sz w:val="20"/>
        </w:rPr>
      </w:pPr>
      <w:r>
        <w:lastRenderedPageBreak/>
        <w:pict>
          <v:shape id="_x0000_s1242" type="#_x0000_t202" style="position:absolute;left:0;text-align:left;margin-left:345.1pt;margin-top:776.95pt;width:194.9pt;height:11.8pt;z-index:-251765760;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pacing w:val="2"/>
                      <w:sz w:val="20"/>
                    </w:rPr>
                  </w:pPr>
                  <w:r>
                    <w:rPr>
                      <w:rFonts w:ascii="Arial" w:eastAsia="Arial" w:hAnsi="Arial"/>
                      <w:color w:val="000000"/>
                      <w:spacing w:val="2"/>
                      <w:sz w:val="20"/>
                    </w:rPr>
                    <w:t>Code of Criminal Procedure Page 7 / 223</w:t>
                  </w:r>
                </w:p>
              </w:txbxContent>
            </v:textbox>
            <w10:wrap type="square" anchorx="page" anchory="page"/>
          </v:shape>
        </w:pict>
      </w:r>
      <w:r>
        <w:rPr>
          <w:rFonts w:eastAsia="Times New Roman"/>
          <w:color w:val="000000"/>
          <w:sz w:val="20"/>
        </w:rPr>
        <w:t>A person may appeal refusal to provide translations or partial provision thereof on the basis of this section according to the provisions of §§ 228 or 229 of this Code or pursuant to Chapter 15 of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06.01.2016, 5 - entry into force 16.01.20</w:t>
      </w:r>
      <w:r>
        <w:rPr>
          <w:rFonts w:eastAsia="Times New Roman"/>
          <w:color w:val="000000"/>
          <w:spacing w:val="-1"/>
          <w:sz w:val="20"/>
        </w:rPr>
        <w:t>16]</w:t>
      </w:r>
    </w:p>
    <w:p w:rsidR="001A0E1D" w:rsidRDefault="00B8646C">
      <w:pPr>
        <w:numPr>
          <w:ilvl w:val="0"/>
          <w:numId w:val="8"/>
        </w:numPr>
        <w:tabs>
          <w:tab w:val="clear" w:pos="432"/>
          <w:tab w:val="left" w:pos="576"/>
        </w:tabs>
        <w:spacing w:before="200" w:line="193" w:lineRule="exact"/>
        <w:ind w:left="144" w:right="576"/>
        <w:textAlignment w:val="baseline"/>
        <w:rPr>
          <w:rFonts w:eastAsia="Times New Roman"/>
          <w:color w:val="000000"/>
          <w:sz w:val="20"/>
        </w:rPr>
      </w:pPr>
      <w:r>
        <w:rPr>
          <w:rFonts w:eastAsia="Times New Roman"/>
          <w:color w:val="000000"/>
          <w:sz w:val="20"/>
        </w:rPr>
        <w:t>If procedural documents were translated to a person on the basis of this section, then in the case these procedural documents are appealed, the terms of appeal shall be calculated as of the date of receipt of the translated documents.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spacing w:before="167" w:line="233" w:lineRule="exact"/>
        <w:ind w:left="144"/>
        <w:textAlignment w:val="baseline"/>
        <w:rPr>
          <w:rFonts w:eastAsia="Times New Roman"/>
          <w:b/>
          <w:color w:val="000000"/>
          <w:spacing w:val="-1"/>
          <w:sz w:val="20"/>
        </w:rPr>
      </w:pPr>
      <w:r>
        <w:rPr>
          <w:rFonts w:eastAsia="Times New Roman"/>
          <w:b/>
          <w:color w:val="000000"/>
          <w:spacing w:val="-1"/>
          <w:sz w:val="20"/>
        </w:rPr>
        <w:t>§ 11. Public access to court sessions</w:t>
      </w:r>
    </w:p>
    <w:p w:rsidR="001A0E1D" w:rsidRDefault="00B8646C">
      <w:pPr>
        <w:numPr>
          <w:ilvl w:val="0"/>
          <w:numId w:val="9"/>
        </w:numPr>
        <w:tabs>
          <w:tab w:val="clear" w:pos="288"/>
          <w:tab w:val="left" w:pos="432"/>
        </w:tabs>
        <w:spacing w:before="205" w:line="197" w:lineRule="exact"/>
        <w:ind w:left="144" w:right="288"/>
        <w:jc w:val="both"/>
        <w:textAlignment w:val="baseline"/>
        <w:rPr>
          <w:rFonts w:eastAsia="Times New Roman"/>
          <w:color w:val="000000"/>
          <w:sz w:val="20"/>
        </w:rPr>
      </w:pPr>
      <w:r>
        <w:rPr>
          <w:rFonts w:eastAsia="Times New Roman"/>
          <w:color w:val="000000"/>
          <w:sz w:val="20"/>
        </w:rPr>
        <w:t>Every person has the opportunity to observe and record court sessions pursuant to the procedure provided for in § 13 of this Code.</w:t>
      </w:r>
    </w:p>
    <w:p w:rsidR="001A0E1D" w:rsidRDefault="00B8646C">
      <w:pPr>
        <w:numPr>
          <w:ilvl w:val="0"/>
          <w:numId w:val="9"/>
        </w:numPr>
        <w:tabs>
          <w:tab w:val="clear" w:pos="288"/>
          <w:tab w:val="left" w:pos="432"/>
        </w:tabs>
        <w:spacing w:before="206" w:line="197" w:lineRule="exact"/>
        <w:ind w:left="144" w:right="504"/>
        <w:textAlignment w:val="baseline"/>
        <w:rPr>
          <w:rFonts w:eastAsia="Times New Roman"/>
          <w:color w:val="000000"/>
          <w:spacing w:val="-2"/>
          <w:sz w:val="20"/>
        </w:rPr>
      </w:pPr>
      <w:r>
        <w:rPr>
          <w:rFonts w:eastAsia="Times New Roman"/>
          <w:color w:val="000000"/>
          <w:spacing w:val="-2"/>
          <w:sz w:val="20"/>
        </w:rPr>
        <w:t xml:space="preserve">The principle of public access applies to the pronouncement of decisions without restrictions unless the </w:t>
      </w:r>
      <w:r>
        <w:rPr>
          <w:rFonts w:eastAsia="Times New Roman"/>
          <w:color w:val="000000"/>
          <w:spacing w:val="-2"/>
          <w:sz w:val="20"/>
        </w:rPr>
        <w:br/>
        <w:t>interests of a minor, spouse or victim require pronouncement of a decision in a court session held in camera.</w:t>
      </w:r>
    </w:p>
    <w:p w:rsidR="001A0E1D" w:rsidRDefault="00B8646C">
      <w:pPr>
        <w:numPr>
          <w:ilvl w:val="0"/>
          <w:numId w:val="9"/>
        </w:numPr>
        <w:tabs>
          <w:tab w:val="clear" w:pos="288"/>
          <w:tab w:val="left" w:pos="432"/>
        </w:tabs>
        <w:spacing w:before="206" w:line="197" w:lineRule="exact"/>
        <w:ind w:left="144" w:right="792"/>
        <w:textAlignment w:val="baseline"/>
        <w:rPr>
          <w:rFonts w:eastAsia="Times New Roman"/>
          <w:color w:val="000000"/>
          <w:sz w:val="20"/>
        </w:rPr>
      </w:pPr>
      <w:r>
        <w:rPr>
          <w:rFonts w:eastAsia="Times New Roman"/>
          <w:color w:val="000000"/>
          <w:sz w:val="20"/>
        </w:rPr>
        <w:t>The principle of public access applies a</w:t>
      </w:r>
      <w:r>
        <w:rPr>
          <w:rFonts w:eastAsia="Times New Roman"/>
          <w:color w:val="000000"/>
          <w:sz w:val="20"/>
        </w:rPr>
        <w:t>s of the opening of a court session until pronouncement of a decision, taking into account the restrictions provided for in §§ 12 and 13 of this Code.</w:t>
      </w:r>
    </w:p>
    <w:p w:rsidR="001A0E1D" w:rsidRDefault="00B8646C">
      <w:pPr>
        <w:numPr>
          <w:ilvl w:val="0"/>
          <w:numId w:val="9"/>
        </w:numPr>
        <w:tabs>
          <w:tab w:val="clear" w:pos="288"/>
          <w:tab w:val="left" w:pos="432"/>
        </w:tabs>
        <w:spacing w:before="206" w:line="197" w:lineRule="exact"/>
        <w:ind w:left="144" w:right="792"/>
        <w:textAlignment w:val="baseline"/>
        <w:rPr>
          <w:rFonts w:eastAsia="Times New Roman"/>
          <w:color w:val="000000"/>
          <w:sz w:val="20"/>
        </w:rPr>
      </w:pPr>
      <w:r>
        <w:rPr>
          <w:rFonts w:eastAsia="Times New Roman"/>
          <w:color w:val="000000"/>
          <w:sz w:val="20"/>
        </w:rPr>
        <w:t>A court may remove a minor from a public court session if this is necessary for the protection of the int</w:t>
      </w:r>
      <w:r>
        <w:rPr>
          <w:rFonts w:eastAsia="Times New Roman"/>
          <w:color w:val="000000"/>
          <w:sz w:val="20"/>
        </w:rPr>
        <w:t>erests of the minor.</w:t>
      </w:r>
    </w:p>
    <w:p w:rsidR="001A0E1D" w:rsidRDefault="00B8646C">
      <w:pPr>
        <w:spacing w:before="166" w:line="233" w:lineRule="exact"/>
        <w:ind w:left="144"/>
        <w:textAlignment w:val="baseline"/>
        <w:rPr>
          <w:rFonts w:eastAsia="Times New Roman"/>
          <w:b/>
          <w:color w:val="000000"/>
          <w:sz w:val="20"/>
        </w:rPr>
      </w:pPr>
      <w:r>
        <w:rPr>
          <w:rFonts w:eastAsia="Times New Roman"/>
          <w:b/>
          <w:color w:val="000000"/>
          <w:sz w:val="20"/>
        </w:rPr>
        <w:t>§ 12. Restrictions on public access to court sessions</w:t>
      </w:r>
    </w:p>
    <w:p w:rsidR="001A0E1D" w:rsidRDefault="00B8646C">
      <w:pPr>
        <w:spacing w:before="170" w:line="232" w:lineRule="exact"/>
        <w:ind w:left="144"/>
        <w:textAlignment w:val="baseline"/>
        <w:rPr>
          <w:rFonts w:eastAsia="Times New Roman"/>
          <w:color w:val="000000"/>
          <w:sz w:val="20"/>
        </w:rPr>
      </w:pPr>
      <w:r>
        <w:rPr>
          <w:rFonts w:eastAsia="Times New Roman"/>
          <w:color w:val="000000"/>
          <w:sz w:val="20"/>
        </w:rPr>
        <w:t>(1) A court may declare that a session or a part thereof be held in camera:</w:t>
      </w:r>
    </w:p>
    <w:p w:rsidR="001A0E1D" w:rsidRDefault="00B8646C">
      <w:pPr>
        <w:numPr>
          <w:ilvl w:val="0"/>
          <w:numId w:val="10"/>
        </w:numPr>
        <w:tabs>
          <w:tab w:val="clear" w:pos="288"/>
          <w:tab w:val="left" w:pos="432"/>
        </w:tabs>
        <w:spacing w:before="5" w:line="189" w:lineRule="exact"/>
        <w:ind w:left="144" w:right="1944"/>
        <w:textAlignment w:val="baseline"/>
        <w:rPr>
          <w:rFonts w:eastAsia="Times New Roman"/>
          <w:color w:val="000000"/>
          <w:sz w:val="20"/>
        </w:rPr>
      </w:pPr>
      <w:r>
        <w:rPr>
          <w:rFonts w:eastAsia="Times New Roman"/>
          <w:color w:val="000000"/>
          <w:sz w:val="20"/>
        </w:rPr>
        <w:t>in order to protect a state or business secret or classified information of foreign states; [RT I 2007, 1</w:t>
      </w:r>
      <w:r>
        <w:rPr>
          <w:rFonts w:eastAsia="Times New Roman"/>
          <w:color w:val="000000"/>
          <w:sz w:val="20"/>
        </w:rPr>
        <w:t>6, 77 - entry into force 01.01.2008]</w:t>
      </w:r>
    </w:p>
    <w:p w:rsidR="001A0E1D" w:rsidRDefault="00B8646C">
      <w:pPr>
        <w:numPr>
          <w:ilvl w:val="0"/>
          <w:numId w:val="10"/>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in order to protect morals or the private and family life of a person;</w:t>
      </w:r>
    </w:p>
    <w:p w:rsidR="001A0E1D" w:rsidRDefault="00B8646C">
      <w:pPr>
        <w:numPr>
          <w:ilvl w:val="0"/>
          <w:numId w:val="10"/>
        </w:numPr>
        <w:tabs>
          <w:tab w:val="clear" w:pos="288"/>
          <w:tab w:val="left" w:pos="432"/>
        </w:tabs>
        <w:spacing w:before="5" w:line="189" w:lineRule="exact"/>
        <w:ind w:left="144" w:right="5040"/>
        <w:textAlignment w:val="baseline"/>
        <w:rPr>
          <w:rFonts w:eastAsia="Times New Roman"/>
          <w:color w:val="000000"/>
          <w:sz w:val="20"/>
        </w:rPr>
      </w:pPr>
      <w:r>
        <w:rPr>
          <w:rFonts w:eastAsia="Times New Roman"/>
          <w:color w:val="000000"/>
          <w:sz w:val="20"/>
        </w:rPr>
        <w:t>in the interests of a minor or a victim; [RT I, 06.01.2016, 5 - entry into force 16.01.2016]</w:t>
      </w:r>
    </w:p>
    <w:p w:rsidR="001A0E1D" w:rsidRDefault="00B8646C">
      <w:pPr>
        <w:numPr>
          <w:ilvl w:val="0"/>
          <w:numId w:val="10"/>
        </w:numPr>
        <w:tabs>
          <w:tab w:val="clear" w:pos="288"/>
          <w:tab w:val="left" w:pos="432"/>
        </w:tabs>
        <w:spacing w:line="209" w:lineRule="exact"/>
        <w:ind w:left="144" w:right="288"/>
        <w:jc w:val="both"/>
        <w:textAlignment w:val="baseline"/>
        <w:rPr>
          <w:rFonts w:eastAsia="Times New Roman"/>
          <w:color w:val="000000"/>
          <w:sz w:val="20"/>
        </w:rPr>
      </w:pPr>
      <w:r>
        <w:rPr>
          <w:rFonts w:eastAsia="Times New Roman"/>
          <w:color w:val="000000"/>
          <w:sz w:val="20"/>
        </w:rPr>
        <w:t>in the interests of justice, including in the cases whe</w:t>
      </w:r>
      <w:r>
        <w:rPr>
          <w:rFonts w:eastAsia="Times New Roman"/>
          <w:color w:val="000000"/>
          <w:sz w:val="20"/>
        </w:rPr>
        <w:t>re public access to the court session may endanger the security of the court, a party to the court proceeding or a witness.</w:t>
      </w:r>
    </w:p>
    <w:p w:rsidR="001A0E1D" w:rsidRDefault="00B8646C">
      <w:pPr>
        <w:spacing w:before="200" w:line="199" w:lineRule="exact"/>
        <w:ind w:left="144" w:right="648"/>
        <w:textAlignment w:val="baseline"/>
        <w:rPr>
          <w:rFonts w:eastAsia="Times New Roman"/>
          <w:color w:val="000000"/>
          <w:sz w:val="20"/>
        </w:rPr>
      </w:pPr>
      <w:r>
        <w:rPr>
          <w:rFonts w:eastAsia="Times New Roman"/>
          <w:color w:val="000000"/>
          <w:sz w:val="20"/>
        </w:rPr>
        <w:t>(2) A court shall adjudicate restrictions on public access to a court session on the basis provided for in subsection (1) of this section by a ruling made on its own initiative or at the request of a party to the court proceeding.</w:t>
      </w:r>
    </w:p>
    <w:p w:rsidR="001A0E1D" w:rsidRDefault="00B8646C">
      <w:pPr>
        <w:spacing w:before="203" w:line="195" w:lineRule="exact"/>
        <w:ind w:left="144" w:right="288"/>
        <w:jc w:val="both"/>
        <w:textAlignment w:val="baseline"/>
        <w:rPr>
          <w:rFonts w:eastAsia="Times New Roman"/>
          <w:color w:val="000000"/>
          <w:sz w:val="20"/>
        </w:rPr>
      </w:pPr>
      <w:r>
        <w:rPr>
          <w:rFonts w:eastAsia="Times New Roman"/>
          <w:color w:val="000000"/>
          <w:sz w:val="20"/>
        </w:rPr>
        <w:t>(3) With the permission of a court, an official of an investigative body, a court official, a witness, a qualified person, an expert, an interpreter or a translator, a person specified in clause 38 (5) 3) of this Code and a person close to the victim and a</w:t>
      </w:r>
      <w:r>
        <w:rPr>
          <w:rFonts w:eastAsia="Times New Roman"/>
          <w:color w:val="000000"/>
          <w:sz w:val="20"/>
        </w:rPr>
        <w:t>ccused for the purposes of subsection 71 (1) of this Code may observe a court session held in camera.</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spacing w:before="206" w:line="197" w:lineRule="exact"/>
        <w:ind w:left="144" w:right="72"/>
        <w:jc w:val="both"/>
        <w:textAlignment w:val="baseline"/>
        <w:rPr>
          <w:rFonts w:eastAsia="Times New Roman"/>
          <w:color w:val="000000"/>
          <w:sz w:val="20"/>
        </w:rPr>
      </w:pPr>
      <w:r>
        <w:rPr>
          <w:rFonts w:eastAsia="Times New Roman"/>
          <w:color w:val="000000"/>
          <w:sz w:val="20"/>
        </w:rPr>
        <w:t>(4) If a court session is held in camera, the court shall warn the parties to the court proceeding and</w:t>
      </w:r>
      <w:r>
        <w:rPr>
          <w:rFonts w:eastAsia="Times New Roman"/>
          <w:color w:val="000000"/>
          <w:sz w:val="20"/>
        </w:rPr>
        <w:t xml:space="preserve"> other persons present in the courtroom that disclosure of the information relating to the proceeding is prohibited.</w:t>
      </w:r>
    </w:p>
    <w:p w:rsidR="001A0E1D" w:rsidRDefault="00B8646C">
      <w:pPr>
        <w:spacing w:before="204" w:line="194" w:lineRule="exact"/>
        <w:ind w:left="144" w:right="72"/>
        <w:textAlignment w:val="baseline"/>
        <w:rPr>
          <w:rFonts w:eastAsia="Times New Roman"/>
          <w:color w:val="000000"/>
          <w:sz w:val="20"/>
        </w:rPr>
      </w:pPr>
      <w:r>
        <w:rPr>
          <w:rFonts w:eastAsia="Times New Roman"/>
          <w:color w:val="000000"/>
          <w:sz w:val="20"/>
        </w:rPr>
        <w:t>(5) In the event of violation of the prohibition on disclosure of information concerning proceedings at a court session held in camera, the</w:t>
      </w:r>
      <w:r>
        <w:rPr>
          <w:rFonts w:eastAsia="Times New Roman"/>
          <w:color w:val="000000"/>
          <w:sz w:val="20"/>
        </w:rPr>
        <w:t xml:space="preserve"> court may impose a fine on a party to the court proceedings and person present in the courtroom on the basis of a court ruling. The accused shall not be fined.</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spacing w:before="166" w:line="233"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13. Restrictions on recording of court se</w:t>
      </w:r>
      <w:r>
        <w:rPr>
          <w:rFonts w:eastAsia="Times New Roman"/>
          <w:b/>
          <w:color w:val="000000"/>
          <w:spacing w:val="-1"/>
          <w:sz w:val="20"/>
        </w:rPr>
        <w:t>ssions</w:t>
      </w:r>
    </w:p>
    <w:p w:rsidR="001A0E1D" w:rsidRDefault="00B8646C">
      <w:pPr>
        <w:numPr>
          <w:ilvl w:val="0"/>
          <w:numId w:val="11"/>
        </w:numPr>
        <w:tabs>
          <w:tab w:val="clear" w:pos="288"/>
          <w:tab w:val="left" w:pos="432"/>
        </w:tabs>
        <w:spacing w:before="197" w:line="193" w:lineRule="exact"/>
        <w:ind w:left="144" w:right="504"/>
        <w:textAlignment w:val="baseline"/>
        <w:rPr>
          <w:rFonts w:eastAsia="Times New Roman"/>
          <w:color w:val="000000"/>
          <w:sz w:val="20"/>
        </w:rPr>
      </w:pPr>
      <w:r>
        <w:rPr>
          <w:rFonts w:eastAsia="Times New Roman"/>
          <w:color w:val="000000"/>
          <w:sz w:val="20"/>
        </w:rPr>
        <w:t>As of the opening of a court session until the pronouncement of the decision, the persons present in the courtroom may take written notes.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1"/>
        </w:numPr>
        <w:tabs>
          <w:tab w:val="clear" w:pos="288"/>
          <w:tab w:val="left" w:pos="432"/>
        </w:tabs>
        <w:spacing w:before="166" w:line="232" w:lineRule="exact"/>
        <w:ind w:left="144"/>
        <w:textAlignment w:val="baseline"/>
        <w:rPr>
          <w:rFonts w:eastAsia="Times New Roman"/>
          <w:color w:val="000000"/>
          <w:sz w:val="20"/>
        </w:rPr>
      </w:pPr>
      <w:r>
        <w:rPr>
          <w:rFonts w:eastAsia="Times New Roman"/>
          <w:color w:val="000000"/>
          <w:sz w:val="20"/>
        </w:rPr>
        <w:t>Other means for recording a court session may be used only</w:t>
      </w:r>
      <w:r>
        <w:rPr>
          <w:rFonts w:eastAsia="Times New Roman"/>
          <w:color w:val="000000"/>
          <w:sz w:val="20"/>
        </w:rPr>
        <w:t xml:space="preserve"> with the permission of the court.</w:t>
      </w:r>
    </w:p>
    <w:p w:rsidR="001A0E1D" w:rsidRDefault="00B8646C">
      <w:pPr>
        <w:numPr>
          <w:ilvl w:val="0"/>
          <w:numId w:val="11"/>
        </w:numPr>
        <w:tabs>
          <w:tab w:val="clear" w:pos="288"/>
          <w:tab w:val="left" w:pos="432"/>
        </w:tabs>
        <w:spacing w:before="167" w:line="232" w:lineRule="exact"/>
        <w:ind w:left="144"/>
        <w:textAlignment w:val="baseline"/>
        <w:rPr>
          <w:rFonts w:eastAsia="Times New Roman"/>
          <w:color w:val="000000"/>
          <w:sz w:val="20"/>
        </w:rPr>
      </w:pPr>
      <w:r>
        <w:rPr>
          <w:rFonts w:eastAsia="Times New Roman"/>
          <w:color w:val="000000"/>
          <w:sz w:val="20"/>
        </w:rPr>
        <w:t>If a court session is held in camera, the court may decide that only written notes may be taken.</w:t>
      </w:r>
    </w:p>
    <w:p w:rsidR="001A0E1D" w:rsidRDefault="00B8646C">
      <w:pPr>
        <w:spacing w:before="166" w:line="233"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14. Adversarial court procedure</w:t>
      </w:r>
    </w:p>
    <w:p w:rsidR="001A0E1D" w:rsidRDefault="00B8646C">
      <w:pPr>
        <w:spacing w:before="200" w:line="202" w:lineRule="exact"/>
        <w:ind w:left="144" w:right="288"/>
        <w:textAlignment w:val="baseline"/>
        <w:rPr>
          <w:rFonts w:eastAsia="Times New Roman"/>
          <w:color w:val="000000"/>
          <w:sz w:val="20"/>
        </w:rPr>
      </w:pPr>
      <w:r>
        <w:rPr>
          <w:rFonts w:eastAsia="Times New Roman"/>
          <w:color w:val="000000"/>
          <w:sz w:val="20"/>
        </w:rPr>
        <w:t>(1) In a court proceeding, the functions of accusation, defence and adjudication of the criminal matter shall be performed by different persons subject to the proceeding.</w:t>
      </w:r>
    </w:p>
    <w:p w:rsidR="001A0E1D" w:rsidRDefault="001A0E1D">
      <w:pPr>
        <w:sectPr w:rsidR="001A0E1D">
          <w:pgSz w:w="11909" w:h="16838"/>
          <w:pgMar w:top="1520" w:right="1354" w:bottom="903" w:left="1335" w:header="720" w:footer="720" w:gutter="0"/>
          <w:cols w:space="720"/>
        </w:sectPr>
      </w:pPr>
    </w:p>
    <w:p w:rsidR="001A0E1D" w:rsidRDefault="00B8646C">
      <w:pPr>
        <w:spacing w:before="39" w:line="196" w:lineRule="exact"/>
        <w:ind w:left="144" w:right="216"/>
        <w:textAlignment w:val="baseline"/>
        <w:rPr>
          <w:rFonts w:eastAsia="Times New Roman"/>
          <w:color w:val="000000"/>
          <w:sz w:val="20"/>
        </w:rPr>
      </w:pPr>
      <w:r>
        <w:lastRenderedPageBreak/>
        <w:pict>
          <v:shape id="_x0000_s1241" type="#_x0000_t202" style="position:absolute;left:0;text-align:left;margin-left:64.7pt;margin-top:776.95pt;width:475.3pt;height:11.8pt;z-index:-251764736;mso-wrap-distance-left:0;mso-wrap-distance-right:0;mso-position-horizontal-relative:page;mso-position-vertical-relative:page" filled="f" stroked="f">
            <v:textbox inset="0,0,0,0">
              <w:txbxContent>
                <w:p w:rsidR="001A0E1D" w:rsidRDefault="00B8646C">
                  <w:pPr>
                    <w:tabs>
                      <w:tab w:val="right" w:pos="9504"/>
                    </w:tabs>
                    <w:spacing w:before="11" w:line="218" w:lineRule="exact"/>
                    <w:ind w:left="432"/>
                    <w:textAlignment w:val="baseline"/>
                    <w:rPr>
                      <w:rFonts w:ascii="Arial" w:eastAsia="Arial" w:hAnsi="Arial"/>
                      <w:color w:val="000000"/>
                      <w:sz w:val="20"/>
                    </w:rPr>
                  </w:pPr>
                  <w:r>
                    <w:rPr>
                      <w:rFonts w:ascii="Arial" w:eastAsia="Arial" w:hAnsi="Arial"/>
                      <w:color w:val="000000"/>
                      <w:sz w:val="20"/>
                    </w:rPr>
                    <w:t>Page 8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(2) Withdrawal of the charge</w:t>
      </w:r>
      <w:r>
        <w:rPr>
          <w:rFonts w:eastAsia="Times New Roman"/>
          <w:color w:val="000000"/>
          <w:sz w:val="20"/>
        </w:rPr>
        <w:t>s pursuant to the procedure provided for in § 301 of this Code releases the court from the obligation to continue the proceedings. If charges are withdrawn for the reason that the act of the accused comprises the necessary elements of a misdemeanour, withd</w:t>
      </w:r>
      <w:r>
        <w:rPr>
          <w:rFonts w:eastAsia="Times New Roman"/>
          <w:color w:val="000000"/>
          <w:sz w:val="20"/>
        </w:rPr>
        <w:t>rawal of the charges is the basis for termination of the criminal proceedings. Withdrawal of the charges in other cases is the basis for a judgment of acquittal.</w:t>
      </w:r>
    </w:p>
    <w:p w:rsidR="001A0E1D" w:rsidRDefault="00B8646C">
      <w:pPr>
        <w:spacing w:line="219"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2" w:line="238"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 Direct court hearing</w:t>
      </w:r>
    </w:p>
    <w:p w:rsidR="001A0E1D" w:rsidRDefault="00B8646C">
      <w:pPr>
        <w:spacing w:before="160" w:line="237"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spacing w:before="206" w:line="188" w:lineRule="exact"/>
        <w:ind w:left="144" w:right="792"/>
        <w:textAlignment w:val="baseline"/>
        <w:rPr>
          <w:rFonts w:eastAsia="Times New Roman"/>
          <w:color w:val="000000"/>
          <w:sz w:val="20"/>
        </w:rPr>
      </w:pPr>
      <w:r>
        <w:rPr>
          <w:rFonts w:eastAsia="Times New Roman"/>
          <w:color w:val="000000"/>
          <w:sz w:val="20"/>
        </w:rPr>
        <w:t>(1) A decision of a county court may be based only on evidence which has been presented and directly examined in the court hearing and recorded in the minutes.</w:t>
      </w:r>
    </w:p>
    <w:p w:rsidR="001A0E1D" w:rsidRDefault="00B8646C">
      <w:pPr>
        <w:spacing w:line="220"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1" w:line="237" w:lineRule="exact"/>
        <w:ind w:left="144"/>
        <w:textAlignment w:val="baseline"/>
        <w:rPr>
          <w:rFonts w:eastAsia="Times New Roman"/>
          <w:color w:val="000000"/>
          <w:sz w:val="20"/>
        </w:rPr>
      </w:pPr>
      <w:r>
        <w:rPr>
          <w:rFonts w:eastAsia="Times New Roman"/>
          <w:color w:val="000000"/>
          <w:sz w:val="20"/>
        </w:rPr>
        <w:t>(2) A decision of a circuit court may be based on:</w:t>
      </w:r>
    </w:p>
    <w:p w:rsidR="001A0E1D" w:rsidRDefault="00B8646C">
      <w:pPr>
        <w:numPr>
          <w:ilvl w:val="0"/>
          <w:numId w:val="12"/>
        </w:numPr>
        <w:tabs>
          <w:tab w:val="clear" w:pos="360"/>
          <w:tab w:val="left" w:pos="504"/>
        </w:tabs>
        <w:spacing w:before="1" w:line="191" w:lineRule="exact"/>
        <w:ind w:left="144" w:right="720"/>
        <w:textAlignment w:val="baseline"/>
        <w:rPr>
          <w:rFonts w:eastAsia="Times New Roman"/>
          <w:color w:val="000000"/>
          <w:sz w:val="20"/>
        </w:rPr>
      </w:pPr>
      <w:r>
        <w:rPr>
          <w:rFonts w:eastAsia="Times New Roman"/>
          <w:color w:val="000000"/>
          <w:sz w:val="20"/>
        </w:rPr>
        <w:t>evidence which has been presented and directly examined in a court hearing by the circuit court and recorded in the minutes;</w:t>
      </w:r>
    </w:p>
    <w:p w:rsidR="001A0E1D" w:rsidRDefault="00B8646C">
      <w:pPr>
        <w:spacing w:line="199" w:lineRule="exact"/>
        <w:ind w:left="144"/>
        <w:textAlignment w:val="baseline"/>
        <w:rPr>
          <w:rFonts w:eastAsia="Times New Roman"/>
          <w:color w:val="000000"/>
          <w:spacing w:val="-1"/>
          <w:sz w:val="20"/>
        </w:rPr>
      </w:pPr>
      <w:r>
        <w:rPr>
          <w:rFonts w:eastAsia="Times New Roman"/>
          <w:color w:val="000000"/>
          <w:spacing w:val="-1"/>
          <w:sz w:val="20"/>
        </w:rPr>
        <w:t>[RT I, 21.06.2014, 11 - entr</w:t>
      </w:r>
      <w:r>
        <w:rPr>
          <w:rFonts w:eastAsia="Times New Roman"/>
          <w:color w:val="000000"/>
          <w:spacing w:val="-1"/>
          <w:sz w:val="20"/>
        </w:rPr>
        <w:t>y into force 01.07.2014]</w:t>
      </w:r>
    </w:p>
    <w:p w:rsidR="001A0E1D" w:rsidRDefault="00B8646C">
      <w:pPr>
        <w:numPr>
          <w:ilvl w:val="0"/>
          <w:numId w:val="12"/>
        </w:numPr>
        <w:tabs>
          <w:tab w:val="clear" w:pos="360"/>
          <w:tab w:val="left" w:pos="504"/>
        </w:tabs>
        <w:spacing w:line="220" w:lineRule="exact"/>
        <w:ind w:left="144"/>
        <w:textAlignment w:val="baseline"/>
        <w:rPr>
          <w:rFonts w:eastAsia="Times New Roman"/>
          <w:color w:val="000000"/>
          <w:sz w:val="20"/>
        </w:rPr>
      </w:pPr>
      <w:r>
        <w:rPr>
          <w:rFonts w:eastAsia="Times New Roman"/>
          <w:color w:val="000000"/>
          <w:sz w:val="20"/>
        </w:rPr>
        <w:t>evidence which has been directly examined in the county court and disclosed in appeal proceedings.</w:t>
      </w:r>
    </w:p>
    <w:p w:rsidR="001A0E1D" w:rsidRDefault="00B8646C">
      <w:pPr>
        <w:spacing w:before="196" w:line="202" w:lineRule="exact"/>
        <w:ind w:left="144" w:right="144"/>
        <w:textAlignment w:val="baseline"/>
        <w:rPr>
          <w:rFonts w:eastAsia="Times New Roman"/>
          <w:color w:val="000000"/>
          <w:spacing w:val="-2"/>
          <w:sz w:val="20"/>
        </w:rPr>
      </w:pPr>
      <w:r>
        <w:rPr>
          <w:rFonts w:eastAsia="Times New Roman"/>
          <w:color w:val="000000"/>
          <w:spacing w:val="-2"/>
          <w:sz w:val="20"/>
        </w:rPr>
        <w:t>(3) A decision shall not be based solely or predominantly on the testimony of a person declared anonymous in accordance with § 67 of</w:t>
      </w:r>
      <w:r>
        <w:rPr>
          <w:rFonts w:eastAsia="Times New Roman"/>
          <w:color w:val="000000"/>
          <w:spacing w:val="-2"/>
          <w:sz w:val="20"/>
        </w:rPr>
        <w:t xml:space="preserve"> this Code, evidence which direct source the accused or counsel was unable to question,</w:t>
      </w:r>
    </w:p>
    <w:p w:rsidR="001A0E1D" w:rsidRDefault="00B8646C">
      <w:pPr>
        <w:spacing w:before="48" w:line="204" w:lineRule="exact"/>
        <w:ind w:left="144" w:right="4176"/>
        <w:textAlignment w:val="baseline"/>
        <w:rPr>
          <w:rFonts w:eastAsia="Times New Roman"/>
          <w:color w:val="000000"/>
          <w:sz w:val="20"/>
        </w:rPr>
      </w:pPr>
      <w:r>
        <w:rPr>
          <w:rFonts w:eastAsia="Times New Roman"/>
          <w:color w:val="000000"/>
          <w:sz w:val="20"/>
        </w:rPr>
        <w:t>or the testimony of the person specified in subsection 66 (2</w:t>
      </w:r>
      <w:r>
        <w:rPr>
          <w:rFonts w:eastAsia="Times New Roman"/>
          <w:color w:val="000000"/>
          <w:sz w:val="20"/>
          <w:vertAlign w:val="superscript"/>
        </w:rPr>
        <w:t>1</w:t>
      </w:r>
      <w:r>
        <w:rPr>
          <w:rFonts w:eastAsia="Times New Roman"/>
          <w:color w:val="000000"/>
          <w:sz w:val="20"/>
        </w:rPr>
        <w:t>). [RT I, 23.02.2011, 1 - entry into force 01.09.2011]</w:t>
      </w:r>
    </w:p>
    <w:p w:rsidR="001A0E1D" w:rsidRDefault="00B8646C">
      <w:pPr>
        <w:spacing w:before="206" w:line="248"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Uninterrupted and immediate court hearing</w:t>
      </w:r>
    </w:p>
    <w:p w:rsidR="001A0E1D" w:rsidRDefault="00B8646C">
      <w:pPr>
        <w:spacing w:before="198" w:line="202" w:lineRule="exact"/>
        <w:ind w:left="144" w:right="216"/>
        <w:textAlignment w:val="baseline"/>
        <w:rPr>
          <w:rFonts w:eastAsia="Times New Roman"/>
          <w:color w:val="000000"/>
          <w:sz w:val="20"/>
        </w:rPr>
      </w:pPr>
      <w:r>
        <w:rPr>
          <w:rFonts w:eastAsia="Times New Roman"/>
          <w:color w:val="000000"/>
          <w:sz w:val="20"/>
        </w:rPr>
        <w:t>A c</w:t>
      </w:r>
      <w:r>
        <w:rPr>
          <w:rFonts w:eastAsia="Times New Roman"/>
          <w:color w:val="000000"/>
          <w:sz w:val="20"/>
        </w:rPr>
        <w:t>ourt shall hear a matter as an integral whole and shall ensure that a decision is made as quickly as possible. [RT I 2008, 32, 198 - entry into force 15.07.2008]</w:t>
      </w:r>
    </w:p>
    <w:p w:rsidR="001A0E1D" w:rsidRDefault="00B8646C">
      <w:pPr>
        <w:spacing w:before="151" w:line="346" w:lineRule="exact"/>
        <w:ind w:left="72"/>
        <w:jc w:val="center"/>
        <w:textAlignment w:val="baseline"/>
        <w:rPr>
          <w:rFonts w:eastAsia="Times New Roman"/>
          <w:b/>
          <w:color w:val="000000"/>
          <w:spacing w:val="-2"/>
          <w:sz w:val="32"/>
        </w:rPr>
      </w:pPr>
      <w:r>
        <w:rPr>
          <w:rFonts w:eastAsia="Times New Roman"/>
          <w:b/>
          <w:color w:val="000000"/>
          <w:spacing w:val="-2"/>
          <w:sz w:val="32"/>
        </w:rPr>
        <w:t>Chapter 2</w:t>
      </w:r>
    </w:p>
    <w:p w:rsidR="001A0E1D" w:rsidRDefault="00B8646C">
      <w:pPr>
        <w:spacing w:line="347" w:lineRule="exact"/>
        <w:ind w:left="72"/>
        <w:jc w:val="center"/>
        <w:textAlignment w:val="baseline"/>
        <w:rPr>
          <w:rFonts w:eastAsia="Times New Roman"/>
          <w:b/>
          <w:color w:val="000000"/>
          <w:sz w:val="32"/>
        </w:rPr>
      </w:pPr>
      <w:r>
        <w:rPr>
          <w:rFonts w:eastAsia="Times New Roman"/>
          <w:b/>
          <w:color w:val="000000"/>
          <w:sz w:val="32"/>
        </w:rPr>
        <w:t>PERSONS SUBJECT TO CRIMINAL PROCEEDING</w:t>
      </w:r>
    </w:p>
    <w:p w:rsidR="001A0E1D" w:rsidRDefault="00B8646C">
      <w:pPr>
        <w:spacing w:before="277" w:line="238" w:lineRule="exact"/>
        <w:ind w:left="144"/>
        <w:textAlignment w:val="baseline"/>
        <w:rPr>
          <w:rFonts w:eastAsia="Times New Roman"/>
          <w:b/>
          <w:color w:val="000000"/>
          <w:sz w:val="20"/>
        </w:rPr>
      </w:pPr>
      <w:r>
        <w:rPr>
          <w:rFonts w:eastAsia="Times New Roman"/>
          <w:b/>
          <w:color w:val="000000"/>
          <w:sz w:val="20"/>
        </w:rPr>
        <w:t>§ 16. Bodies conducting proceedings and participants in proceedings</w:t>
      </w:r>
    </w:p>
    <w:p w:rsidR="001A0E1D" w:rsidRDefault="00B8646C">
      <w:pPr>
        <w:numPr>
          <w:ilvl w:val="0"/>
          <w:numId w:val="13"/>
        </w:numPr>
        <w:tabs>
          <w:tab w:val="clear" w:pos="360"/>
          <w:tab w:val="left" w:pos="504"/>
        </w:tabs>
        <w:spacing w:before="165" w:line="237" w:lineRule="exact"/>
        <w:ind w:left="144"/>
        <w:textAlignment w:val="baseline"/>
        <w:rPr>
          <w:rFonts w:eastAsia="Times New Roman"/>
          <w:color w:val="000000"/>
          <w:sz w:val="20"/>
        </w:rPr>
      </w:pPr>
      <w:r>
        <w:rPr>
          <w:rFonts w:eastAsia="Times New Roman"/>
          <w:color w:val="000000"/>
          <w:sz w:val="20"/>
        </w:rPr>
        <w:t>Proceedings shall be conducted by courts, prosecutors' offices and investigative bodies.</w:t>
      </w:r>
    </w:p>
    <w:p w:rsidR="001A0E1D" w:rsidRDefault="00B8646C">
      <w:pPr>
        <w:numPr>
          <w:ilvl w:val="0"/>
          <w:numId w:val="13"/>
        </w:numPr>
        <w:tabs>
          <w:tab w:val="clear" w:pos="360"/>
          <w:tab w:val="left" w:pos="504"/>
        </w:tabs>
        <w:spacing w:before="198" w:line="191" w:lineRule="exact"/>
        <w:ind w:left="144" w:right="360"/>
        <w:textAlignment w:val="baseline"/>
        <w:rPr>
          <w:rFonts w:eastAsia="Times New Roman"/>
          <w:color w:val="000000"/>
          <w:sz w:val="20"/>
        </w:rPr>
      </w:pPr>
      <w:r>
        <w:rPr>
          <w:rFonts w:eastAsia="Times New Roman"/>
          <w:color w:val="000000"/>
          <w:sz w:val="20"/>
        </w:rPr>
        <w:t>A suspect or accused, his or her counsel, victim, civil defendant and third parties are the partici</w:t>
      </w:r>
      <w:r>
        <w:rPr>
          <w:rFonts w:eastAsia="Times New Roman"/>
          <w:color w:val="000000"/>
          <w:sz w:val="20"/>
        </w:rPr>
        <w:t>pants in a proceeding.</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spacing w:before="161" w:line="238" w:lineRule="exact"/>
        <w:ind w:left="144"/>
        <w:textAlignment w:val="baseline"/>
        <w:rPr>
          <w:rFonts w:eastAsia="Times New Roman"/>
          <w:b/>
          <w:color w:val="000000"/>
          <w:sz w:val="20"/>
        </w:rPr>
      </w:pPr>
      <w:r>
        <w:rPr>
          <w:rFonts w:eastAsia="Times New Roman"/>
          <w:b/>
          <w:color w:val="000000"/>
          <w:sz w:val="20"/>
        </w:rPr>
        <w:t>§ 17. Parties to court proceeding</w:t>
      </w:r>
    </w:p>
    <w:p w:rsidR="001A0E1D" w:rsidRDefault="00B8646C">
      <w:pPr>
        <w:numPr>
          <w:ilvl w:val="0"/>
          <w:numId w:val="14"/>
        </w:numPr>
        <w:tabs>
          <w:tab w:val="clear" w:pos="360"/>
          <w:tab w:val="left" w:pos="504"/>
        </w:tabs>
        <w:spacing w:before="202" w:line="191" w:lineRule="exact"/>
        <w:ind w:left="144" w:right="432"/>
        <w:textAlignment w:val="baseline"/>
        <w:rPr>
          <w:rFonts w:eastAsia="Times New Roman"/>
          <w:color w:val="000000"/>
          <w:sz w:val="20"/>
        </w:rPr>
      </w:pPr>
      <w:r>
        <w:rPr>
          <w:rFonts w:eastAsia="Times New Roman"/>
          <w:color w:val="000000"/>
          <w:sz w:val="20"/>
        </w:rPr>
        <w:t>A prosecutor's office, accused and his or her counsel and victim, civil defendant and third parties are the parties to a court proceeding.</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 xml:space="preserve">[RT I 2007, </w:t>
      </w:r>
      <w:r>
        <w:rPr>
          <w:rFonts w:eastAsia="Times New Roman"/>
          <w:color w:val="000000"/>
          <w:spacing w:val="-1"/>
          <w:sz w:val="20"/>
        </w:rPr>
        <w:t>2, 7 - entry into force 01.02.2007]</w:t>
      </w:r>
    </w:p>
    <w:p w:rsidR="001A0E1D" w:rsidRDefault="00B8646C">
      <w:pPr>
        <w:numPr>
          <w:ilvl w:val="0"/>
          <w:numId w:val="14"/>
        </w:numPr>
        <w:tabs>
          <w:tab w:val="clear" w:pos="360"/>
          <w:tab w:val="left" w:pos="504"/>
        </w:tabs>
        <w:spacing w:before="206" w:line="197" w:lineRule="exact"/>
        <w:ind w:left="144" w:right="288"/>
        <w:textAlignment w:val="baseline"/>
        <w:rPr>
          <w:rFonts w:eastAsia="Times New Roman"/>
          <w:color w:val="000000"/>
          <w:sz w:val="20"/>
        </w:rPr>
      </w:pPr>
      <w:r>
        <w:rPr>
          <w:rFonts w:eastAsia="Times New Roman"/>
          <w:color w:val="000000"/>
          <w:sz w:val="20"/>
        </w:rPr>
        <w:t>The parties to a court proceeding have all the rights of participants in the proceedings provided for in this Code.</w:t>
      </w:r>
    </w:p>
    <w:p w:rsidR="001A0E1D" w:rsidRDefault="00B8646C">
      <w:pPr>
        <w:spacing w:before="204" w:line="316" w:lineRule="exact"/>
        <w:ind w:left="4176" w:right="3888" w:hanging="216"/>
        <w:textAlignment w:val="baseline"/>
        <w:rPr>
          <w:rFonts w:eastAsia="Times New Roman"/>
          <w:color w:val="000000"/>
          <w:sz w:val="32"/>
        </w:rPr>
      </w:pPr>
      <w:r>
        <w:rPr>
          <w:rFonts w:eastAsia="Times New Roman"/>
          <w:color w:val="000000"/>
          <w:sz w:val="32"/>
        </w:rPr>
        <w:t>Division 1 Court</w:t>
      </w:r>
    </w:p>
    <w:p w:rsidR="001A0E1D" w:rsidRDefault="00B8646C">
      <w:pPr>
        <w:spacing w:before="285" w:line="238"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18. Panels of county courts</w:t>
      </w:r>
    </w:p>
    <w:p w:rsidR="001A0E1D" w:rsidRDefault="00B8646C">
      <w:pPr>
        <w:numPr>
          <w:ilvl w:val="0"/>
          <w:numId w:val="15"/>
        </w:numPr>
        <w:tabs>
          <w:tab w:val="clear" w:pos="360"/>
          <w:tab w:val="left" w:pos="504"/>
        </w:tabs>
        <w:spacing w:before="204" w:line="199" w:lineRule="exact"/>
        <w:ind w:left="144" w:right="216"/>
        <w:textAlignment w:val="baseline"/>
        <w:rPr>
          <w:rFonts w:eastAsia="Times New Roman"/>
          <w:color w:val="000000"/>
          <w:sz w:val="20"/>
        </w:rPr>
      </w:pPr>
      <w:r>
        <w:rPr>
          <w:rFonts w:eastAsia="Times New Roman"/>
          <w:color w:val="000000"/>
          <w:sz w:val="20"/>
        </w:rPr>
        <w:t>In county courts, criminal matters concerning criminal offences in the first degree shall be heard by a court panel consisting of the presiding judge and two lay judges. Lay judges have all the rights of a judge in a court hearing.</w:t>
      </w:r>
    </w:p>
    <w:p w:rsidR="001A0E1D" w:rsidRDefault="00B8646C">
      <w:pPr>
        <w:numPr>
          <w:ilvl w:val="0"/>
          <w:numId w:val="15"/>
        </w:numPr>
        <w:tabs>
          <w:tab w:val="clear" w:pos="360"/>
          <w:tab w:val="left" w:pos="504"/>
        </w:tabs>
        <w:spacing w:before="206" w:line="197" w:lineRule="exact"/>
        <w:ind w:left="144" w:right="720"/>
        <w:textAlignment w:val="baseline"/>
        <w:rPr>
          <w:rFonts w:eastAsia="Times New Roman"/>
          <w:color w:val="000000"/>
          <w:sz w:val="20"/>
        </w:rPr>
      </w:pPr>
      <w:r>
        <w:rPr>
          <w:rFonts w:eastAsia="Times New Roman"/>
          <w:color w:val="000000"/>
          <w:sz w:val="20"/>
        </w:rPr>
        <w:t>Matters concerning crimi</w:t>
      </w:r>
      <w:r>
        <w:rPr>
          <w:rFonts w:eastAsia="Times New Roman"/>
          <w:color w:val="000000"/>
          <w:sz w:val="20"/>
        </w:rPr>
        <w:t>nal offences in the second degree and criminal matters in which simplified proceedings are applied shall be heard by a judge sitting alone.</w:t>
      </w:r>
    </w:p>
    <w:p w:rsidR="001A0E1D" w:rsidRDefault="00B8646C">
      <w:pPr>
        <w:numPr>
          <w:ilvl w:val="0"/>
          <w:numId w:val="15"/>
        </w:numPr>
        <w:tabs>
          <w:tab w:val="clear" w:pos="360"/>
          <w:tab w:val="left" w:pos="504"/>
        </w:tabs>
        <w:spacing w:before="166" w:line="237" w:lineRule="exact"/>
        <w:ind w:left="144"/>
        <w:textAlignment w:val="baseline"/>
        <w:rPr>
          <w:rFonts w:eastAsia="Times New Roman"/>
          <w:color w:val="000000"/>
          <w:spacing w:val="-1"/>
          <w:sz w:val="20"/>
        </w:rPr>
      </w:pPr>
      <w:r>
        <w:rPr>
          <w:rFonts w:eastAsia="Times New Roman"/>
          <w:color w:val="000000"/>
          <w:spacing w:val="-1"/>
          <w:sz w:val="20"/>
        </w:rPr>
        <w:t>[Repealed - RT I, 29.06.2012, 3 - entry into force 09.07.2012]</w:t>
      </w:r>
    </w:p>
    <w:p w:rsidR="001A0E1D" w:rsidRDefault="00B8646C">
      <w:pPr>
        <w:numPr>
          <w:ilvl w:val="0"/>
          <w:numId w:val="15"/>
        </w:numPr>
        <w:tabs>
          <w:tab w:val="clear" w:pos="360"/>
          <w:tab w:val="left" w:pos="504"/>
        </w:tabs>
        <w:spacing w:before="198" w:line="201" w:lineRule="exact"/>
        <w:ind w:left="144" w:right="216"/>
        <w:textAlignment w:val="baseline"/>
        <w:rPr>
          <w:rFonts w:eastAsia="Times New Roman"/>
          <w:color w:val="000000"/>
          <w:spacing w:val="-1"/>
          <w:sz w:val="20"/>
        </w:rPr>
      </w:pPr>
      <w:r>
        <w:rPr>
          <w:rFonts w:eastAsia="Times New Roman"/>
          <w:color w:val="000000"/>
          <w:spacing w:val="-1"/>
          <w:sz w:val="20"/>
        </w:rPr>
        <w:t>If the court hearing of a criminal matter is time-con</w:t>
      </w:r>
      <w:r>
        <w:rPr>
          <w:rFonts w:eastAsia="Times New Roman"/>
          <w:color w:val="000000"/>
          <w:spacing w:val="-1"/>
          <w:sz w:val="20"/>
        </w:rPr>
        <w:t>suming, a reserve judge or reserve lay judge may, by a court ruling, be involved in a court session who shall be present in the courtroom during the court hearing. If a</w:t>
      </w:r>
    </w:p>
    <w:p w:rsidR="001A0E1D" w:rsidRDefault="001A0E1D">
      <w:pPr>
        <w:sectPr w:rsidR="001A0E1D">
          <w:pgSz w:w="11909" w:h="16838"/>
          <w:pgMar w:top="680" w:right="1395" w:bottom="903" w:left="1294" w:header="720" w:footer="720" w:gutter="0"/>
          <w:cols w:space="720"/>
        </w:sectPr>
      </w:pPr>
    </w:p>
    <w:p w:rsidR="001A0E1D" w:rsidRDefault="00B8646C">
      <w:pPr>
        <w:spacing w:before="46" w:line="201" w:lineRule="exact"/>
        <w:ind w:left="144" w:right="216"/>
        <w:textAlignment w:val="baseline"/>
        <w:rPr>
          <w:rFonts w:eastAsia="Times New Roman"/>
          <w:color w:val="000000"/>
          <w:sz w:val="20"/>
        </w:rPr>
      </w:pPr>
      <w:r>
        <w:lastRenderedPageBreak/>
        <w:pict>
          <v:shape id="_x0000_s1240" type="#_x0000_t202" style="position:absolute;left:0;text-align:left;margin-left:345.1pt;margin-top:776.95pt;width:194.9pt;height:11.8pt;z-index:-251763712;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pacing w:val="2"/>
                      <w:sz w:val="20"/>
                    </w:rPr>
                  </w:pPr>
                  <w:r>
                    <w:rPr>
                      <w:rFonts w:ascii="Arial" w:eastAsia="Arial" w:hAnsi="Arial"/>
                      <w:color w:val="000000"/>
                      <w:spacing w:val="2"/>
                      <w:sz w:val="20"/>
                    </w:rPr>
                    <w:t>Code of Criminal Procedure Page 9 / 223</w:t>
                  </w:r>
                </w:p>
              </w:txbxContent>
            </v:textbox>
            <w10:wrap type="square" anchorx="page" anchory="page"/>
          </v:shape>
        </w:pict>
      </w:r>
      <w:r>
        <w:rPr>
          <w:rFonts w:eastAsia="Times New Roman"/>
          <w:color w:val="000000"/>
          <w:sz w:val="20"/>
        </w:rPr>
        <w:t>judge or lay judge cannot cont</w:t>
      </w:r>
      <w:r>
        <w:rPr>
          <w:rFonts w:eastAsia="Times New Roman"/>
          <w:color w:val="000000"/>
          <w:sz w:val="20"/>
        </w:rPr>
        <w:t>inue as a member of a court panel, he or she shall be replaced by a reserve judge or reserve lay judge.</w:t>
      </w:r>
    </w:p>
    <w:p w:rsidR="001A0E1D" w:rsidRDefault="00B8646C">
      <w:pPr>
        <w:numPr>
          <w:ilvl w:val="0"/>
          <w:numId w:val="16"/>
        </w:numPr>
        <w:tabs>
          <w:tab w:val="clear" w:pos="288"/>
          <w:tab w:val="left" w:pos="432"/>
        </w:tabs>
        <w:spacing w:before="167" w:line="232" w:lineRule="exact"/>
        <w:ind w:left="144"/>
        <w:textAlignment w:val="baseline"/>
        <w:rPr>
          <w:rFonts w:eastAsia="Times New Roman"/>
          <w:color w:val="000000"/>
          <w:sz w:val="20"/>
        </w:rPr>
      </w:pPr>
      <w:r>
        <w:rPr>
          <w:rFonts w:eastAsia="Times New Roman"/>
          <w:color w:val="000000"/>
          <w:sz w:val="20"/>
        </w:rPr>
        <w:t>Pre-trial proceedings shall be conducted by a judge sitting alone.</w:t>
      </w:r>
    </w:p>
    <w:p w:rsidR="001A0E1D" w:rsidRDefault="00B8646C">
      <w:pPr>
        <w:numPr>
          <w:ilvl w:val="0"/>
          <w:numId w:val="16"/>
        </w:numPr>
        <w:tabs>
          <w:tab w:val="clear" w:pos="288"/>
          <w:tab w:val="left" w:pos="432"/>
        </w:tabs>
        <w:spacing w:before="206" w:line="189" w:lineRule="exact"/>
        <w:ind w:left="144" w:right="576"/>
        <w:textAlignment w:val="baseline"/>
        <w:rPr>
          <w:rFonts w:eastAsia="Times New Roman"/>
          <w:color w:val="000000"/>
          <w:sz w:val="20"/>
        </w:rPr>
      </w:pPr>
      <w:r>
        <w:rPr>
          <w:rFonts w:eastAsia="Times New Roman"/>
          <w:color w:val="000000"/>
          <w:sz w:val="20"/>
        </w:rPr>
        <w:t>The composition of a court panel adjudicating a criminal matter by way of international cooperation is provided for in Chapter 19.</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2005, 39, 308 - entry into force 01.01.2006]</w:t>
      </w:r>
    </w:p>
    <w:p w:rsidR="001A0E1D" w:rsidRDefault="00B8646C">
      <w:pPr>
        <w:spacing w:before="167" w:line="231" w:lineRule="exact"/>
        <w:ind w:left="144"/>
        <w:textAlignment w:val="baseline"/>
        <w:rPr>
          <w:rFonts w:eastAsia="Times New Roman"/>
          <w:b/>
          <w:color w:val="000000"/>
          <w:spacing w:val="-1"/>
          <w:sz w:val="20"/>
        </w:rPr>
      </w:pPr>
      <w:r>
        <w:rPr>
          <w:rFonts w:eastAsia="Times New Roman"/>
          <w:b/>
          <w:color w:val="000000"/>
          <w:spacing w:val="-1"/>
          <w:sz w:val="20"/>
        </w:rPr>
        <w:t>§ 19. Panels of circuit court</w:t>
      </w:r>
    </w:p>
    <w:p w:rsidR="001A0E1D" w:rsidRDefault="00B8646C">
      <w:pPr>
        <w:numPr>
          <w:ilvl w:val="0"/>
          <w:numId w:val="17"/>
        </w:numPr>
        <w:tabs>
          <w:tab w:val="clear" w:pos="288"/>
          <w:tab w:val="left" w:pos="432"/>
        </w:tabs>
        <w:spacing w:before="207" w:line="197" w:lineRule="exact"/>
        <w:ind w:left="144" w:right="432"/>
        <w:textAlignment w:val="baseline"/>
        <w:rPr>
          <w:rFonts w:eastAsia="Times New Roman"/>
          <w:color w:val="000000"/>
          <w:spacing w:val="-1"/>
          <w:sz w:val="20"/>
        </w:rPr>
      </w:pPr>
      <w:r>
        <w:rPr>
          <w:rFonts w:eastAsia="Times New Roman"/>
          <w:color w:val="000000"/>
          <w:spacing w:val="-1"/>
          <w:sz w:val="20"/>
        </w:rPr>
        <w:t>In circuit courts, criminal matters shall be heard by a court panel consisting of at least three circuit court judges. Pre-trial proceedings in criminal matters shall be conducted by a circuit court judge sitting alone.</w:t>
      </w:r>
    </w:p>
    <w:p w:rsidR="001A0E1D" w:rsidRDefault="00B8646C">
      <w:pPr>
        <w:numPr>
          <w:ilvl w:val="0"/>
          <w:numId w:val="17"/>
        </w:numPr>
        <w:tabs>
          <w:tab w:val="clear" w:pos="288"/>
          <w:tab w:val="left" w:pos="432"/>
        </w:tabs>
        <w:spacing w:before="206" w:line="189" w:lineRule="exact"/>
        <w:ind w:left="144" w:right="144"/>
        <w:textAlignment w:val="baseline"/>
        <w:rPr>
          <w:rFonts w:eastAsia="Times New Roman"/>
          <w:color w:val="000000"/>
          <w:sz w:val="20"/>
        </w:rPr>
      </w:pPr>
      <w:r>
        <w:rPr>
          <w:rFonts w:eastAsia="Times New Roman"/>
          <w:color w:val="000000"/>
          <w:sz w:val="20"/>
        </w:rPr>
        <w:t xml:space="preserve">The chairman of a circuit court may </w:t>
      </w:r>
      <w:r>
        <w:rPr>
          <w:rFonts w:eastAsia="Times New Roman"/>
          <w:color w:val="000000"/>
          <w:sz w:val="20"/>
        </w:rPr>
        <w:t>involve a judge of a county court of the same circuit in the panel of the circuit court with the consent of the judge.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2005, 39, 308 - entry into force 01.01.2006]</w:t>
      </w:r>
    </w:p>
    <w:p w:rsidR="001A0E1D" w:rsidRDefault="00B8646C">
      <w:pPr>
        <w:spacing w:before="167" w:line="231" w:lineRule="exact"/>
        <w:ind w:left="144"/>
        <w:textAlignment w:val="baseline"/>
        <w:rPr>
          <w:rFonts w:eastAsia="Times New Roman"/>
          <w:b/>
          <w:color w:val="000000"/>
          <w:spacing w:val="-1"/>
          <w:sz w:val="20"/>
        </w:rPr>
      </w:pPr>
      <w:r>
        <w:rPr>
          <w:rFonts w:eastAsia="Times New Roman"/>
          <w:b/>
          <w:color w:val="000000"/>
          <w:spacing w:val="-1"/>
          <w:sz w:val="20"/>
        </w:rPr>
        <w:t>§ 20. Panels of Supreme Court</w:t>
      </w:r>
    </w:p>
    <w:p w:rsidR="001A0E1D" w:rsidRDefault="00B8646C">
      <w:pPr>
        <w:numPr>
          <w:ilvl w:val="0"/>
          <w:numId w:val="18"/>
        </w:numPr>
        <w:tabs>
          <w:tab w:val="clear" w:pos="288"/>
          <w:tab w:val="left" w:pos="432"/>
        </w:tabs>
        <w:spacing w:before="207" w:line="197" w:lineRule="exact"/>
        <w:ind w:left="144" w:right="144"/>
        <w:textAlignment w:val="baseline"/>
        <w:rPr>
          <w:rFonts w:eastAsia="Times New Roman"/>
          <w:color w:val="000000"/>
          <w:sz w:val="20"/>
        </w:rPr>
      </w:pPr>
      <w:r>
        <w:rPr>
          <w:rFonts w:eastAsia="Times New Roman"/>
          <w:color w:val="000000"/>
          <w:sz w:val="20"/>
        </w:rPr>
        <w:t>In the Supreme Court, criminal matters shall be heard by</w:t>
      </w:r>
      <w:r>
        <w:rPr>
          <w:rFonts w:eastAsia="Times New Roman"/>
          <w:color w:val="000000"/>
          <w:sz w:val="20"/>
        </w:rPr>
        <w:t xml:space="preserve"> a court panel consisting of at least three justices of the Supreme Court.</w:t>
      </w:r>
    </w:p>
    <w:p w:rsidR="001A0E1D" w:rsidRDefault="00B8646C">
      <w:pPr>
        <w:numPr>
          <w:ilvl w:val="0"/>
          <w:numId w:val="18"/>
        </w:numPr>
        <w:tabs>
          <w:tab w:val="clear" w:pos="288"/>
          <w:tab w:val="left" w:pos="432"/>
        </w:tabs>
        <w:spacing w:before="171" w:line="232" w:lineRule="exact"/>
        <w:ind w:left="144"/>
        <w:textAlignment w:val="baseline"/>
        <w:rPr>
          <w:rFonts w:eastAsia="Times New Roman"/>
          <w:color w:val="000000"/>
          <w:sz w:val="20"/>
        </w:rPr>
      </w:pPr>
      <w:r>
        <w:rPr>
          <w:rFonts w:eastAsia="Times New Roman"/>
          <w:color w:val="000000"/>
          <w:sz w:val="20"/>
        </w:rPr>
        <w:t>[Repealed - RT I 2005, 39, 308 - entry into force 01.01.2006]</w:t>
      </w:r>
    </w:p>
    <w:p w:rsidR="001A0E1D" w:rsidRDefault="00B8646C">
      <w:pPr>
        <w:spacing w:before="166" w:line="232"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21. Preliminary investigation judge</w:t>
      </w:r>
    </w:p>
    <w:p w:rsidR="001A0E1D" w:rsidRDefault="00B8646C">
      <w:pPr>
        <w:numPr>
          <w:ilvl w:val="0"/>
          <w:numId w:val="19"/>
        </w:numPr>
        <w:tabs>
          <w:tab w:val="clear" w:pos="288"/>
          <w:tab w:val="left" w:pos="432"/>
        </w:tabs>
        <w:spacing w:before="198" w:line="201" w:lineRule="exact"/>
        <w:ind w:left="144" w:right="720"/>
        <w:textAlignment w:val="baseline"/>
        <w:rPr>
          <w:rFonts w:eastAsia="Times New Roman"/>
          <w:color w:val="000000"/>
          <w:sz w:val="20"/>
        </w:rPr>
      </w:pPr>
      <w:r>
        <w:rPr>
          <w:rFonts w:eastAsia="Times New Roman"/>
          <w:color w:val="000000"/>
          <w:sz w:val="20"/>
        </w:rPr>
        <w:t>A preliminary investigation judge is a county court judge who, sitting alone, shall perform the duties assigned to him or her by this Code in pre-trial proceedings.</w:t>
      </w:r>
    </w:p>
    <w:p w:rsidR="001A0E1D" w:rsidRDefault="00B8646C">
      <w:pPr>
        <w:numPr>
          <w:ilvl w:val="0"/>
          <w:numId w:val="19"/>
        </w:numPr>
        <w:tabs>
          <w:tab w:val="clear" w:pos="288"/>
          <w:tab w:val="left" w:pos="432"/>
        </w:tabs>
        <w:spacing w:before="198" w:line="193" w:lineRule="exact"/>
        <w:ind w:left="144" w:right="576"/>
        <w:textAlignment w:val="baseline"/>
        <w:rPr>
          <w:rFonts w:eastAsia="Times New Roman"/>
          <w:color w:val="000000"/>
          <w:sz w:val="20"/>
        </w:rPr>
      </w:pPr>
      <w:r>
        <w:rPr>
          <w:rFonts w:eastAsia="Times New Roman"/>
          <w:color w:val="000000"/>
          <w:sz w:val="20"/>
        </w:rPr>
        <w:t>In the cases provided for in this Code, permission for surveillance activities is granted b</w:t>
      </w:r>
      <w:r>
        <w:rPr>
          <w:rFonts w:eastAsia="Times New Roman"/>
          <w:color w:val="000000"/>
          <w:sz w:val="20"/>
        </w:rPr>
        <w:t>y a preliminary investigation judge.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29.06.2012, 2 - entry into force 09.07.2012]</w:t>
      </w:r>
    </w:p>
    <w:p w:rsidR="001A0E1D" w:rsidRDefault="00B8646C">
      <w:pPr>
        <w:spacing w:before="166" w:line="231" w:lineRule="exact"/>
        <w:ind w:left="144"/>
        <w:textAlignment w:val="baseline"/>
        <w:rPr>
          <w:rFonts w:eastAsia="Times New Roman"/>
          <w:b/>
          <w:color w:val="000000"/>
          <w:spacing w:val="-1"/>
          <w:sz w:val="20"/>
        </w:rPr>
      </w:pPr>
      <w:r>
        <w:rPr>
          <w:rFonts w:eastAsia="Times New Roman"/>
          <w:b/>
          <w:color w:val="000000"/>
          <w:spacing w:val="-1"/>
          <w:sz w:val="20"/>
        </w:rPr>
        <w:t>§ 22. Judge in charge of execution of court judgments</w:t>
      </w:r>
    </w:p>
    <w:p w:rsidR="001A0E1D" w:rsidRDefault="00B8646C">
      <w:pPr>
        <w:spacing w:before="199" w:line="193" w:lineRule="exact"/>
        <w:ind w:left="144" w:right="216"/>
        <w:textAlignment w:val="baseline"/>
        <w:rPr>
          <w:rFonts w:eastAsia="Times New Roman"/>
          <w:color w:val="000000"/>
          <w:sz w:val="20"/>
        </w:rPr>
      </w:pPr>
      <w:r>
        <w:rPr>
          <w:rFonts w:eastAsia="Times New Roman"/>
          <w:color w:val="000000"/>
          <w:sz w:val="20"/>
        </w:rPr>
        <w:t>A judge in charge of the execution of court judgments is a county court judge who, sitting alone, shall perform t</w:t>
      </w:r>
      <w:r>
        <w:rPr>
          <w:rFonts w:eastAsia="Times New Roman"/>
          <w:color w:val="000000"/>
          <w:sz w:val="20"/>
        </w:rPr>
        <w:t>he duties assigned to him or her by this Code in the execution of decisions.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2005, 39, 308 - entry into force 01.01.2006]</w:t>
      </w:r>
    </w:p>
    <w:p w:rsidR="001A0E1D" w:rsidRDefault="00B8646C">
      <w:pPr>
        <w:spacing w:before="166" w:line="231" w:lineRule="exact"/>
        <w:ind w:left="144"/>
        <w:textAlignment w:val="baseline"/>
        <w:rPr>
          <w:rFonts w:eastAsia="Times New Roman"/>
          <w:b/>
          <w:color w:val="000000"/>
          <w:sz w:val="20"/>
        </w:rPr>
      </w:pPr>
      <w:r>
        <w:rPr>
          <w:rFonts w:eastAsia="Times New Roman"/>
          <w:b/>
          <w:color w:val="000000"/>
          <w:sz w:val="20"/>
        </w:rPr>
        <w:t>§ 23. Voting in collegial court panel and dissenting opinion of judge</w:t>
      </w:r>
    </w:p>
    <w:p w:rsidR="001A0E1D" w:rsidRDefault="00B8646C">
      <w:pPr>
        <w:numPr>
          <w:ilvl w:val="0"/>
          <w:numId w:val="20"/>
        </w:numPr>
        <w:tabs>
          <w:tab w:val="clear" w:pos="288"/>
          <w:tab w:val="left" w:pos="432"/>
        </w:tabs>
        <w:spacing w:before="168" w:line="232" w:lineRule="exact"/>
        <w:ind w:left="144"/>
        <w:textAlignment w:val="baseline"/>
        <w:rPr>
          <w:rFonts w:eastAsia="Times New Roman"/>
          <w:color w:val="000000"/>
          <w:sz w:val="20"/>
        </w:rPr>
      </w:pPr>
      <w:r>
        <w:rPr>
          <w:rFonts w:eastAsia="Times New Roman"/>
          <w:color w:val="000000"/>
          <w:sz w:val="20"/>
        </w:rPr>
        <w:t>A collegial court panel shall adjudicate the issues relati</w:t>
      </w:r>
      <w:r>
        <w:rPr>
          <w:rFonts w:eastAsia="Times New Roman"/>
          <w:color w:val="000000"/>
          <w:sz w:val="20"/>
        </w:rPr>
        <w:t>ng to a criminal matter by voting.</w:t>
      </w:r>
    </w:p>
    <w:p w:rsidR="001A0E1D" w:rsidRDefault="00B8646C">
      <w:pPr>
        <w:numPr>
          <w:ilvl w:val="0"/>
          <w:numId w:val="20"/>
        </w:numPr>
        <w:tabs>
          <w:tab w:val="clear" w:pos="288"/>
          <w:tab w:val="left" w:pos="432"/>
        </w:tabs>
        <w:spacing w:before="171" w:line="232" w:lineRule="exact"/>
        <w:ind w:left="144"/>
        <w:textAlignment w:val="baseline"/>
        <w:rPr>
          <w:rFonts w:eastAsia="Times New Roman"/>
          <w:color w:val="000000"/>
          <w:sz w:val="20"/>
        </w:rPr>
      </w:pPr>
      <w:r>
        <w:rPr>
          <w:rFonts w:eastAsia="Times New Roman"/>
          <w:color w:val="000000"/>
          <w:sz w:val="20"/>
        </w:rPr>
        <w:t>In county courts, the presiding judge shall be the last to present his or her opinion.</w:t>
      </w:r>
    </w:p>
    <w:p w:rsidR="001A0E1D" w:rsidRDefault="00B8646C">
      <w:pPr>
        <w:numPr>
          <w:ilvl w:val="0"/>
          <w:numId w:val="20"/>
        </w:numPr>
        <w:tabs>
          <w:tab w:val="clear" w:pos="288"/>
          <w:tab w:val="left" w:pos="432"/>
        </w:tabs>
        <w:spacing w:before="200" w:line="199" w:lineRule="exact"/>
        <w:ind w:left="144" w:right="432"/>
        <w:textAlignment w:val="baseline"/>
        <w:rPr>
          <w:rFonts w:eastAsia="Times New Roman"/>
          <w:color w:val="000000"/>
          <w:sz w:val="20"/>
        </w:rPr>
      </w:pPr>
      <w:r>
        <w:rPr>
          <w:rFonts w:eastAsia="Times New Roman"/>
          <w:color w:val="000000"/>
          <w:sz w:val="20"/>
        </w:rPr>
        <w:t>In circuit courts and the Supreme Court, the judge who prepares a matter for court proceeding shall be the first to present his or her</w:t>
      </w:r>
      <w:r>
        <w:rPr>
          <w:rFonts w:eastAsia="Times New Roman"/>
          <w:color w:val="000000"/>
          <w:sz w:val="20"/>
        </w:rPr>
        <w:t xml:space="preserve"> opinion unless he or she is the presiding judge. Voting is continued according to seniority in office, starting with the most junior judge. The presiding judge shall vote last.</w:t>
      </w:r>
    </w:p>
    <w:p w:rsidR="001A0E1D" w:rsidRDefault="00B8646C">
      <w:pPr>
        <w:numPr>
          <w:ilvl w:val="0"/>
          <w:numId w:val="20"/>
        </w:numPr>
        <w:tabs>
          <w:tab w:val="clear" w:pos="288"/>
          <w:tab w:val="left" w:pos="432"/>
        </w:tabs>
        <w:spacing w:before="171" w:line="232" w:lineRule="exact"/>
        <w:ind w:left="144"/>
        <w:textAlignment w:val="baseline"/>
        <w:rPr>
          <w:rFonts w:eastAsia="Times New Roman"/>
          <w:color w:val="000000"/>
          <w:sz w:val="20"/>
        </w:rPr>
      </w:pPr>
      <w:r>
        <w:rPr>
          <w:rFonts w:eastAsia="Times New Roman"/>
          <w:color w:val="000000"/>
          <w:sz w:val="20"/>
        </w:rPr>
        <w:t>Upon an equal division of votes, the presiding judge has the casting vote.</w:t>
      </w:r>
    </w:p>
    <w:p w:rsidR="001A0E1D" w:rsidRDefault="00B8646C">
      <w:pPr>
        <w:numPr>
          <w:ilvl w:val="0"/>
          <w:numId w:val="20"/>
        </w:numPr>
        <w:tabs>
          <w:tab w:val="clear" w:pos="288"/>
          <w:tab w:val="left" w:pos="432"/>
        </w:tabs>
        <w:spacing w:before="200" w:line="199" w:lineRule="exact"/>
        <w:ind w:left="144" w:right="72"/>
        <w:textAlignment w:val="baseline"/>
        <w:rPr>
          <w:rFonts w:eastAsia="Times New Roman"/>
          <w:color w:val="000000"/>
          <w:sz w:val="20"/>
        </w:rPr>
      </w:pPr>
      <w:r>
        <w:rPr>
          <w:rFonts w:eastAsia="Times New Roman"/>
          <w:color w:val="000000"/>
          <w:sz w:val="20"/>
        </w:rPr>
        <w:t>A member of a court panel has no right to abstain from voting or remain undecided. In the event of voting on a series of issues, a member of the court panel who has maintained a minority position does not have the right to abstain from voting on a subseque</w:t>
      </w:r>
      <w:r>
        <w:rPr>
          <w:rFonts w:eastAsia="Times New Roman"/>
          <w:color w:val="000000"/>
          <w:sz w:val="20"/>
        </w:rPr>
        <w:t>nt issue.</w:t>
      </w:r>
    </w:p>
    <w:p w:rsidR="001A0E1D" w:rsidRDefault="00B8646C">
      <w:pPr>
        <w:numPr>
          <w:ilvl w:val="0"/>
          <w:numId w:val="20"/>
        </w:numPr>
        <w:tabs>
          <w:tab w:val="clear" w:pos="288"/>
          <w:tab w:val="left" w:pos="432"/>
        </w:tabs>
        <w:spacing w:before="204" w:line="194" w:lineRule="exact"/>
        <w:ind w:left="144" w:right="144"/>
        <w:textAlignment w:val="baseline"/>
        <w:rPr>
          <w:rFonts w:eastAsia="Times New Roman"/>
          <w:color w:val="000000"/>
          <w:sz w:val="20"/>
        </w:rPr>
      </w:pPr>
      <w:r>
        <w:rPr>
          <w:rFonts w:eastAsia="Times New Roman"/>
          <w:color w:val="000000"/>
          <w:sz w:val="20"/>
        </w:rPr>
        <w:t>A judge who maintains a minority position in voting may present his or her dissenting opinion to the court judgment. The dissenting opinions appended to the judgments of the Supreme Court shall be published together with the judgments.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2010, 19, 101 - entry into force 01.06.2010]</w:t>
      </w:r>
    </w:p>
    <w:p w:rsidR="001A0E1D" w:rsidRDefault="00B8646C">
      <w:pPr>
        <w:spacing w:before="206" w:line="245" w:lineRule="exact"/>
        <w:ind w:left="144"/>
        <w:textAlignment w:val="baseline"/>
        <w:rPr>
          <w:rFonts w:eastAsia="Times New Roman"/>
          <w:color w:val="000000"/>
          <w:spacing w:val="-3"/>
          <w:sz w:val="20"/>
        </w:rPr>
      </w:pPr>
      <w:r>
        <w:rPr>
          <w:rFonts w:eastAsia="Times New Roman"/>
          <w:color w:val="000000"/>
          <w:spacing w:val="-3"/>
          <w:sz w:val="20"/>
        </w:rPr>
        <w:t xml:space="preserve">§ </w:t>
      </w:r>
      <w:r>
        <w:rPr>
          <w:rFonts w:eastAsia="Times New Roman"/>
          <w:b/>
          <w:color w:val="000000"/>
          <w:spacing w:val="-3"/>
          <w:sz w:val="20"/>
        </w:rPr>
        <w:t>23</w:t>
      </w:r>
      <w:r>
        <w:rPr>
          <w:rFonts w:eastAsia="Times New Roman"/>
          <w:b/>
          <w:color w:val="000000"/>
          <w:spacing w:val="-3"/>
          <w:sz w:val="20"/>
          <w:vertAlign w:val="superscript"/>
        </w:rPr>
        <w:t>1</w:t>
      </w:r>
      <w:r>
        <w:rPr>
          <w:rFonts w:eastAsia="Times New Roman"/>
          <w:color w:val="000000"/>
          <w:spacing w:val="-3"/>
          <w:sz w:val="20"/>
        </w:rPr>
        <w:t xml:space="preserve">. </w:t>
      </w:r>
      <w:r>
        <w:rPr>
          <w:rFonts w:eastAsia="Times New Roman"/>
          <w:b/>
          <w:color w:val="000000"/>
          <w:spacing w:val="-3"/>
          <w:sz w:val="20"/>
        </w:rPr>
        <w:t>Court officials</w:t>
      </w:r>
    </w:p>
    <w:p w:rsidR="001A0E1D" w:rsidRDefault="00B8646C">
      <w:pPr>
        <w:spacing w:before="203" w:line="200" w:lineRule="exact"/>
        <w:ind w:left="144" w:right="216"/>
        <w:textAlignment w:val="baseline"/>
        <w:rPr>
          <w:rFonts w:eastAsia="Times New Roman"/>
          <w:color w:val="000000"/>
          <w:sz w:val="20"/>
        </w:rPr>
      </w:pPr>
      <w:r>
        <w:rPr>
          <w:rFonts w:eastAsia="Times New Roman"/>
          <w:color w:val="000000"/>
          <w:sz w:val="20"/>
        </w:rPr>
        <w:t>(1) A ruling in preparation of adjudication of a matter or other rulings of organisatory nature which are not subject to appeal pursuant to law, including a ruling on refusal to proc</w:t>
      </w:r>
      <w:r>
        <w:rPr>
          <w:rFonts w:eastAsia="Times New Roman"/>
          <w:color w:val="000000"/>
          <w:sz w:val="20"/>
        </w:rPr>
        <w:t>eed with a petition, application or appeal, and a ruling on provision or extension of a term may be also made by a competent court official pursuant to the internal rules of the courts.</w:t>
      </w:r>
    </w:p>
    <w:p w:rsidR="001A0E1D" w:rsidRDefault="001A0E1D">
      <w:pPr>
        <w:sectPr w:rsidR="001A0E1D">
          <w:pgSz w:w="11909" w:h="16838"/>
          <w:pgMar w:top="1520" w:right="1354" w:bottom="903" w:left="1335" w:header="720" w:footer="720" w:gutter="0"/>
          <w:cols w:space="720"/>
        </w:sectPr>
      </w:pPr>
    </w:p>
    <w:p w:rsidR="001A0E1D" w:rsidRDefault="00B8646C">
      <w:pPr>
        <w:spacing w:before="39" w:line="200" w:lineRule="exact"/>
        <w:ind w:left="144" w:right="648"/>
        <w:textAlignment w:val="baseline"/>
        <w:rPr>
          <w:rFonts w:eastAsia="Times New Roman"/>
          <w:color w:val="000000"/>
          <w:sz w:val="20"/>
        </w:rPr>
      </w:pPr>
      <w:r>
        <w:lastRenderedPageBreak/>
        <w:pict>
          <v:shape id="_x0000_s1239" type="#_x0000_t202" style="position:absolute;left:0;text-align:left;margin-left:65.9pt;margin-top:776.95pt;width:474.1pt;height:11.8pt;z-index:-251762688;mso-wrap-distance-left:0;mso-wrap-distance-right:0;mso-position-horizontal-relative:page;mso-position-vertical-relative:page" filled="f" stroked="f">
            <v:textbox inset="0,0,0,0">
              <w:txbxContent>
                <w:p w:rsidR="001A0E1D" w:rsidRDefault="00B8646C">
                  <w:pPr>
                    <w:tabs>
                      <w:tab w:val="right" w:pos="9504"/>
                    </w:tabs>
                    <w:spacing w:before="11" w:line="218" w:lineRule="exact"/>
                    <w:ind w:left="288"/>
                    <w:textAlignment w:val="baseline"/>
                    <w:rPr>
                      <w:rFonts w:ascii="Arial" w:eastAsia="Arial" w:hAnsi="Arial"/>
                      <w:color w:val="000000"/>
                      <w:sz w:val="20"/>
                    </w:rPr>
                  </w:pPr>
                  <w:r>
                    <w:rPr>
                      <w:rFonts w:ascii="Arial" w:eastAsia="Arial" w:hAnsi="Arial"/>
                      <w:color w:val="000000"/>
                      <w:sz w:val="20"/>
                    </w:rPr>
                    <w:t>Page 10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(2) The court may use the assistance of a court official in the preparation and formalisation of a decision. [RT I, 19.03.2015, 1 - entry into force 29.03.2015]</w:t>
      </w:r>
    </w:p>
    <w:p w:rsidR="001A0E1D" w:rsidRDefault="00B8646C">
      <w:pPr>
        <w:spacing w:before="166" w:line="230" w:lineRule="exact"/>
        <w:ind w:left="144"/>
        <w:textAlignment w:val="baseline"/>
        <w:rPr>
          <w:rFonts w:eastAsia="Times New Roman"/>
          <w:b/>
          <w:color w:val="000000"/>
          <w:sz w:val="20"/>
        </w:rPr>
      </w:pPr>
      <w:r>
        <w:rPr>
          <w:rFonts w:eastAsia="Times New Roman"/>
          <w:b/>
          <w:color w:val="000000"/>
          <w:sz w:val="20"/>
        </w:rPr>
        <w:t>§ 24. General jurisdiction in hearing of criminal matters in county courts</w:t>
      </w:r>
    </w:p>
    <w:p w:rsidR="001A0E1D" w:rsidRDefault="00B8646C">
      <w:pPr>
        <w:numPr>
          <w:ilvl w:val="0"/>
          <w:numId w:val="21"/>
        </w:numPr>
        <w:tabs>
          <w:tab w:val="clear" w:pos="288"/>
          <w:tab w:val="left" w:pos="432"/>
        </w:tabs>
        <w:spacing w:before="202" w:line="200" w:lineRule="exact"/>
        <w:ind w:left="144" w:right="360"/>
        <w:textAlignment w:val="baseline"/>
        <w:rPr>
          <w:rFonts w:eastAsia="Times New Roman"/>
          <w:color w:val="000000"/>
          <w:sz w:val="20"/>
        </w:rPr>
      </w:pPr>
      <w:r>
        <w:rPr>
          <w:rFonts w:eastAsia="Times New Roman"/>
          <w:color w:val="000000"/>
          <w:sz w:val="20"/>
        </w:rPr>
        <w:t>A criminal matter shall be heard by the county court in whose territorial jurisdiction the criminal offence was committed.</w:t>
      </w:r>
    </w:p>
    <w:p w:rsidR="001A0E1D" w:rsidRDefault="00B8646C">
      <w:pPr>
        <w:numPr>
          <w:ilvl w:val="0"/>
          <w:numId w:val="21"/>
        </w:numPr>
        <w:tabs>
          <w:tab w:val="clear" w:pos="288"/>
          <w:tab w:val="left" w:pos="432"/>
        </w:tabs>
        <w:spacing w:before="200" w:line="200" w:lineRule="exact"/>
        <w:ind w:left="144" w:right="216"/>
        <w:textAlignment w:val="baseline"/>
        <w:rPr>
          <w:rFonts w:eastAsia="Times New Roman"/>
          <w:color w:val="000000"/>
          <w:sz w:val="20"/>
        </w:rPr>
      </w:pPr>
      <w:r>
        <w:rPr>
          <w:rFonts w:eastAsia="Times New Roman"/>
          <w:color w:val="000000"/>
          <w:sz w:val="20"/>
        </w:rPr>
        <w:t>As an exception, a criminal matter may be heard according to the location of occurrence of the consequences contained in the statutor</w:t>
      </w:r>
      <w:r>
        <w:rPr>
          <w:rFonts w:eastAsia="Times New Roman"/>
          <w:color w:val="000000"/>
          <w:sz w:val="20"/>
        </w:rPr>
        <w:t xml:space="preserve">y definition of the criminal offence or the location of the majority of the accused persons or victims or witnesses. Exceptional transfer of a criminal matter within the territorial jurisdiction of one circuit court shall be decided by the chairman of the </w:t>
      </w:r>
      <w:r>
        <w:rPr>
          <w:rFonts w:eastAsia="Times New Roman"/>
          <w:color w:val="000000"/>
          <w:sz w:val="20"/>
        </w:rPr>
        <w:t>circuit court; in other cases, the transfer shall be decided by the Chief Justice of the Supreme Court.</w:t>
      </w:r>
    </w:p>
    <w:p w:rsidR="001A0E1D" w:rsidRDefault="00B8646C">
      <w:pPr>
        <w:numPr>
          <w:ilvl w:val="0"/>
          <w:numId w:val="21"/>
        </w:numPr>
        <w:tabs>
          <w:tab w:val="clear" w:pos="288"/>
          <w:tab w:val="left" w:pos="432"/>
        </w:tabs>
        <w:spacing w:before="200" w:line="200" w:lineRule="exact"/>
        <w:ind w:left="144" w:right="144"/>
        <w:textAlignment w:val="baseline"/>
        <w:rPr>
          <w:rFonts w:eastAsia="Times New Roman"/>
          <w:color w:val="000000"/>
          <w:sz w:val="20"/>
        </w:rPr>
      </w:pPr>
      <w:r>
        <w:rPr>
          <w:rFonts w:eastAsia="Times New Roman"/>
          <w:color w:val="000000"/>
          <w:sz w:val="20"/>
        </w:rPr>
        <w:t>If the place of commission of a criminal offence cannot be ascertained, the criminal matter shall be heard by the court in whose territorial jurisdictio</w:t>
      </w:r>
      <w:r>
        <w:rPr>
          <w:rFonts w:eastAsia="Times New Roman"/>
          <w:color w:val="000000"/>
          <w:sz w:val="20"/>
        </w:rPr>
        <w:t>n the pre-trial proceedings are completed.</w:t>
      </w:r>
    </w:p>
    <w:p w:rsidR="001A0E1D" w:rsidRDefault="00B8646C">
      <w:pPr>
        <w:numPr>
          <w:ilvl w:val="0"/>
          <w:numId w:val="21"/>
        </w:numPr>
        <w:tabs>
          <w:tab w:val="clear" w:pos="288"/>
          <w:tab w:val="left" w:pos="432"/>
        </w:tabs>
        <w:spacing w:before="200" w:line="200" w:lineRule="exact"/>
        <w:ind w:left="144" w:right="288"/>
        <w:textAlignment w:val="baseline"/>
        <w:rPr>
          <w:rFonts w:eastAsia="Times New Roman"/>
          <w:color w:val="000000"/>
          <w:sz w:val="20"/>
        </w:rPr>
      </w:pPr>
      <w:r>
        <w:rPr>
          <w:rFonts w:eastAsia="Times New Roman"/>
          <w:color w:val="000000"/>
          <w:sz w:val="20"/>
        </w:rPr>
        <w:t>A preliminary investigation judge of a county court in whose territorial jurisdiction the criminal offence was committed shall perform the duties of a preliminary investigation judge. Where it is impossible to cle</w:t>
      </w:r>
      <w:r>
        <w:rPr>
          <w:rFonts w:eastAsia="Times New Roman"/>
          <w:color w:val="000000"/>
          <w:sz w:val="20"/>
        </w:rPr>
        <w:t>arly determine the place of commission of the criminal offence, a preliminary investigation judge of a county court of the place of performance of the procedural act shall perform the duties of a preliminary investigation judge. Permission for surveillance</w:t>
      </w:r>
      <w:r>
        <w:rPr>
          <w:rFonts w:eastAsia="Times New Roman"/>
          <w:color w:val="000000"/>
          <w:sz w:val="20"/>
        </w:rPr>
        <w:t xml:space="preserve"> activities is granted by a judge designated by the division of tasks plan who is not the chairman of the court. For granting of permission for surveillance activities, up to three judges shall be designated by the division of tasks plan in the Harju Count</w:t>
      </w:r>
      <w:r>
        <w:rPr>
          <w:rFonts w:eastAsia="Times New Roman"/>
          <w:color w:val="000000"/>
          <w:sz w:val="20"/>
        </w:rPr>
        <w:t>y Court and two judges in all other county courts. [RT I, 29.06.2012, 2 - entry into force 09.07.2012]</w:t>
      </w:r>
    </w:p>
    <w:p w:rsidR="001A0E1D" w:rsidRDefault="00B8646C">
      <w:pPr>
        <w:numPr>
          <w:ilvl w:val="0"/>
          <w:numId w:val="21"/>
        </w:numPr>
        <w:tabs>
          <w:tab w:val="clear" w:pos="288"/>
          <w:tab w:val="left" w:pos="432"/>
        </w:tabs>
        <w:spacing w:before="203" w:line="200" w:lineRule="exact"/>
        <w:ind w:left="144"/>
        <w:textAlignment w:val="baseline"/>
        <w:rPr>
          <w:rFonts w:eastAsia="Times New Roman"/>
          <w:color w:val="000000"/>
          <w:sz w:val="20"/>
        </w:rPr>
      </w:pPr>
      <w:r>
        <w:rPr>
          <w:rFonts w:eastAsia="Times New Roman"/>
          <w:color w:val="000000"/>
          <w:sz w:val="20"/>
        </w:rPr>
        <w:t>The jurisdiction of criminal matters heard by way of international cooperation is provided for in Chapter 19.</w:t>
      </w:r>
    </w:p>
    <w:p w:rsidR="001A0E1D" w:rsidRDefault="00B8646C">
      <w:pPr>
        <w:spacing w:before="167" w:line="230" w:lineRule="exact"/>
        <w:ind w:left="144"/>
        <w:textAlignment w:val="baseline"/>
        <w:rPr>
          <w:rFonts w:eastAsia="Times New Roman"/>
          <w:b/>
          <w:color w:val="000000"/>
          <w:sz w:val="20"/>
        </w:rPr>
      </w:pPr>
      <w:r>
        <w:rPr>
          <w:rFonts w:eastAsia="Times New Roman"/>
          <w:b/>
          <w:color w:val="000000"/>
          <w:sz w:val="20"/>
        </w:rPr>
        <w:t xml:space="preserve">§ 25. Exclusive jurisdiction in hearing of </w:t>
      </w:r>
      <w:r>
        <w:rPr>
          <w:rFonts w:eastAsia="Times New Roman"/>
          <w:b/>
          <w:color w:val="000000"/>
          <w:sz w:val="20"/>
        </w:rPr>
        <w:t>criminal matters in county courts</w:t>
      </w:r>
    </w:p>
    <w:p w:rsidR="001A0E1D" w:rsidRDefault="00B8646C">
      <w:pPr>
        <w:numPr>
          <w:ilvl w:val="0"/>
          <w:numId w:val="22"/>
        </w:numPr>
        <w:tabs>
          <w:tab w:val="clear" w:pos="288"/>
          <w:tab w:val="left" w:pos="432"/>
        </w:tabs>
        <w:spacing w:before="200" w:line="200" w:lineRule="exact"/>
        <w:ind w:left="144" w:right="144"/>
        <w:textAlignment w:val="baseline"/>
        <w:rPr>
          <w:rFonts w:eastAsia="Times New Roman"/>
          <w:color w:val="000000"/>
          <w:sz w:val="20"/>
        </w:rPr>
      </w:pPr>
      <w:r>
        <w:rPr>
          <w:rFonts w:eastAsia="Times New Roman"/>
          <w:color w:val="000000"/>
          <w:sz w:val="20"/>
        </w:rPr>
        <w:t>A criminal matter concerning a criminal offence committed by means of printed matter shall be heard by the court of the place of publication of the printed matter unless the victim requests that the criminal matter be hear</w:t>
      </w:r>
      <w:r>
        <w:rPr>
          <w:rFonts w:eastAsia="Times New Roman"/>
          <w:color w:val="000000"/>
          <w:sz w:val="20"/>
        </w:rPr>
        <w:t>d by the court of his or her residence or the court in whose territorial jurisdiction the printed matter has been disseminated.</w:t>
      </w:r>
    </w:p>
    <w:p w:rsidR="001A0E1D" w:rsidRDefault="00B8646C">
      <w:pPr>
        <w:numPr>
          <w:ilvl w:val="0"/>
          <w:numId w:val="22"/>
        </w:numPr>
        <w:tabs>
          <w:tab w:val="clear" w:pos="288"/>
          <w:tab w:val="left" w:pos="432"/>
        </w:tabs>
        <w:spacing w:before="202" w:line="200" w:lineRule="exact"/>
        <w:ind w:left="144" w:right="144"/>
        <w:textAlignment w:val="baseline"/>
        <w:rPr>
          <w:rFonts w:eastAsia="Times New Roman"/>
          <w:color w:val="000000"/>
          <w:sz w:val="20"/>
        </w:rPr>
      </w:pPr>
      <w:r>
        <w:rPr>
          <w:rFonts w:eastAsia="Times New Roman"/>
          <w:color w:val="000000"/>
          <w:sz w:val="20"/>
        </w:rPr>
        <w:t>If a criminal offence is committed abroad, the criminal matter shall be heard by the court of the residence of the suspect or ac</w:t>
      </w:r>
      <w:r>
        <w:rPr>
          <w:rFonts w:eastAsia="Times New Roman"/>
          <w:color w:val="000000"/>
          <w:sz w:val="20"/>
        </w:rPr>
        <w:t>cused in Estonia. If the suspect or accused does not have a residence in Estonia, the criminal matter shall be heard by Harju County Court.</w:t>
      </w:r>
    </w:p>
    <w:p w:rsidR="001A0E1D" w:rsidRDefault="00B8646C">
      <w:pPr>
        <w:spacing w:before="1" w:line="200" w:lineRule="exact"/>
        <w:ind w:left="144"/>
        <w:textAlignment w:val="baseline"/>
        <w:rPr>
          <w:rFonts w:eastAsia="Times New Roman"/>
          <w:color w:val="000000"/>
          <w:spacing w:val="-1"/>
          <w:sz w:val="20"/>
        </w:rPr>
      </w:pPr>
      <w:r>
        <w:rPr>
          <w:rFonts w:eastAsia="Times New Roman"/>
          <w:color w:val="000000"/>
          <w:spacing w:val="-1"/>
          <w:sz w:val="20"/>
        </w:rPr>
        <w:t>[RT I 2005, 39, 308 - entry into force 01.01.2006]</w:t>
      </w:r>
    </w:p>
    <w:p w:rsidR="001A0E1D" w:rsidRDefault="00B8646C">
      <w:pPr>
        <w:spacing w:before="167" w:line="230" w:lineRule="exact"/>
        <w:ind w:left="144"/>
        <w:textAlignment w:val="baseline"/>
        <w:rPr>
          <w:rFonts w:eastAsia="Times New Roman"/>
          <w:b/>
          <w:color w:val="000000"/>
          <w:sz w:val="20"/>
        </w:rPr>
      </w:pPr>
      <w:r>
        <w:rPr>
          <w:rFonts w:eastAsia="Times New Roman"/>
          <w:b/>
          <w:color w:val="000000"/>
          <w:sz w:val="20"/>
        </w:rPr>
        <w:t>§ 26. Jurisdiction over joined criminal matter</w:t>
      </w:r>
    </w:p>
    <w:p w:rsidR="001A0E1D" w:rsidRDefault="00B8646C">
      <w:pPr>
        <w:spacing w:before="203" w:line="200" w:lineRule="exact"/>
        <w:ind w:left="144" w:right="216"/>
        <w:textAlignment w:val="baseline"/>
        <w:rPr>
          <w:rFonts w:eastAsia="Times New Roman"/>
          <w:color w:val="000000"/>
          <w:sz w:val="20"/>
        </w:rPr>
      </w:pPr>
      <w:r>
        <w:rPr>
          <w:rFonts w:eastAsia="Times New Roman"/>
          <w:color w:val="000000"/>
          <w:sz w:val="20"/>
        </w:rPr>
        <w:t>If several courts are competent to hear a joined criminal matter, the matter shall be heard by one of such courts. The prosecutor's office which sends the statement of charges to the court shall decide on the jurisdiction pursuant to the interests of justi</w:t>
      </w:r>
      <w:r>
        <w:rPr>
          <w:rFonts w:eastAsia="Times New Roman"/>
          <w:color w:val="000000"/>
          <w:sz w:val="20"/>
        </w:rPr>
        <w:t>ce.</w:t>
      </w:r>
    </w:p>
    <w:p w:rsidR="001A0E1D" w:rsidRDefault="00B8646C">
      <w:pPr>
        <w:spacing w:before="167" w:line="230" w:lineRule="exact"/>
        <w:ind w:left="144"/>
        <w:textAlignment w:val="baseline"/>
        <w:rPr>
          <w:rFonts w:eastAsia="Times New Roman"/>
          <w:b/>
          <w:color w:val="000000"/>
          <w:sz w:val="20"/>
        </w:rPr>
      </w:pPr>
      <w:r>
        <w:rPr>
          <w:rFonts w:eastAsia="Times New Roman"/>
          <w:b/>
          <w:color w:val="000000"/>
          <w:sz w:val="20"/>
        </w:rPr>
        <w:t>§ 27. Jurisdiction over criminal matters concerning judges</w:t>
      </w:r>
    </w:p>
    <w:p w:rsidR="001A0E1D" w:rsidRDefault="00B8646C">
      <w:pPr>
        <w:numPr>
          <w:ilvl w:val="0"/>
          <w:numId w:val="23"/>
        </w:numPr>
        <w:tabs>
          <w:tab w:val="clear" w:pos="288"/>
          <w:tab w:val="left" w:pos="432"/>
        </w:tabs>
        <w:spacing w:before="200" w:line="200" w:lineRule="exact"/>
        <w:ind w:left="144" w:right="288"/>
        <w:textAlignment w:val="baseline"/>
        <w:rPr>
          <w:rFonts w:eastAsia="Times New Roman"/>
          <w:color w:val="000000"/>
          <w:sz w:val="20"/>
        </w:rPr>
      </w:pPr>
      <w:r>
        <w:rPr>
          <w:rFonts w:eastAsia="Times New Roman"/>
          <w:color w:val="000000"/>
          <w:sz w:val="20"/>
        </w:rPr>
        <w:t>A criminal matter in which a judge is a participant in the proceeding and which according to general jurisdiction is to be heard by a county court within the territorial jurisdiction of the cir</w:t>
      </w:r>
      <w:r>
        <w:rPr>
          <w:rFonts w:eastAsia="Times New Roman"/>
          <w:color w:val="000000"/>
          <w:sz w:val="20"/>
        </w:rPr>
        <w:t>cuit court of the place of employment of the judge shall be referred for hearing by a county court within the territorial jurisdiction of another circuit court.</w:t>
      </w:r>
    </w:p>
    <w:p w:rsidR="001A0E1D" w:rsidRDefault="00B8646C">
      <w:pPr>
        <w:spacing w:before="2" w:line="200"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3"/>
        </w:numPr>
        <w:tabs>
          <w:tab w:val="clear" w:pos="288"/>
          <w:tab w:val="left" w:pos="432"/>
        </w:tabs>
        <w:spacing w:before="200" w:line="200" w:lineRule="exact"/>
        <w:ind w:left="144" w:right="144"/>
        <w:textAlignment w:val="baseline"/>
        <w:rPr>
          <w:rFonts w:eastAsia="Times New Roman"/>
          <w:color w:val="000000"/>
          <w:spacing w:val="-2"/>
          <w:sz w:val="20"/>
        </w:rPr>
      </w:pPr>
      <w:r>
        <w:rPr>
          <w:rFonts w:eastAsia="Times New Roman"/>
          <w:color w:val="000000"/>
          <w:spacing w:val="-2"/>
          <w:sz w:val="20"/>
        </w:rPr>
        <w:t xml:space="preserve">If, according to general jurisdiction, the </w:t>
      </w:r>
      <w:r>
        <w:rPr>
          <w:rFonts w:eastAsia="Times New Roman"/>
          <w:color w:val="000000"/>
          <w:spacing w:val="-2"/>
          <w:sz w:val="20"/>
        </w:rPr>
        <w:t>granting of permission for conducting of surveillance activities with regard to a judge falls within the jurisdiction of the county court within the territorial jurisdiction of the circuit court of the place of employment of the judge, permission for surve</w:t>
      </w:r>
      <w:r>
        <w:rPr>
          <w:rFonts w:eastAsia="Times New Roman"/>
          <w:color w:val="000000"/>
          <w:spacing w:val="-2"/>
          <w:sz w:val="20"/>
        </w:rPr>
        <w:t>illance activities is granted, at the request of the Office of the Prosecutor General, by the chairman of the county court within the territorial jurisdiction of another circuit court or a judge designated by him or her acting as a preliminary investigatio</w:t>
      </w:r>
      <w:r>
        <w:rPr>
          <w:rFonts w:eastAsia="Times New Roman"/>
          <w:color w:val="000000"/>
          <w:spacing w:val="-2"/>
          <w:sz w:val="20"/>
        </w:rPr>
        <w:t>n judge.</w:t>
      </w:r>
    </w:p>
    <w:p w:rsidR="001A0E1D" w:rsidRDefault="00B8646C">
      <w:pPr>
        <w:spacing w:before="1" w:line="200" w:lineRule="exact"/>
        <w:ind w:left="144"/>
        <w:textAlignment w:val="baseline"/>
        <w:rPr>
          <w:rFonts w:eastAsia="Times New Roman"/>
          <w:color w:val="000000"/>
          <w:spacing w:val="-1"/>
          <w:sz w:val="20"/>
        </w:rPr>
      </w:pPr>
      <w:r>
        <w:rPr>
          <w:rFonts w:eastAsia="Times New Roman"/>
          <w:color w:val="000000"/>
          <w:spacing w:val="-1"/>
          <w:sz w:val="20"/>
        </w:rPr>
        <w:t>[RT I 2007, 1, 2 - entry into force 30.03.2007]</w:t>
      </w:r>
    </w:p>
    <w:p w:rsidR="001A0E1D" w:rsidRDefault="00B8646C">
      <w:pPr>
        <w:spacing w:before="206" w:line="247" w:lineRule="exact"/>
        <w:ind w:left="144"/>
        <w:textAlignment w:val="baseline"/>
        <w:rPr>
          <w:rFonts w:eastAsia="Times New Roman"/>
          <w:color w:val="000000"/>
          <w:spacing w:val="-1"/>
          <w:sz w:val="20"/>
        </w:rPr>
      </w:pPr>
      <w:r>
        <w:rPr>
          <w:rFonts w:eastAsia="Times New Roman"/>
          <w:color w:val="000000"/>
          <w:spacing w:val="-1"/>
          <w:sz w:val="20"/>
        </w:rPr>
        <w:t>§ 27</w:t>
      </w:r>
      <w:r>
        <w:rPr>
          <w:rFonts w:eastAsia="Times New Roman"/>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Jurisdiction of charge proceedings</w:t>
      </w:r>
    </w:p>
    <w:p w:rsidR="001A0E1D" w:rsidRDefault="00B8646C">
      <w:pPr>
        <w:numPr>
          <w:ilvl w:val="0"/>
          <w:numId w:val="24"/>
        </w:numPr>
        <w:tabs>
          <w:tab w:val="clear" w:pos="288"/>
          <w:tab w:val="left" w:pos="432"/>
        </w:tabs>
        <w:spacing w:before="202" w:line="200" w:lineRule="exact"/>
        <w:ind w:left="144" w:right="288"/>
        <w:textAlignment w:val="baseline"/>
        <w:rPr>
          <w:rFonts w:eastAsia="Times New Roman"/>
          <w:color w:val="000000"/>
          <w:sz w:val="20"/>
        </w:rPr>
      </w:pPr>
      <w:r>
        <w:rPr>
          <w:rFonts w:eastAsia="Times New Roman"/>
          <w:color w:val="000000"/>
          <w:sz w:val="20"/>
        </w:rPr>
        <w:t xml:space="preserve">Adjudication of an appeal against an order of the Office of the Prosecutor General specified in subsection 208 (1) of this Code falls within the jurisdiction of the circuit court in whose jurisdiction the prosecutor's office or investigative body who sent </w:t>
      </w:r>
      <w:r>
        <w:rPr>
          <w:rFonts w:eastAsia="Times New Roman"/>
          <w:color w:val="000000"/>
          <w:sz w:val="20"/>
        </w:rPr>
        <w:t>the notice on refusal to commence criminal proceedings or the order on termination of the criminal proceedings to the victim is located.</w:t>
      </w:r>
    </w:p>
    <w:p w:rsidR="001A0E1D" w:rsidRDefault="00B8646C">
      <w:pPr>
        <w:numPr>
          <w:ilvl w:val="0"/>
          <w:numId w:val="24"/>
        </w:numPr>
        <w:tabs>
          <w:tab w:val="clear" w:pos="288"/>
          <w:tab w:val="left" w:pos="432"/>
        </w:tabs>
        <w:spacing w:before="201" w:line="200" w:lineRule="exact"/>
        <w:ind w:left="144" w:right="144"/>
        <w:textAlignment w:val="baseline"/>
        <w:rPr>
          <w:rFonts w:eastAsia="Times New Roman"/>
          <w:color w:val="000000"/>
          <w:sz w:val="20"/>
        </w:rPr>
      </w:pPr>
      <w:r>
        <w:rPr>
          <w:rFonts w:eastAsia="Times New Roman"/>
          <w:color w:val="000000"/>
          <w:sz w:val="20"/>
        </w:rPr>
        <w:t>If a notice on refusal to commence criminal proceedings or order on termination of the criminal proceedings has been sent to the victim by the Office of the Prosecutor General, the adjudication of the appeal specified in subsection 208 (1) of this Code fal</w:t>
      </w:r>
      <w:r>
        <w:rPr>
          <w:rFonts w:eastAsia="Times New Roman"/>
          <w:color w:val="000000"/>
          <w:sz w:val="20"/>
        </w:rPr>
        <w:t>ls within the jurisdiction of the Tallinn Circuit Court.</w:t>
      </w:r>
    </w:p>
    <w:p w:rsidR="001A0E1D" w:rsidRDefault="00B8646C">
      <w:pPr>
        <w:spacing w:before="2" w:line="200" w:lineRule="exact"/>
        <w:ind w:left="144"/>
        <w:textAlignment w:val="baseline"/>
        <w:rPr>
          <w:rFonts w:eastAsia="Times New Roman"/>
          <w:color w:val="000000"/>
          <w:spacing w:val="-1"/>
          <w:sz w:val="20"/>
        </w:rPr>
      </w:pPr>
      <w:r>
        <w:rPr>
          <w:rFonts w:eastAsia="Times New Roman"/>
          <w:color w:val="000000"/>
          <w:spacing w:val="-1"/>
          <w:sz w:val="20"/>
        </w:rPr>
        <w:t>[RT I 2006, 21, 160 - entry into force 25.05.2006]</w:t>
      </w:r>
    </w:p>
    <w:p w:rsidR="001A0E1D" w:rsidRDefault="001A0E1D">
      <w:pPr>
        <w:sectPr w:rsidR="001A0E1D">
          <w:pgSz w:w="11909" w:h="16838"/>
          <w:pgMar w:top="680" w:right="1371" w:bottom="903" w:left="1318" w:header="720" w:footer="720" w:gutter="0"/>
          <w:cols w:space="720"/>
        </w:sectPr>
      </w:pPr>
    </w:p>
    <w:p w:rsidR="001A0E1D" w:rsidRDefault="00B8646C">
      <w:pPr>
        <w:spacing w:before="15" w:line="233" w:lineRule="exact"/>
        <w:ind w:left="144"/>
        <w:textAlignment w:val="baseline"/>
        <w:rPr>
          <w:rFonts w:eastAsia="Times New Roman"/>
          <w:color w:val="000000"/>
          <w:sz w:val="20"/>
        </w:rPr>
      </w:pPr>
      <w:r>
        <w:lastRenderedPageBreak/>
        <w:pict>
          <v:shape id="_x0000_s1238" type="#_x0000_t202" style="position:absolute;left:0;text-align:left;margin-left:345.1pt;margin-top:776.95pt;width:194.9pt;height:11.8pt;z-index:-251761664;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11 / 223</w:t>
                  </w:r>
                </w:p>
              </w:txbxContent>
            </v:textbox>
            <w10:wrap type="square" anchorx="page" anchory="page"/>
          </v:shape>
        </w:pict>
      </w:r>
      <w:r>
        <w:rPr>
          <w:rFonts w:eastAsia="Times New Roman"/>
          <w:color w:val="000000"/>
          <w:sz w:val="20"/>
        </w:rPr>
        <w:t xml:space="preserve">§ </w:t>
      </w:r>
      <w:r>
        <w:rPr>
          <w:rFonts w:eastAsia="Times New Roman"/>
          <w:b/>
          <w:color w:val="000000"/>
          <w:sz w:val="20"/>
        </w:rPr>
        <w:t>28. Verification of jurisdiction and resolution of jurisdictional disputes</w:t>
      </w:r>
    </w:p>
    <w:p w:rsidR="001A0E1D" w:rsidRDefault="00B8646C">
      <w:pPr>
        <w:numPr>
          <w:ilvl w:val="0"/>
          <w:numId w:val="25"/>
        </w:numPr>
        <w:tabs>
          <w:tab w:val="clear" w:pos="288"/>
          <w:tab w:val="left" w:pos="432"/>
        </w:tabs>
        <w:spacing w:before="204" w:line="199" w:lineRule="exact"/>
        <w:ind w:left="144" w:right="288"/>
        <w:textAlignment w:val="baseline"/>
        <w:rPr>
          <w:rFonts w:eastAsia="Times New Roman"/>
          <w:color w:val="000000"/>
          <w:sz w:val="20"/>
        </w:rPr>
      </w:pPr>
      <w:r>
        <w:rPr>
          <w:rFonts w:eastAsia="Times New Roman"/>
          <w:color w:val="000000"/>
          <w:sz w:val="20"/>
        </w:rPr>
        <w:t>A court shall verify the jurisdiction over a criminal matter during preparation for the court hearing and, in the event of contestation of the jurisdiction, make a ruling on referral of the criminal matter to the court with appropriate jurisdiction.</w:t>
      </w:r>
    </w:p>
    <w:p w:rsidR="001A0E1D" w:rsidRDefault="00B8646C">
      <w:pPr>
        <w:numPr>
          <w:ilvl w:val="0"/>
          <w:numId w:val="25"/>
        </w:numPr>
        <w:tabs>
          <w:tab w:val="clear" w:pos="288"/>
          <w:tab w:val="left" w:pos="432"/>
        </w:tabs>
        <w:spacing w:before="198" w:line="201" w:lineRule="exact"/>
        <w:ind w:left="144" w:right="216"/>
        <w:textAlignment w:val="baseline"/>
        <w:rPr>
          <w:rFonts w:eastAsia="Times New Roman"/>
          <w:color w:val="000000"/>
          <w:sz w:val="20"/>
        </w:rPr>
      </w:pPr>
      <w:r>
        <w:rPr>
          <w:rFonts w:eastAsia="Times New Roman"/>
          <w:color w:val="000000"/>
          <w:sz w:val="20"/>
        </w:rPr>
        <w:t>Before</w:t>
      </w:r>
      <w:r>
        <w:rPr>
          <w:rFonts w:eastAsia="Times New Roman"/>
          <w:color w:val="000000"/>
          <w:sz w:val="20"/>
        </w:rPr>
        <w:t xml:space="preserve"> a criminal matter is referred to a court with appropriate jurisdiction, only urgent procedural acts are permitted.</w:t>
      </w:r>
    </w:p>
    <w:p w:rsidR="001A0E1D" w:rsidRDefault="00B8646C">
      <w:pPr>
        <w:numPr>
          <w:ilvl w:val="0"/>
          <w:numId w:val="25"/>
        </w:numPr>
        <w:tabs>
          <w:tab w:val="clear" w:pos="288"/>
          <w:tab w:val="left" w:pos="432"/>
        </w:tabs>
        <w:spacing w:before="198" w:line="201" w:lineRule="exact"/>
        <w:ind w:left="144" w:right="216"/>
        <w:textAlignment w:val="baseline"/>
        <w:rPr>
          <w:rFonts w:eastAsia="Times New Roman"/>
          <w:color w:val="000000"/>
          <w:sz w:val="20"/>
        </w:rPr>
      </w:pPr>
      <w:r>
        <w:rPr>
          <w:rFonts w:eastAsia="Times New Roman"/>
          <w:color w:val="000000"/>
          <w:sz w:val="20"/>
        </w:rPr>
        <w:t>If a court contests the jurisdiction over a criminal matter received from another court, the jurisdiction shall be determined by the Chief J</w:t>
      </w:r>
      <w:r>
        <w:rPr>
          <w:rFonts w:eastAsia="Times New Roman"/>
          <w:color w:val="000000"/>
          <w:sz w:val="20"/>
        </w:rPr>
        <w:t>ustice of the Supreme Court.</w:t>
      </w:r>
    </w:p>
    <w:p w:rsidR="001A0E1D" w:rsidRDefault="00B8646C">
      <w:pPr>
        <w:spacing w:before="166" w:line="233" w:lineRule="exact"/>
        <w:ind w:left="144"/>
        <w:textAlignment w:val="baseline"/>
        <w:rPr>
          <w:rFonts w:eastAsia="Times New Roman"/>
          <w:b/>
          <w:color w:val="000000"/>
          <w:sz w:val="20"/>
        </w:rPr>
      </w:pPr>
      <w:r>
        <w:rPr>
          <w:rFonts w:eastAsia="Times New Roman"/>
          <w:b/>
          <w:color w:val="000000"/>
          <w:sz w:val="20"/>
        </w:rPr>
        <w:t>§ 29. Procedural assistance between courts</w:t>
      </w:r>
    </w:p>
    <w:p w:rsidR="001A0E1D" w:rsidRDefault="00B8646C">
      <w:pPr>
        <w:spacing w:before="203" w:line="200" w:lineRule="exact"/>
        <w:ind w:left="144" w:right="144"/>
        <w:textAlignment w:val="baseline"/>
        <w:rPr>
          <w:rFonts w:eastAsia="Times New Roman"/>
          <w:color w:val="000000"/>
          <w:sz w:val="20"/>
        </w:rPr>
      </w:pPr>
      <w:r>
        <w:rPr>
          <w:rFonts w:eastAsia="Times New Roman"/>
          <w:color w:val="000000"/>
          <w:sz w:val="20"/>
        </w:rPr>
        <w:t xml:space="preserve">A court may request procedural assistance from another court if performance of a procedural act in such other court would facilitate the hearing of a criminal matter, save the time of </w:t>
      </w:r>
      <w:r>
        <w:rPr>
          <w:rFonts w:eastAsia="Times New Roman"/>
          <w:color w:val="000000"/>
          <w:sz w:val="20"/>
        </w:rPr>
        <w:t>the participants in the proceedings and the court and reduce procedure expenses. A court from whom assistance is requested shall not refuse assistance unless otherwise provided by law.</w:t>
      </w:r>
    </w:p>
    <w:p w:rsidR="001A0E1D" w:rsidRDefault="00B8646C">
      <w:pPr>
        <w:spacing w:before="196" w:line="321" w:lineRule="exact"/>
        <w:ind w:left="3960"/>
        <w:textAlignment w:val="baseline"/>
        <w:rPr>
          <w:rFonts w:eastAsia="Times New Roman"/>
          <w:b/>
          <w:color w:val="000000"/>
          <w:spacing w:val="-1"/>
          <w:sz w:val="32"/>
        </w:rPr>
      </w:pPr>
      <w:r>
        <w:rPr>
          <w:rFonts w:eastAsia="Times New Roman"/>
          <w:b/>
          <w:color w:val="000000"/>
          <w:spacing w:val="-1"/>
          <w:sz w:val="32"/>
        </w:rPr>
        <w:t>Division 2</w:t>
      </w:r>
    </w:p>
    <w:p w:rsidR="001A0E1D" w:rsidRDefault="00B8646C">
      <w:pPr>
        <w:spacing w:line="321" w:lineRule="exact"/>
        <w:jc w:val="center"/>
        <w:textAlignment w:val="baseline"/>
        <w:rPr>
          <w:rFonts w:eastAsia="Times New Roman"/>
          <w:b/>
          <w:color w:val="000000"/>
          <w:sz w:val="32"/>
        </w:rPr>
      </w:pPr>
      <w:r>
        <w:rPr>
          <w:rFonts w:eastAsia="Times New Roman"/>
          <w:b/>
          <w:color w:val="000000"/>
          <w:sz w:val="32"/>
        </w:rPr>
        <w:t>Prosecutor's Office</w:t>
      </w:r>
    </w:p>
    <w:p w:rsidR="001A0E1D" w:rsidRDefault="00B8646C">
      <w:pPr>
        <w:spacing w:before="287" w:line="233" w:lineRule="exact"/>
        <w:ind w:left="144"/>
        <w:textAlignment w:val="baseline"/>
        <w:rPr>
          <w:rFonts w:eastAsia="Times New Roman"/>
          <w:b/>
          <w:color w:val="000000"/>
          <w:sz w:val="20"/>
        </w:rPr>
      </w:pPr>
      <w:r>
        <w:rPr>
          <w:rFonts w:eastAsia="Times New Roman"/>
          <w:b/>
          <w:color w:val="000000"/>
          <w:sz w:val="20"/>
        </w:rPr>
        <w:t>§ 30. Prosecutor's office in criminal procedure</w:t>
      </w:r>
    </w:p>
    <w:p w:rsidR="001A0E1D" w:rsidRDefault="00B8646C">
      <w:pPr>
        <w:numPr>
          <w:ilvl w:val="0"/>
          <w:numId w:val="26"/>
        </w:numPr>
        <w:tabs>
          <w:tab w:val="clear" w:pos="288"/>
          <w:tab w:val="left" w:pos="432"/>
        </w:tabs>
        <w:spacing w:before="198" w:line="201" w:lineRule="exact"/>
        <w:ind w:left="144" w:right="432"/>
        <w:textAlignment w:val="baseline"/>
        <w:rPr>
          <w:rFonts w:eastAsia="Times New Roman"/>
          <w:color w:val="000000"/>
          <w:sz w:val="20"/>
        </w:rPr>
      </w:pPr>
      <w:r>
        <w:rPr>
          <w:rFonts w:eastAsia="Times New Roman"/>
          <w:color w:val="000000"/>
          <w:sz w:val="20"/>
        </w:rPr>
        <w:t>A prosecutor's office shall direct pre-trial proceedings and ensure the legality and efficiency thereof and represent public prosecution in court.</w:t>
      </w:r>
    </w:p>
    <w:p w:rsidR="001A0E1D" w:rsidRDefault="00B8646C">
      <w:pPr>
        <w:numPr>
          <w:ilvl w:val="0"/>
          <w:numId w:val="26"/>
        </w:numPr>
        <w:tabs>
          <w:tab w:val="clear" w:pos="288"/>
          <w:tab w:val="left" w:pos="432"/>
        </w:tabs>
        <w:spacing w:before="198" w:line="193" w:lineRule="exact"/>
        <w:ind w:left="144" w:right="648"/>
        <w:textAlignment w:val="baseline"/>
        <w:rPr>
          <w:rFonts w:eastAsia="Times New Roman"/>
          <w:color w:val="000000"/>
          <w:sz w:val="20"/>
        </w:rPr>
      </w:pPr>
      <w:r>
        <w:rPr>
          <w:rFonts w:eastAsia="Times New Roman"/>
          <w:color w:val="000000"/>
          <w:sz w:val="20"/>
        </w:rPr>
        <w:t>The authority of a prosecutor's office in criminal proceeding</w:t>
      </w:r>
      <w:r>
        <w:rPr>
          <w:rFonts w:eastAsia="Times New Roman"/>
          <w:color w:val="000000"/>
          <w:sz w:val="20"/>
        </w:rPr>
        <w:t>s shall be exercised independently by the prosecutor in the name of the prosecutor's office and the prosecutor is governed only by law.</w:t>
      </w:r>
    </w:p>
    <w:p w:rsidR="001A0E1D" w:rsidRDefault="00B8646C">
      <w:pPr>
        <w:spacing w:line="218"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96" w:line="321" w:lineRule="exact"/>
        <w:ind w:left="3960"/>
        <w:textAlignment w:val="baseline"/>
        <w:rPr>
          <w:rFonts w:eastAsia="Times New Roman"/>
          <w:b/>
          <w:color w:val="000000"/>
          <w:spacing w:val="-2"/>
          <w:sz w:val="32"/>
        </w:rPr>
      </w:pPr>
      <w:r>
        <w:rPr>
          <w:rFonts w:eastAsia="Times New Roman"/>
          <w:b/>
          <w:color w:val="000000"/>
          <w:spacing w:val="-2"/>
          <w:sz w:val="32"/>
        </w:rPr>
        <w:t>Division 3</w:t>
      </w:r>
    </w:p>
    <w:p w:rsidR="001A0E1D" w:rsidRDefault="00B8646C">
      <w:pPr>
        <w:spacing w:line="321" w:lineRule="exact"/>
        <w:jc w:val="center"/>
        <w:textAlignment w:val="baseline"/>
        <w:rPr>
          <w:rFonts w:eastAsia="Times New Roman"/>
          <w:b/>
          <w:color w:val="000000"/>
          <w:sz w:val="32"/>
        </w:rPr>
      </w:pPr>
      <w:r>
        <w:rPr>
          <w:rFonts w:eastAsia="Times New Roman"/>
          <w:b/>
          <w:color w:val="000000"/>
          <w:sz w:val="32"/>
        </w:rPr>
        <w:t>Investigative Bodies</w:t>
      </w:r>
    </w:p>
    <w:p w:rsidR="001A0E1D" w:rsidRDefault="00B8646C">
      <w:pPr>
        <w:spacing w:before="287" w:line="233"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31. Definition of investigative body</w:t>
      </w:r>
    </w:p>
    <w:p w:rsidR="001A0E1D" w:rsidRDefault="00B8646C">
      <w:pPr>
        <w:numPr>
          <w:ilvl w:val="0"/>
          <w:numId w:val="27"/>
        </w:numPr>
        <w:tabs>
          <w:tab w:val="clear" w:pos="288"/>
          <w:tab w:val="left" w:pos="432"/>
        </w:tabs>
        <w:spacing w:before="200" w:line="196" w:lineRule="exact"/>
        <w:ind w:left="144" w:right="216"/>
        <w:textAlignment w:val="baseline"/>
        <w:rPr>
          <w:rFonts w:eastAsia="Times New Roman"/>
          <w:color w:val="000000"/>
          <w:sz w:val="20"/>
        </w:rPr>
      </w:pPr>
      <w:r>
        <w:rPr>
          <w:rFonts w:eastAsia="Times New Roman"/>
          <w:color w:val="000000"/>
          <w:sz w:val="20"/>
        </w:rPr>
        <w:t>The Police and Border Guard Board, the Security Police Board, the Tax and Customs Board, the Competition Board, the Military Police, the Environmental Inspectorate and the Prisons Department of the Ministry of Justice a</w:t>
      </w:r>
      <w:r>
        <w:rPr>
          <w:rFonts w:eastAsia="Times New Roman"/>
          <w:color w:val="000000"/>
          <w:sz w:val="20"/>
        </w:rPr>
        <w:t>nd the prison that perform the functions of an investigative body directly or through the institutions administrated by them or through their regional offices are investigative bodies within the limits of their competence.</w:t>
      </w:r>
    </w:p>
    <w:p w:rsidR="001A0E1D" w:rsidRDefault="00B8646C">
      <w:pPr>
        <w:spacing w:line="218" w:lineRule="exact"/>
        <w:ind w:left="144"/>
        <w:textAlignment w:val="baseline"/>
        <w:rPr>
          <w:rFonts w:eastAsia="Times New Roman"/>
          <w:color w:val="000000"/>
          <w:spacing w:val="-1"/>
          <w:sz w:val="20"/>
        </w:rPr>
      </w:pPr>
      <w:r>
        <w:rPr>
          <w:rFonts w:eastAsia="Times New Roman"/>
          <w:color w:val="000000"/>
          <w:spacing w:val="-1"/>
          <w:sz w:val="20"/>
        </w:rPr>
        <w:t>[RT I, 29.12.2011, 1 - entry into</w:t>
      </w:r>
      <w:r>
        <w:rPr>
          <w:rFonts w:eastAsia="Times New Roman"/>
          <w:color w:val="000000"/>
          <w:spacing w:val="-1"/>
          <w:sz w:val="20"/>
        </w:rPr>
        <w:t xml:space="preserve"> force 01.01.2012]</w:t>
      </w:r>
    </w:p>
    <w:p w:rsidR="001A0E1D" w:rsidRDefault="00B8646C">
      <w:pPr>
        <w:numPr>
          <w:ilvl w:val="0"/>
          <w:numId w:val="27"/>
        </w:numPr>
        <w:tabs>
          <w:tab w:val="clear" w:pos="288"/>
          <w:tab w:val="left" w:pos="432"/>
        </w:tabs>
        <w:spacing w:before="165" w:line="233" w:lineRule="exact"/>
        <w:ind w:left="144"/>
        <w:textAlignment w:val="baseline"/>
        <w:rPr>
          <w:rFonts w:eastAsia="Times New Roman"/>
          <w:color w:val="000000"/>
          <w:sz w:val="20"/>
        </w:rPr>
      </w:pPr>
      <w:r>
        <w:rPr>
          <w:rFonts w:eastAsia="Times New Roman"/>
          <w:color w:val="000000"/>
          <w:sz w:val="20"/>
        </w:rPr>
        <w:t>[Repealed - RT I, 23.02.2011, 1 - entry into force 01.09.2011]</w:t>
      </w:r>
    </w:p>
    <w:p w:rsidR="001A0E1D" w:rsidRDefault="00B8646C">
      <w:pPr>
        <w:numPr>
          <w:ilvl w:val="0"/>
          <w:numId w:val="27"/>
        </w:numPr>
        <w:tabs>
          <w:tab w:val="clear" w:pos="288"/>
          <w:tab w:val="left" w:pos="432"/>
        </w:tabs>
        <w:spacing w:before="166" w:line="233" w:lineRule="exact"/>
        <w:ind w:left="144"/>
        <w:textAlignment w:val="baseline"/>
        <w:rPr>
          <w:rFonts w:eastAsia="Times New Roman"/>
          <w:color w:val="000000"/>
          <w:sz w:val="20"/>
        </w:rPr>
      </w:pPr>
      <w:r>
        <w:rPr>
          <w:rFonts w:eastAsia="Times New Roman"/>
          <w:color w:val="000000"/>
          <w:sz w:val="20"/>
        </w:rPr>
        <w:t>[Repealed - RT I, 23.02.2011, 1 - entry into force 01.09.2011]</w:t>
      </w:r>
    </w:p>
    <w:p w:rsidR="001A0E1D" w:rsidRDefault="00B8646C">
      <w:pPr>
        <w:numPr>
          <w:ilvl w:val="0"/>
          <w:numId w:val="27"/>
        </w:numPr>
        <w:tabs>
          <w:tab w:val="clear" w:pos="288"/>
          <w:tab w:val="left" w:pos="432"/>
        </w:tabs>
        <w:spacing w:before="170" w:line="233" w:lineRule="exact"/>
        <w:ind w:left="144"/>
        <w:textAlignment w:val="baseline"/>
        <w:rPr>
          <w:rFonts w:eastAsia="Times New Roman"/>
          <w:color w:val="000000"/>
          <w:sz w:val="20"/>
        </w:rPr>
      </w:pPr>
      <w:r>
        <w:rPr>
          <w:rFonts w:eastAsia="Times New Roman"/>
          <w:color w:val="000000"/>
          <w:sz w:val="20"/>
        </w:rPr>
        <w:t>[Repealed - RT I, 23.02.2011, 1 - entry into force 01.09.2011]</w:t>
      </w:r>
    </w:p>
    <w:p w:rsidR="001A0E1D" w:rsidRDefault="00B8646C">
      <w:pPr>
        <w:numPr>
          <w:ilvl w:val="0"/>
          <w:numId w:val="27"/>
        </w:numPr>
        <w:tabs>
          <w:tab w:val="clear" w:pos="288"/>
          <w:tab w:val="left" w:pos="432"/>
        </w:tabs>
        <w:spacing w:before="200" w:line="193" w:lineRule="exact"/>
        <w:ind w:left="144" w:right="576"/>
        <w:textAlignment w:val="baseline"/>
        <w:rPr>
          <w:rFonts w:eastAsia="Times New Roman"/>
          <w:color w:val="000000"/>
          <w:sz w:val="20"/>
        </w:rPr>
      </w:pPr>
      <w:r>
        <w:rPr>
          <w:rFonts w:eastAsia="Times New Roman"/>
          <w:color w:val="000000"/>
          <w:sz w:val="20"/>
        </w:rPr>
        <w:t>A list of the positions in which the officials have the right to participate in criminal proceedings within the limits of competence of an investigative body shall be approved by the heads of the bodies specified in subsection (1) of this section.</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w:t>
      </w:r>
      <w:r>
        <w:rPr>
          <w:rFonts w:eastAsia="Times New Roman"/>
          <w:color w:val="000000"/>
          <w:spacing w:val="-1"/>
          <w:sz w:val="20"/>
        </w:rPr>
        <w:t>3.02.2011, 1 - entry into force 01.09.2011]</w:t>
      </w:r>
    </w:p>
    <w:p w:rsidR="001A0E1D" w:rsidRDefault="00B8646C">
      <w:pPr>
        <w:spacing w:before="166" w:line="233" w:lineRule="exact"/>
        <w:ind w:left="144"/>
        <w:textAlignment w:val="baseline"/>
        <w:rPr>
          <w:rFonts w:eastAsia="Times New Roman"/>
          <w:b/>
          <w:color w:val="000000"/>
          <w:sz w:val="20"/>
        </w:rPr>
      </w:pPr>
      <w:r>
        <w:rPr>
          <w:rFonts w:eastAsia="Times New Roman"/>
          <w:b/>
          <w:color w:val="000000"/>
          <w:sz w:val="20"/>
        </w:rPr>
        <w:t>§ 32. Investigative bodies in criminal procedure</w:t>
      </w:r>
    </w:p>
    <w:p w:rsidR="001A0E1D" w:rsidRDefault="00B8646C">
      <w:pPr>
        <w:numPr>
          <w:ilvl w:val="0"/>
          <w:numId w:val="28"/>
        </w:numPr>
        <w:tabs>
          <w:tab w:val="clear" w:pos="288"/>
          <w:tab w:val="left" w:pos="432"/>
        </w:tabs>
        <w:spacing w:before="204" w:line="199" w:lineRule="exact"/>
        <w:ind w:left="144" w:right="216"/>
        <w:textAlignment w:val="baseline"/>
        <w:rPr>
          <w:rFonts w:eastAsia="Times New Roman"/>
          <w:color w:val="000000"/>
          <w:sz w:val="20"/>
        </w:rPr>
      </w:pPr>
      <w:r>
        <w:rPr>
          <w:rFonts w:eastAsia="Times New Roman"/>
          <w:color w:val="000000"/>
          <w:sz w:val="20"/>
        </w:rPr>
        <w:t>An investigative body shall perform the procedural acts provided for in this Code independently unless the permission of a court or the permission or order of a pr</w:t>
      </w:r>
      <w:r>
        <w:rPr>
          <w:rFonts w:eastAsia="Times New Roman"/>
          <w:color w:val="000000"/>
          <w:sz w:val="20"/>
        </w:rPr>
        <w:t>osecutor's office is necessary for the performance of the act.</w:t>
      </w:r>
    </w:p>
    <w:p w:rsidR="001A0E1D" w:rsidRDefault="00B8646C">
      <w:pPr>
        <w:numPr>
          <w:ilvl w:val="0"/>
          <w:numId w:val="28"/>
        </w:numPr>
        <w:tabs>
          <w:tab w:val="clear" w:pos="288"/>
          <w:tab w:val="left" w:pos="432"/>
        </w:tabs>
        <w:spacing w:before="198" w:line="201" w:lineRule="exact"/>
        <w:ind w:left="144" w:right="144"/>
        <w:textAlignment w:val="baseline"/>
        <w:rPr>
          <w:rFonts w:eastAsia="Times New Roman"/>
          <w:color w:val="000000"/>
          <w:sz w:val="20"/>
        </w:rPr>
      </w:pPr>
      <w:r>
        <w:rPr>
          <w:rFonts w:eastAsia="Times New Roman"/>
          <w:color w:val="000000"/>
          <w:sz w:val="20"/>
        </w:rPr>
        <w:t>An investigative body has the right to demand submission of a document necessary for the adjudication of a criminal matter.</w:t>
      </w:r>
    </w:p>
    <w:p w:rsidR="001A0E1D" w:rsidRDefault="00B8646C">
      <w:pPr>
        <w:spacing w:before="196" w:line="321" w:lineRule="exact"/>
        <w:ind w:left="3960"/>
        <w:textAlignment w:val="baseline"/>
        <w:rPr>
          <w:rFonts w:eastAsia="Times New Roman"/>
          <w:b/>
          <w:color w:val="000000"/>
          <w:spacing w:val="-1"/>
          <w:sz w:val="32"/>
        </w:rPr>
      </w:pPr>
      <w:r>
        <w:rPr>
          <w:rFonts w:eastAsia="Times New Roman"/>
          <w:b/>
          <w:color w:val="000000"/>
          <w:spacing w:val="-1"/>
          <w:sz w:val="32"/>
        </w:rPr>
        <w:t>Division 4</w:t>
      </w:r>
    </w:p>
    <w:p w:rsidR="001A0E1D" w:rsidRDefault="001A0E1D">
      <w:pPr>
        <w:sectPr w:rsidR="001A0E1D">
          <w:pgSz w:w="11909" w:h="16838"/>
          <w:pgMar w:top="1520" w:right="1376" w:bottom="903" w:left="1313" w:header="720" w:footer="720" w:gutter="0"/>
          <w:cols w:space="720"/>
        </w:sectPr>
      </w:pPr>
    </w:p>
    <w:p w:rsidR="001A0E1D" w:rsidRDefault="00B8646C">
      <w:pPr>
        <w:spacing w:before="6" w:line="375" w:lineRule="exact"/>
        <w:ind w:left="72"/>
        <w:jc w:val="center"/>
        <w:textAlignment w:val="baseline"/>
        <w:rPr>
          <w:rFonts w:eastAsia="Times New Roman"/>
          <w:b/>
          <w:color w:val="000000"/>
          <w:sz w:val="32"/>
        </w:rPr>
      </w:pPr>
      <w:r>
        <w:lastRenderedPageBreak/>
        <w:pict>
          <v:shape id="_x0000_s1237" type="#_x0000_t202" style="position:absolute;left:0;text-align:left;margin-left:66.75pt;margin-top:776.95pt;width:473.25pt;height:11.8pt;z-index:-251760640;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12 / 223</w:t>
                  </w:r>
                  <w:r>
                    <w:rPr>
                      <w:rFonts w:ascii="Arial" w:eastAsia="Arial" w:hAnsi="Arial"/>
                      <w:color w:val="000000"/>
                      <w:sz w:val="20"/>
                    </w:rPr>
                    <w:tab/>
                    <w:t>Code of Criminal Procedure</w:t>
                  </w:r>
                </w:p>
              </w:txbxContent>
            </v:textbox>
            <w10:wrap type="square" anchorx="page" anchory="page"/>
          </v:shape>
        </w:pict>
      </w:r>
      <w:r>
        <w:rPr>
          <w:rFonts w:eastAsia="Times New Roman"/>
          <w:b/>
          <w:color w:val="000000"/>
          <w:sz w:val="32"/>
        </w:rPr>
        <w:t>Suspect and Accused</w:t>
      </w:r>
    </w:p>
    <w:p w:rsidR="001A0E1D" w:rsidRDefault="00B8646C">
      <w:pPr>
        <w:spacing w:before="282" w:line="235" w:lineRule="exact"/>
        <w:ind w:left="144"/>
        <w:textAlignment w:val="baseline"/>
        <w:rPr>
          <w:rFonts w:eastAsia="Times New Roman"/>
          <w:color w:val="000000"/>
          <w:spacing w:val="-3"/>
          <w:sz w:val="20"/>
        </w:rPr>
      </w:pPr>
      <w:r>
        <w:rPr>
          <w:rFonts w:eastAsia="Times New Roman"/>
          <w:color w:val="000000"/>
          <w:spacing w:val="-3"/>
          <w:sz w:val="20"/>
        </w:rPr>
        <w:t xml:space="preserve">§ </w:t>
      </w:r>
      <w:r>
        <w:rPr>
          <w:rFonts w:eastAsia="Times New Roman"/>
          <w:b/>
          <w:color w:val="000000"/>
          <w:spacing w:val="-3"/>
          <w:sz w:val="20"/>
        </w:rPr>
        <w:t>33. Suspect</w:t>
      </w:r>
    </w:p>
    <w:p w:rsidR="001A0E1D" w:rsidRDefault="00B8646C">
      <w:pPr>
        <w:numPr>
          <w:ilvl w:val="0"/>
          <w:numId w:val="29"/>
        </w:numPr>
        <w:tabs>
          <w:tab w:val="clear" w:pos="288"/>
          <w:tab w:val="left" w:pos="432"/>
        </w:tabs>
        <w:spacing w:before="200" w:line="201" w:lineRule="exact"/>
        <w:ind w:left="144" w:right="288"/>
        <w:textAlignment w:val="baseline"/>
        <w:rPr>
          <w:rFonts w:eastAsia="Times New Roman"/>
          <w:color w:val="000000"/>
          <w:sz w:val="20"/>
        </w:rPr>
      </w:pPr>
      <w:r>
        <w:rPr>
          <w:rFonts w:eastAsia="Times New Roman"/>
          <w:color w:val="000000"/>
          <w:sz w:val="20"/>
        </w:rPr>
        <w:t>A suspect is a person who has been detained on suspicion of a criminal offence, or a person whom there is sufficient basis to suspect of the commission of a criminal offence and who is subject to a procedural act.</w:t>
      </w:r>
    </w:p>
    <w:p w:rsidR="001A0E1D" w:rsidRDefault="00B8646C">
      <w:pPr>
        <w:numPr>
          <w:ilvl w:val="0"/>
          <w:numId w:val="29"/>
        </w:numPr>
        <w:tabs>
          <w:tab w:val="clear" w:pos="288"/>
          <w:tab w:val="left" w:pos="432"/>
        </w:tabs>
        <w:spacing w:before="199" w:line="200" w:lineRule="exact"/>
        <w:ind w:left="144" w:right="504"/>
        <w:textAlignment w:val="baseline"/>
        <w:rPr>
          <w:rFonts w:eastAsia="Times New Roman"/>
          <w:color w:val="000000"/>
          <w:sz w:val="20"/>
        </w:rPr>
      </w:pPr>
      <w:r>
        <w:rPr>
          <w:rFonts w:eastAsia="Times New Roman"/>
          <w:color w:val="000000"/>
          <w:sz w:val="20"/>
        </w:rPr>
        <w:t>The rights and obligations of a suspect shall be immediately explained to him or her and he or she shall be interrogated with regard to the content of the suspicion. Interrogation may be postponed if immediate interrogation is impossible due to the state o</w:t>
      </w:r>
      <w:r>
        <w:rPr>
          <w:rFonts w:eastAsia="Times New Roman"/>
          <w:color w:val="000000"/>
          <w:sz w:val="20"/>
        </w:rPr>
        <w:t>f health of the suspect, or if postponing is necessary in order to ensure the participation of a counsel and interpreter or translator.</w:t>
      </w:r>
    </w:p>
    <w:p w:rsidR="001A0E1D" w:rsidRDefault="00B8646C">
      <w:pPr>
        <w:spacing w:before="166" w:line="23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34. Rights and obligations of suspects</w:t>
      </w:r>
    </w:p>
    <w:p w:rsidR="001A0E1D" w:rsidRDefault="00B8646C">
      <w:pPr>
        <w:spacing w:before="168" w:line="214" w:lineRule="exact"/>
        <w:ind w:left="144"/>
        <w:textAlignment w:val="baseline"/>
        <w:rPr>
          <w:rFonts w:eastAsia="Times New Roman"/>
          <w:color w:val="000000"/>
          <w:sz w:val="20"/>
        </w:rPr>
      </w:pPr>
      <w:r>
        <w:rPr>
          <w:rFonts w:eastAsia="Times New Roman"/>
          <w:color w:val="000000"/>
          <w:sz w:val="20"/>
        </w:rPr>
        <w:t>(1) A suspect has the right to:</w:t>
      </w:r>
    </w:p>
    <w:p w:rsidR="001A0E1D" w:rsidRDefault="00B8646C">
      <w:pPr>
        <w:numPr>
          <w:ilvl w:val="0"/>
          <w:numId w:val="30"/>
        </w:numPr>
        <w:tabs>
          <w:tab w:val="clear" w:pos="288"/>
          <w:tab w:val="left" w:pos="432"/>
        </w:tabs>
        <w:spacing w:line="200" w:lineRule="exact"/>
        <w:ind w:left="144" w:right="504"/>
        <w:textAlignment w:val="baseline"/>
        <w:rPr>
          <w:rFonts w:eastAsia="Times New Roman"/>
          <w:color w:val="000000"/>
          <w:sz w:val="20"/>
        </w:rPr>
      </w:pPr>
      <w:r>
        <w:rPr>
          <w:rFonts w:eastAsia="Times New Roman"/>
          <w:color w:val="000000"/>
          <w:sz w:val="20"/>
        </w:rPr>
        <w:t>know the content of the suspicion and give or r</w:t>
      </w:r>
      <w:r>
        <w:rPr>
          <w:rFonts w:eastAsia="Times New Roman"/>
          <w:color w:val="000000"/>
          <w:sz w:val="20"/>
        </w:rPr>
        <w:t>efuse to give testimony with regard to the content of the suspicion;</w:t>
      </w:r>
    </w:p>
    <w:p w:rsidR="001A0E1D" w:rsidRDefault="00B8646C">
      <w:pPr>
        <w:numPr>
          <w:ilvl w:val="0"/>
          <w:numId w:val="30"/>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know that his or her testimony may be used in order to bring charges against him or her;</w:t>
      </w:r>
    </w:p>
    <w:p w:rsidR="001A0E1D" w:rsidRDefault="00B8646C">
      <w:pPr>
        <w:spacing w:before="53" w:line="191" w:lineRule="exact"/>
        <w:ind w:left="144" w:right="5040"/>
        <w:textAlignment w:val="baseline"/>
        <w:rPr>
          <w:rFonts w:eastAsia="Times New Roman"/>
          <w:color w:val="000000"/>
          <w:spacing w:val="-2"/>
          <w:sz w:val="20"/>
        </w:rPr>
      </w:pPr>
      <w:r>
        <w:rPr>
          <w:rFonts w:eastAsia="Times New Roman"/>
          <w:color w:val="000000"/>
          <w:spacing w:val="-2"/>
          <w:sz w:val="20"/>
        </w:rPr>
        <w:t>2</w:t>
      </w:r>
      <w:r>
        <w:rPr>
          <w:rFonts w:eastAsia="Times New Roman"/>
          <w:color w:val="000000"/>
          <w:spacing w:val="-2"/>
          <w:sz w:val="20"/>
          <w:vertAlign w:val="superscript"/>
        </w:rPr>
        <w:t>1</w:t>
      </w:r>
      <w:r>
        <w:rPr>
          <w:rFonts w:eastAsia="Times New Roman"/>
          <w:color w:val="000000"/>
          <w:spacing w:val="-2"/>
          <w:sz w:val="20"/>
        </w:rPr>
        <w:t>) the assistance of an interpreter or translator; [RT I, 04.10.2013, 3 - entry into force 27.10.2013]</w:t>
      </w:r>
    </w:p>
    <w:p w:rsidR="001A0E1D" w:rsidRDefault="00B8646C">
      <w:pPr>
        <w:numPr>
          <w:ilvl w:val="0"/>
          <w:numId w:val="30"/>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the assistance of a counsel;</w:t>
      </w:r>
    </w:p>
    <w:p w:rsidR="001A0E1D" w:rsidRDefault="00B8646C">
      <w:pPr>
        <w:numPr>
          <w:ilvl w:val="0"/>
          <w:numId w:val="30"/>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confer with the counsel without the presence of other persons;</w:t>
      </w:r>
    </w:p>
    <w:p w:rsidR="001A0E1D" w:rsidRDefault="00B8646C">
      <w:pPr>
        <w:numPr>
          <w:ilvl w:val="0"/>
          <w:numId w:val="30"/>
        </w:numPr>
        <w:tabs>
          <w:tab w:val="clear" w:pos="288"/>
          <w:tab w:val="left" w:pos="432"/>
        </w:tabs>
        <w:spacing w:line="200" w:lineRule="exact"/>
        <w:ind w:left="144" w:right="216"/>
        <w:textAlignment w:val="baseline"/>
        <w:rPr>
          <w:rFonts w:eastAsia="Times New Roman"/>
          <w:color w:val="000000"/>
          <w:sz w:val="20"/>
        </w:rPr>
      </w:pPr>
      <w:r>
        <w:rPr>
          <w:rFonts w:eastAsia="Times New Roman"/>
          <w:color w:val="000000"/>
          <w:sz w:val="20"/>
        </w:rPr>
        <w:t>be interrogated and participate in confrontation, comparison o</w:t>
      </w:r>
      <w:r>
        <w:rPr>
          <w:rFonts w:eastAsia="Times New Roman"/>
          <w:color w:val="000000"/>
          <w:sz w:val="20"/>
        </w:rPr>
        <w:t>f testimony to circumstances and presentation for identification in the presence of a counsel;</w:t>
      </w:r>
    </w:p>
    <w:p w:rsidR="001A0E1D" w:rsidRDefault="00B8646C">
      <w:pPr>
        <w:numPr>
          <w:ilvl w:val="0"/>
          <w:numId w:val="30"/>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participate in the hearing of an application for an arrest warrant in court;</w:t>
      </w:r>
    </w:p>
    <w:p w:rsidR="001A0E1D" w:rsidRDefault="00B8646C">
      <w:pPr>
        <w:numPr>
          <w:ilvl w:val="0"/>
          <w:numId w:val="30"/>
        </w:numPr>
        <w:tabs>
          <w:tab w:val="clear" w:pos="288"/>
          <w:tab w:val="left" w:pos="432"/>
        </w:tabs>
        <w:spacing w:line="199" w:lineRule="exact"/>
        <w:ind w:left="144"/>
        <w:textAlignment w:val="baseline"/>
        <w:rPr>
          <w:rFonts w:eastAsia="Times New Roman"/>
          <w:color w:val="000000"/>
          <w:spacing w:val="-1"/>
          <w:sz w:val="20"/>
        </w:rPr>
      </w:pPr>
      <w:r>
        <w:rPr>
          <w:rFonts w:eastAsia="Times New Roman"/>
          <w:color w:val="000000"/>
          <w:spacing w:val="-1"/>
          <w:sz w:val="20"/>
        </w:rPr>
        <w:t>submit evidence;</w:t>
      </w:r>
    </w:p>
    <w:p w:rsidR="001A0E1D" w:rsidRDefault="00B8646C">
      <w:pPr>
        <w:numPr>
          <w:ilvl w:val="0"/>
          <w:numId w:val="30"/>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submit requests and complaints;</w:t>
      </w:r>
    </w:p>
    <w:p w:rsidR="001A0E1D" w:rsidRDefault="00B8646C">
      <w:pPr>
        <w:numPr>
          <w:ilvl w:val="0"/>
          <w:numId w:val="30"/>
        </w:numPr>
        <w:tabs>
          <w:tab w:val="clear" w:pos="288"/>
          <w:tab w:val="left" w:pos="432"/>
        </w:tabs>
        <w:spacing w:before="6" w:line="196" w:lineRule="exact"/>
        <w:ind w:left="144" w:right="72"/>
        <w:textAlignment w:val="baseline"/>
        <w:rPr>
          <w:rFonts w:eastAsia="Times New Roman"/>
          <w:color w:val="000000"/>
          <w:sz w:val="20"/>
        </w:rPr>
      </w:pPr>
      <w:r>
        <w:rPr>
          <w:rFonts w:eastAsia="Times New Roman"/>
          <w:color w:val="000000"/>
          <w:sz w:val="20"/>
        </w:rPr>
        <w:t>examine the minutes of procedural a</w:t>
      </w:r>
      <w:r>
        <w:rPr>
          <w:rFonts w:eastAsia="Times New Roman"/>
          <w:color w:val="000000"/>
          <w:sz w:val="20"/>
        </w:rPr>
        <w:t>cts and give statements on the conditions, course, results and minutes of the procedural acts, whereas such statements are recorded in the minutes;</w:t>
      </w:r>
    </w:p>
    <w:p w:rsidR="001A0E1D" w:rsidRDefault="00B8646C">
      <w:pPr>
        <w:numPr>
          <w:ilvl w:val="0"/>
          <w:numId w:val="30"/>
        </w:numPr>
        <w:tabs>
          <w:tab w:val="clear" w:pos="288"/>
          <w:tab w:val="left" w:pos="432"/>
        </w:tabs>
        <w:spacing w:before="3" w:line="199" w:lineRule="exact"/>
        <w:ind w:left="144" w:right="288"/>
        <w:textAlignment w:val="baseline"/>
        <w:rPr>
          <w:rFonts w:eastAsia="Times New Roman"/>
          <w:color w:val="000000"/>
          <w:sz w:val="20"/>
        </w:rPr>
      </w:pPr>
      <w:r>
        <w:rPr>
          <w:rFonts w:eastAsia="Times New Roman"/>
          <w:color w:val="000000"/>
          <w:sz w:val="20"/>
        </w:rPr>
        <w:t>give consent to the application of settlement proceedings, participate in the negotiations for settlement pr</w:t>
      </w:r>
      <w:r>
        <w:rPr>
          <w:rFonts w:eastAsia="Times New Roman"/>
          <w:color w:val="000000"/>
          <w:sz w:val="20"/>
        </w:rPr>
        <w:t>oceedings, make proposals concerning the type and term of punishment and enter or decline to enter into an agreement concerning settlement proceedings.</w:t>
      </w:r>
    </w:p>
    <w:p w:rsidR="001A0E1D" w:rsidRDefault="00B8646C">
      <w:pPr>
        <w:spacing w:before="208" w:line="196" w:lineRule="exact"/>
        <w:ind w:left="144" w:right="936"/>
        <w:textAlignment w:val="baseline"/>
        <w:rPr>
          <w:rFonts w:eastAsia="Times New Roman"/>
          <w:color w:val="000000"/>
          <w:sz w:val="20"/>
        </w:rPr>
      </w:pPr>
      <w:r>
        <w:rPr>
          <w:rFonts w:eastAsia="Times New Roman"/>
          <w:color w:val="000000"/>
          <w:sz w:val="20"/>
        </w:rPr>
        <w:t>(2) A conference specified in clause (1) 4) of this section may be interrupted for the performance of a procedural act if the conference has lasted for more than one hour.</w:t>
      </w:r>
    </w:p>
    <w:p w:rsidR="001A0E1D" w:rsidRDefault="00B8646C">
      <w:pPr>
        <w:spacing w:before="172" w:line="214" w:lineRule="exact"/>
        <w:ind w:left="144"/>
        <w:textAlignment w:val="baseline"/>
        <w:rPr>
          <w:rFonts w:eastAsia="Times New Roman"/>
          <w:color w:val="000000"/>
          <w:sz w:val="20"/>
        </w:rPr>
      </w:pPr>
      <w:r>
        <w:rPr>
          <w:rFonts w:eastAsia="Times New Roman"/>
          <w:color w:val="000000"/>
          <w:sz w:val="20"/>
        </w:rPr>
        <w:t>(3) A suspect is required to:</w:t>
      </w:r>
    </w:p>
    <w:p w:rsidR="001A0E1D" w:rsidRDefault="00B8646C">
      <w:pPr>
        <w:numPr>
          <w:ilvl w:val="0"/>
          <w:numId w:val="31"/>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appear when summoned by an investigative body, prosecu</w:t>
      </w:r>
      <w:r>
        <w:rPr>
          <w:rFonts w:eastAsia="Times New Roman"/>
          <w:color w:val="000000"/>
          <w:sz w:val="20"/>
        </w:rPr>
        <w:t>tor's office or court;</w:t>
      </w:r>
    </w:p>
    <w:p w:rsidR="001A0E1D" w:rsidRDefault="00B8646C">
      <w:pPr>
        <w:numPr>
          <w:ilvl w:val="0"/>
          <w:numId w:val="31"/>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participate in procedural acts and obey the orders of investigative bodies, prosecutors' offices and courts.</w:t>
      </w:r>
    </w:p>
    <w:p w:rsidR="001A0E1D" w:rsidRDefault="00B8646C">
      <w:pPr>
        <w:spacing w:before="211" w:line="246"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34</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Suspects' right to examine materials of criminal file</w:t>
      </w:r>
    </w:p>
    <w:p w:rsidR="001A0E1D" w:rsidRDefault="00B8646C">
      <w:pPr>
        <w:numPr>
          <w:ilvl w:val="0"/>
          <w:numId w:val="32"/>
        </w:numPr>
        <w:tabs>
          <w:tab w:val="clear" w:pos="288"/>
          <w:tab w:val="left" w:pos="432"/>
        </w:tabs>
        <w:spacing w:before="202" w:line="200" w:lineRule="exact"/>
        <w:ind w:left="144" w:right="216"/>
        <w:textAlignment w:val="baseline"/>
        <w:rPr>
          <w:rFonts w:eastAsia="Times New Roman"/>
          <w:color w:val="000000"/>
          <w:spacing w:val="-2"/>
          <w:sz w:val="20"/>
        </w:rPr>
      </w:pPr>
      <w:r>
        <w:rPr>
          <w:rFonts w:eastAsia="Times New Roman"/>
          <w:color w:val="000000"/>
          <w:spacing w:val="-2"/>
          <w:sz w:val="20"/>
        </w:rPr>
        <w:t xml:space="preserve">Suspects have the right to request access to the evidence which is essential for specifying the content of the suspicion filed against them, if this is required for ensuring fair proceedings and the preparation of defence. Access to the evidence collected </w:t>
      </w:r>
      <w:r>
        <w:rPr>
          <w:rFonts w:eastAsia="Times New Roman"/>
          <w:color w:val="000000"/>
          <w:spacing w:val="-2"/>
          <w:sz w:val="20"/>
        </w:rPr>
        <w:t>shall be ensured at the latest after the prosecutor's office has declared the pre</w:t>
      </w:r>
      <w:r>
        <w:rPr>
          <w:rFonts w:eastAsia="Times New Roman"/>
          <w:color w:val="000000"/>
          <w:spacing w:val="-2"/>
          <w:sz w:val="20"/>
        </w:rPr>
        <w:softHyphen/>
        <w:t>trial proceedings completed and submitted the criminal file for examination pursuant to § 224 of this Code.</w:t>
      </w:r>
    </w:p>
    <w:p w:rsidR="001A0E1D" w:rsidRDefault="00B8646C">
      <w:pPr>
        <w:numPr>
          <w:ilvl w:val="0"/>
          <w:numId w:val="32"/>
        </w:numPr>
        <w:tabs>
          <w:tab w:val="clear" w:pos="288"/>
          <w:tab w:val="left" w:pos="432"/>
        </w:tabs>
        <w:spacing w:before="198" w:line="201" w:lineRule="exact"/>
        <w:ind w:left="144" w:right="288"/>
        <w:textAlignment w:val="baseline"/>
        <w:rPr>
          <w:rFonts w:eastAsia="Times New Roman"/>
          <w:color w:val="000000"/>
          <w:sz w:val="20"/>
        </w:rPr>
      </w:pPr>
      <w:r>
        <w:rPr>
          <w:rFonts w:eastAsia="Times New Roman"/>
          <w:color w:val="000000"/>
          <w:sz w:val="20"/>
        </w:rPr>
        <w:t>Suspects have the right to request access to any evidence which is</w:t>
      </w:r>
      <w:r>
        <w:rPr>
          <w:rFonts w:eastAsia="Times New Roman"/>
          <w:color w:val="000000"/>
          <w:sz w:val="20"/>
        </w:rPr>
        <w:t xml:space="preserve"> essential in order to discuss whether an arrest warrant is justified and for contesting detention and taking into custody in court.</w:t>
      </w:r>
    </w:p>
    <w:p w:rsidR="001A0E1D" w:rsidRDefault="00B8646C">
      <w:pPr>
        <w:numPr>
          <w:ilvl w:val="0"/>
          <w:numId w:val="32"/>
        </w:numPr>
        <w:tabs>
          <w:tab w:val="clear" w:pos="288"/>
          <w:tab w:val="left" w:pos="432"/>
        </w:tabs>
        <w:spacing w:before="200" w:line="199" w:lineRule="exact"/>
        <w:ind w:left="144" w:right="288"/>
        <w:textAlignment w:val="baseline"/>
        <w:rPr>
          <w:rFonts w:eastAsia="Times New Roman"/>
          <w:color w:val="000000"/>
          <w:sz w:val="20"/>
        </w:rPr>
      </w:pPr>
      <w:r>
        <w:rPr>
          <w:rFonts w:eastAsia="Times New Roman"/>
          <w:color w:val="000000"/>
          <w:sz w:val="20"/>
        </w:rPr>
        <w:t>Enabling access to the evidence specified in subsection (1) and (2) of this section shall be decided by a prosecutor's offi</w:t>
      </w:r>
      <w:r>
        <w:rPr>
          <w:rFonts w:eastAsia="Times New Roman"/>
          <w:color w:val="000000"/>
          <w:sz w:val="20"/>
        </w:rPr>
        <w:t>ce. A prosecutor's office may make a ruling on refusal to enable access to evidence if this may significantly damage the rights of another person or if this may damage the criminal proceedings.</w:t>
      </w:r>
    </w:p>
    <w:p w:rsidR="001A0E1D" w:rsidRDefault="00B8646C">
      <w:pPr>
        <w:numPr>
          <w:ilvl w:val="0"/>
          <w:numId w:val="32"/>
        </w:numPr>
        <w:tabs>
          <w:tab w:val="clear" w:pos="288"/>
          <w:tab w:val="left" w:pos="432"/>
        </w:tabs>
        <w:spacing w:before="206" w:line="189" w:lineRule="exact"/>
        <w:ind w:left="144" w:right="216"/>
        <w:textAlignment w:val="baseline"/>
        <w:rPr>
          <w:rFonts w:eastAsia="Times New Roman"/>
          <w:color w:val="000000"/>
          <w:sz w:val="20"/>
        </w:rPr>
      </w:pPr>
      <w:r>
        <w:rPr>
          <w:rFonts w:eastAsia="Times New Roman"/>
          <w:color w:val="000000"/>
          <w:sz w:val="20"/>
        </w:rPr>
        <w:t>An appeal may be filed against the ruling of the prosecutor's office on refusal provided for in subsection (3) of this section in accordance with the provisions of § 228 of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spacing w:before="166" w:line="235"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35. Accused</w:t>
      </w:r>
    </w:p>
    <w:p w:rsidR="001A0E1D" w:rsidRDefault="00B8646C">
      <w:pPr>
        <w:numPr>
          <w:ilvl w:val="0"/>
          <w:numId w:val="33"/>
        </w:numPr>
        <w:tabs>
          <w:tab w:val="clear" w:pos="288"/>
          <w:tab w:val="left" w:pos="432"/>
        </w:tabs>
        <w:spacing w:before="202" w:line="199" w:lineRule="exact"/>
        <w:ind w:left="144" w:right="216"/>
        <w:textAlignment w:val="baseline"/>
        <w:rPr>
          <w:rFonts w:eastAsia="Times New Roman"/>
          <w:color w:val="000000"/>
          <w:spacing w:val="-2"/>
          <w:sz w:val="20"/>
        </w:rPr>
      </w:pPr>
      <w:r>
        <w:rPr>
          <w:rFonts w:eastAsia="Times New Roman"/>
          <w:color w:val="000000"/>
          <w:spacing w:val="-2"/>
          <w:sz w:val="20"/>
        </w:rPr>
        <w:t>The a</w:t>
      </w:r>
      <w:r>
        <w:rPr>
          <w:rFonts w:eastAsia="Times New Roman"/>
          <w:color w:val="000000"/>
          <w:spacing w:val="-2"/>
          <w:sz w:val="20"/>
        </w:rPr>
        <w:t>ccused is a person with regard to whom a prosecutor's office has prepared a statement of charges in accordance with § 226 of this Code or a person against whom a statement of charges has been brought pursuant to expedited procedure or a person with whom an</w:t>
      </w:r>
      <w:r>
        <w:rPr>
          <w:rFonts w:eastAsia="Times New Roman"/>
          <w:color w:val="000000"/>
          <w:spacing w:val="-2"/>
          <w:sz w:val="20"/>
        </w:rPr>
        <w:t xml:space="preserve"> agreement has been entered into in settlement proceedings.</w:t>
      </w:r>
    </w:p>
    <w:p w:rsidR="001A0E1D" w:rsidRDefault="00B8646C">
      <w:pPr>
        <w:numPr>
          <w:ilvl w:val="0"/>
          <w:numId w:val="33"/>
        </w:numPr>
        <w:tabs>
          <w:tab w:val="clear" w:pos="288"/>
          <w:tab w:val="left" w:pos="432"/>
        </w:tabs>
        <w:spacing w:before="196" w:line="202" w:lineRule="exact"/>
        <w:ind w:left="144" w:right="288"/>
        <w:textAlignment w:val="baseline"/>
        <w:rPr>
          <w:rFonts w:eastAsia="Times New Roman"/>
          <w:color w:val="000000"/>
          <w:sz w:val="20"/>
        </w:rPr>
      </w:pPr>
      <w:r>
        <w:rPr>
          <w:rFonts w:eastAsia="Times New Roman"/>
          <w:color w:val="000000"/>
          <w:sz w:val="20"/>
        </w:rPr>
        <w:t>The accused has the rights and obligations of a suspect. The accused has the right to examine the criminal file through his or her counsel and participate in the court hearing.</w:t>
      </w:r>
    </w:p>
    <w:p w:rsidR="001A0E1D" w:rsidRDefault="00B8646C">
      <w:pPr>
        <w:numPr>
          <w:ilvl w:val="0"/>
          <w:numId w:val="33"/>
        </w:numPr>
        <w:tabs>
          <w:tab w:val="clear" w:pos="288"/>
          <w:tab w:val="left" w:pos="432"/>
        </w:tabs>
        <w:spacing w:before="166" w:line="232" w:lineRule="exact"/>
        <w:ind w:left="144"/>
        <w:textAlignment w:val="baseline"/>
        <w:rPr>
          <w:rFonts w:eastAsia="Times New Roman"/>
          <w:color w:val="000000"/>
          <w:sz w:val="20"/>
        </w:rPr>
      </w:pPr>
      <w:r>
        <w:rPr>
          <w:rFonts w:eastAsia="Times New Roman"/>
          <w:color w:val="000000"/>
          <w:sz w:val="20"/>
        </w:rPr>
        <w:t>The accused with re</w:t>
      </w:r>
      <w:r>
        <w:rPr>
          <w:rFonts w:eastAsia="Times New Roman"/>
          <w:color w:val="000000"/>
          <w:sz w:val="20"/>
        </w:rPr>
        <w:t>gard to whom a judgment of conviction has entered into force is a convicted offender.</w:t>
      </w:r>
    </w:p>
    <w:p w:rsidR="001A0E1D" w:rsidRDefault="00B8646C">
      <w:pPr>
        <w:numPr>
          <w:ilvl w:val="0"/>
          <w:numId w:val="33"/>
        </w:numPr>
        <w:tabs>
          <w:tab w:val="clear" w:pos="288"/>
          <w:tab w:val="left" w:pos="432"/>
        </w:tabs>
        <w:spacing w:before="171" w:line="232" w:lineRule="exact"/>
        <w:ind w:left="144"/>
        <w:textAlignment w:val="baseline"/>
        <w:rPr>
          <w:rFonts w:eastAsia="Times New Roman"/>
          <w:color w:val="000000"/>
          <w:sz w:val="20"/>
        </w:rPr>
      </w:pPr>
      <w:r>
        <w:rPr>
          <w:rFonts w:eastAsia="Times New Roman"/>
          <w:color w:val="000000"/>
          <w:sz w:val="20"/>
        </w:rPr>
        <w:t>The accused with regard to whom a judgment of acquittal has entered into force is an acquitted person.</w:t>
      </w:r>
    </w:p>
    <w:p w:rsidR="001A0E1D" w:rsidRDefault="001A0E1D">
      <w:pPr>
        <w:sectPr w:rsidR="001A0E1D">
          <w:pgSz w:w="11909" w:h="16838"/>
          <w:pgMar w:top="660" w:right="1354" w:bottom="903" w:left="1335" w:header="720" w:footer="720" w:gutter="0"/>
          <w:cols w:space="720"/>
        </w:sectPr>
      </w:pPr>
    </w:p>
    <w:p w:rsidR="001A0E1D" w:rsidRDefault="00B8646C">
      <w:pPr>
        <w:spacing w:before="15" w:line="233" w:lineRule="exact"/>
        <w:ind w:left="72"/>
        <w:textAlignment w:val="baseline"/>
        <w:rPr>
          <w:rFonts w:eastAsia="Times New Roman"/>
          <w:color w:val="000000"/>
          <w:spacing w:val="-1"/>
          <w:sz w:val="20"/>
        </w:rPr>
      </w:pPr>
      <w:r>
        <w:lastRenderedPageBreak/>
        <w:pict>
          <v:shape id="_x0000_s1236" type="#_x0000_t202" style="position:absolute;left:0;text-align:left;margin-left:345.1pt;margin-top:776.95pt;width:194.9pt;height:11.8pt;z-index:-251759616;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13 / 223</w:t>
                  </w:r>
                </w:p>
              </w:txbxContent>
            </v:textbox>
            <w10:wrap type="square" anchorx="page" anchory="page"/>
          </v:shape>
        </w:pict>
      </w:r>
      <w:r>
        <w:rPr>
          <w:rFonts w:eastAsia="Times New Roman"/>
          <w:color w:val="000000"/>
          <w:spacing w:val="-1"/>
          <w:sz w:val="20"/>
        </w:rPr>
        <w:t>[RT I 2006, 15, 118 - entry into force 14.04.2006]</w:t>
      </w:r>
    </w:p>
    <w:p w:rsidR="001A0E1D" w:rsidRDefault="00B8646C">
      <w:pPr>
        <w:spacing w:before="210" w:line="24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35</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Information on rights of suspects and accused</w:t>
      </w:r>
    </w:p>
    <w:p w:rsidR="001A0E1D" w:rsidRDefault="00B8646C">
      <w:pPr>
        <w:numPr>
          <w:ilvl w:val="0"/>
          <w:numId w:val="34"/>
        </w:numPr>
        <w:tabs>
          <w:tab w:val="clear" w:pos="360"/>
          <w:tab w:val="left" w:pos="432"/>
        </w:tabs>
        <w:spacing w:before="205" w:line="201" w:lineRule="exact"/>
        <w:ind w:left="72" w:right="72"/>
        <w:textAlignment w:val="baseline"/>
        <w:rPr>
          <w:rFonts w:eastAsia="Times New Roman"/>
          <w:color w:val="000000"/>
          <w:sz w:val="20"/>
        </w:rPr>
      </w:pPr>
      <w:r>
        <w:rPr>
          <w:rFonts w:eastAsia="Times New Roman"/>
          <w:color w:val="000000"/>
          <w:sz w:val="20"/>
        </w:rPr>
        <w:t>A suspects and accused shall be immediately provided information orally or in writing on his or her rights in plain and intelligible language. Explanati</w:t>
      </w:r>
      <w:r>
        <w:rPr>
          <w:rFonts w:eastAsia="Times New Roman"/>
          <w:color w:val="000000"/>
          <w:sz w:val="20"/>
        </w:rPr>
        <w:t>on of rights shall be confirmed by signature.</w:t>
      </w:r>
    </w:p>
    <w:p w:rsidR="001A0E1D" w:rsidRDefault="00B8646C">
      <w:pPr>
        <w:numPr>
          <w:ilvl w:val="0"/>
          <w:numId w:val="34"/>
        </w:numPr>
        <w:tabs>
          <w:tab w:val="clear" w:pos="360"/>
          <w:tab w:val="left" w:pos="432"/>
        </w:tabs>
        <w:spacing w:before="200" w:line="199" w:lineRule="exact"/>
        <w:ind w:left="72" w:right="288"/>
        <w:textAlignment w:val="baseline"/>
        <w:rPr>
          <w:rFonts w:eastAsia="Times New Roman"/>
          <w:color w:val="000000"/>
          <w:spacing w:val="-1"/>
          <w:sz w:val="20"/>
        </w:rPr>
      </w:pPr>
      <w:r>
        <w:rPr>
          <w:rFonts w:eastAsia="Times New Roman"/>
          <w:color w:val="000000"/>
          <w:spacing w:val="-1"/>
          <w:sz w:val="20"/>
        </w:rPr>
        <w:t>A suspect or accused who is detained or taken into custody shall be immediately submitted a written declaration of rights concerning his or her rights in the criminal proceedings. A suspect and accused shall ha</w:t>
      </w:r>
      <w:r>
        <w:rPr>
          <w:rFonts w:eastAsia="Times New Roman"/>
          <w:color w:val="000000"/>
          <w:spacing w:val="-1"/>
          <w:sz w:val="20"/>
        </w:rPr>
        <w:t>ve the right to keep the declaration in his or her possession during the time of detention or keeping in custody.</w:t>
      </w:r>
    </w:p>
    <w:p w:rsidR="001A0E1D" w:rsidRDefault="00B8646C">
      <w:pPr>
        <w:numPr>
          <w:ilvl w:val="0"/>
          <w:numId w:val="34"/>
        </w:numPr>
        <w:tabs>
          <w:tab w:val="clear" w:pos="360"/>
          <w:tab w:val="left" w:pos="432"/>
        </w:tabs>
        <w:spacing w:before="205" w:line="199" w:lineRule="exact"/>
        <w:ind w:left="72" w:right="144"/>
        <w:textAlignment w:val="baseline"/>
        <w:rPr>
          <w:rFonts w:eastAsia="Times New Roman"/>
          <w:color w:val="000000"/>
          <w:sz w:val="20"/>
        </w:rPr>
      </w:pPr>
      <w:r>
        <w:rPr>
          <w:rFonts w:eastAsia="Times New Roman"/>
          <w:color w:val="000000"/>
          <w:sz w:val="20"/>
        </w:rPr>
        <w:t xml:space="preserve">If the suspect or accused specified in subsection (2) of this section is not proficient in the Estonian language, he or she shall be provided </w:t>
      </w:r>
      <w:r>
        <w:rPr>
          <w:rFonts w:eastAsia="Times New Roman"/>
          <w:color w:val="000000"/>
          <w:sz w:val="20"/>
        </w:rPr>
        <w:t>with the declaration of rights in his or her mother tongue or in a language in which he or she is proficient.</w:t>
      </w:r>
    </w:p>
    <w:p w:rsidR="001A0E1D" w:rsidRDefault="00B8646C">
      <w:pPr>
        <w:numPr>
          <w:ilvl w:val="0"/>
          <w:numId w:val="34"/>
        </w:numPr>
        <w:tabs>
          <w:tab w:val="clear" w:pos="360"/>
          <w:tab w:val="left" w:pos="432"/>
        </w:tabs>
        <w:spacing w:before="196" w:line="194" w:lineRule="exact"/>
        <w:ind w:left="72" w:right="144"/>
        <w:textAlignment w:val="baseline"/>
        <w:rPr>
          <w:rFonts w:eastAsia="Times New Roman"/>
          <w:color w:val="000000"/>
          <w:sz w:val="20"/>
        </w:rPr>
      </w:pPr>
      <w:r>
        <w:rPr>
          <w:rFonts w:eastAsia="Times New Roman"/>
          <w:color w:val="000000"/>
          <w:sz w:val="20"/>
        </w:rPr>
        <w:t>The standard format of a declaration of rights shall be established by a regulation of the minister responsible for the area.</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21.06.2014, 1</w:t>
      </w:r>
      <w:r>
        <w:rPr>
          <w:rFonts w:eastAsia="Times New Roman"/>
          <w:color w:val="000000"/>
          <w:spacing w:val="-1"/>
          <w:sz w:val="20"/>
        </w:rPr>
        <w:t>1 - entry into force 01.07.2014]</w:t>
      </w:r>
    </w:p>
    <w:p w:rsidR="001A0E1D" w:rsidRDefault="00B8646C">
      <w:pPr>
        <w:numPr>
          <w:ilvl w:val="0"/>
          <w:numId w:val="35"/>
        </w:numPr>
        <w:tabs>
          <w:tab w:val="clear" w:pos="576"/>
          <w:tab w:val="left" w:pos="648"/>
        </w:tabs>
        <w:spacing w:before="166" w:line="232" w:lineRule="exact"/>
        <w:ind w:left="72"/>
        <w:textAlignment w:val="baseline"/>
        <w:rPr>
          <w:rFonts w:eastAsia="Times New Roman"/>
          <w:b/>
          <w:color w:val="000000"/>
          <w:spacing w:val="-1"/>
          <w:sz w:val="20"/>
        </w:rPr>
      </w:pPr>
      <w:r>
        <w:rPr>
          <w:rFonts w:eastAsia="Times New Roman"/>
          <w:b/>
          <w:color w:val="000000"/>
          <w:spacing w:val="-1"/>
          <w:sz w:val="20"/>
        </w:rPr>
        <w:t>Participation of suspect or accused who is legal person in criminal proceedings</w:t>
      </w:r>
    </w:p>
    <w:p w:rsidR="001A0E1D" w:rsidRDefault="00B8646C">
      <w:pPr>
        <w:spacing w:before="199" w:line="196" w:lineRule="exact"/>
        <w:ind w:left="72" w:right="144"/>
        <w:textAlignment w:val="baseline"/>
        <w:rPr>
          <w:rFonts w:eastAsia="Times New Roman"/>
          <w:color w:val="000000"/>
          <w:sz w:val="20"/>
        </w:rPr>
      </w:pPr>
      <w:r>
        <w:rPr>
          <w:rFonts w:eastAsia="Times New Roman"/>
          <w:color w:val="000000"/>
          <w:sz w:val="20"/>
        </w:rPr>
        <w:t>A suspect or accused who is a legal person shall participate in the criminal proceeding through a member of the management board or the body substituting for the management board of the legal person or a trustee in bankruptcy and such person has all the ri</w:t>
      </w:r>
      <w:r>
        <w:rPr>
          <w:rFonts w:eastAsia="Times New Roman"/>
          <w:color w:val="000000"/>
          <w:sz w:val="20"/>
        </w:rPr>
        <w:t>ghts and obligations of a suspect or accused, including the right to give testimony in the name of the legal person.</w:t>
      </w:r>
    </w:p>
    <w:p w:rsidR="001A0E1D" w:rsidRDefault="00B8646C">
      <w:pPr>
        <w:spacing w:line="218" w:lineRule="exact"/>
        <w:ind w:left="72"/>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147" w:line="344" w:lineRule="exact"/>
        <w:ind w:left="72"/>
        <w:jc w:val="center"/>
        <w:textAlignment w:val="baseline"/>
        <w:rPr>
          <w:rFonts w:eastAsia="Times New Roman"/>
          <w:b/>
          <w:color w:val="000000"/>
          <w:spacing w:val="-1"/>
          <w:sz w:val="32"/>
        </w:rPr>
      </w:pPr>
      <w:r>
        <w:rPr>
          <w:rFonts w:eastAsia="Times New Roman"/>
          <w:b/>
          <w:color w:val="000000"/>
          <w:spacing w:val="-1"/>
          <w:sz w:val="32"/>
        </w:rPr>
        <w:t>Division 5</w:t>
      </w:r>
    </w:p>
    <w:p w:rsidR="001A0E1D" w:rsidRDefault="00B8646C">
      <w:pPr>
        <w:spacing w:line="345" w:lineRule="exact"/>
        <w:ind w:left="72"/>
        <w:jc w:val="center"/>
        <w:textAlignment w:val="baseline"/>
        <w:rPr>
          <w:rFonts w:eastAsia="Times New Roman"/>
          <w:b/>
          <w:color w:val="000000"/>
          <w:sz w:val="32"/>
        </w:rPr>
      </w:pPr>
      <w:r>
        <w:rPr>
          <w:rFonts w:eastAsia="Times New Roman"/>
          <w:b/>
          <w:color w:val="000000"/>
          <w:sz w:val="32"/>
        </w:rPr>
        <w:t>Victim, Civil Defendant and Third Party</w:t>
      </w:r>
    </w:p>
    <w:p w:rsidR="001A0E1D" w:rsidRDefault="00B8646C">
      <w:pPr>
        <w:spacing w:before="59" w:line="233" w:lineRule="exact"/>
        <w:ind w:left="72"/>
        <w:jc w:val="center"/>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numPr>
          <w:ilvl w:val="0"/>
          <w:numId w:val="35"/>
        </w:numPr>
        <w:tabs>
          <w:tab w:val="clear" w:pos="576"/>
          <w:tab w:val="left" w:pos="648"/>
        </w:tabs>
        <w:spacing w:before="319" w:line="232" w:lineRule="exact"/>
        <w:ind w:left="72"/>
        <w:textAlignment w:val="baseline"/>
        <w:rPr>
          <w:rFonts w:eastAsia="Times New Roman"/>
          <w:b/>
          <w:color w:val="000000"/>
          <w:spacing w:val="-14"/>
          <w:sz w:val="20"/>
        </w:rPr>
      </w:pPr>
      <w:r>
        <w:rPr>
          <w:rFonts w:eastAsia="Times New Roman"/>
          <w:b/>
          <w:color w:val="000000"/>
          <w:spacing w:val="-14"/>
          <w:sz w:val="20"/>
        </w:rPr>
        <w:t>Victim</w:t>
      </w:r>
    </w:p>
    <w:p w:rsidR="001A0E1D" w:rsidRDefault="00B8646C">
      <w:pPr>
        <w:numPr>
          <w:ilvl w:val="0"/>
          <w:numId w:val="36"/>
        </w:numPr>
        <w:tabs>
          <w:tab w:val="clear" w:pos="360"/>
          <w:tab w:val="left" w:pos="432"/>
        </w:tabs>
        <w:spacing w:before="201" w:line="198" w:lineRule="exact"/>
        <w:ind w:left="72" w:right="144"/>
        <w:textAlignment w:val="baseline"/>
        <w:rPr>
          <w:rFonts w:eastAsia="Times New Roman"/>
          <w:color w:val="000000"/>
          <w:sz w:val="20"/>
        </w:rPr>
      </w:pPr>
      <w:r>
        <w:rPr>
          <w:rFonts w:eastAsia="Times New Roman"/>
          <w:color w:val="000000"/>
          <w:sz w:val="20"/>
        </w:rPr>
        <w:t>A victim is a natural or legal person whose legal rights have been directly violated by a criminal offence aimed at the person or by an unlawful act committed by a person not capable of guilt. In the case of an attempt to commit a criminal offence, a perso</w:t>
      </w:r>
      <w:r>
        <w:rPr>
          <w:rFonts w:eastAsia="Times New Roman"/>
          <w:color w:val="000000"/>
          <w:sz w:val="20"/>
        </w:rPr>
        <w:t>n is a victim even if, instead of the legal rights attacked, such legal rights are violated the violation of which is covered by the legal rights attacked. The state or another public authority is a victim only in the case it has a proprietary claim due to</w:t>
      </w:r>
      <w:r>
        <w:rPr>
          <w:rFonts w:eastAsia="Times New Roman"/>
          <w:color w:val="000000"/>
          <w:sz w:val="20"/>
        </w:rPr>
        <w:t xml:space="preserve"> violation of its legal rights and the claim can be enforced in criminal proceedings. A natural person is a victim even in the case a criminal offence or an unlawful act committed by a person not capable of guilt caused the death of any person close to him</w:t>
      </w:r>
      <w:r>
        <w:rPr>
          <w:rFonts w:eastAsia="Times New Roman"/>
          <w:color w:val="000000"/>
          <w:sz w:val="20"/>
        </w:rPr>
        <w:t xml:space="preserve"> or her and damage was caused to him or her as a result of the death.</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numPr>
          <w:ilvl w:val="0"/>
          <w:numId w:val="36"/>
        </w:numPr>
        <w:tabs>
          <w:tab w:val="clear" w:pos="360"/>
          <w:tab w:val="left" w:pos="432"/>
        </w:tabs>
        <w:spacing w:before="199" w:line="196" w:lineRule="exact"/>
        <w:ind w:left="72" w:right="144"/>
        <w:textAlignment w:val="baseline"/>
        <w:rPr>
          <w:rFonts w:eastAsia="Times New Roman"/>
          <w:color w:val="000000"/>
          <w:sz w:val="20"/>
        </w:rPr>
      </w:pPr>
      <w:r>
        <w:rPr>
          <w:rFonts w:eastAsia="Times New Roman"/>
          <w:color w:val="000000"/>
          <w:sz w:val="20"/>
        </w:rPr>
        <w:t xml:space="preserve">A victim who is a legal person shall participate in a criminal proceeding through its legal representative, an employee authorised by </w:t>
      </w:r>
      <w:r>
        <w:rPr>
          <w:rFonts w:eastAsia="Times New Roman"/>
          <w:color w:val="000000"/>
          <w:sz w:val="20"/>
        </w:rPr>
        <w:t>the legal representative, a trustee in bankruptcy or a contractual representative and such person has all the rights and obligations of the victim. A legal representative or a trustee in bankruptcy of a victim who is a legal person has the right to give te</w:t>
      </w:r>
      <w:r>
        <w:rPr>
          <w:rFonts w:eastAsia="Times New Roman"/>
          <w:color w:val="000000"/>
          <w:sz w:val="20"/>
        </w:rPr>
        <w:t>stimony in the name of the legal person.</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numPr>
          <w:ilvl w:val="0"/>
          <w:numId w:val="36"/>
        </w:numPr>
        <w:tabs>
          <w:tab w:val="clear" w:pos="360"/>
          <w:tab w:val="left" w:pos="432"/>
        </w:tabs>
        <w:spacing w:before="198" w:line="201" w:lineRule="exact"/>
        <w:ind w:left="72" w:right="792"/>
        <w:textAlignment w:val="baseline"/>
        <w:rPr>
          <w:rFonts w:eastAsia="Times New Roman"/>
          <w:color w:val="000000"/>
          <w:sz w:val="20"/>
        </w:rPr>
      </w:pPr>
      <w:r>
        <w:rPr>
          <w:rFonts w:eastAsia="Times New Roman"/>
          <w:color w:val="000000"/>
          <w:sz w:val="20"/>
        </w:rPr>
        <w:t>The provisions applicable to witnesses apply to victims in the performance of procedural acts unless otherwise prescribed by this Code.</w:t>
      </w:r>
    </w:p>
    <w:p w:rsidR="001A0E1D" w:rsidRDefault="00B8646C">
      <w:pPr>
        <w:spacing w:before="206" w:line="247"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37</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Victim's legal succession in proceedings</w:t>
      </w:r>
    </w:p>
    <w:p w:rsidR="001A0E1D" w:rsidRDefault="00B8646C">
      <w:pPr>
        <w:numPr>
          <w:ilvl w:val="0"/>
          <w:numId w:val="37"/>
        </w:numPr>
        <w:tabs>
          <w:tab w:val="clear" w:pos="360"/>
          <w:tab w:val="left" w:pos="432"/>
        </w:tabs>
        <w:spacing w:before="202" w:line="200" w:lineRule="exact"/>
        <w:ind w:left="72" w:right="144"/>
        <w:textAlignment w:val="baseline"/>
        <w:rPr>
          <w:rFonts w:eastAsia="Times New Roman"/>
          <w:color w:val="000000"/>
          <w:sz w:val="20"/>
        </w:rPr>
      </w:pPr>
      <w:r>
        <w:rPr>
          <w:rFonts w:eastAsia="Times New Roman"/>
          <w:color w:val="000000"/>
          <w:sz w:val="20"/>
        </w:rPr>
        <w:t>If a victim who is a natural person dies or a victim who is a legal person is dissolved after filing of a civil action but before entry into force of the decision made thereon, the body conducting the proceedings pe</w:t>
      </w:r>
      <w:r>
        <w:rPr>
          <w:rFonts w:eastAsia="Times New Roman"/>
          <w:color w:val="000000"/>
          <w:sz w:val="20"/>
        </w:rPr>
        <w:t>rmits the universal successors of the victim to enter the proceeding as a third person. Universal succession is possible at every stage of a proceeding.</w:t>
      </w:r>
    </w:p>
    <w:p w:rsidR="001A0E1D" w:rsidRDefault="00B8646C">
      <w:pPr>
        <w:numPr>
          <w:ilvl w:val="0"/>
          <w:numId w:val="37"/>
        </w:numPr>
        <w:tabs>
          <w:tab w:val="clear" w:pos="360"/>
          <w:tab w:val="left" w:pos="432"/>
        </w:tabs>
        <w:spacing w:before="206" w:line="197" w:lineRule="exact"/>
        <w:ind w:left="72" w:right="504"/>
        <w:textAlignment w:val="baseline"/>
        <w:rPr>
          <w:rFonts w:eastAsia="Times New Roman"/>
          <w:color w:val="000000"/>
          <w:sz w:val="20"/>
        </w:rPr>
      </w:pPr>
      <w:r>
        <w:rPr>
          <w:rFonts w:eastAsia="Times New Roman"/>
          <w:color w:val="000000"/>
          <w:sz w:val="20"/>
        </w:rPr>
        <w:t>Universal successors of a victim shall have only the rights of the victim in connection with proceeding</w:t>
      </w:r>
      <w:r>
        <w:rPr>
          <w:rFonts w:eastAsia="Times New Roman"/>
          <w:color w:val="000000"/>
          <w:sz w:val="20"/>
        </w:rPr>
        <w:t>s regarding civil actions.</w:t>
      </w:r>
    </w:p>
    <w:p w:rsidR="001A0E1D" w:rsidRDefault="00B8646C">
      <w:pPr>
        <w:numPr>
          <w:ilvl w:val="0"/>
          <w:numId w:val="37"/>
        </w:numPr>
        <w:tabs>
          <w:tab w:val="clear" w:pos="360"/>
          <w:tab w:val="left" w:pos="432"/>
        </w:tabs>
        <w:spacing w:before="204" w:line="199" w:lineRule="exact"/>
        <w:ind w:left="72" w:right="144"/>
        <w:textAlignment w:val="baseline"/>
        <w:rPr>
          <w:rFonts w:eastAsia="Times New Roman"/>
          <w:color w:val="000000"/>
          <w:sz w:val="20"/>
        </w:rPr>
      </w:pPr>
      <w:r>
        <w:rPr>
          <w:rFonts w:eastAsia="Times New Roman"/>
          <w:color w:val="000000"/>
          <w:sz w:val="20"/>
        </w:rPr>
        <w:t>Any procedural acts performed prior to the entry of a universal successor in a proceeding are binding on the universal successor to the same extent to which such acts would have been binding on the legal predecessor of the univer</w:t>
      </w:r>
      <w:r>
        <w:rPr>
          <w:rFonts w:eastAsia="Times New Roman"/>
          <w:color w:val="000000"/>
          <w:sz w:val="20"/>
        </w:rPr>
        <w:t>sal successor.</w:t>
      </w:r>
    </w:p>
    <w:p w:rsidR="001A0E1D" w:rsidRDefault="001A0E1D">
      <w:pPr>
        <w:sectPr w:rsidR="001A0E1D">
          <w:pgSz w:w="11909" w:h="16838"/>
          <w:pgMar w:top="1520" w:right="1352" w:bottom="903" w:left="1337" w:header="720" w:footer="720" w:gutter="0"/>
          <w:cols w:space="720"/>
        </w:sectPr>
      </w:pPr>
    </w:p>
    <w:p w:rsidR="001A0E1D" w:rsidRDefault="00B8646C">
      <w:pPr>
        <w:spacing w:before="39" w:line="194" w:lineRule="exact"/>
        <w:ind w:left="72" w:right="432"/>
        <w:textAlignment w:val="baseline"/>
        <w:rPr>
          <w:rFonts w:eastAsia="Times New Roman"/>
          <w:color w:val="000000"/>
          <w:sz w:val="20"/>
        </w:rPr>
      </w:pPr>
      <w:r>
        <w:lastRenderedPageBreak/>
        <w:pict>
          <v:shape id="_x0000_s1235" type="#_x0000_t202" style="position:absolute;left:0;text-align:left;margin-left:67pt;margin-top:776.95pt;width:473pt;height:11.8pt;z-index:-251758592;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14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(4) If a victim who is a natural person dies or a victim who is a legal person is dissolved and the victim's universal successor is not known or identification thereof is impossible within a reasonable period of time, a court shall refuse to hear the civil</w:t>
      </w:r>
      <w:r>
        <w:rPr>
          <w:rFonts w:eastAsia="Times New Roman"/>
          <w:color w:val="000000"/>
          <w:sz w:val="20"/>
        </w:rPr>
        <w:t xml:space="preserve"> action.</w:t>
      </w:r>
    </w:p>
    <w:p w:rsidR="001A0E1D" w:rsidRDefault="00B8646C">
      <w:pPr>
        <w:spacing w:line="216" w:lineRule="exact"/>
        <w:ind w:left="72"/>
        <w:textAlignment w:val="baseline"/>
        <w:rPr>
          <w:rFonts w:eastAsia="Times New Roman"/>
          <w:color w:val="000000"/>
          <w:spacing w:val="-1"/>
          <w:sz w:val="20"/>
        </w:rPr>
      </w:pPr>
      <w:r>
        <w:rPr>
          <w:rFonts w:eastAsia="Times New Roman"/>
          <w:color w:val="000000"/>
          <w:spacing w:val="-1"/>
          <w:sz w:val="20"/>
        </w:rPr>
        <w:t xml:space="preserve">[RT I, 06.01.2016, 5 - entry into force </w:t>
      </w:r>
      <w:r>
        <w:rPr>
          <w:rFonts w:eastAsia="Times New Roman"/>
          <w:b/>
          <w:color w:val="000000"/>
          <w:spacing w:val="-1"/>
          <w:sz w:val="20"/>
        </w:rPr>
        <w:t>16.01.2016]</w:t>
      </w:r>
    </w:p>
    <w:p w:rsidR="001A0E1D" w:rsidRDefault="00B8646C">
      <w:pPr>
        <w:spacing w:before="210" w:line="244" w:lineRule="exact"/>
        <w:ind w:left="72"/>
        <w:textAlignment w:val="baseline"/>
        <w:rPr>
          <w:rFonts w:eastAsia="Times New Roman"/>
          <w:b/>
          <w:color w:val="000000"/>
          <w:sz w:val="20"/>
        </w:rPr>
      </w:pPr>
      <w:r>
        <w:rPr>
          <w:rFonts w:eastAsia="Times New Roman"/>
          <w:b/>
          <w:color w:val="000000"/>
          <w:sz w:val="20"/>
        </w:rPr>
        <w:t>§ 37</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Assessment of individual protection needs of victim who is natural person</w:t>
      </w:r>
    </w:p>
    <w:p w:rsidR="001A0E1D" w:rsidRDefault="00B8646C">
      <w:pPr>
        <w:spacing w:before="202" w:line="200" w:lineRule="exact"/>
        <w:ind w:left="72" w:right="432"/>
        <w:textAlignment w:val="baseline"/>
        <w:rPr>
          <w:rFonts w:eastAsia="Times New Roman"/>
          <w:color w:val="000000"/>
          <w:sz w:val="20"/>
        </w:rPr>
      </w:pPr>
      <w:r>
        <w:rPr>
          <w:rFonts w:eastAsia="Times New Roman"/>
          <w:color w:val="000000"/>
          <w:sz w:val="20"/>
        </w:rPr>
        <w:t>(1) The body conducting proceedings is obligated to assess whether any circumstances exist which give reason to believe that the victim who is a natural person requires special treatment and protection in criminal proceedings.</w:t>
      </w:r>
    </w:p>
    <w:p w:rsidR="001A0E1D" w:rsidRDefault="00B8646C">
      <w:pPr>
        <w:spacing w:before="203" w:line="200" w:lineRule="exact"/>
        <w:ind w:left="72" w:right="144"/>
        <w:textAlignment w:val="baseline"/>
        <w:rPr>
          <w:rFonts w:eastAsia="Times New Roman"/>
          <w:color w:val="000000"/>
          <w:sz w:val="20"/>
        </w:rPr>
      </w:pPr>
      <w:r>
        <w:rPr>
          <w:rFonts w:eastAsia="Times New Roman"/>
          <w:color w:val="000000"/>
          <w:sz w:val="20"/>
        </w:rPr>
        <w:t>(2) The assessment shall take</w:t>
      </w:r>
      <w:r>
        <w:rPr>
          <w:rFonts w:eastAsia="Times New Roman"/>
          <w:color w:val="000000"/>
          <w:sz w:val="20"/>
        </w:rPr>
        <w:t xml:space="preserve"> into consideration the victim's personal characteristics, the gravity and nature of the criminal offence, the personality of the suspect, the circumstances relating to the commission of the criminal offence and the damage caused to the victim. A victim wh</w:t>
      </w:r>
      <w:r>
        <w:rPr>
          <w:rFonts w:eastAsia="Times New Roman"/>
          <w:color w:val="000000"/>
          <w:sz w:val="20"/>
        </w:rPr>
        <w:t>o is a minor is presumed to need special treatment and protection in criminal proceedings.</w:t>
      </w:r>
    </w:p>
    <w:p w:rsidR="001A0E1D" w:rsidRDefault="00B8646C">
      <w:pPr>
        <w:spacing w:before="198" w:line="200" w:lineRule="exact"/>
        <w:ind w:left="72" w:right="144"/>
        <w:textAlignment w:val="baseline"/>
        <w:rPr>
          <w:rFonts w:eastAsia="Times New Roman"/>
          <w:color w:val="000000"/>
          <w:spacing w:val="-1"/>
          <w:sz w:val="20"/>
        </w:rPr>
      </w:pPr>
      <w:r>
        <w:rPr>
          <w:rFonts w:eastAsia="Times New Roman"/>
          <w:color w:val="000000"/>
          <w:spacing w:val="-1"/>
          <w:sz w:val="20"/>
        </w:rPr>
        <w:t>(3) The decision on which opportunities provided for in this Code can be used to ensure the safety of the victim and whether the hearing shall be conducted in the pr</w:t>
      </w:r>
      <w:r>
        <w:rPr>
          <w:rFonts w:eastAsia="Times New Roman"/>
          <w:color w:val="000000"/>
          <w:spacing w:val="-1"/>
          <w:sz w:val="20"/>
        </w:rPr>
        <w:t>emises adapted for the special needs of the victim, by a specialist trained for hearing victims with special protection needs or with his or her participation or, if possible, by the same person during the whole proceedings shall be made based on the resul</w:t>
      </w:r>
      <w:r>
        <w:rPr>
          <w:rFonts w:eastAsia="Times New Roman"/>
          <w:color w:val="000000"/>
          <w:spacing w:val="-1"/>
          <w:sz w:val="20"/>
        </w:rPr>
        <w:t>ts of the assessment.</w:t>
      </w:r>
    </w:p>
    <w:p w:rsidR="001A0E1D" w:rsidRDefault="00B8646C">
      <w:pPr>
        <w:spacing w:before="2" w:line="200" w:lineRule="exact"/>
        <w:ind w:left="72"/>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spacing w:before="200" w:line="200"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38. Rights and obligations of victims</w:t>
      </w:r>
    </w:p>
    <w:p w:rsidR="001A0E1D" w:rsidRDefault="00B8646C">
      <w:pPr>
        <w:spacing w:before="197" w:line="200" w:lineRule="exact"/>
        <w:ind w:left="72"/>
        <w:textAlignment w:val="baseline"/>
        <w:rPr>
          <w:rFonts w:eastAsia="Times New Roman"/>
          <w:color w:val="000000"/>
          <w:sz w:val="20"/>
        </w:rPr>
      </w:pPr>
      <w:r>
        <w:rPr>
          <w:rFonts w:eastAsia="Times New Roman"/>
          <w:color w:val="000000"/>
          <w:sz w:val="20"/>
        </w:rPr>
        <w:t>(1) A victim has the right to:</w:t>
      </w:r>
    </w:p>
    <w:p w:rsidR="001A0E1D" w:rsidRDefault="00B8646C">
      <w:pPr>
        <w:numPr>
          <w:ilvl w:val="0"/>
          <w:numId w:val="38"/>
        </w:numPr>
        <w:tabs>
          <w:tab w:val="clear" w:pos="432"/>
          <w:tab w:val="left" w:pos="504"/>
        </w:tabs>
        <w:spacing w:before="3" w:line="191" w:lineRule="exact"/>
        <w:ind w:left="72" w:right="144"/>
        <w:textAlignment w:val="baseline"/>
        <w:rPr>
          <w:rFonts w:eastAsia="Times New Roman"/>
          <w:color w:val="000000"/>
          <w:sz w:val="20"/>
        </w:rPr>
      </w:pPr>
      <w:r>
        <w:rPr>
          <w:rFonts w:eastAsia="Times New Roman"/>
          <w:color w:val="000000"/>
          <w:sz w:val="20"/>
        </w:rPr>
        <w:t xml:space="preserve">contest a refusal to commence or termination of criminal proceedings pursuant to the procedure provided for in </w:t>
      </w:r>
      <w:r>
        <w:rPr>
          <w:rFonts w:eastAsia="Times New Roman"/>
          <w:color w:val="000000"/>
          <w:sz w:val="20"/>
        </w:rPr>
        <w:t>§§ 207 and 208 of this Code;</w:t>
      </w:r>
    </w:p>
    <w:p w:rsidR="001A0E1D" w:rsidRDefault="00B8646C">
      <w:pPr>
        <w:numPr>
          <w:ilvl w:val="0"/>
          <w:numId w:val="38"/>
        </w:numPr>
        <w:tabs>
          <w:tab w:val="clear" w:pos="432"/>
          <w:tab w:val="left" w:pos="504"/>
        </w:tabs>
        <w:spacing w:line="207" w:lineRule="exact"/>
        <w:ind w:left="72" w:right="216"/>
        <w:textAlignment w:val="baseline"/>
        <w:rPr>
          <w:rFonts w:eastAsia="Times New Roman"/>
          <w:color w:val="000000"/>
          <w:sz w:val="20"/>
        </w:rPr>
      </w:pPr>
      <w:r>
        <w:rPr>
          <w:rFonts w:eastAsia="Times New Roman"/>
          <w:color w:val="000000"/>
          <w:sz w:val="20"/>
        </w:rPr>
        <w:t>file a civil action through an investigative body or the prosecutor's office not later than by the date provided for in subsection 225 (1) of this Code;</w:t>
      </w:r>
    </w:p>
    <w:p w:rsidR="001A0E1D" w:rsidRDefault="00B8646C">
      <w:pPr>
        <w:spacing w:before="2" w:line="183"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8"/>
        </w:numPr>
        <w:tabs>
          <w:tab w:val="clear" w:pos="432"/>
          <w:tab w:val="left" w:pos="504"/>
        </w:tabs>
        <w:spacing w:line="214" w:lineRule="exact"/>
        <w:ind w:left="72"/>
        <w:textAlignment w:val="baseline"/>
        <w:rPr>
          <w:rFonts w:eastAsia="Times New Roman"/>
          <w:color w:val="000000"/>
          <w:spacing w:val="-1"/>
          <w:sz w:val="20"/>
        </w:rPr>
      </w:pPr>
      <w:r>
        <w:rPr>
          <w:rFonts w:eastAsia="Times New Roman"/>
          <w:color w:val="000000"/>
          <w:spacing w:val="-1"/>
          <w:sz w:val="20"/>
        </w:rPr>
        <w:t>give or refuse to give testimony on the bases provided for in §§ 71 to 73 of this Code;</w:t>
      </w:r>
    </w:p>
    <w:p w:rsidR="001A0E1D" w:rsidRDefault="00B8646C">
      <w:pPr>
        <w:numPr>
          <w:ilvl w:val="0"/>
          <w:numId w:val="38"/>
        </w:numPr>
        <w:tabs>
          <w:tab w:val="clear" w:pos="432"/>
          <w:tab w:val="left" w:pos="504"/>
        </w:tabs>
        <w:spacing w:before="1" w:line="200" w:lineRule="exact"/>
        <w:ind w:left="72"/>
        <w:textAlignment w:val="baseline"/>
        <w:rPr>
          <w:rFonts w:eastAsia="Times New Roman"/>
          <w:color w:val="000000"/>
          <w:spacing w:val="-5"/>
          <w:sz w:val="20"/>
        </w:rPr>
      </w:pPr>
      <w:r>
        <w:rPr>
          <w:rFonts w:eastAsia="Times New Roman"/>
          <w:color w:val="000000"/>
          <w:spacing w:val="-5"/>
          <w:sz w:val="20"/>
        </w:rPr>
        <w:t>submit evidence;</w:t>
      </w:r>
    </w:p>
    <w:p w:rsidR="001A0E1D" w:rsidRDefault="00B8646C">
      <w:pPr>
        <w:numPr>
          <w:ilvl w:val="0"/>
          <w:numId w:val="38"/>
        </w:numPr>
        <w:tabs>
          <w:tab w:val="clear" w:pos="432"/>
          <w:tab w:val="left" w:pos="504"/>
        </w:tabs>
        <w:spacing w:before="2" w:line="183" w:lineRule="exact"/>
        <w:ind w:left="72"/>
        <w:textAlignment w:val="baseline"/>
        <w:rPr>
          <w:rFonts w:eastAsia="Times New Roman"/>
          <w:color w:val="000000"/>
          <w:spacing w:val="-3"/>
          <w:sz w:val="20"/>
        </w:rPr>
      </w:pPr>
      <w:r>
        <w:rPr>
          <w:rFonts w:eastAsia="Times New Roman"/>
          <w:color w:val="000000"/>
          <w:spacing w:val="-3"/>
          <w:sz w:val="20"/>
        </w:rPr>
        <w:t>submit requests and complaints;</w:t>
      </w:r>
    </w:p>
    <w:p w:rsidR="001A0E1D" w:rsidRDefault="00B8646C">
      <w:pPr>
        <w:numPr>
          <w:ilvl w:val="0"/>
          <w:numId w:val="38"/>
        </w:numPr>
        <w:tabs>
          <w:tab w:val="clear" w:pos="432"/>
          <w:tab w:val="left" w:pos="504"/>
        </w:tabs>
        <w:spacing w:line="207" w:lineRule="exact"/>
        <w:ind w:left="72" w:right="144"/>
        <w:textAlignment w:val="baseline"/>
        <w:rPr>
          <w:rFonts w:eastAsia="Times New Roman"/>
          <w:color w:val="000000"/>
          <w:sz w:val="20"/>
        </w:rPr>
      </w:pPr>
      <w:r>
        <w:rPr>
          <w:rFonts w:eastAsia="Times New Roman"/>
          <w:color w:val="000000"/>
          <w:sz w:val="20"/>
        </w:rPr>
        <w:t>examine the minutes of procedural acts and give statements on the conditions, course, results and minutes of the proced</w:t>
      </w:r>
      <w:r>
        <w:rPr>
          <w:rFonts w:eastAsia="Times New Roman"/>
          <w:color w:val="000000"/>
          <w:sz w:val="20"/>
        </w:rPr>
        <w:t>ural acts, whereas such statements are recorded in the minutes;</w:t>
      </w:r>
    </w:p>
    <w:p w:rsidR="001A0E1D" w:rsidRDefault="00B8646C">
      <w:pPr>
        <w:numPr>
          <w:ilvl w:val="0"/>
          <w:numId w:val="38"/>
        </w:numPr>
        <w:tabs>
          <w:tab w:val="clear" w:pos="432"/>
          <w:tab w:val="left" w:pos="504"/>
        </w:tabs>
        <w:spacing w:before="2" w:line="183" w:lineRule="exact"/>
        <w:ind w:left="72"/>
        <w:textAlignment w:val="baseline"/>
        <w:rPr>
          <w:rFonts w:eastAsia="Times New Roman"/>
          <w:color w:val="000000"/>
          <w:spacing w:val="-1"/>
          <w:sz w:val="20"/>
        </w:rPr>
      </w:pPr>
      <w:r>
        <w:rPr>
          <w:rFonts w:eastAsia="Times New Roman"/>
          <w:color w:val="000000"/>
          <w:spacing w:val="-1"/>
          <w:sz w:val="20"/>
        </w:rPr>
        <w:t>examine the materials of the criminal file pursuant to the procedure provided for in § 224 of this Code;</w:t>
      </w:r>
    </w:p>
    <w:p w:rsidR="001A0E1D" w:rsidRDefault="00B8646C">
      <w:pPr>
        <w:numPr>
          <w:ilvl w:val="0"/>
          <w:numId w:val="38"/>
        </w:numPr>
        <w:tabs>
          <w:tab w:val="clear" w:pos="432"/>
          <w:tab w:val="left" w:pos="504"/>
        </w:tabs>
        <w:spacing w:line="214" w:lineRule="exact"/>
        <w:ind w:left="72"/>
        <w:textAlignment w:val="baseline"/>
        <w:rPr>
          <w:rFonts w:eastAsia="Times New Roman"/>
          <w:color w:val="000000"/>
          <w:spacing w:val="-2"/>
          <w:sz w:val="20"/>
        </w:rPr>
      </w:pPr>
      <w:r>
        <w:rPr>
          <w:rFonts w:eastAsia="Times New Roman"/>
          <w:color w:val="000000"/>
          <w:spacing w:val="-2"/>
          <w:sz w:val="20"/>
        </w:rPr>
        <w:t>participate in the court hearing;</w:t>
      </w:r>
    </w:p>
    <w:p w:rsidR="001A0E1D" w:rsidRDefault="00B8646C">
      <w:pPr>
        <w:numPr>
          <w:ilvl w:val="0"/>
          <w:numId w:val="38"/>
        </w:numPr>
        <w:tabs>
          <w:tab w:val="clear" w:pos="432"/>
          <w:tab w:val="left" w:pos="504"/>
        </w:tabs>
        <w:spacing w:before="3" w:line="191" w:lineRule="exact"/>
        <w:ind w:left="72" w:right="432"/>
        <w:textAlignment w:val="baseline"/>
        <w:rPr>
          <w:rFonts w:eastAsia="Times New Roman"/>
          <w:color w:val="000000"/>
          <w:spacing w:val="-2"/>
          <w:sz w:val="20"/>
        </w:rPr>
      </w:pPr>
      <w:r>
        <w:rPr>
          <w:rFonts w:eastAsia="Times New Roman"/>
          <w:color w:val="000000"/>
          <w:spacing w:val="-2"/>
          <w:sz w:val="20"/>
        </w:rPr>
        <w:t>give consent to the application of settlement proceed</w:t>
      </w:r>
      <w:r>
        <w:rPr>
          <w:rFonts w:eastAsia="Times New Roman"/>
          <w:color w:val="000000"/>
          <w:spacing w:val="-2"/>
          <w:sz w:val="20"/>
        </w:rPr>
        <w:t>ings or to refuse to give such consent, to present an opinion concerning the charges and punishment and the damage set out in the charges and the civil action;</w:t>
      </w:r>
    </w:p>
    <w:p w:rsidR="001A0E1D" w:rsidRDefault="00B8646C">
      <w:pPr>
        <w:numPr>
          <w:ilvl w:val="0"/>
          <w:numId w:val="38"/>
        </w:numPr>
        <w:tabs>
          <w:tab w:val="clear" w:pos="432"/>
          <w:tab w:val="left" w:pos="504"/>
        </w:tabs>
        <w:spacing w:line="214" w:lineRule="exact"/>
        <w:ind w:left="72"/>
        <w:textAlignment w:val="baseline"/>
        <w:rPr>
          <w:rFonts w:eastAsia="Times New Roman"/>
          <w:color w:val="000000"/>
          <w:sz w:val="20"/>
        </w:rPr>
      </w:pPr>
      <w:r>
        <w:rPr>
          <w:rFonts w:eastAsia="Times New Roman"/>
          <w:color w:val="000000"/>
          <w:sz w:val="20"/>
        </w:rPr>
        <w:t>give consent to the application of temporary restraining order and request application of restra</w:t>
      </w:r>
      <w:r>
        <w:rPr>
          <w:rFonts w:eastAsia="Times New Roman"/>
          <w:color w:val="000000"/>
          <w:sz w:val="20"/>
        </w:rPr>
        <w:t>ining order</w:t>
      </w:r>
    </w:p>
    <w:p w:rsidR="001A0E1D" w:rsidRDefault="00B8646C">
      <w:pPr>
        <w:spacing w:before="48" w:line="204" w:lineRule="exact"/>
        <w:ind w:left="72" w:right="4248"/>
        <w:textAlignment w:val="baseline"/>
        <w:rPr>
          <w:rFonts w:eastAsia="Times New Roman"/>
          <w:color w:val="000000"/>
          <w:sz w:val="20"/>
        </w:rPr>
      </w:pPr>
      <w:r>
        <w:rPr>
          <w:rFonts w:eastAsia="Times New Roman"/>
          <w:color w:val="000000"/>
          <w:sz w:val="20"/>
        </w:rPr>
        <w:t>pursuant to the procedure provided for in § 310</w:t>
      </w:r>
      <w:r>
        <w:rPr>
          <w:rFonts w:eastAsia="Times New Roman"/>
          <w:color w:val="000000"/>
          <w:sz w:val="20"/>
          <w:vertAlign w:val="superscript"/>
        </w:rPr>
        <w:t>1</w:t>
      </w:r>
      <w:r>
        <w:rPr>
          <w:rFonts w:eastAsia="Times New Roman"/>
          <w:color w:val="000000"/>
          <w:sz w:val="20"/>
        </w:rPr>
        <w:t>of this Code; [RT I 2006, 31, 233 - entry into force 16.07.2006]</w:t>
      </w:r>
    </w:p>
    <w:p w:rsidR="001A0E1D" w:rsidRDefault="00B8646C">
      <w:pPr>
        <w:numPr>
          <w:ilvl w:val="0"/>
          <w:numId w:val="38"/>
        </w:numPr>
        <w:tabs>
          <w:tab w:val="clear" w:pos="432"/>
          <w:tab w:val="left" w:pos="504"/>
        </w:tabs>
        <w:spacing w:line="200" w:lineRule="exact"/>
        <w:ind w:left="72" w:right="288"/>
        <w:textAlignment w:val="baseline"/>
        <w:rPr>
          <w:rFonts w:eastAsia="Times New Roman"/>
          <w:color w:val="000000"/>
          <w:sz w:val="20"/>
        </w:rPr>
      </w:pPr>
      <w:r>
        <w:rPr>
          <w:rFonts w:eastAsia="Times New Roman"/>
          <w:color w:val="000000"/>
          <w:sz w:val="20"/>
        </w:rPr>
        <w:t>request that his or her hearing is conducted by a person of the same sex when it comes to sexual violence, gender violence or a cri</w:t>
      </w:r>
      <w:r>
        <w:rPr>
          <w:rFonts w:eastAsia="Times New Roman"/>
          <w:color w:val="000000"/>
          <w:sz w:val="20"/>
        </w:rPr>
        <w:t>minal offence committed in close relationship, except if the hearing is conducted by a prosecutor or a judge or if this would hinder the course of the proceeding.</w:t>
      </w:r>
    </w:p>
    <w:p w:rsidR="001A0E1D" w:rsidRDefault="00B8646C">
      <w:pPr>
        <w:spacing w:before="1" w:line="200" w:lineRule="exact"/>
        <w:ind w:left="72"/>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spacing w:before="199" w:line="200" w:lineRule="exact"/>
        <w:ind w:left="72"/>
        <w:textAlignment w:val="baseline"/>
        <w:rPr>
          <w:rFonts w:eastAsia="Times New Roman"/>
          <w:color w:val="000000"/>
          <w:sz w:val="20"/>
        </w:rPr>
      </w:pPr>
      <w:r>
        <w:rPr>
          <w:rFonts w:eastAsia="Times New Roman"/>
          <w:color w:val="000000"/>
          <w:sz w:val="20"/>
        </w:rPr>
        <w:t>(2) A victim is required to:</w:t>
      </w:r>
    </w:p>
    <w:p w:rsidR="001A0E1D" w:rsidRDefault="00B8646C">
      <w:pPr>
        <w:numPr>
          <w:ilvl w:val="0"/>
          <w:numId w:val="39"/>
        </w:numPr>
        <w:tabs>
          <w:tab w:val="clear" w:pos="432"/>
          <w:tab w:val="left" w:pos="504"/>
        </w:tabs>
        <w:spacing w:before="1" w:line="183" w:lineRule="exact"/>
        <w:ind w:left="72"/>
        <w:textAlignment w:val="baseline"/>
        <w:rPr>
          <w:rFonts w:eastAsia="Times New Roman"/>
          <w:color w:val="000000"/>
          <w:spacing w:val="-1"/>
          <w:sz w:val="20"/>
        </w:rPr>
      </w:pPr>
      <w:r>
        <w:rPr>
          <w:rFonts w:eastAsia="Times New Roman"/>
          <w:color w:val="000000"/>
          <w:spacing w:val="-1"/>
          <w:sz w:val="20"/>
        </w:rPr>
        <w:t>appear when summoned by an investigative body, prosecutor's office or court;</w:t>
      </w:r>
    </w:p>
    <w:p w:rsidR="001A0E1D" w:rsidRDefault="00B8646C">
      <w:pPr>
        <w:numPr>
          <w:ilvl w:val="0"/>
          <w:numId w:val="39"/>
        </w:numPr>
        <w:tabs>
          <w:tab w:val="clear" w:pos="432"/>
          <w:tab w:val="left" w:pos="504"/>
        </w:tabs>
        <w:spacing w:line="214" w:lineRule="exact"/>
        <w:ind w:left="72"/>
        <w:textAlignment w:val="baseline"/>
        <w:rPr>
          <w:rFonts w:eastAsia="Times New Roman"/>
          <w:color w:val="000000"/>
          <w:sz w:val="20"/>
        </w:rPr>
      </w:pPr>
      <w:r>
        <w:rPr>
          <w:rFonts w:eastAsia="Times New Roman"/>
          <w:color w:val="000000"/>
          <w:sz w:val="20"/>
        </w:rPr>
        <w:t>participate in procedural acts and obey the orders of investigative bodies, prosecutors' offices and courts.</w:t>
      </w:r>
    </w:p>
    <w:p w:rsidR="001A0E1D" w:rsidRDefault="00B8646C">
      <w:pPr>
        <w:spacing w:before="200" w:line="200" w:lineRule="exact"/>
        <w:ind w:left="72" w:right="72"/>
        <w:textAlignment w:val="baseline"/>
        <w:rPr>
          <w:rFonts w:eastAsia="Times New Roman"/>
          <w:color w:val="000000"/>
          <w:sz w:val="20"/>
        </w:rPr>
      </w:pPr>
      <w:r>
        <w:rPr>
          <w:rFonts w:eastAsia="Times New Roman"/>
          <w:color w:val="000000"/>
          <w:sz w:val="20"/>
        </w:rPr>
        <w:t>(3) The filing of a civil action for compensation for proprietary dama</w:t>
      </w:r>
      <w:r>
        <w:rPr>
          <w:rFonts w:eastAsia="Times New Roman"/>
          <w:color w:val="000000"/>
          <w:sz w:val="20"/>
        </w:rPr>
        <w:t>ge in a criminal proceeding is exempt from state fees.</w:t>
      </w:r>
    </w:p>
    <w:p w:rsidR="001A0E1D" w:rsidRDefault="00B8646C">
      <w:pPr>
        <w:spacing w:before="203" w:line="200" w:lineRule="exact"/>
        <w:ind w:left="72" w:right="72"/>
        <w:textAlignment w:val="baseline"/>
        <w:rPr>
          <w:rFonts w:eastAsia="Times New Roman"/>
          <w:color w:val="000000"/>
          <w:sz w:val="20"/>
        </w:rPr>
      </w:pPr>
      <w:r>
        <w:rPr>
          <w:rFonts w:eastAsia="Times New Roman"/>
          <w:color w:val="000000"/>
          <w:sz w:val="20"/>
        </w:rPr>
        <w:t>(4) An investigative body or a prosecutor's office shall explain to the victim his or her s rights, the procedure for filing a civil action, essential requirements for a civil action, term for filing a</w:t>
      </w:r>
      <w:r>
        <w:rPr>
          <w:rFonts w:eastAsia="Times New Roman"/>
          <w:color w:val="000000"/>
          <w:sz w:val="20"/>
        </w:rPr>
        <w:t xml:space="preserve"> civil action and the consequences of allowing such term to expire, and the conditions and procedure for receipt of legal aid ensured by the state. [RT I, 23.02.2011, 1 - entry into force 01.09.2011]</w:t>
      </w:r>
    </w:p>
    <w:p w:rsidR="001A0E1D" w:rsidRDefault="00B8646C">
      <w:pPr>
        <w:spacing w:before="199" w:line="200" w:lineRule="exact"/>
        <w:ind w:left="72"/>
        <w:textAlignment w:val="baseline"/>
        <w:rPr>
          <w:rFonts w:eastAsia="Times New Roman"/>
          <w:color w:val="000000"/>
          <w:sz w:val="20"/>
        </w:rPr>
      </w:pPr>
      <w:r>
        <w:rPr>
          <w:rFonts w:eastAsia="Times New Roman"/>
          <w:color w:val="000000"/>
          <w:sz w:val="20"/>
        </w:rPr>
        <w:t>(5) A victim who is a natural person shall have the righ</w:t>
      </w:r>
      <w:r>
        <w:rPr>
          <w:rFonts w:eastAsia="Times New Roman"/>
          <w:color w:val="000000"/>
          <w:sz w:val="20"/>
        </w:rPr>
        <w:t>t to:</w:t>
      </w:r>
    </w:p>
    <w:p w:rsidR="001A0E1D" w:rsidRDefault="00B8646C">
      <w:pPr>
        <w:numPr>
          <w:ilvl w:val="0"/>
          <w:numId w:val="40"/>
        </w:numPr>
        <w:tabs>
          <w:tab w:val="clear" w:pos="432"/>
          <w:tab w:val="left" w:pos="504"/>
        </w:tabs>
        <w:spacing w:line="195" w:lineRule="exact"/>
        <w:ind w:left="72" w:right="576"/>
        <w:textAlignment w:val="baseline"/>
        <w:rPr>
          <w:rFonts w:eastAsia="Times New Roman"/>
          <w:color w:val="000000"/>
          <w:sz w:val="20"/>
        </w:rPr>
      </w:pPr>
      <w:r>
        <w:rPr>
          <w:rFonts w:eastAsia="Times New Roman"/>
          <w:color w:val="000000"/>
          <w:sz w:val="20"/>
        </w:rPr>
        <w:t xml:space="preserve">receive information concerning taking into custody of a person suspected of a criminal offence and request to be notified of release of the person held in custody in the event of any danger, except in the case communication of such information would </w:t>
      </w:r>
      <w:r>
        <w:rPr>
          <w:rFonts w:eastAsia="Times New Roman"/>
          <w:color w:val="000000"/>
          <w:sz w:val="20"/>
        </w:rPr>
        <w:t>cause any harm to the suspect;</w:t>
      </w:r>
    </w:p>
    <w:p w:rsidR="001A0E1D" w:rsidRDefault="00B8646C">
      <w:pPr>
        <w:numPr>
          <w:ilvl w:val="0"/>
          <w:numId w:val="40"/>
        </w:numPr>
        <w:tabs>
          <w:tab w:val="clear" w:pos="432"/>
          <w:tab w:val="left" w:pos="504"/>
        </w:tabs>
        <w:spacing w:line="206" w:lineRule="exact"/>
        <w:ind w:left="72" w:right="432"/>
        <w:textAlignment w:val="baseline"/>
        <w:rPr>
          <w:rFonts w:eastAsia="Times New Roman"/>
          <w:color w:val="000000"/>
          <w:spacing w:val="-2"/>
          <w:sz w:val="20"/>
        </w:rPr>
      </w:pPr>
      <w:r>
        <w:rPr>
          <w:rFonts w:eastAsia="Times New Roman"/>
          <w:color w:val="000000"/>
          <w:spacing w:val="-2"/>
          <w:sz w:val="20"/>
        </w:rPr>
        <w:t>request to be notified of the release of the convicted offender before the prescribed time or escape of the convicted offender from a custodial institution in the case the information can prevent danger to the victim;</w:t>
      </w:r>
    </w:p>
    <w:p w:rsidR="001A0E1D" w:rsidRDefault="00B8646C">
      <w:pPr>
        <w:numPr>
          <w:ilvl w:val="0"/>
          <w:numId w:val="40"/>
        </w:numPr>
        <w:tabs>
          <w:tab w:val="clear" w:pos="432"/>
          <w:tab w:val="left" w:pos="504"/>
        </w:tabs>
        <w:spacing w:before="3" w:line="191" w:lineRule="exact"/>
        <w:ind w:left="72" w:right="576"/>
        <w:textAlignment w:val="baseline"/>
        <w:rPr>
          <w:rFonts w:eastAsia="Times New Roman"/>
          <w:color w:val="000000"/>
          <w:sz w:val="20"/>
        </w:rPr>
      </w:pPr>
      <w:r>
        <w:rPr>
          <w:rFonts w:eastAsia="Times New Roman"/>
          <w:color w:val="000000"/>
          <w:sz w:val="20"/>
        </w:rPr>
        <w:t>have one person chosen by him or her to accompany him or her in any procedural acts unless the body conducting the proceedings has refused it with good reason.</w:t>
      </w:r>
    </w:p>
    <w:p w:rsidR="001A0E1D" w:rsidRDefault="00B8646C">
      <w:pPr>
        <w:spacing w:line="214" w:lineRule="exact"/>
        <w:ind w:left="72"/>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spacing w:before="202" w:line="200" w:lineRule="exact"/>
        <w:ind w:left="72" w:right="288"/>
        <w:textAlignment w:val="baseline"/>
        <w:rPr>
          <w:rFonts w:eastAsia="Times New Roman"/>
          <w:color w:val="000000"/>
          <w:sz w:val="20"/>
        </w:rPr>
      </w:pPr>
      <w:r>
        <w:rPr>
          <w:rFonts w:eastAsia="Times New Roman"/>
          <w:color w:val="000000"/>
          <w:sz w:val="20"/>
        </w:rPr>
        <w:t>(6) The person accompanying a victim in proc</w:t>
      </w:r>
      <w:r>
        <w:rPr>
          <w:rFonts w:eastAsia="Times New Roman"/>
          <w:color w:val="000000"/>
          <w:sz w:val="20"/>
        </w:rPr>
        <w:t>edural acts on the basis of clause (5) 3) of this section shall be warned that disclosure of information relating to proceedings is not permitted and interference in the course of the procedural acts is not permitted.</w:t>
      </w:r>
    </w:p>
    <w:p w:rsidR="001A0E1D" w:rsidRDefault="001A0E1D">
      <w:pPr>
        <w:sectPr w:rsidR="001A0E1D">
          <w:pgSz w:w="11909" w:h="16838"/>
          <w:pgMar w:top="680" w:right="1349" w:bottom="903" w:left="1340" w:header="720" w:footer="720" w:gutter="0"/>
          <w:cols w:space="720"/>
        </w:sectPr>
      </w:pPr>
    </w:p>
    <w:p w:rsidR="001A0E1D" w:rsidRDefault="00B8646C">
      <w:pPr>
        <w:spacing w:before="10" w:line="237" w:lineRule="exact"/>
        <w:ind w:left="144"/>
        <w:textAlignment w:val="baseline"/>
        <w:rPr>
          <w:rFonts w:eastAsia="Times New Roman"/>
          <w:color w:val="000000"/>
          <w:spacing w:val="-1"/>
          <w:sz w:val="20"/>
        </w:rPr>
      </w:pPr>
      <w:r>
        <w:lastRenderedPageBreak/>
        <w:pict>
          <v:shape id="_x0000_s1234" type="#_x0000_t202" style="position:absolute;left:0;text-align:left;margin-left:345.1pt;margin-top:776.95pt;width:194.9pt;height:11.8pt;z-index:-251757568;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w:t>
                  </w:r>
                  <w:r>
                    <w:rPr>
                      <w:rFonts w:ascii="Arial" w:eastAsia="Arial" w:hAnsi="Arial"/>
                      <w:color w:val="000000"/>
                      <w:sz w:val="20"/>
                    </w:rPr>
                    <w:t>edure Page 15 / 223</w:t>
                  </w:r>
                </w:p>
              </w:txbxContent>
            </v:textbox>
            <w10:wrap type="square" anchorx="page" anchory="page"/>
          </v:shape>
        </w:pict>
      </w:r>
      <w:r>
        <w:rPr>
          <w:rFonts w:eastAsia="Times New Roman"/>
          <w:color w:val="000000"/>
          <w:spacing w:val="-1"/>
          <w:sz w:val="20"/>
        </w:rPr>
        <w:t>[RT I, 06.01.2016, 5 - entry into force 16.01.2016]</w:t>
      </w:r>
    </w:p>
    <w:p w:rsidR="001A0E1D" w:rsidRDefault="00B8646C">
      <w:pPr>
        <w:spacing w:before="161" w:line="238"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39. Civil defendant</w:t>
      </w:r>
    </w:p>
    <w:p w:rsidR="001A0E1D" w:rsidRDefault="00B8646C">
      <w:pPr>
        <w:numPr>
          <w:ilvl w:val="0"/>
          <w:numId w:val="41"/>
        </w:numPr>
        <w:tabs>
          <w:tab w:val="clear" w:pos="288"/>
          <w:tab w:val="left" w:pos="432"/>
        </w:tabs>
        <w:spacing w:before="204" w:line="199" w:lineRule="exact"/>
        <w:ind w:left="144" w:right="360"/>
        <w:textAlignment w:val="baseline"/>
        <w:rPr>
          <w:rFonts w:eastAsia="Times New Roman"/>
          <w:color w:val="000000"/>
          <w:sz w:val="20"/>
        </w:rPr>
      </w:pPr>
      <w:r>
        <w:rPr>
          <w:rFonts w:eastAsia="Times New Roman"/>
          <w:color w:val="000000"/>
          <w:sz w:val="20"/>
        </w:rPr>
        <w:t>A person bearing proprietary liability pursuant to law for damage which has been caused directly by a criminal offence or which a person not capable of guilt has caused by an unlawful act shall be declared a civil defendant by an order or ruling of the bod</w:t>
      </w:r>
      <w:r>
        <w:rPr>
          <w:rFonts w:eastAsia="Times New Roman"/>
          <w:color w:val="000000"/>
          <w:sz w:val="20"/>
        </w:rPr>
        <w:t>y conducting the proceedings.</w:t>
      </w:r>
    </w:p>
    <w:p w:rsidR="001A0E1D" w:rsidRDefault="00B8646C">
      <w:pPr>
        <w:numPr>
          <w:ilvl w:val="0"/>
          <w:numId w:val="41"/>
        </w:numPr>
        <w:tabs>
          <w:tab w:val="clear" w:pos="288"/>
          <w:tab w:val="left" w:pos="432"/>
        </w:tabs>
        <w:spacing w:before="204" w:line="193" w:lineRule="exact"/>
        <w:ind w:left="144" w:right="504"/>
        <w:textAlignment w:val="baseline"/>
        <w:rPr>
          <w:rFonts w:eastAsia="Times New Roman"/>
          <w:color w:val="000000"/>
          <w:sz w:val="20"/>
        </w:rPr>
      </w:pPr>
      <w:r>
        <w:rPr>
          <w:rFonts w:eastAsia="Times New Roman"/>
          <w:color w:val="000000"/>
          <w:sz w:val="20"/>
        </w:rPr>
        <w:t>A civil defendant who is a legal person shall participate in a criminal proceeding through a member of the management board or the body substituting for the management board of the legal person or a trustee in bankruptcy and s</w:t>
      </w:r>
      <w:r>
        <w:rPr>
          <w:rFonts w:eastAsia="Times New Roman"/>
          <w:color w:val="000000"/>
          <w:sz w:val="20"/>
        </w:rPr>
        <w:t>uch person has all the rights and obligations of a civil defendant.</w:t>
      </w:r>
    </w:p>
    <w:p w:rsidR="001A0E1D" w:rsidRDefault="00B8646C">
      <w:pPr>
        <w:spacing w:line="220" w:lineRule="exact"/>
        <w:ind w:left="144"/>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41"/>
        </w:numPr>
        <w:tabs>
          <w:tab w:val="clear" w:pos="288"/>
          <w:tab w:val="left" w:pos="432"/>
        </w:tabs>
        <w:spacing w:before="196" w:line="192" w:lineRule="exact"/>
        <w:ind w:left="144" w:right="576"/>
        <w:textAlignment w:val="baseline"/>
        <w:rPr>
          <w:rFonts w:eastAsia="Times New Roman"/>
          <w:color w:val="000000"/>
          <w:sz w:val="20"/>
        </w:rPr>
      </w:pPr>
      <w:r>
        <w:rPr>
          <w:rFonts w:eastAsia="Times New Roman"/>
          <w:color w:val="000000"/>
          <w:sz w:val="20"/>
        </w:rPr>
        <w:t>The provisions applicable to witnesses apply to civil defendants in the performance of procedural acts unless otherwise prescribed by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1" w:line="238"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40. Rights and obligations of civil defendants</w:t>
      </w:r>
    </w:p>
    <w:p w:rsidR="001A0E1D" w:rsidRDefault="00B8646C">
      <w:pPr>
        <w:spacing w:before="165" w:line="219" w:lineRule="exact"/>
        <w:ind w:left="144"/>
        <w:textAlignment w:val="baseline"/>
        <w:rPr>
          <w:rFonts w:eastAsia="Times New Roman"/>
          <w:color w:val="000000"/>
          <w:sz w:val="20"/>
        </w:rPr>
      </w:pPr>
      <w:r>
        <w:rPr>
          <w:rFonts w:eastAsia="Times New Roman"/>
          <w:color w:val="000000"/>
          <w:sz w:val="20"/>
        </w:rPr>
        <w:t>(1) A civi</w:t>
      </w:r>
      <w:r>
        <w:rPr>
          <w:rFonts w:eastAsia="Times New Roman"/>
          <w:color w:val="000000"/>
          <w:sz w:val="20"/>
        </w:rPr>
        <w:t>l defendant has the right to:</w:t>
      </w:r>
    </w:p>
    <w:p w:rsidR="001A0E1D" w:rsidRDefault="00B8646C">
      <w:pPr>
        <w:numPr>
          <w:ilvl w:val="0"/>
          <w:numId w:val="42"/>
        </w:numPr>
        <w:tabs>
          <w:tab w:val="clear" w:pos="288"/>
          <w:tab w:val="left" w:pos="432"/>
        </w:tabs>
        <w:spacing w:line="200" w:lineRule="exact"/>
        <w:ind w:left="144"/>
        <w:textAlignment w:val="baseline"/>
        <w:rPr>
          <w:rFonts w:eastAsia="Times New Roman"/>
          <w:color w:val="000000"/>
          <w:sz w:val="20"/>
        </w:rPr>
      </w:pPr>
      <w:r>
        <w:rPr>
          <w:rFonts w:eastAsia="Times New Roman"/>
          <w:color w:val="000000"/>
          <w:sz w:val="20"/>
        </w:rPr>
        <w:t>contest a civil action or file a counterclaim;</w:t>
      </w:r>
    </w:p>
    <w:p w:rsidR="001A0E1D" w:rsidRDefault="00B8646C">
      <w:pPr>
        <w:numPr>
          <w:ilvl w:val="0"/>
          <w:numId w:val="42"/>
        </w:numPr>
        <w:tabs>
          <w:tab w:val="clear" w:pos="288"/>
          <w:tab w:val="left" w:pos="432"/>
        </w:tabs>
        <w:spacing w:line="199" w:lineRule="exact"/>
        <w:ind w:left="144"/>
        <w:textAlignment w:val="baseline"/>
        <w:rPr>
          <w:rFonts w:eastAsia="Times New Roman"/>
          <w:color w:val="000000"/>
          <w:spacing w:val="-1"/>
          <w:sz w:val="20"/>
        </w:rPr>
      </w:pPr>
      <w:r>
        <w:rPr>
          <w:rFonts w:eastAsia="Times New Roman"/>
          <w:color w:val="000000"/>
          <w:spacing w:val="-1"/>
          <w:sz w:val="20"/>
        </w:rPr>
        <w:t>submit evidence;</w:t>
      </w:r>
    </w:p>
    <w:p w:rsidR="001A0E1D" w:rsidRDefault="00B8646C">
      <w:pPr>
        <w:numPr>
          <w:ilvl w:val="0"/>
          <w:numId w:val="42"/>
        </w:numPr>
        <w:tabs>
          <w:tab w:val="clear" w:pos="288"/>
          <w:tab w:val="left" w:pos="432"/>
        </w:tabs>
        <w:spacing w:line="219" w:lineRule="exact"/>
        <w:ind w:left="144"/>
        <w:textAlignment w:val="baseline"/>
        <w:rPr>
          <w:rFonts w:eastAsia="Times New Roman"/>
          <w:color w:val="000000"/>
          <w:sz w:val="20"/>
        </w:rPr>
      </w:pPr>
      <w:r>
        <w:rPr>
          <w:rFonts w:eastAsia="Times New Roman"/>
          <w:color w:val="000000"/>
          <w:sz w:val="20"/>
        </w:rPr>
        <w:t>submit requests and complaints;</w:t>
      </w:r>
    </w:p>
    <w:p w:rsidR="001A0E1D" w:rsidRDefault="00B8646C">
      <w:pPr>
        <w:numPr>
          <w:ilvl w:val="0"/>
          <w:numId w:val="42"/>
        </w:numPr>
        <w:tabs>
          <w:tab w:val="clear" w:pos="288"/>
          <w:tab w:val="left" w:pos="432"/>
        </w:tabs>
        <w:spacing w:before="5" w:line="188" w:lineRule="exact"/>
        <w:ind w:left="144" w:right="72"/>
        <w:textAlignment w:val="baseline"/>
        <w:rPr>
          <w:rFonts w:eastAsia="Times New Roman"/>
          <w:color w:val="000000"/>
          <w:sz w:val="20"/>
        </w:rPr>
      </w:pPr>
      <w:r>
        <w:rPr>
          <w:rFonts w:eastAsia="Times New Roman"/>
          <w:color w:val="000000"/>
          <w:sz w:val="20"/>
        </w:rPr>
        <w:t xml:space="preserve">examine the minutes of procedural acts and give statements on the conditions, course, results and minutes of the procedural acts, </w:t>
      </w:r>
      <w:r>
        <w:rPr>
          <w:rFonts w:eastAsia="Times New Roman"/>
          <w:color w:val="000000"/>
          <w:sz w:val="20"/>
        </w:rPr>
        <w:t>whereas such statements are recorded in the minutes;</w:t>
      </w:r>
    </w:p>
    <w:p w:rsidR="001A0E1D" w:rsidRDefault="00B8646C">
      <w:pPr>
        <w:numPr>
          <w:ilvl w:val="0"/>
          <w:numId w:val="42"/>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examine the materials of the criminal file pursuant to the procedure provided for in § 224 of this Code;</w:t>
      </w:r>
    </w:p>
    <w:p w:rsidR="001A0E1D" w:rsidRDefault="00B8646C">
      <w:pPr>
        <w:numPr>
          <w:ilvl w:val="0"/>
          <w:numId w:val="42"/>
        </w:numPr>
        <w:tabs>
          <w:tab w:val="clear" w:pos="288"/>
          <w:tab w:val="left" w:pos="432"/>
        </w:tabs>
        <w:spacing w:line="200" w:lineRule="exact"/>
        <w:ind w:left="144"/>
        <w:textAlignment w:val="baseline"/>
        <w:rPr>
          <w:rFonts w:eastAsia="Times New Roman"/>
          <w:color w:val="000000"/>
          <w:sz w:val="20"/>
        </w:rPr>
      </w:pPr>
      <w:r>
        <w:rPr>
          <w:rFonts w:eastAsia="Times New Roman"/>
          <w:color w:val="000000"/>
          <w:sz w:val="20"/>
        </w:rPr>
        <w:t>participate in the court hearing;</w:t>
      </w:r>
    </w:p>
    <w:p w:rsidR="001A0E1D" w:rsidRDefault="00B8646C">
      <w:pPr>
        <w:numPr>
          <w:ilvl w:val="0"/>
          <w:numId w:val="42"/>
        </w:numPr>
        <w:tabs>
          <w:tab w:val="clear" w:pos="288"/>
          <w:tab w:val="left" w:pos="432"/>
        </w:tabs>
        <w:spacing w:line="209" w:lineRule="exact"/>
        <w:ind w:left="144" w:right="504"/>
        <w:textAlignment w:val="baseline"/>
        <w:rPr>
          <w:rFonts w:eastAsia="Times New Roman"/>
          <w:color w:val="000000"/>
          <w:sz w:val="20"/>
        </w:rPr>
      </w:pPr>
      <w:r>
        <w:rPr>
          <w:rFonts w:eastAsia="Times New Roman"/>
          <w:color w:val="000000"/>
          <w:sz w:val="20"/>
        </w:rPr>
        <w:t>give consent to the application of settlement proceedings or to refuse to give such consent, to present an opinion concerning the damage set out in the charges and the civil action.</w:t>
      </w:r>
    </w:p>
    <w:p w:rsidR="001A0E1D" w:rsidRDefault="00B8646C">
      <w:pPr>
        <w:spacing w:before="162" w:line="219" w:lineRule="exact"/>
        <w:ind w:left="144"/>
        <w:textAlignment w:val="baseline"/>
        <w:rPr>
          <w:rFonts w:eastAsia="Times New Roman"/>
          <w:color w:val="000000"/>
          <w:sz w:val="20"/>
        </w:rPr>
      </w:pPr>
      <w:r>
        <w:rPr>
          <w:rFonts w:eastAsia="Times New Roman"/>
          <w:color w:val="000000"/>
          <w:sz w:val="20"/>
        </w:rPr>
        <w:t>(2) A civil defendant is required to:</w:t>
      </w:r>
    </w:p>
    <w:p w:rsidR="001A0E1D" w:rsidRDefault="00B8646C">
      <w:pPr>
        <w:numPr>
          <w:ilvl w:val="0"/>
          <w:numId w:val="43"/>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appear when summoned by an investiga</w:t>
      </w:r>
      <w:r>
        <w:rPr>
          <w:rFonts w:eastAsia="Times New Roman"/>
          <w:color w:val="000000"/>
          <w:sz w:val="20"/>
        </w:rPr>
        <w:t>tive body, prosecutor's office or court;</w:t>
      </w:r>
    </w:p>
    <w:p w:rsidR="001A0E1D" w:rsidRDefault="00B8646C">
      <w:pPr>
        <w:numPr>
          <w:ilvl w:val="0"/>
          <w:numId w:val="43"/>
        </w:numPr>
        <w:tabs>
          <w:tab w:val="clear" w:pos="288"/>
          <w:tab w:val="left" w:pos="432"/>
        </w:tabs>
        <w:spacing w:line="220" w:lineRule="exact"/>
        <w:ind w:left="144"/>
        <w:textAlignment w:val="baseline"/>
        <w:rPr>
          <w:rFonts w:eastAsia="Times New Roman"/>
          <w:color w:val="000000"/>
          <w:sz w:val="20"/>
        </w:rPr>
      </w:pPr>
      <w:r>
        <w:rPr>
          <w:rFonts w:eastAsia="Times New Roman"/>
          <w:color w:val="000000"/>
          <w:sz w:val="20"/>
        </w:rPr>
        <w:t>participate in procedural acts and obey the orders of investigative bodies, prosecutors' offices and courts.</w:t>
      </w:r>
    </w:p>
    <w:p w:rsidR="001A0E1D" w:rsidRDefault="00B8646C">
      <w:pPr>
        <w:spacing w:before="206" w:line="244" w:lineRule="exact"/>
        <w:ind w:left="144"/>
        <w:textAlignment w:val="baseline"/>
        <w:rPr>
          <w:rFonts w:eastAsia="Times New Roman"/>
          <w:color w:val="000000"/>
          <w:spacing w:val="-3"/>
          <w:sz w:val="20"/>
        </w:rPr>
      </w:pPr>
      <w:r>
        <w:rPr>
          <w:rFonts w:eastAsia="Times New Roman"/>
          <w:color w:val="000000"/>
          <w:spacing w:val="-3"/>
          <w:sz w:val="20"/>
        </w:rPr>
        <w:t xml:space="preserve">§ </w:t>
      </w:r>
      <w:r>
        <w:rPr>
          <w:rFonts w:eastAsia="Times New Roman"/>
          <w:b/>
          <w:color w:val="000000"/>
          <w:spacing w:val="-3"/>
          <w:sz w:val="20"/>
        </w:rPr>
        <w:t>40</w:t>
      </w:r>
      <w:r>
        <w:rPr>
          <w:rFonts w:eastAsia="Times New Roman"/>
          <w:b/>
          <w:color w:val="000000"/>
          <w:spacing w:val="-3"/>
          <w:sz w:val="20"/>
          <w:vertAlign w:val="superscript"/>
        </w:rPr>
        <w:t>1</w:t>
      </w:r>
      <w:r>
        <w:rPr>
          <w:rFonts w:eastAsia="Times New Roman"/>
          <w:color w:val="000000"/>
          <w:spacing w:val="-3"/>
          <w:sz w:val="20"/>
        </w:rPr>
        <w:t xml:space="preserve">. </w:t>
      </w:r>
      <w:r>
        <w:rPr>
          <w:rFonts w:eastAsia="Times New Roman"/>
          <w:b/>
          <w:color w:val="000000"/>
          <w:spacing w:val="-3"/>
          <w:sz w:val="20"/>
        </w:rPr>
        <w:t>Third party</w:t>
      </w:r>
    </w:p>
    <w:p w:rsidR="001A0E1D" w:rsidRDefault="00B8646C">
      <w:pPr>
        <w:numPr>
          <w:ilvl w:val="0"/>
          <w:numId w:val="44"/>
        </w:numPr>
        <w:tabs>
          <w:tab w:val="clear" w:pos="288"/>
          <w:tab w:val="left" w:pos="432"/>
        </w:tabs>
        <w:spacing w:before="204" w:line="201" w:lineRule="exact"/>
        <w:ind w:left="144" w:right="144"/>
        <w:textAlignment w:val="baseline"/>
        <w:rPr>
          <w:rFonts w:eastAsia="Times New Roman"/>
          <w:color w:val="000000"/>
          <w:sz w:val="20"/>
        </w:rPr>
      </w:pPr>
      <w:r>
        <w:rPr>
          <w:rFonts w:eastAsia="Times New Roman"/>
          <w:color w:val="000000"/>
          <w:sz w:val="20"/>
        </w:rPr>
        <w:t>The body conducting the proceedings may involve a third party in the criminal proceeding if the rights or freedoms of the person which are protected by law may be adjudicated in the adjudication of the criminal matter or in special proceedings.</w:t>
      </w:r>
    </w:p>
    <w:p w:rsidR="001A0E1D" w:rsidRDefault="00B8646C">
      <w:pPr>
        <w:numPr>
          <w:ilvl w:val="0"/>
          <w:numId w:val="44"/>
        </w:numPr>
        <w:tabs>
          <w:tab w:val="clear" w:pos="288"/>
          <w:tab w:val="left" w:pos="432"/>
        </w:tabs>
        <w:spacing w:before="200" w:line="193" w:lineRule="exact"/>
        <w:ind w:left="144" w:right="648"/>
        <w:textAlignment w:val="baseline"/>
        <w:rPr>
          <w:rFonts w:eastAsia="Times New Roman"/>
          <w:color w:val="000000"/>
          <w:sz w:val="20"/>
        </w:rPr>
      </w:pPr>
      <w:r>
        <w:rPr>
          <w:rFonts w:eastAsia="Times New Roman"/>
          <w:color w:val="000000"/>
          <w:sz w:val="20"/>
        </w:rPr>
        <w:t>A third par</w:t>
      </w:r>
      <w:r>
        <w:rPr>
          <w:rFonts w:eastAsia="Times New Roman"/>
          <w:color w:val="000000"/>
          <w:sz w:val="20"/>
        </w:rPr>
        <w:t>ty who is a legal person shall participate in a criminal proceeding through a member of the management board or the body substituting for the management board of the legal person or a trustee in bankruptcy and such person has all the rights and obligations</w:t>
      </w:r>
      <w:r>
        <w:rPr>
          <w:rFonts w:eastAsia="Times New Roman"/>
          <w:color w:val="000000"/>
          <w:sz w:val="20"/>
        </w:rPr>
        <w:t xml:space="preserve"> of a third party.</w:t>
      </w:r>
    </w:p>
    <w:p w:rsidR="001A0E1D" w:rsidRDefault="00B8646C">
      <w:pPr>
        <w:spacing w:line="220" w:lineRule="exact"/>
        <w:ind w:left="144"/>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44"/>
        </w:numPr>
        <w:tabs>
          <w:tab w:val="clear" w:pos="288"/>
          <w:tab w:val="left" w:pos="432"/>
        </w:tabs>
        <w:spacing w:before="198" w:line="194" w:lineRule="exact"/>
        <w:ind w:left="144" w:right="576"/>
        <w:textAlignment w:val="baseline"/>
        <w:rPr>
          <w:rFonts w:eastAsia="Times New Roman"/>
          <w:color w:val="000000"/>
          <w:sz w:val="20"/>
        </w:rPr>
      </w:pPr>
      <w:r>
        <w:rPr>
          <w:rFonts w:eastAsia="Times New Roman"/>
          <w:color w:val="000000"/>
          <w:sz w:val="20"/>
        </w:rPr>
        <w:t>The provisions concerning civil defendant apply to third parties on participation in procedural acts, examination of criminal file and failure to appear when summoned by body conducting</w:t>
      </w:r>
      <w:r>
        <w:rPr>
          <w:rFonts w:eastAsia="Times New Roman"/>
          <w:color w:val="000000"/>
          <w:sz w:val="20"/>
        </w:rPr>
        <w:t xml:space="preserve"> proceedings unless otherwise provided for in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spacing w:before="211" w:line="243"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40</w:t>
      </w:r>
      <w:r>
        <w:rPr>
          <w:rFonts w:eastAsia="Times New Roman"/>
          <w:b/>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Rights and obligations of third parties</w:t>
      </w:r>
    </w:p>
    <w:p w:rsidR="001A0E1D" w:rsidRDefault="00B8646C">
      <w:pPr>
        <w:spacing w:before="168" w:line="219" w:lineRule="exact"/>
        <w:ind w:left="144"/>
        <w:textAlignment w:val="baseline"/>
        <w:rPr>
          <w:rFonts w:eastAsia="Times New Roman"/>
          <w:color w:val="000000"/>
          <w:sz w:val="20"/>
        </w:rPr>
      </w:pPr>
      <w:r>
        <w:rPr>
          <w:rFonts w:eastAsia="Times New Roman"/>
          <w:color w:val="000000"/>
          <w:sz w:val="20"/>
        </w:rPr>
        <w:t>(1) Third parties have the right to:</w:t>
      </w:r>
    </w:p>
    <w:p w:rsidR="001A0E1D" w:rsidRDefault="00B8646C">
      <w:pPr>
        <w:numPr>
          <w:ilvl w:val="0"/>
          <w:numId w:val="45"/>
        </w:numPr>
        <w:tabs>
          <w:tab w:val="clear" w:pos="288"/>
          <w:tab w:val="left" w:pos="432"/>
        </w:tabs>
        <w:spacing w:line="200" w:lineRule="exact"/>
        <w:ind w:left="144"/>
        <w:textAlignment w:val="baseline"/>
        <w:rPr>
          <w:rFonts w:eastAsia="Times New Roman"/>
          <w:color w:val="000000"/>
          <w:spacing w:val="-1"/>
          <w:sz w:val="20"/>
        </w:rPr>
      </w:pPr>
      <w:r>
        <w:rPr>
          <w:rFonts w:eastAsia="Times New Roman"/>
          <w:color w:val="000000"/>
          <w:spacing w:val="-1"/>
          <w:sz w:val="20"/>
        </w:rPr>
        <w:t>submit evidence;</w:t>
      </w:r>
    </w:p>
    <w:p w:rsidR="001A0E1D" w:rsidRDefault="00B8646C">
      <w:pPr>
        <w:numPr>
          <w:ilvl w:val="0"/>
          <w:numId w:val="45"/>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submit requests and complaints;</w:t>
      </w:r>
    </w:p>
    <w:p w:rsidR="001A0E1D" w:rsidRDefault="00B8646C">
      <w:pPr>
        <w:numPr>
          <w:ilvl w:val="0"/>
          <w:numId w:val="45"/>
        </w:numPr>
        <w:tabs>
          <w:tab w:val="clear" w:pos="288"/>
          <w:tab w:val="left" w:pos="432"/>
        </w:tabs>
        <w:spacing w:line="200" w:lineRule="exact"/>
        <w:ind w:left="144" w:right="576"/>
        <w:textAlignment w:val="baseline"/>
        <w:rPr>
          <w:rFonts w:eastAsia="Times New Roman"/>
          <w:color w:val="000000"/>
          <w:sz w:val="20"/>
        </w:rPr>
      </w:pPr>
      <w:r>
        <w:rPr>
          <w:rFonts w:eastAsia="Times New Roman"/>
          <w:color w:val="000000"/>
          <w:sz w:val="20"/>
        </w:rPr>
        <w:t>examine the minutes of procedural acts and give statements on the conditions, course and results of the procedural acts, whereas such statements are recorded in the minutes;</w:t>
      </w:r>
    </w:p>
    <w:p w:rsidR="001A0E1D" w:rsidRDefault="00B8646C">
      <w:pPr>
        <w:numPr>
          <w:ilvl w:val="0"/>
          <w:numId w:val="45"/>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 xml:space="preserve">examine the materials of the criminal file pursuant to the procedure provided for </w:t>
      </w:r>
      <w:r>
        <w:rPr>
          <w:rFonts w:eastAsia="Times New Roman"/>
          <w:color w:val="000000"/>
          <w:sz w:val="20"/>
        </w:rPr>
        <w:t>in § 224 of this Code;</w:t>
      </w:r>
    </w:p>
    <w:p w:rsidR="001A0E1D" w:rsidRDefault="00B8646C">
      <w:pPr>
        <w:numPr>
          <w:ilvl w:val="0"/>
          <w:numId w:val="45"/>
        </w:numPr>
        <w:tabs>
          <w:tab w:val="clear" w:pos="288"/>
          <w:tab w:val="left" w:pos="432"/>
        </w:tabs>
        <w:spacing w:line="219" w:lineRule="exact"/>
        <w:ind w:left="144"/>
        <w:textAlignment w:val="baseline"/>
        <w:rPr>
          <w:rFonts w:eastAsia="Times New Roman"/>
          <w:color w:val="000000"/>
          <w:sz w:val="20"/>
        </w:rPr>
      </w:pPr>
      <w:r>
        <w:rPr>
          <w:rFonts w:eastAsia="Times New Roman"/>
          <w:color w:val="000000"/>
          <w:sz w:val="20"/>
        </w:rPr>
        <w:t>participate in the court hearing;</w:t>
      </w:r>
    </w:p>
    <w:p w:rsidR="001A0E1D" w:rsidRDefault="00B8646C">
      <w:pPr>
        <w:spacing w:before="199" w:line="201" w:lineRule="exact"/>
        <w:ind w:left="144" w:right="144"/>
        <w:textAlignment w:val="baseline"/>
        <w:rPr>
          <w:rFonts w:eastAsia="Times New Roman"/>
          <w:color w:val="000000"/>
          <w:sz w:val="20"/>
        </w:rPr>
      </w:pPr>
      <w:r>
        <w:rPr>
          <w:rFonts w:eastAsia="Times New Roman"/>
          <w:color w:val="000000"/>
          <w:sz w:val="20"/>
        </w:rPr>
        <w:t xml:space="preserve">(2) If confiscation of the property of the third party is decided in criminal proceedings, the third party has the rights of suspect provided for in clauses 34 (1) 1), 2) and 5) of this Code, taking </w:t>
      </w:r>
      <w:r>
        <w:rPr>
          <w:rFonts w:eastAsia="Times New Roman"/>
          <w:color w:val="000000"/>
          <w:sz w:val="20"/>
        </w:rPr>
        <w:t>account of the specifications of confiscation.</w:t>
      </w:r>
    </w:p>
    <w:p w:rsidR="001A0E1D" w:rsidRDefault="00B8646C">
      <w:pPr>
        <w:spacing w:before="161" w:line="219" w:lineRule="exact"/>
        <w:ind w:left="144"/>
        <w:textAlignment w:val="baseline"/>
        <w:rPr>
          <w:rFonts w:eastAsia="Times New Roman"/>
          <w:color w:val="000000"/>
          <w:sz w:val="20"/>
        </w:rPr>
      </w:pPr>
      <w:r>
        <w:rPr>
          <w:rFonts w:eastAsia="Times New Roman"/>
          <w:color w:val="000000"/>
          <w:sz w:val="20"/>
        </w:rPr>
        <w:t>(3) Third parties are required to:</w:t>
      </w:r>
    </w:p>
    <w:p w:rsidR="001A0E1D" w:rsidRDefault="00B8646C">
      <w:pPr>
        <w:numPr>
          <w:ilvl w:val="0"/>
          <w:numId w:val="46"/>
        </w:numPr>
        <w:tabs>
          <w:tab w:val="clear" w:pos="288"/>
          <w:tab w:val="left" w:pos="432"/>
        </w:tabs>
        <w:spacing w:line="200" w:lineRule="exact"/>
        <w:ind w:left="144"/>
        <w:textAlignment w:val="baseline"/>
        <w:rPr>
          <w:rFonts w:eastAsia="Times New Roman"/>
          <w:color w:val="000000"/>
          <w:sz w:val="20"/>
        </w:rPr>
      </w:pPr>
      <w:r>
        <w:rPr>
          <w:rFonts w:eastAsia="Times New Roman"/>
          <w:color w:val="000000"/>
          <w:sz w:val="20"/>
        </w:rPr>
        <w:t>appear when summoned by an investigative body, prosecutor's office or court;</w:t>
      </w:r>
    </w:p>
    <w:p w:rsidR="001A0E1D" w:rsidRDefault="00B8646C">
      <w:pPr>
        <w:numPr>
          <w:ilvl w:val="0"/>
          <w:numId w:val="46"/>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participate in procedural acts and obey the orders of investigative bodies, prosecutors' offices and courts.</w:t>
      </w:r>
    </w:p>
    <w:p w:rsidR="001A0E1D" w:rsidRDefault="001A0E1D">
      <w:pPr>
        <w:sectPr w:rsidR="001A0E1D">
          <w:pgSz w:w="11909" w:h="16838"/>
          <w:pgMar w:top="1520" w:right="1354" w:bottom="903" w:left="1335" w:header="720" w:footer="720" w:gutter="0"/>
          <w:cols w:space="720"/>
        </w:sectPr>
      </w:pPr>
    </w:p>
    <w:p w:rsidR="001A0E1D" w:rsidRDefault="00B8646C">
      <w:pPr>
        <w:spacing w:before="5" w:line="231" w:lineRule="exact"/>
        <w:ind w:left="144"/>
        <w:textAlignment w:val="baseline"/>
        <w:rPr>
          <w:rFonts w:eastAsia="Times New Roman"/>
          <w:color w:val="000000"/>
          <w:spacing w:val="-1"/>
          <w:sz w:val="20"/>
        </w:rPr>
      </w:pPr>
      <w:r>
        <w:lastRenderedPageBreak/>
        <w:pict>
          <v:shape id="_x0000_s1233" type="#_x0000_t202" style="position:absolute;left:0;text-align:left;margin-left:66.25pt;margin-top:776.95pt;width:473.75pt;height:11.8pt;z-index:-251756544;mso-wrap-distance-left:0;mso-wrap-distance-right:0;mso-position-horizontal-relative:page;mso-position-vertical-relative:page" filled="f" stroked="f">
            <v:textbox inset="0,0,0,0">
              <w:txbxContent>
                <w:p w:rsidR="001A0E1D" w:rsidRDefault="00B8646C">
                  <w:pPr>
                    <w:tabs>
                      <w:tab w:val="right" w:pos="9504"/>
                    </w:tabs>
                    <w:spacing w:before="11" w:line="218" w:lineRule="exact"/>
                    <w:ind w:left="288"/>
                    <w:textAlignment w:val="baseline"/>
                    <w:rPr>
                      <w:rFonts w:ascii="Arial" w:eastAsia="Arial" w:hAnsi="Arial"/>
                      <w:color w:val="000000"/>
                      <w:sz w:val="20"/>
                    </w:rPr>
                  </w:pPr>
                  <w:r>
                    <w:rPr>
                      <w:rFonts w:ascii="Arial" w:eastAsia="Arial" w:hAnsi="Arial"/>
                      <w:color w:val="000000"/>
                      <w:sz w:val="20"/>
                    </w:rPr>
                    <w:t>Page 16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pacing w:val="-1"/>
          <w:sz w:val="20"/>
        </w:rPr>
        <w:t>[RT I 2007, 2, 7 - entry into force 01.02.2007]</w:t>
      </w:r>
    </w:p>
    <w:p w:rsidR="001A0E1D" w:rsidRDefault="00B8646C">
      <w:pPr>
        <w:spacing w:line="401" w:lineRule="exact"/>
        <w:ind w:left="144" w:right="86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41. Representative of victim, represent</w:t>
      </w:r>
      <w:r>
        <w:rPr>
          <w:rFonts w:eastAsia="Times New Roman"/>
          <w:b/>
          <w:color w:val="000000"/>
          <w:sz w:val="20"/>
        </w:rPr>
        <w:t xml:space="preserve">ative of civil defendant and representative of third party </w:t>
      </w:r>
      <w:r>
        <w:rPr>
          <w:rFonts w:eastAsia="Times New Roman"/>
          <w:color w:val="000000"/>
          <w:sz w:val="20"/>
        </w:rPr>
        <w:t>[RT I 2007, 2, 7 - entry into force 01.02.2007]</w:t>
      </w:r>
    </w:p>
    <w:p w:rsidR="001A0E1D" w:rsidRDefault="00B8646C">
      <w:pPr>
        <w:spacing w:before="198" w:line="195" w:lineRule="exact"/>
        <w:ind w:left="144" w:right="360"/>
        <w:textAlignment w:val="baseline"/>
        <w:rPr>
          <w:rFonts w:eastAsia="Times New Roman"/>
          <w:color w:val="000000"/>
          <w:sz w:val="20"/>
        </w:rPr>
      </w:pPr>
      <w:r>
        <w:rPr>
          <w:rFonts w:eastAsia="Times New Roman"/>
          <w:color w:val="000000"/>
          <w:sz w:val="20"/>
        </w:rPr>
        <w:t>(1) A victim, civil defendant or third party who is a natural person may participate in the criminal proceeding personally or through a representativ</w:t>
      </w:r>
      <w:r>
        <w:rPr>
          <w:rFonts w:eastAsia="Times New Roman"/>
          <w:color w:val="000000"/>
          <w:sz w:val="20"/>
        </w:rPr>
        <w:t>e. Personal participation in a criminal proceeding does not deprive the person of the right to have a representative.</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spacing w:before="172" w:line="231" w:lineRule="exact"/>
        <w:ind w:left="144"/>
        <w:textAlignment w:val="baseline"/>
        <w:rPr>
          <w:rFonts w:eastAsia="Times New Roman"/>
          <w:color w:val="000000"/>
          <w:sz w:val="20"/>
        </w:rPr>
      </w:pPr>
      <w:r>
        <w:rPr>
          <w:rFonts w:eastAsia="Times New Roman"/>
          <w:color w:val="000000"/>
          <w:sz w:val="20"/>
        </w:rPr>
        <w:t xml:space="preserve">(2) A victim, civil defendant or third party who is a legal person may have a contractual </w:t>
      </w:r>
      <w:r>
        <w:rPr>
          <w:rFonts w:eastAsia="Times New Roman"/>
          <w:color w:val="000000"/>
          <w:sz w:val="20"/>
        </w:rPr>
        <w:t>representative in a</w:t>
      </w:r>
    </w:p>
    <w:p w:rsidR="001A0E1D" w:rsidRDefault="00B8646C">
      <w:pPr>
        <w:spacing w:before="57" w:line="189" w:lineRule="exact"/>
        <w:ind w:left="144" w:right="216"/>
        <w:textAlignment w:val="baseline"/>
        <w:rPr>
          <w:rFonts w:eastAsia="Times New Roman"/>
          <w:color w:val="000000"/>
          <w:sz w:val="20"/>
        </w:rPr>
      </w:pPr>
      <w:r>
        <w:rPr>
          <w:rFonts w:eastAsia="Times New Roman"/>
          <w:color w:val="000000"/>
          <w:sz w:val="20"/>
        </w:rPr>
        <w:t>criminal proceeding in addition to the legal representatives specified in subsections 37 (2), 39 (2) and 40</w:t>
      </w:r>
      <w:r>
        <w:rPr>
          <w:rFonts w:eastAsia="Times New Roman"/>
          <w:color w:val="000000"/>
          <w:sz w:val="20"/>
          <w:vertAlign w:val="superscript"/>
        </w:rPr>
        <w:t>1</w:t>
      </w:r>
      <w:r>
        <w:rPr>
          <w:rFonts w:eastAsia="Times New Roman"/>
          <w:color w:val="000000"/>
          <w:sz w:val="20"/>
        </w:rPr>
        <w:t>(2) of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spacing w:before="200" w:line="197" w:lineRule="exact"/>
        <w:ind w:left="144" w:right="216"/>
        <w:textAlignment w:val="baseline"/>
        <w:rPr>
          <w:rFonts w:eastAsia="Times New Roman"/>
          <w:color w:val="000000"/>
          <w:sz w:val="20"/>
        </w:rPr>
      </w:pPr>
      <w:r>
        <w:rPr>
          <w:rFonts w:eastAsia="Times New Roman"/>
          <w:color w:val="000000"/>
          <w:sz w:val="20"/>
        </w:rPr>
        <w:t>(3) In criminal proceedings, state legal aid shall be provided to victims, civil defendants and third parties on the bases and pursuant to the procedure prescribed in the State Legal Aid Act. If a court finds that the essential interests of a victim, civil</w:t>
      </w:r>
      <w:r>
        <w:rPr>
          <w:rFonts w:eastAsia="Times New Roman"/>
          <w:color w:val="000000"/>
          <w:sz w:val="20"/>
        </w:rPr>
        <w:t xml:space="preserve"> defendant or third party may be insufficiently protected without an advocate, the court may decide to grant state legal aid to the person on its own initiative and on the bases and pursuant to the procedure prescribed in the State Legal Aid Act.</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w:t>
      </w:r>
      <w:r>
        <w:rPr>
          <w:rFonts w:eastAsia="Times New Roman"/>
          <w:color w:val="000000"/>
          <w:spacing w:val="-1"/>
          <w:sz w:val="20"/>
        </w:rPr>
        <w:t>7, 2, 7 - entry into force 01.02.2007]</w:t>
      </w:r>
    </w:p>
    <w:p w:rsidR="001A0E1D" w:rsidRDefault="00B8646C">
      <w:pPr>
        <w:spacing w:before="248" w:line="202" w:lineRule="exact"/>
        <w:ind w:left="144" w:right="360"/>
        <w:textAlignment w:val="baseline"/>
        <w:rPr>
          <w:rFonts w:eastAsia="Times New Roman"/>
          <w:color w:val="000000"/>
          <w:sz w:val="20"/>
        </w:rPr>
      </w:pPr>
      <w:r>
        <w:rPr>
          <w:rFonts w:eastAsia="Times New Roman"/>
          <w:color w:val="000000"/>
          <w:sz w:val="20"/>
        </w:rPr>
        <w:t>(3</w:t>
      </w:r>
      <w:r>
        <w:rPr>
          <w:rFonts w:eastAsia="Times New Roman"/>
          <w:color w:val="000000"/>
          <w:sz w:val="20"/>
          <w:vertAlign w:val="superscript"/>
        </w:rPr>
        <w:t>1</w:t>
      </w:r>
      <w:r>
        <w:rPr>
          <w:rFonts w:eastAsia="Times New Roman"/>
          <w:color w:val="000000"/>
          <w:sz w:val="20"/>
        </w:rPr>
        <w:t>) The body conducting proceedings shall designate a representative to a victim with restricted active legal capacity under state legal aid, if:</w:t>
      </w:r>
    </w:p>
    <w:p w:rsidR="001A0E1D" w:rsidRDefault="00B8646C">
      <w:pPr>
        <w:numPr>
          <w:ilvl w:val="0"/>
          <w:numId w:val="47"/>
        </w:numPr>
        <w:tabs>
          <w:tab w:val="clear" w:pos="288"/>
          <w:tab w:val="left" w:pos="432"/>
        </w:tabs>
        <w:spacing w:before="5" w:line="189" w:lineRule="exact"/>
        <w:ind w:left="144" w:right="216"/>
        <w:textAlignment w:val="baseline"/>
        <w:rPr>
          <w:rFonts w:eastAsia="Times New Roman"/>
          <w:color w:val="000000"/>
          <w:sz w:val="20"/>
        </w:rPr>
      </w:pPr>
      <w:r>
        <w:rPr>
          <w:rFonts w:eastAsia="Times New Roman"/>
          <w:color w:val="000000"/>
          <w:sz w:val="20"/>
        </w:rPr>
        <w:t>it may be presumed under the circumstances that the interests of the l</w:t>
      </w:r>
      <w:r>
        <w:rPr>
          <w:rFonts w:eastAsia="Times New Roman"/>
          <w:color w:val="000000"/>
          <w:sz w:val="20"/>
        </w:rPr>
        <w:t>egal representative of the victim are in conflict with the interests of the victim;</w:t>
      </w:r>
    </w:p>
    <w:p w:rsidR="001A0E1D" w:rsidRDefault="00B8646C">
      <w:pPr>
        <w:numPr>
          <w:ilvl w:val="0"/>
          <w:numId w:val="47"/>
        </w:numPr>
        <w:tabs>
          <w:tab w:val="clear" w:pos="288"/>
          <w:tab w:val="left" w:pos="432"/>
        </w:tabs>
        <w:spacing w:line="216" w:lineRule="exact"/>
        <w:ind w:left="144"/>
        <w:textAlignment w:val="baseline"/>
        <w:rPr>
          <w:rFonts w:eastAsia="Times New Roman"/>
          <w:color w:val="000000"/>
          <w:sz w:val="20"/>
        </w:rPr>
      </w:pPr>
      <w:r>
        <w:rPr>
          <w:rFonts w:eastAsia="Times New Roman"/>
          <w:color w:val="000000"/>
          <w:sz w:val="20"/>
        </w:rPr>
        <w:t>the victim who is a minor is separated from his or her family;</w:t>
      </w:r>
    </w:p>
    <w:p w:rsidR="001A0E1D" w:rsidRDefault="00B8646C">
      <w:pPr>
        <w:numPr>
          <w:ilvl w:val="0"/>
          <w:numId w:val="47"/>
        </w:numPr>
        <w:tabs>
          <w:tab w:val="clear" w:pos="288"/>
          <w:tab w:val="left" w:pos="432"/>
        </w:tabs>
        <w:spacing w:before="5" w:line="189" w:lineRule="exact"/>
        <w:ind w:left="144" w:right="360"/>
        <w:textAlignment w:val="baseline"/>
        <w:rPr>
          <w:rFonts w:eastAsia="Times New Roman"/>
          <w:color w:val="000000"/>
          <w:sz w:val="20"/>
        </w:rPr>
      </w:pPr>
      <w:r>
        <w:rPr>
          <w:rFonts w:eastAsia="Times New Roman"/>
          <w:color w:val="000000"/>
          <w:sz w:val="20"/>
        </w:rPr>
        <w:t>the victim is an unaccompanied minor for the purposes of the Act on Granting International Protection to Alie</w:t>
      </w:r>
      <w:r>
        <w:rPr>
          <w:rFonts w:eastAsia="Times New Roman"/>
          <w:color w:val="000000"/>
          <w:sz w:val="20"/>
        </w:rPr>
        <w:t>ns.</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spacing w:before="199" w:line="201" w:lineRule="exact"/>
        <w:ind w:left="144" w:right="144"/>
        <w:textAlignment w:val="baseline"/>
        <w:rPr>
          <w:rFonts w:eastAsia="Times New Roman"/>
          <w:color w:val="000000"/>
          <w:spacing w:val="-2"/>
          <w:sz w:val="20"/>
        </w:rPr>
      </w:pPr>
      <w:r>
        <w:rPr>
          <w:rFonts w:eastAsia="Times New Roman"/>
          <w:color w:val="000000"/>
          <w:spacing w:val="-2"/>
          <w:sz w:val="20"/>
        </w:rPr>
        <w:t xml:space="preserve">(4) A victim, civil defendant and third party may have up to three representatives. A representative may have several principals if the interests of the principals are not in conflict. An advocate or </w:t>
      </w:r>
      <w:r>
        <w:rPr>
          <w:rFonts w:eastAsia="Times New Roman"/>
          <w:color w:val="000000"/>
          <w:spacing w:val="-2"/>
          <w:sz w:val="20"/>
        </w:rPr>
        <w:t>any other person who has acquired at least officially recognised Master's degree in the field of study of law or a qualification equal thereto</w:t>
      </w:r>
    </w:p>
    <w:p w:rsidR="001A0E1D" w:rsidRDefault="00B8646C">
      <w:pPr>
        <w:spacing w:before="50" w:line="194" w:lineRule="exact"/>
        <w:ind w:left="144" w:right="216"/>
        <w:textAlignment w:val="baseline"/>
        <w:rPr>
          <w:rFonts w:eastAsia="Times New Roman"/>
          <w:color w:val="000000"/>
          <w:sz w:val="20"/>
        </w:rPr>
      </w:pPr>
      <w:r>
        <w:rPr>
          <w:rFonts w:eastAsia="Times New Roman"/>
          <w:color w:val="000000"/>
          <w:sz w:val="20"/>
        </w:rPr>
        <w:t>for the purposes of subsection 28 (2</w:t>
      </w:r>
      <w:r>
        <w:rPr>
          <w:rFonts w:eastAsia="Times New Roman"/>
          <w:color w:val="000000"/>
          <w:sz w:val="20"/>
          <w:vertAlign w:val="superscript"/>
        </w:rPr>
        <w:t>2</w:t>
      </w:r>
      <w:r>
        <w:rPr>
          <w:rFonts w:eastAsia="Times New Roman"/>
          <w:color w:val="000000"/>
          <w:sz w:val="20"/>
        </w:rPr>
        <w:t xml:space="preserve">) of the Republic of Estonia Education Act or a foreign qualification equal </w:t>
      </w:r>
      <w:r>
        <w:rPr>
          <w:rFonts w:eastAsia="Times New Roman"/>
          <w:color w:val="000000"/>
          <w:sz w:val="20"/>
        </w:rPr>
        <w:t>thereto may be a contractual representative in court proceeding.</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2008, 29, 189 - entry into force 01.07.2008]</w:t>
      </w:r>
    </w:p>
    <w:p w:rsidR="001A0E1D" w:rsidRDefault="00B8646C">
      <w:pPr>
        <w:spacing w:before="204" w:line="199" w:lineRule="exact"/>
        <w:ind w:left="144" w:right="432"/>
        <w:textAlignment w:val="baseline"/>
        <w:rPr>
          <w:rFonts w:eastAsia="Times New Roman"/>
          <w:color w:val="000000"/>
          <w:sz w:val="20"/>
        </w:rPr>
      </w:pPr>
      <w:r>
        <w:rPr>
          <w:rFonts w:eastAsia="Times New Roman"/>
          <w:color w:val="000000"/>
          <w:sz w:val="20"/>
        </w:rPr>
        <w:t>(5) A representative has all the rights of the principal. A representative of a natural person or the contractual representative of a legal person does not have the right to give testimony in the name of the principal. [RT I 2007, 2, 7 - entry into force 0</w:t>
      </w:r>
      <w:r>
        <w:rPr>
          <w:rFonts w:eastAsia="Times New Roman"/>
          <w:color w:val="000000"/>
          <w:sz w:val="20"/>
        </w:rPr>
        <w:t>1.02.2007]</w:t>
      </w:r>
    </w:p>
    <w:p w:rsidR="001A0E1D" w:rsidRDefault="00B8646C">
      <w:pPr>
        <w:spacing w:before="200" w:line="197" w:lineRule="exact"/>
        <w:ind w:left="144" w:right="216"/>
        <w:textAlignment w:val="baseline"/>
        <w:rPr>
          <w:rFonts w:eastAsia="Times New Roman"/>
          <w:color w:val="000000"/>
          <w:sz w:val="20"/>
        </w:rPr>
      </w:pPr>
      <w:r>
        <w:rPr>
          <w:rFonts w:eastAsia="Times New Roman"/>
          <w:color w:val="000000"/>
          <w:sz w:val="20"/>
        </w:rPr>
        <w:t>(6) A representative is required to maintain the confidentiality of all the information which becomes known to him or her upon grant of state legal aid in the course of the criminal proceeding. The representative is allowed to disclose to the pr</w:t>
      </w:r>
      <w:r>
        <w:rPr>
          <w:rFonts w:eastAsia="Times New Roman"/>
          <w:color w:val="000000"/>
          <w:sz w:val="20"/>
        </w:rPr>
        <w:t>incipal the information which becomes known to him or her upon grant of state legal aid. The representative may disclose information concerning pre-trial proceedings about the principal only with the consent of the principal and under the conditions prescr</w:t>
      </w:r>
      <w:r>
        <w:rPr>
          <w:rFonts w:eastAsia="Times New Roman"/>
          <w:color w:val="000000"/>
          <w:sz w:val="20"/>
        </w:rPr>
        <w:t>ibed in § 214 of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9" w:line="317" w:lineRule="exact"/>
        <w:ind w:left="3960" w:right="3888"/>
        <w:textAlignment w:val="baseline"/>
        <w:rPr>
          <w:rFonts w:eastAsia="Times New Roman"/>
          <w:b/>
          <w:color w:val="000000"/>
          <w:sz w:val="32"/>
        </w:rPr>
      </w:pPr>
      <w:r>
        <w:rPr>
          <w:rFonts w:eastAsia="Times New Roman"/>
          <w:b/>
          <w:color w:val="000000"/>
          <w:sz w:val="32"/>
        </w:rPr>
        <w:t>Division 6 Counsel</w:t>
      </w:r>
    </w:p>
    <w:p w:rsidR="001A0E1D" w:rsidRDefault="00B8646C">
      <w:pPr>
        <w:spacing w:before="294" w:line="234"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42. Counsel</w:t>
      </w:r>
    </w:p>
    <w:p w:rsidR="001A0E1D" w:rsidRDefault="00B8646C">
      <w:pPr>
        <w:spacing w:before="165" w:line="231" w:lineRule="exact"/>
        <w:ind w:left="144"/>
        <w:textAlignment w:val="baseline"/>
        <w:rPr>
          <w:rFonts w:eastAsia="Times New Roman"/>
          <w:color w:val="000000"/>
          <w:sz w:val="20"/>
        </w:rPr>
      </w:pPr>
      <w:r>
        <w:rPr>
          <w:rFonts w:eastAsia="Times New Roman"/>
          <w:color w:val="000000"/>
          <w:sz w:val="20"/>
        </w:rPr>
        <w:t>(1) In a criminal proceeding, the counsel is:</w:t>
      </w:r>
    </w:p>
    <w:p w:rsidR="001A0E1D" w:rsidRDefault="00B8646C">
      <w:pPr>
        <w:numPr>
          <w:ilvl w:val="0"/>
          <w:numId w:val="48"/>
        </w:numPr>
        <w:tabs>
          <w:tab w:val="clear" w:pos="288"/>
          <w:tab w:val="left" w:pos="432"/>
        </w:tabs>
        <w:spacing w:before="3" w:line="194" w:lineRule="exact"/>
        <w:ind w:left="144" w:right="72"/>
        <w:textAlignment w:val="baseline"/>
        <w:rPr>
          <w:rFonts w:eastAsia="Times New Roman"/>
          <w:color w:val="000000"/>
          <w:sz w:val="20"/>
        </w:rPr>
      </w:pPr>
      <w:r>
        <w:rPr>
          <w:rFonts w:eastAsia="Times New Roman"/>
          <w:color w:val="000000"/>
          <w:sz w:val="20"/>
        </w:rPr>
        <w:t>an advocate or, with the permission of the body conducting the proceedings, any other person who meets the educational requirements established for contractual representatives by this Act and whose competence in the criminal proceeding is based on an agree</w:t>
      </w:r>
      <w:r>
        <w:rPr>
          <w:rFonts w:eastAsia="Times New Roman"/>
          <w:color w:val="000000"/>
          <w:sz w:val="20"/>
        </w:rPr>
        <w:t>ment with the person being defended (contractual counsel), or</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2005, 71, 549 - entry into force 01.01.2006]</w:t>
      </w:r>
    </w:p>
    <w:p w:rsidR="001A0E1D" w:rsidRDefault="00B8646C">
      <w:pPr>
        <w:numPr>
          <w:ilvl w:val="0"/>
          <w:numId w:val="48"/>
        </w:numPr>
        <w:tabs>
          <w:tab w:val="clear" w:pos="288"/>
          <w:tab w:val="left" w:pos="432"/>
        </w:tabs>
        <w:spacing w:before="3" w:line="199" w:lineRule="exact"/>
        <w:ind w:left="144" w:right="360"/>
        <w:textAlignment w:val="baseline"/>
        <w:rPr>
          <w:rFonts w:eastAsia="Times New Roman"/>
          <w:color w:val="000000"/>
          <w:sz w:val="20"/>
        </w:rPr>
      </w:pPr>
      <w:r>
        <w:rPr>
          <w:rFonts w:eastAsia="Times New Roman"/>
          <w:color w:val="000000"/>
          <w:sz w:val="20"/>
        </w:rPr>
        <w:t>an advocate whose competence in the criminal proceeding is based on an appointment of an investigative body, prosecutor's office or court and a</w:t>
      </w:r>
      <w:r>
        <w:rPr>
          <w:rFonts w:eastAsia="Times New Roman"/>
          <w:color w:val="000000"/>
          <w:sz w:val="20"/>
        </w:rPr>
        <w:t>n appointment by the Estonian Bar Association (appointed counsel). [RT I, 21.06.2014, 11 - entry into force 01.07.2014]</w:t>
      </w:r>
    </w:p>
    <w:p w:rsidR="001A0E1D" w:rsidRDefault="00B8646C">
      <w:pPr>
        <w:spacing w:before="168" w:line="231" w:lineRule="exact"/>
        <w:ind w:left="144"/>
        <w:textAlignment w:val="baseline"/>
        <w:rPr>
          <w:rFonts w:eastAsia="Times New Roman"/>
          <w:color w:val="000000"/>
          <w:sz w:val="20"/>
        </w:rPr>
      </w:pPr>
      <w:r>
        <w:rPr>
          <w:rFonts w:eastAsia="Times New Roman"/>
          <w:color w:val="000000"/>
          <w:sz w:val="20"/>
        </w:rPr>
        <w:t>(2) In a court proceeding, a person being defended may, by agreement, have up to three counsels.</w:t>
      </w:r>
    </w:p>
    <w:p w:rsidR="001A0E1D" w:rsidRDefault="00B8646C">
      <w:pPr>
        <w:spacing w:before="172" w:line="231" w:lineRule="exact"/>
        <w:ind w:left="144"/>
        <w:textAlignment w:val="baseline"/>
        <w:rPr>
          <w:rFonts w:eastAsia="Times New Roman"/>
          <w:color w:val="000000"/>
          <w:sz w:val="20"/>
        </w:rPr>
      </w:pPr>
      <w:r>
        <w:rPr>
          <w:rFonts w:eastAsia="Times New Roman"/>
          <w:color w:val="000000"/>
          <w:sz w:val="20"/>
        </w:rPr>
        <w:t>(3) A counsel may defend several persons if the interests of the persons are not in conflict.</w:t>
      </w:r>
    </w:p>
    <w:p w:rsidR="001A0E1D" w:rsidRDefault="001A0E1D">
      <w:pPr>
        <w:sectPr w:rsidR="001A0E1D">
          <w:pgSz w:w="11909" w:h="16838"/>
          <w:pgMar w:top="680" w:right="1364" w:bottom="903" w:left="1325" w:header="720" w:footer="720" w:gutter="0"/>
          <w:cols w:space="720"/>
        </w:sectPr>
      </w:pPr>
    </w:p>
    <w:p w:rsidR="001A0E1D" w:rsidRDefault="00B8646C">
      <w:pPr>
        <w:spacing w:before="15" w:line="235" w:lineRule="exact"/>
        <w:ind w:left="72"/>
        <w:textAlignment w:val="baseline"/>
        <w:rPr>
          <w:rFonts w:eastAsia="Times New Roman"/>
          <w:b/>
          <w:color w:val="000000"/>
          <w:sz w:val="20"/>
        </w:rPr>
      </w:pPr>
      <w:r>
        <w:lastRenderedPageBreak/>
        <w:pict>
          <v:shape id="_x0000_s1232" type="#_x0000_t202" style="position:absolute;left:0;text-align:left;margin-left:345.1pt;margin-top:776.95pt;width:194.9pt;height:11.8pt;z-index:-251755520;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17 / 223</w:t>
                  </w:r>
                </w:p>
              </w:txbxContent>
            </v:textbox>
            <w10:wrap type="square" anchorx="page" anchory="page"/>
          </v:shape>
        </w:pict>
      </w:r>
      <w:r>
        <w:rPr>
          <w:rFonts w:eastAsia="Times New Roman"/>
          <w:b/>
          <w:color w:val="000000"/>
          <w:sz w:val="20"/>
        </w:rPr>
        <w:t>§ 43. Choice and appointment of counsel</w:t>
      </w:r>
    </w:p>
    <w:p w:rsidR="001A0E1D" w:rsidRDefault="00B8646C">
      <w:pPr>
        <w:spacing w:before="203" w:line="197" w:lineRule="exact"/>
        <w:ind w:left="72" w:right="432"/>
        <w:textAlignment w:val="baseline"/>
        <w:rPr>
          <w:rFonts w:eastAsia="Times New Roman"/>
          <w:color w:val="000000"/>
          <w:sz w:val="20"/>
        </w:rPr>
      </w:pPr>
      <w:r>
        <w:rPr>
          <w:rFonts w:eastAsia="Times New Roman"/>
          <w:color w:val="000000"/>
          <w:sz w:val="20"/>
        </w:rPr>
        <w:t>(1) In a criminal proceeding, a suspect, accused and convicted offender may choose a counsel personally or through another person.</w:t>
      </w:r>
    </w:p>
    <w:p w:rsidR="001A0E1D" w:rsidRDefault="00B8646C">
      <w:pPr>
        <w:spacing w:before="171" w:line="214" w:lineRule="exact"/>
        <w:ind w:left="72"/>
        <w:textAlignment w:val="baseline"/>
        <w:rPr>
          <w:rFonts w:eastAsia="Times New Roman"/>
          <w:color w:val="000000"/>
          <w:sz w:val="20"/>
        </w:rPr>
      </w:pPr>
      <w:r>
        <w:rPr>
          <w:rFonts w:eastAsia="Times New Roman"/>
          <w:color w:val="000000"/>
          <w:sz w:val="20"/>
        </w:rPr>
        <w:t>(2) A counsel shall be appointed by an investigative body, prosecutor's office or court if:</w:t>
      </w:r>
    </w:p>
    <w:p w:rsidR="001A0E1D" w:rsidRDefault="00B8646C">
      <w:pPr>
        <w:numPr>
          <w:ilvl w:val="0"/>
          <w:numId w:val="49"/>
        </w:numPr>
        <w:tabs>
          <w:tab w:val="clear" w:pos="360"/>
          <w:tab w:val="left" w:pos="432"/>
        </w:tabs>
        <w:spacing w:line="199" w:lineRule="exact"/>
        <w:ind w:left="72"/>
        <w:textAlignment w:val="baseline"/>
        <w:rPr>
          <w:rFonts w:eastAsia="Times New Roman"/>
          <w:color w:val="000000"/>
          <w:sz w:val="20"/>
        </w:rPr>
      </w:pPr>
      <w:r>
        <w:rPr>
          <w:rFonts w:eastAsia="Times New Roman"/>
          <w:color w:val="000000"/>
          <w:sz w:val="20"/>
        </w:rPr>
        <w:t xml:space="preserve">a suspect or the accused has not </w:t>
      </w:r>
      <w:r>
        <w:rPr>
          <w:rFonts w:eastAsia="Times New Roman"/>
          <w:color w:val="000000"/>
          <w:sz w:val="20"/>
        </w:rPr>
        <w:t>chosen a counsel but has requested the appointment of a counsel;</w:t>
      </w:r>
    </w:p>
    <w:p w:rsidR="001A0E1D" w:rsidRDefault="00B8646C">
      <w:pPr>
        <w:numPr>
          <w:ilvl w:val="0"/>
          <w:numId w:val="49"/>
        </w:numPr>
        <w:tabs>
          <w:tab w:val="clear" w:pos="360"/>
          <w:tab w:val="left" w:pos="432"/>
        </w:tabs>
        <w:spacing w:line="209" w:lineRule="exact"/>
        <w:ind w:left="72" w:right="864"/>
        <w:textAlignment w:val="baseline"/>
        <w:rPr>
          <w:rFonts w:eastAsia="Times New Roman"/>
          <w:color w:val="000000"/>
          <w:sz w:val="20"/>
        </w:rPr>
      </w:pPr>
      <w:r>
        <w:rPr>
          <w:rFonts w:eastAsia="Times New Roman"/>
          <w:color w:val="000000"/>
          <w:sz w:val="20"/>
        </w:rPr>
        <w:t>a suspect or the accused has not requested a counsel but the participation of a counsel is mandatory according to § 45 of this Code.</w:t>
      </w:r>
    </w:p>
    <w:p w:rsidR="001A0E1D" w:rsidRDefault="00B8646C">
      <w:pPr>
        <w:spacing w:before="200" w:line="199" w:lineRule="exact"/>
        <w:ind w:left="72" w:right="144"/>
        <w:textAlignment w:val="baseline"/>
        <w:rPr>
          <w:rFonts w:eastAsia="Times New Roman"/>
          <w:color w:val="000000"/>
          <w:sz w:val="20"/>
        </w:rPr>
      </w:pPr>
      <w:r>
        <w:rPr>
          <w:rFonts w:eastAsia="Times New Roman"/>
          <w:color w:val="000000"/>
          <w:sz w:val="20"/>
        </w:rPr>
        <w:t>(3) The body conducting proceedings shall notify a suspect</w:t>
      </w:r>
      <w:r>
        <w:rPr>
          <w:rFonts w:eastAsia="Times New Roman"/>
          <w:color w:val="000000"/>
          <w:sz w:val="20"/>
        </w:rPr>
        <w:t xml:space="preserve"> or accused immediately of appointment of a counsel to him or her and communicate to him or her the contact details of an advocate who provides state legal aid appointed by the Estonian Bar Association.</w:t>
      </w:r>
    </w:p>
    <w:p w:rsidR="001A0E1D" w:rsidRDefault="00B8646C">
      <w:pPr>
        <w:spacing w:before="204" w:line="199" w:lineRule="exact"/>
        <w:ind w:left="72" w:right="144"/>
        <w:textAlignment w:val="baseline"/>
        <w:rPr>
          <w:rFonts w:eastAsia="Times New Roman"/>
          <w:color w:val="000000"/>
          <w:sz w:val="20"/>
        </w:rPr>
      </w:pPr>
      <w:r>
        <w:rPr>
          <w:rFonts w:eastAsia="Times New Roman"/>
          <w:color w:val="000000"/>
          <w:sz w:val="20"/>
        </w:rPr>
        <w:t>(4) If there is no suspect or accused in a criminal matter but the prosecutor's office has applied for deposition of the testimony of a witness, the Estonian Bar Association shall appoint a counsel at the request of a preliminary investigation judge to rep</w:t>
      </w:r>
      <w:r>
        <w:rPr>
          <w:rFonts w:eastAsia="Times New Roman"/>
          <w:color w:val="000000"/>
          <w:sz w:val="20"/>
        </w:rPr>
        <w:t>resent the interests of a potential suspect in the hearing of a witness.</w:t>
      </w:r>
    </w:p>
    <w:p w:rsidR="001A0E1D" w:rsidRDefault="00B8646C">
      <w:pPr>
        <w:spacing w:before="198" w:line="193" w:lineRule="exact"/>
        <w:ind w:left="72" w:right="216"/>
        <w:textAlignment w:val="baseline"/>
        <w:rPr>
          <w:rFonts w:eastAsia="Times New Roman"/>
          <w:color w:val="000000"/>
          <w:sz w:val="20"/>
        </w:rPr>
      </w:pPr>
      <w:r>
        <w:rPr>
          <w:rFonts w:eastAsia="Times New Roman"/>
          <w:color w:val="000000"/>
          <w:sz w:val="20"/>
        </w:rPr>
        <w:t>(5) A ruling of an investigative body, prosecutor's office or court on the appointment of a counsel shall be sent to the Estonian Bar Association.</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21.06.2014, 11 - entry into f</w:t>
      </w:r>
      <w:r>
        <w:rPr>
          <w:rFonts w:eastAsia="Times New Roman"/>
          <w:color w:val="000000"/>
          <w:spacing w:val="-1"/>
          <w:sz w:val="20"/>
        </w:rPr>
        <w:t>orce 01.07.2014]</w:t>
      </w:r>
    </w:p>
    <w:p w:rsidR="001A0E1D" w:rsidRDefault="00B8646C">
      <w:pPr>
        <w:spacing w:before="166"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44. Substitute counsel</w:t>
      </w:r>
    </w:p>
    <w:p w:rsidR="001A0E1D" w:rsidRDefault="00B8646C">
      <w:pPr>
        <w:numPr>
          <w:ilvl w:val="0"/>
          <w:numId w:val="50"/>
        </w:numPr>
        <w:tabs>
          <w:tab w:val="clear" w:pos="360"/>
          <w:tab w:val="left" w:pos="432"/>
        </w:tabs>
        <w:spacing w:before="196" w:line="196" w:lineRule="exact"/>
        <w:ind w:left="72" w:right="360"/>
        <w:textAlignment w:val="baseline"/>
        <w:rPr>
          <w:rFonts w:eastAsia="Times New Roman"/>
          <w:color w:val="000000"/>
          <w:sz w:val="20"/>
        </w:rPr>
      </w:pPr>
      <w:r>
        <w:rPr>
          <w:rFonts w:eastAsia="Times New Roman"/>
          <w:color w:val="000000"/>
          <w:sz w:val="20"/>
        </w:rPr>
        <w:t>A counsel may appoint a substitute counsel to participate in a criminal proceeding instead of the counsel during the period of time when the counsel is prevented from participating in the criminal proceeding. An in</w:t>
      </w:r>
      <w:r>
        <w:rPr>
          <w:rFonts w:eastAsia="Times New Roman"/>
          <w:color w:val="000000"/>
          <w:sz w:val="20"/>
        </w:rPr>
        <w:t>vestigative body, prosecutor's office or court may appoint a substitute counsel in criminal proceedings in the cases provided by law.</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numPr>
          <w:ilvl w:val="0"/>
          <w:numId w:val="50"/>
        </w:numPr>
        <w:tabs>
          <w:tab w:val="clear" w:pos="360"/>
          <w:tab w:val="left" w:pos="432"/>
        </w:tabs>
        <w:spacing w:line="428" w:lineRule="exact"/>
        <w:ind w:left="72" w:right="3672"/>
        <w:textAlignment w:val="baseline"/>
        <w:rPr>
          <w:rFonts w:eastAsia="Times New Roman"/>
          <w:color w:val="000000"/>
          <w:sz w:val="20"/>
        </w:rPr>
      </w:pPr>
      <w:r>
        <w:rPr>
          <w:rFonts w:eastAsia="Times New Roman"/>
          <w:color w:val="000000"/>
          <w:sz w:val="20"/>
        </w:rPr>
        <w:t xml:space="preserve">A substitute counsel has the rights and obligations of a counsel. § </w:t>
      </w:r>
      <w:r>
        <w:rPr>
          <w:rFonts w:eastAsia="Times New Roman"/>
          <w:b/>
          <w:color w:val="000000"/>
          <w:sz w:val="20"/>
        </w:rPr>
        <w:t>4</w:t>
      </w:r>
      <w:r>
        <w:rPr>
          <w:rFonts w:eastAsia="Times New Roman"/>
          <w:b/>
          <w:color w:val="000000"/>
          <w:sz w:val="20"/>
        </w:rPr>
        <w:t>4</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Substitute counsel provided under state legal aid</w:t>
      </w:r>
    </w:p>
    <w:p w:rsidR="001A0E1D" w:rsidRDefault="00B8646C">
      <w:pPr>
        <w:numPr>
          <w:ilvl w:val="0"/>
          <w:numId w:val="51"/>
        </w:numPr>
        <w:tabs>
          <w:tab w:val="clear" w:pos="360"/>
          <w:tab w:val="left" w:pos="432"/>
        </w:tabs>
        <w:spacing w:before="203" w:line="200" w:lineRule="exact"/>
        <w:ind w:left="72" w:right="144"/>
        <w:textAlignment w:val="baseline"/>
        <w:rPr>
          <w:rFonts w:eastAsia="Times New Roman"/>
          <w:color w:val="000000"/>
          <w:sz w:val="20"/>
        </w:rPr>
      </w:pPr>
      <w:r>
        <w:rPr>
          <w:rFonts w:eastAsia="Times New Roman"/>
          <w:color w:val="000000"/>
          <w:sz w:val="20"/>
        </w:rPr>
        <w:t xml:space="preserve">In pre-trial proceedings, the Estonian Bar Association shall appoint a substitute counsel based on a ruling of an investigative body, prosecutor's office or court if a counsel chosen by a person cannot </w:t>
      </w:r>
      <w:r>
        <w:rPr>
          <w:rFonts w:eastAsia="Times New Roman"/>
          <w:color w:val="000000"/>
          <w:sz w:val="20"/>
        </w:rPr>
        <w:t>assume the duties of defence within 12 hours as of the detention of the person as a suspect or, in other cases, within 24 hours as of entry into an agreement to defend the suspect or accused or summoning to the body conducting the proceedings and the couns</w:t>
      </w:r>
      <w:r>
        <w:rPr>
          <w:rFonts w:eastAsia="Times New Roman"/>
          <w:color w:val="000000"/>
          <w:sz w:val="20"/>
        </w:rPr>
        <w:t>el has not appointed a substitute counsel for himself or herself.</w:t>
      </w:r>
    </w:p>
    <w:p w:rsidR="001A0E1D" w:rsidRDefault="00B8646C">
      <w:pPr>
        <w:numPr>
          <w:ilvl w:val="0"/>
          <w:numId w:val="51"/>
        </w:numPr>
        <w:tabs>
          <w:tab w:val="clear" w:pos="360"/>
          <w:tab w:val="left" w:pos="432"/>
        </w:tabs>
        <w:spacing w:before="200" w:line="199" w:lineRule="exact"/>
        <w:ind w:left="72" w:right="360"/>
        <w:textAlignment w:val="baseline"/>
        <w:rPr>
          <w:rFonts w:eastAsia="Times New Roman"/>
          <w:color w:val="000000"/>
          <w:sz w:val="20"/>
        </w:rPr>
      </w:pPr>
      <w:r>
        <w:rPr>
          <w:rFonts w:eastAsia="Times New Roman"/>
          <w:color w:val="000000"/>
          <w:sz w:val="20"/>
        </w:rPr>
        <w:t>In court proceedings, a court may decide to appoint a substitute counsel if a chosen or appointed counsel cannot appear at a court session in a matter pursuant to the general procedure in wh</w:t>
      </w:r>
      <w:r>
        <w:rPr>
          <w:rFonts w:eastAsia="Times New Roman"/>
          <w:color w:val="000000"/>
          <w:sz w:val="20"/>
        </w:rPr>
        <w:t>ich he or she has assumed the duties of defence, and the counsel has not appointed a substitute counsel for himself or herself.</w:t>
      </w:r>
    </w:p>
    <w:p w:rsidR="001A0E1D" w:rsidRDefault="00B8646C">
      <w:pPr>
        <w:numPr>
          <w:ilvl w:val="0"/>
          <w:numId w:val="51"/>
        </w:numPr>
        <w:tabs>
          <w:tab w:val="clear" w:pos="360"/>
          <w:tab w:val="left" w:pos="432"/>
        </w:tabs>
        <w:spacing w:before="203" w:line="200" w:lineRule="exact"/>
        <w:ind w:left="72" w:right="144"/>
        <w:textAlignment w:val="baseline"/>
        <w:rPr>
          <w:rFonts w:eastAsia="Times New Roman"/>
          <w:color w:val="000000"/>
          <w:sz w:val="20"/>
        </w:rPr>
      </w:pPr>
      <w:r>
        <w:rPr>
          <w:rFonts w:eastAsia="Times New Roman"/>
          <w:color w:val="000000"/>
          <w:sz w:val="20"/>
        </w:rPr>
        <w:t>If a chosen or appointed counsel is unable to participate in the court hearing of a matter within three months as of the preliminary hearing, the court shall appoint a substitute counsel, requiring the Estonian Bar Association to appoint a counsel within o</w:t>
      </w:r>
      <w:r>
        <w:rPr>
          <w:rFonts w:eastAsia="Times New Roman"/>
          <w:color w:val="000000"/>
          <w:sz w:val="20"/>
        </w:rPr>
        <w:t>ne month as of making the court ruling and ensure the participation of the appointed counsel in court hearing within two months as of his or her appointment. If it becomes evident within one month as of making the ruling that the chosen or appointed counse</w:t>
      </w:r>
      <w:r>
        <w:rPr>
          <w:rFonts w:eastAsia="Times New Roman"/>
          <w:color w:val="000000"/>
          <w:sz w:val="20"/>
        </w:rPr>
        <w:t>l can himself or herself assume the duties of defence, the Estonian Bar Association shall not comply with the ruling and shall inform the court and provide the reasons thereof.</w:t>
      </w:r>
    </w:p>
    <w:p w:rsidR="001A0E1D" w:rsidRDefault="00B8646C">
      <w:pPr>
        <w:numPr>
          <w:ilvl w:val="0"/>
          <w:numId w:val="51"/>
        </w:numPr>
        <w:tabs>
          <w:tab w:val="clear" w:pos="360"/>
          <w:tab w:val="left" w:pos="432"/>
        </w:tabs>
        <w:spacing w:before="167" w:line="232" w:lineRule="exact"/>
        <w:ind w:left="72"/>
        <w:textAlignment w:val="baseline"/>
        <w:rPr>
          <w:rFonts w:eastAsia="Times New Roman"/>
          <w:color w:val="000000"/>
          <w:sz w:val="20"/>
        </w:rPr>
      </w:pPr>
      <w:r>
        <w:rPr>
          <w:rFonts w:eastAsia="Times New Roman"/>
          <w:color w:val="000000"/>
          <w:sz w:val="20"/>
        </w:rPr>
        <w:t>In the cases specified in this section, an appointed substitute counsel shall participate in criminal</w:t>
      </w:r>
    </w:p>
    <w:p w:rsidR="001A0E1D" w:rsidRDefault="00B8646C">
      <w:pPr>
        <w:spacing w:before="4" w:line="197" w:lineRule="exact"/>
        <w:ind w:left="72" w:right="144"/>
        <w:textAlignment w:val="baseline"/>
        <w:rPr>
          <w:rFonts w:eastAsia="Times New Roman"/>
          <w:color w:val="000000"/>
          <w:sz w:val="20"/>
        </w:rPr>
      </w:pPr>
      <w:r>
        <w:rPr>
          <w:rFonts w:eastAsia="Times New Roman"/>
          <w:color w:val="000000"/>
          <w:sz w:val="20"/>
        </w:rPr>
        <w:t>proceedings until the counsel chosen by the suspect or accused or the appointed counsel can assume the defence duties.</w:t>
      </w:r>
    </w:p>
    <w:p w:rsidR="001A0E1D" w:rsidRDefault="00B8646C">
      <w:pPr>
        <w:numPr>
          <w:ilvl w:val="0"/>
          <w:numId w:val="51"/>
        </w:numPr>
        <w:tabs>
          <w:tab w:val="clear" w:pos="360"/>
          <w:tab w:val="left" w:pos="432"/>
        </w:tabs>
        <w:spacing w:before="205" w:line="199" w:lineRule="exact"/>
        <w:ind w:left="72" w:right="72"/>
        <w:textAlignment w:val="baseline"/>
        <w:rPr>
          <w:rFonts w:eastAsia="Times New Roman"/>
          <w:color w:val="000000"/>
          <w:sz w:val="20"/>
        </w:rPr>
      </w:pPr>
      <w:r>
        <w:rPr>
          <w:rFonts w:eastAsia="Times New Roman"/>
          <w:color w:val="000000"/>
          <w:sz w:val="20"/>
        </w:rPr>
        <w:t>In the cases specified in this sect</w:t>
      </w:r>
      <w:r>
        <w:rPr>
          <w:rFonts w:eastAsia="Times New Roman"/>
          <w:color w:val="000000"/>
          <w:sz w:val="20"/>
        </w:rPr>
        <w:t>ion, the appointment of a substitute counsel shall not terminate the authority of the counsel chosen by a suspect or accused or an appointed counsel or release the counsel from his or her defence duties.</w:t>
      </w:r>
    </w:p>
    <w:p w:rsidR="001A0E1D" w:rsidRDefault="00B8646C">
      <w:pPr>
        <w:numPr>
          <w:ilvl w:val="0"/>
          <w:numId w:val="51"/>
        </w:numPr>
        <w:tabs>
          <w:tab w:val="clear" w:pos="360"/>
          <w:tab w:val="left" w:pos="432"/>
        </w:tabs>
        <w:spacing w:before="198" w:line="200" w:lineRule="exact"/>
        <w:ind w:left="72" w:right="360"/>
        <w:textAlignment w:val="baseline"/>
        <w:rPr>
          <w:rFonts w:eastAsia="Times New Roman"/>
          <w:color w:val="000000"/>
          <w:sz w:val="20"/>
        </w:rPr>
      </w:pPr>
      <w:r>
        <w:rPr>
          <w:rFonts w:eastAsia="Times New Roman"/>
          <w:color w:val="000000"/>
          <w:sz w:val="20"/>
        </w:rPr>
        <w:t>In the cases specified in this section, an appointed</w:t>
      </w:r>
      <w:r>
        <w:rPr>
          <w:rFonts w:eastAsia="Times New Roman"/>
          <w:color w:val="000000"/>
          <w:sz w:val="20"/>
        </w:rPr>
        <w:t xml:space="preserve"> substitute counsel shall consult, if possible, with the counsel chosen by the suspect or accused or an appointed counsel prior to assuming the duties of defence and comply with the instructions of the chosen or appointed counsel upon performance of the du</w:t>
      </w:r>
      <w:r>
        <w:rPr>
          <w:rFonts w:eastAsia="Times New Roman"/>
          <w:color w:val="000000"/>
          <w:sz w:val="20"/>
        </w:rPr>
        <w:t>ties of defence. [RT I, 21.06.2014, 11 - entry into force 01.07.2014]</w:t>
      </w:r>
    </w:p>
    <w:p w:rsidR="001A0E1D" w:rsidRDefault="001A0E1D">
      <w:pPr>
        <w:sectPr w:rsidR="001A0E1D">
          <w:pgSz w:w="11909" w:h="16838"/>
          <w:pgMar w:top="1520" w:right="1347" w:bottom="903" w:left="1342" w:header="720" w:footer="720" w:gutter="0"/>
          <w:cols w:space="720"/>
        </w:sectPr>
      </w:pPr>
    </w:p>
    <w:p w:rsidR="001A0E1D" w:rsidRDefault="00B8646C">
      <w:pPr>
        <w:spacing w:before="5" w:line="235" w:lineRule="exact"/>
        <w:ind w:left="144"/>
        <w:textAlignment w:val="baseline"/>
        <w:rPr>
          <w:rFonts w:eastAsia="Times New Roman"/>
          <w:color w:val="000000"/>
          <w:sz w:val="20"/>
        </w:rPr>
      </w:pPr>
      <w:r>
        <w:lastRenderedPageBreak/>
        <w:pict>
          <v:shape id="_x0000_s1231" type="#_x0000_t202" style="position:absolute;left:0;text-align:left;margin-left:66.85pt;margin-top:776.95pt;width:473.15pt;height:11.8pt;z-index:-251754496;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18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 xml:space="preserve">§ </w:t>
      </w:r>
      <w:r>
        <w:rPr>
          <w:rFonts w:eastAsia="Times New Roman"/>
          <w:b/>
          <w:color w:val="000000"/>
          <w:sz w:val="20"/>
        </w:rPr>
        <w:t>45. Participation of counsel in criminal proceedings</w:t>
      </w:r>
    </w:p>
    <w:p w:rsidR="001A0E1D" w:rsidRDefault="00B8646C">
      <w:pPr>
        <w:spacing w:before="202" w:line="189" w:lineRule="exact"/>
        <w:ind w:left="144" w:right="216"/>
        <w:textAlignment w:val="baseline"/>
        <w:rPr>
          <w:rFonts w:eastAsia="Times New Roman"/>
          <w:color w:val="000000"/>
          <w:sz w:val="20"/>
        </w:rPr>
      </w:pPr>
      <w:r>
        <w:rPr>
          <w:rFonts w:eastAsia="Times New Roman"/>
          <w:color w:val="000000"/>
          <w:sz w:val="20"/>
        </w:rPr>
        <w:t>(1) A counsel may participate in a criminal proceeding as of the moment w</w:t>
      </w:r>
      <w:r>
        <w:rPr>
          <w:rFonts w:eastAsia="Times New Roman"/>
          <w:color w:val="000000"/>
          <w:sz w:val="20"/>
        </w:rPr>
        <w:t>hen a person acquires the status of a suspect in the proceedings or in the case provided for in subsection 43 (4) of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7" w:line="231" w:lineRule="exact"/>
        <w:ind w:left="144"/>
        <w:textAlignment w:val="baseline"/>
        <w:rPr>
          <w:rFonts w:eastAsia="Times New Roman"/>
          <w:color w:val="000000"/>
          <w:sz w:val="20"/>
        </w:rPr>
      </w:pPr>
      <w:r>
        <w:rPr>
          <w:rFonts w:eastAsia="Times New Roman"/>
          <w:color w:val="000000"/>
          <w:sz w:val="20"/>
        </w:rPr>
        <w:t>(2) The participation of a counsel throughout a criminal proceeding is mandatory if:</w:t>
      </w:r>
    </w:p>
    <w:p w:rsidR="001A0E1D" w:rsidRDefault="00B8646C">
      <w:pPr>
        <w:numPr>
          <w:ilvl w:val="0"/>
          <w:numId w:val="52"/>
        </w:numPr>
        <w:tabs>
          <w:tab w:val="clear" w:pos="288"/>
          <w:tab w:val="left" w:pos="432"/>
        </w:tabs>
        <w:spacing w:before="1" w:line="192" w:lineRule="exact"/>
        <w:ind w:left="144" w:right="1656"/>
        <w:textAlignment w:val="baseline"/>
        <w:rPr>
          <w:rFonts w:eastAsia="Times New Roman"/>
          <w:color w:val="000000"/>
          <w:sz w:val="20"/>
        </w:rPr>
      </w:pPr>
      <w:r>
        <w:rPr>
          <w:rFonts w:eastAsia="Times New Roman"/>
          <w:color w:val="000000"/>
          <w:sz w:val="20"/>
        </w:rPr>
        <w:t>the person was a minor at the time of commission of the criminal offence or unlawful act; [RT I, 21.06.2014, 11 - entry into force 01.07.2014]</w:t>
      </w:r>
    </w:p>
    <w:p w:rsidR="001A0E1D" w:rsidRDefault="00B8646C">
      <w:pPr>
        <w:numPr>
          <w:ilvl w:val="0"/>
          <w:numId w:val="52"/>
        </w:numPr>
        <w:tabs>
          <w:tab w:val="clear" w:pos="288"/>
          <w:tab w:val="left" w:pos="432"/>
        </w:tabs>
        <w:spacing w:line="200" w:lineRule="exact"/>
        <w:ind w:left="144" w:right="216"/>
        <w:textAlignment w:val="baseline"/>
        <w:rPr>
          <w:rFonts w:eastAsia="Times New Roman"/>
          <w:color w:val="000000"/>
          <w:sz w:val="20"/>
        </w:rPr>
      </w:pPr>
      <w:r>
        <w:rPr>
          <w:rFonts w:eastAsia="Times New Roman"/>
          <w:color w:val="000000"/>
          <w:sz w:val="20"/>
        </w:rPr>
        <w:t xml:space="preserve">due to his or her mental or </w:t>
      </w:r>
      <w:r>
        <w:rPr>
          <w:rFonts w:eastAsia="Times New Roman"/>
          <w:color w:val="000000"/>
          <w:sz w:val="20"/>
        </w:rPr>
        <w:t>physical disability, the person is unable to defend himself or herself or if defence is complicated due to such disability;</w:t>
      </w:r>
    </w:p>
    <w:p w:rsidR="001A0E1D" w:rsidRDefault="00B8646C">
      <w:pPr>
        <w:numPr>
          <w:ilvl w:val="0"/>
          <w:numId w:val="52"/>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person is suspected or accused of a criminal offence for which life imprisonment may be imposed;</w:t>
      </w:r>
    </w:p>
    <w:p w:rsidR="001A0E1D" w:rsidRDefault="00B8646C">
      <w:pPr>
        <w:numPr>
          <w:ilvl w:val="0"/>
          <w:numId w:val="52"/>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interests of the person are</w:t>
      </w:r>
      <w:r>
        <w:rPr>
          <w:rFonts w:eastAsia="Times New Roman"/>
          <w:color w:val="000000"/>
          <w:sz w:val="20"/>
        </w:rPr>
        <w:t xml:space="preserve"> in conflict with the interests of another person who has a counsel;</w:t>
      </w:r>
    </w:p>
    <w:p w:rsidR="001A0E1D" w:rsidRDefault="00B8646C">
      <w:pPr>
        <w:numPr>
          <w:ilvl w:val="0"/>
          <w:numId w:val="52"/>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the person has been held in custody for at least six months;</w:t>
      </w:r>
    </w:p>
    <w:p w:rsidR="001A0E1D" w:rsidRDefault="00B8646C">
      <w:pPr>
        <w:numPr>
          <w:ilvl w:val="0"/>
          <w:numId w:val="52"/>
        </w:numPr>
        <w:tabs>
          <w:tab w:val="clear" w:pos="288"/>
          <w:tab w:val="left" w:pos="432"/>
        </w:tabs>
        <w:spacing w:line="216" w:lineRule="exact"/>
        <w:ind w:left="144"/>
        <w:textAlignment w:val="baseline"/>
        <w:rPr>
          <w:rFonts w:eastAsia="Times New Roman"/>
          <w:color w:val="000000"/>
          <w:sz w:val="20"/>
        </w:rPr>
      </w:pPr>
      <w:r>
        <w:rPr>
          <w:rFonts w:eastAsia="Times New Roman"/>
          <w:color w:val="000000"/>
          <w:sz w:val="20"/>
        </w:rPr>
        <w:t>[repealed - RT I, 06.01.2016, 5 - entry into force 16.01.2016]</w:t>
      </w:r>
    </w:p>
    <w:p w:rsidR="001A0E1D" w:rsidRDefault="00B8646C">
      <w:pPr>
        <w:spacing w:before="198" w:line="201" w:lineRule="exact"/>
        <w:ind w:left="144" w:right="288"/>
        <w:textAlignment w:val="baseline"/>
        <w:rPr>
          <w:rFonts w:eastAsia="Times New Roman"/>
          <w:color w:val="000000"/>
          <w:sz w:val="20"/>
        </w:rPr>
      </w:pPr>
      <w:r>
        <w:rPr>
          <w:rFonts w:eastAsia="Times New Roman"/>
          <w:color w:val="000000"/>
          <w:sz w:val="20"/>
        </w:rPr>
        <w:t>(3) The participation of a counsel in a pre-trial proceeding is mandatory as of the presentation of the criminal file for examination pursuant to the procedure provided for in subsection 223 (3) of this Code.</w:t>
      </w:r>
    </w:p>
    <w:p w:rsidR="001A0E1D" w:rsidRDefault="00B8646C">
      <w:pPr>
        <w:spacing w:before="168" w:line="231" w:lineRule="exact"/>
        <w:ind w:left="144"/>
        <w:textAlignment w:val="baseline"/>
        <w:rPr>
          <w:rFonts w:eastAsia="Times New Roman"/>
          <w:color w:val="000000"/>
          <w:sz w:val="20"/>
        </w:rPr>
      </w:pPr>
      <w:r>
        <w:rPr>
          <w:rFonts w:eastAsia="Times New Roman"/>
          <w:color w:val="000000"/>
          <w:sz w:val="20"/>
        </w:rPr>
        <w:t>(4) The participation of a defence counsel in c</w:t>
      </w:r>
      <w:r>
        <w:rPr>
          <w:rFonts w:eastAsia="Times New Roman"/>
          <w:color w:val="000000"/>
          <w:sz w:val="20"/>
        </w:rPr>
        <w:t>ourt proceedings is mandatory, except:</w:t>
      </w:r>
    </w:p>
    <w:p w:rsidR="001A0E1D" w:rsidRDefault="00B8646C">
      <w:pPr>
        <w:numPr>
          <w:ilvl w:val="0"/>
          <w:numId w:val="53"/>
        </w:numPr>
        <w:tabs>
          <w:tab w:val="clear" w:pos="288"/>
          <w:tab w:val="left" w:pos="432"/>
        </w:tabs>
        <w:spacing w:before="1" w:line="195" w:lineRule="exact"/>
        <w:ind w:left="144" w:right="288"/>
        <w:textAlignment w:val="baseline"/>
        <w:rPr>
          <w:rFonts w:eastAsia="Times New Roman"/>
          <w:color w:val="000000"/>
          <w:sz w:val="20"/>
        </w:rPr>
      </w:pPr>
      <w:r>
        <w:rPr>
          <w:rFonts w:eastAsia="Times New Roman"/>
          <w:color w:val="000000"/>
          <w:sz w:val="20"/>
        </w:rPr>
        <w:t>in settlement proceedings, including in the settlement proceedings conducted pursuant to expedited procedure provided for in §§ 239 to 250 of this Code, if the suspect or the accused has not submitted a request for participation of a counsel in court proce</w:t>
      </w:r>
      <w:r>
        <w:rPr>
          <w:rFonts w:eastAsia="Times New Roman"/>
          <w:color w:val="000000"/>
          <w:sz w:val="20"/>
        </w:rPr>
        <w:t>edings and participation of a counsel is not required in the interests of justice in the opinion of the body conducting proceedings;</w:t>
      </w:r>
    </w:p>
    <w:p w:rsidR="001A0E1D" w:rsidRDefault="00B8646C">
      <w:pPr>
        <w:numPr>
          <w:ilvl w:val="0"/>
          <w:numId w:val="53"/>
        </w:numPr>
        <w:tabs>
          <w:tab w:val="clear" w:pos="288"/>
          <w:tab w:val="left" w:pos="432"/>
        </w:tabs>
        <w:spacing w:line="199" w:lineRule="exact"/>
        <w:ind w:left="144" w:right="72"/>
        <w:textAlignment w:val="baseline"/>
        <w:rPr>
          <w:rFonts w:eastAsia="Times New Roman"/>
          <w:color w:val="000000"/>
          <w:sz w:val="20"/>
        </w:rPr>
      </w:pPr>
      <w:r>
        <w:rPr>
          <w:rFonts w:eastAsia="Times New Roman"/>
          <w:color w:val="000000"/>
          <w:sz w:val="20"/>
        </w:rPr>
        <w:t>in proceeding of a criminal offence in the second degree by way of alternative proceedings, including in the proceedings co</w:t>
      </w:r>
      <w:r>
        <w:rPr>
          <w:rFonts w:eastAsia="Times New Roman"/>
          <w:color w:val="000000"/>
          <w:sz w:val="20"/>
        </w:rPr>
        <w:t>nducted by way of alternative proceedings pursuant to expedited procedure provided for in 233 to 238 of this Code, if the accused has waived the right to counsel and participation of a counsel is not required in the interests of justice in the opinion of t</w:t>
      </w:r>
      <w:r>
        <w:rPr>
          <w:rFonts w:eastAsia="Times New Roman"/>
          <w:color w:val="000000"/>
          <w:sz w:val="20"/>
        </w:rPr>
        <w:t>he body conducting proceedings.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numPr>
          <w:ilvl w:val="0"/>
          <w:numId w:val="54"/>
        </w:numPr>
        <w:tabs>
          <w:tab w:val="clear" w:pos="288"/>
          <w:tab w:val="left" w:pos="432"/>
        </w:tabs>
        <w:spacing w:before="258" w:line="189" w:lineRule="exact"/>
        <w:ind w:left="144" w:right="72"/>
        <w:textAlignment w:val="baseline"/>
        <w:rPr>
          <w:rFonts w:eastAsia="Times New Roman"/>
          <w:color w:val="000000"/>
          <w:sz w:val="20"/>
        </w:rPr>
      </w:pPr>
      <w:r>
        <w:rPr>
          <w:rFonts w:eastAsia="Times New Roman"/>
          <w:color w:val="000000"/>
          <w:sz w:val="20"/>
        </w:rPr>
        <w:t>The requirements for the format of the waiver specified in subsection (4) of this section shall be established by a regulation of the minister responsible for the area.</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w:t>
      </w:r>
      <w:r>
        <w:rPr>
          <w:rFonts w:eastAsia="Times New Roman"/>
          <w:color w:val="000000"/>
          <w:spacing w:val="-1"/>
          <w:sz w:val="20"/>
        </w:rPr>
        <w:t xml:space="preserve"> I, 23.02.2011, 1 - entry into force 01.09.2011]</w:t>
      </w:r>
    </w:p>
    <w:p w:rsidR="001A0E1D" w:rsidRDefault="00B8646C">
      <w:pPr>
        <w:numPr>
          <w:ilvl w:val="0"/>
          <w:numId w:val="54"/>
        </w:numPr>
        <w:tabs>
          <w:tab w:val="clear" w:pos="288"/>
          <w:tab w:val="left" w:pos="432"/>
        </w:tabs>
        <w:spacing w:before="257" w:line="199" w:lineRule="exact"/>
        <w:ind w:left="144" w:right="360"/>
        <w:textAlignment w:val="baseline"/>
        <w:rPr>
          <w:rFonts w:eastAsia="Times New Roman"/>
          <w:color w:val="000000"/>
          <w:sz w:val="20"/>
        </w:rPr>
      </w:pPr>
      <w:r>
        <w:rPr>
          <w:rFonts w:eastAsia="Times New Roman"/>
          <w:color w:val="000000"/>
          <w:sz w:val="20"/>
        </w:rPr>
        <w:t>If the counsel does not participate in a court hearing at the request of the accused, the accused shall have the same procedural rights and obligations that the counsel would have in the course of a court he</w:t>
      </w:r>
      <w:r>
        <w:rPr>
          <w:rFonts w:eastAsia="Times New Roman"/>
          <w:color w:val="000000"/>
          <w:sz w:val="20"/>
        </w:rPr>
        <w:t>aring. [RT I, 23.02.2011, 1 - entry into force 01.09.2011]</w:t>
      </w:r>
    </w:p>
    <w:p w:rsidR="001A0E1D" w:rsidRDefault="00B8646C">
      <w:pPr>
        <w:numPr>
          <w:ilvl w:val="0"/>
          <w:numId w:val="54"/>
        </w:numPr>
        <w:tabs>
          <w:tab w:val="clear" w:pos="288"/>
          <w:tab w:val="left" w:pos="432"/>
        </w:tabs>
        <w:spacing w:before="208" w:line="246" w:lineRule="exact"/>
        <w:ind w:left="144"/>
        <w:textAlignment w:val="baseline"/>
        <w:rPr>
          <w:rFonts w:eastAsia="Times New Roman"/>
          <w:color w:val="000000"/>
          <w:sz w:val="20"/>
        </w:rPr>
      </w:pPr>
      <w:r>
        <w:rPr>
          <w:rFonts w:eastAsia="Times New Roman"/>
          <w:color w:val="000000"/>
          <w:sz w:val="20"/>
        </w:rPr>
        <w:t>[Repealed - RT I, 05.07.2013, 2 - entry into force 15.07.2013]</w:t>
      </w:r>
    </w:p>
    <w:p w:rsidR="001A0E1D" w:rsidRDefault="00B8646C">
      <w:pPr>
        <w:spacing w:before="201" w:line="200" w:lineRule="exact"/>
        <w:ind w:left="144" w:right="72"/>
        <w:textAlignment w:val="baseline"/>
        <w:rPr>
          <w:rFonts w:eastAsia="Times New Roman"/>
          <w:color w:val="000000"/>
          <w:sz w:val="20"/>
        </w:rPr>
      </w:pPr>
      <w:r>
        <w:rPr>
          <w:rFonts w:eastAsia="Times New Roman"/>
          <w:color w:val="000000"/>
          <w:sz w:val="20"/>
        </w:rPr>
        <w:t>(5) An appointed counsel is required to participate in a criminal proceeding until the end of the hearing of the criminal matter by wa</w:t>
      </w:r>
      <w:r>
        <w:rPr>
          <w:rFonts w:eastAsia="Times New Roman"/>
          <w:color w:val="000000"/>
          <w:sz w:val="20"/>
        </w:rPr>
        <w:t>y of cassation proceedings and he or she may refuse to assume the duties of defence on his or her own initiative or waive the duties of defence assumed by him or her on own initiative only on the bases provided for in subsection 46 (1) of this Code.</w:t>
      </w:r>
    </w:p>
    <w:p w:rsidR="001A0E1D" w:rsidRDefault="00B8646C">
      <w:pPr>
        <w:spacing w:before="206" w:line="197" w:lineRule="exact"/>
        <w:ind w:left="144" w:right="72"/>
        <w:textAlignment w:val="baseline"/>
        <w:rPr>
          <w:rFonts w:eastAsia="Times New Roman"/>
          <w:color w:val="000000"/>
          <w:sz w:val="20"/>
        </w:rPr>
      </w:pPr>
      <w:r>
        <w:rPr>
          <w:rFonts w:eastAsia="Times New Roman"/>
          <w:color w:val="000000"/>
          <w:sz w:val="20"/>
        </w:rPr>
        <w:t>(6) Th</w:t>
      </w:r>
      <w:r>
        <w:rPr>
          <w:rFonts w:eastAsia="Times New Roman"/>
          <w:color w:val="000000"/>
          <w:sz w:val="20"/>
        </w:rPr>
        <w:t>e performance of duties of defence by a contractual counsel in pre-trial proceedings includes participating in the completion of pre-trial proceedings.</w:t>
      </w:r>
    </w:p>
    <w:p w:rsidR="001A0E1D" w:rsidRDefault="00B8646C">
      <w:pPr>
        <w:spacing w:before="206" w:line="197" w:lineRule="exact"/>
        <w:ind w:left="144" w:right="504"/>
        <w:textAlignment w:val="baseline"/>
        <w:rPr>
          <w:rFonts w:eastAsia="Times New Roman"/>
          <w:color w:val="000000"/>
          <w:spacing w:val="-1"/>
          <w:sz w:val="20"/>
        </w:rPr>
      </w:pPr>
      <w:r>
        <w:rPr>
          <w:rFonts w:eastAsia="Times New Roman"/>
          <w:color w:val="000000"/>
          <w:spacing w:val="-1"/>
          <w:sz w:val="20"/>
        </w:rPr>
        <w:t>(7) The performance of duties of defence by a contractual counsel in a county court includes drawing up an appeal against the decision or ruling of the county or city court if the person being defended so wishes.</w:t>
      </w:r>
    </w:p>
    <w:p w:rsidR="001A0E1D" w:rsidRDefault="00B8646C">
      <w:pPr>
        <w:spacing w:before="204" w:line="194" w:lineRule="exact"/>
        <w:ind w:left="144" w:right="288"/>
        <w:textAlignment w:val="baseline"/>
        <w:rPr>
          <w:rFonts w:eastAsia="Times New Roman"/>
          <w:color w:val="000000"/>
          <w:sz w:val="20"/>
        </w:rPr>
      </w:pPr>
      <w:r>
        <w:rPr>
          <w:rFonts w:eastAsia="Times New Roman"/>
          <w:color w:val="000000"/>
          <w:sz w:val="20"/>
        </w:rPr>
        <w:t>(8) The performance of duties of defence by</w:t>
      </w:r>
      <w:r>
        <w:rPr>
          <w:rFonts w:eastAsia="Times New Roman"/>
          <w:color w:val="000000"/>
          <w:sz w:val="20"/>
        </w:rPr>
        <w:t xml:space="preserve"> a contractual counsel in a circuit court includes drawing up an appeal in cassation or appeal against the decision of the circuit court and pre-trial proceedings in the Supreme Court if the person being defended so wishes.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w:t>
      </w:r>
      <w:r>
        <w:rPr>
          <w:rFonts w:eastAsia="Times New Roman"/>
          <w:color w:val="000000"/>
          <w:spacing w:val="-1"/>
          <w:sz w:val="20"/>
        </w:rPr>
        <w:t>o force 01.09.2011]</w:t>
      </w:r>
    </w:p>
    <w:p w:rsidR="001A0E1D" w:rsidRDefault="00B8646C">
      <w:pPr>
        <w:spacing w:before="200" w:line="199" w:lineRule="exact"/>
        <w:ind w:left="144" w:right="72"/>
        <w:textAlignment w:val="baseline"/>
        <w:rPr>
          <w:rFonts w:eastAsia="Times New Roman"/>
          <w:color w:val="000000"/>
          <w:sz w:val="20"/>
        </w:rPr>
      </w:pPr>
      <w:r>
        <w:rPr>
          <w:rFonts w:eastAsia="Times New Roman"/>
          <w:color w:val="000000"/>
          <w:sz w:val="20"/>
        </w:rPr>
        <w:t>(9) A contractual counsel may refuse to assume the duties of defence on his or her own initiative or waive the duties of defence assumed by him or her on own initiative only on the bases provided for in subsection 46 (1) of this Code.</w:t>
      </w:r>
    </w:p>
    <w:p w:rsidR="001A0E1D" w:rsidRDefault="00B8646C">
      <w:pPr>
        <w:spacing w:before="167" w:line="235" w:lineRule="exact"/>
        <w:ind w:left="144"/>
        <w:textAlignment w:val="baseline"/>
        <w:rPr>
          <w:rFonts w:eastAsia="Times New Roman"/>
          <w:color w:val="000000"/>
          <w:sz w:val="20"/>
        </w:rPr>
      </w:pPr>
      <w:r>
        <w:rPr>
          <w:rFonts w:eastAsia="Times New Roman"/>
          <w:color w:val="000000"/>
          <w:sz w:val="20"/>
        </w:rPr>
        <w:t>§</w:t>
      </w:r>
      <w:r>
        <w:rPr>
          <w:rFonts w:eastAsia="Times New Roman"/>
          <w:color w:val="000000"/>
          <w:sz w:val="20"/>
        </w:rPr>
        <w:t xml:space="preserve"> </w:t>
      </w:r>
      <w:r>
        <w:rPr>
          <w:rFonts w:eastAsia="Times New Roman"/>
          <w:b/>
          <w:color w:val="000000"/>
          <w:sz w:val="20"/>
        </w:rPr>
        <w:t>46. Refusal to assume duties of defence and waiver of assumed duties of defence</w:t>
      </w:r>
    </w:p>
    <w:p w:rsidR="001A0E1D" w:rsidRDefault="00B8646C">
      <w:pPr>
        <w:spacing w:before="197" w:line="193" w:lineRule="exact"/>
        <w:ind w:left="144" w:right="72"/>
        <w:textAlignment w:val="baseline"/>
        <w:rPr>
          <w:rFonts w:eastAsia="Times New Roman"/>
          <w:color w:val="000000"/>
          <w:sz w:val="20"/>
        </w:rPr>
      </w:pPr>
      <w:r>
        <w:rPr>
          <w:rFonts w:eastAsia="Times New Roman"/>
          <w:color w:val="000000"/>
          <w:sz w:val="20"/>
        </w:rPr>
        <w:t>(1) A counsel may, on his or her own initiative and with the consent of the management of the law office, refuse to assume the duties of defence or waive the duties of defence</w:t>
      </w:r>
      <w:r>
        <w:rPr>
          <w:rFonts w:eastAsia="Times New Roman"/>
          <w:color w:val="000000"/>
          <w:sz w:val="20"/>
        </w:rPr>
        <w:t xml:space="preserve"> assumed by him or her if:</w:t>
      </w:r>
    </w:p>
    <w:p w:rsidR="001A0E1D" w:rsidRDefault="00B8646C">
      <w:pPr>
        <w:numPr>
          <w:ilvl w:val="0"/>
          <w:numId w:val="55"/>
        </w:numPr>
        <w:tabs>
          <w:tab w:val="clear" w:pos="288"/>
          <w:tab w:val="left" w:pos="432"/>
        </w:tabs>
        <w:spacing w:line="200" w:lineRule="exact"/>
        <w:ind w:left="144" w:right="72"/>
        <w:textAlignment w:val="baseline"/>
        <w:rPr>
          <w:rFonts w:eastAsia="Times New Roman"/>
          <w:color w:val="000000"/>
          <w:sz w:val="20"/>
        </w:rPr>
      </w:pPr>
      <w:r>
        <w:rPr>
          <w:rFonts w:eastAsia="Times New Roman"/>
          <w:color w:val="000000"/>
          <w:sz w:val="20"/>
        </w:rPr>
        <w:t>the counsel has been exempted from the obligation to maintain a professional secret pursuant to the procedure provided for in subsection 45 (5) of the Bar Association Act or if the suspect or accused has requested the performance</w:t>
      </w:r>
      <w:r>
        <w:rPr>
          <w:rFonts w:eastAsia="Times New Roman"/>
          <w:color w:val="000000"/>
          <w:sz w:val="20"/>
        </w:rPr>
        <w:t xml:space="preserve"> of an act which is in violation of law or the requirements for professional ethics;</w:t>
      </w:r>
    </w:p>
    <w:p w:rsidR="001A0E1D" w:rsidRDefault="00B8646C">
      <w:pPr>
        <w:numPr>
          <w:ilvl w:val="0"/>
          <w:numId w:val="55"/>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performance of the duties of defence by such counsel would be in violation of the right of defence;</w:t>
      </w:r>
    </w:p>
    <w:p w:rsidR="001A0E1D" w:rsidRDefault="00B8646C">
      <w:pPr>
        <w:numPr>
          <w:ilvl w:val="0"/>
          <w:numId w:val="55"/>
        </w:numPr>
        <w:tabs>
          <w:tab w:val="clear" w:pos="288"/>
          <w:tab w:val="left" w:pos="432"/>
        </w:tabs>
        <w:spacing w:line="216" w:lineRule="exact"/>
        <w:ind w:left="144"/>
        <w:textAlignment w:val="baseline"/>
        <w:rPr>
          <w:rFonts w:eastAsia="Times New Roman"/>
          <w:color w:val="000000"/>
          <w:sz w:val="20"/>
        </w:rPr>
      </w:pPr>
      <w:r>
        <w:rPr>
          <w:rFonts w:eastAsia="Times New Roman"/>
          <w:color w:val="000000"/>
          <w:sz w:val="20"/>
        </w:rPr>
        <w:t>the person being defended violates any of the essential conditions of t</w:t>
      </w:r>
      <w:r>
        <w:rPr>
          <w:rFonts w:eastAsia="Times New Roman"/>
          <w:color w:val="000000"/>
          <w:sz w:val="20"/>
        </w:rPr>
        <w:t>he client contract.</w:t>
      </w:r>
    </w:p>
    <w:p w:rsidR="001A0E1D" w:rsidRDefault="00B8646C">
      <w:pPr>
        <w:spacing w:before="212" w:line="242" w:lineRule="exact"/>
        <w:ind w:left="144"/>
        <w:textAlignment w:val="baseline"/>
        <w:rPr>
          <w:rFonts w:eastAsia="Times New Roman"/>
          <w:color w:val="000000"/>
          <w:spacing w:val="-1"/>
          <w:sz w:val="20"/>
        </w:rPr>
      </w:pPr>
      <w:r>
        <w:rPr>
          <w:rFonts w:eastAsia="Times New Roman"/>
          <w:color w:val="000000"/>
          <w:spacing w:val="-1"/>
          <w:sz w:val="20"/>
        </w:rPr>
        <w:t>(1</w:t>
      </w:r>
      <w:r>
        <w:rPr>
          <w:rFonts w:eastAsia="Times New Roman"/>
          <w:color w:val="000000"/>
          <w:spacing w:val="-1"/>
          <w:sz w:val="20"/>
          <w:vertAlign w:val="superscript"/>
        </w:rPr>
        <w:t>1</w:t>
      </w:r>
      <w:r>
        <w:rPr>
          <w:rFonts w:eastAsia="Times New Roman"/>
          <w:color w:val="000000"/>
          <w:spacing w:val="-1"/>
          <w:sz w:val="20"/>
        </w:rPr>
        <w:t>) [Repealed - RT I, 21.06.2014, 11 - entry into force 01.07.2014]</w:t>
      </w:r>
    </w:p>
    <w:p w:rsidR="001A0E1D" w:rsidRDefault="001A0E1D">
      <w:pPr>
        <w:sectPr w:rsidR="001A0E1D">
          <w:pgSz w:w="11909" w:h="16838"/>
          <w:pgMar w:top="680" w:right="1352" w:bottom="903" w:left="1337" w:header="720" w:footer="720" w:gutter="0"/>
          <w:cols w:space="720"/>
        </w:sectPr>
      </w:pPr>
    </w:p>
    <w:p w:rsidR="001A0E1D" w:rsidRDefault="00B8646C">
      <w:pPr>
        <w:numPr>
          <w:ilvl w:val="0"/>
          <w:numId w:val="56"/>
        </w:numPr>
        <w:tabs>
          <w:tab w:val="clear" w:pos="288"/>
          <w:tab w:val="left" w:pos="432"/>
        </w:tabs>
        <w:spacing w:before="48" w:line="200" w:lineRule="exact"/>
        <w:ind w:left="144" w:right="144"/>
        <w:textAlignment w:val="baseline"/>
        <w:rPr>
          <w:rFonts w:eastAsia="Times New Roman"/>
          <w:color w:val="000000"/>
          <w:sz w:val="20"/>
        </w:rPr>
      </w:pPr>
      <w:r>
        <w:lastRenderedPageBreak/>
        <w:pict>
          <v:shape id="_x0000_s1230" type="#_x0000_t202" style="position:absolute;left:0;text-align:left;margin-left:345.1pt;margin-top:776.95pt;width:194.9pt;height:11.8pt;z-index:-251753472;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19 / 223</w:t>
                  </w:r>
                </w:p>
              </w:txbxContent>
            </v:textbox>
            <w10:wrap type="square" anchorx="page" anchory="page"/>
          </v:shape>
        </w:pict>
      </w:r>
      <w:r>
        <w:rPr>
          <w:rFonts w:eastAsia="Times New Roman"/>
          <w:color w:val="000000"/>
          <w:sz w:val="20"/>
        </w:rPr>
        <w:t>A body conducting proceedings shall be immediately notified of a refusal to assume the duties of defence or waiver of assumed duties of defence.</w:t>
      </w:r>
    </w:p>
    <w:p w:rsidR="001A0E1D" w:rsidRDefault="00B8646C">
      <w:pPr>
        <w:numPr>
          <w:ilvl w:val="0"/>
          <w:numId w:val="56"/>
        </w:numPr>
        <w:tabs>
          <w:tab w:val="clear" w:pos="288"/>
          <w:tab w:val="left" w:pos="432"/>
        </w:tabs>
        <w:spacing w:before="200" w:line="200" w:lineRule="exact"/>
        <w:ind w:left="144" w:right="288"/>
        <w:textAlignment w:val="baseline"/>
        <w:rPr>
          <w:rFonts w:eastAsia="Times New Roman"/>
          <w:color w:val="000000"/>
          <w:sz w:val="20"/>
        </w:rPr>
      </w:pPr>
      <w:r>
        <w:rPr>
          <w:rFonts w:eastAsia="Times New Roman"/>
          <w:color w:val="000000"/>
          <w:sz w:val="20"/>
        </w:rPr>
        <w:t xml:space="preserve">A refusal to assume the duties of defence or waiver of assumed duties of defence shall have legal effect as of </w:t>
      </w:r>
      <w:r>
        <w:rPr>
          <w:rFonts w:eastAsia="Times New Roman"/>
          <w:color w:val="000000"/>
          <w:sz w:val="20"/>
        </w:rPr>
        <w:t>the moment when a new counsel assumes the duties of defence.</w:t>
      </w:r>
    </w:p>
    <w:p w:rsidR="001A0E1D" w:rsidRDefault="00B8646C">
      <w:pPr>
        <w:numPr>
          <w:ilvl w:val="0"/>
          <w:numId w:val="56"/>
        </w:numPr>
        <w:tabs>
          <w:tab w:val="clear" w:pos="288"/>
          <w:tab w:val="left" w:pos="432"/>
        </w:tabs>
        <w:spacing w:before="199" w:line="200" w:lineRule="exact"/>
        <w:ind w:left="144" w:right="144"/>
        <w:textAlignment w:val="baseline"/>
        <w:rPr>
          <w:rFonts w:eastAsia="Times New Roman"/>
          <w:color w:val="000000"/>
          <w:sz w:val="20"/>
        </w:rPr>
      </w:pPr>
      <w:r>
        <w:rPr>
          <w:rFonts w:eastAsia="Times New Roman"/>
          <w:color w:val="000000"/>
          <w:sz w:val="20"/>
        </w:rPr>
        <w:t>If a counsel has refused to assume the duties of defence or has waived the duties of defence previously assumed by him or her, the new counsel who assumed the duties of defence thereafter may req</w:t>
      </w:r>
      <w:r>
        <w:rPr>
          <w:rFonts w:eastAsia="Times New Roman"/>
          <w:color w:val="000000"/>
          <w:sz w:val="20"/>
        </w:rPr>
        <w:t>uest that investigative activities requiring the participation of the person being defended and the counsel be postponed by three days in order to be able to examine materials of the criminal matter.</w:t>
      </w:r>
    </w:p>
    <w:p w:rsidR="001A0E1D" w:rsidRDefault="00B8646C">
      <w:pPr>
        <w:spacing w:before="166" w:line="235" w:lineRule="exact"/>
        <w:ind w:left="144"/>
        <w:textAlignment w:val="baseline"/>
        <w:rPr>
          <w:rFonts w:eastAsia="Times New Roman"/>
          <w:b/>
          <w:color w:val="000000"/>
          <w:sz w:val="20"/>
        </w:rPr>
      </w:pPr>
      <w:r>
        <w:rPr>
          <w:rFonts w:eastAsia="Times New Roman"/>
          <w:b/>
          <w:color w:val="000000"/>
          <w:sz w:val="20"/>
        </w:rPr>
        <w:t>§ 47. Rights and obligations of counsel</w:t>
      </w:r>
    </w:p>
    <w:p w:rsidR="001A0E1D" w:rsidRDefault="00B8646C">
      <w:pPr>
        <w:spacing w:before="200" w:line="185" w:lineRule="exact"/>
        <w:ind w:left="144"/>
        <w:textAlignment w:val="baseline"/>
        <w:rPr>
          <w:rFonts w:eastAsia="Times New Roman"/>
          <w:color w:val="000000"/>
          <w:sz w:val="20"/>
        </w:rPr>
      </w:pPr>
      <w:r>
        <w:rPr>
          <w:rFonts w:eastAsia="Times New Roman"/>
          <w:color w:val="000000"/>
          <w:sz w:val="20"/>
        </w:rPr>
        <w:t>(1) A counsel ha</w:t>
      </w:r>
      <w:r>
        <w:rPr>
          <w:rFonts w:eastAsia="Times New Roman"/>
          <w:color w:val="000000"/>
          <w:sz w:val="20"/>
        </w:rPr>
        <w:t>s the right to:</w:t>
      </w:r>
    </w:p>
    <w:p w:rsidR="001A0E1D" w:rsidRDefault="00B8646C">
      <w:pPr>
        <w:numPr>
          <w:ilvl w:val="0"/>
          <w:numId w:val="57"/>
        </w:numPr>
        <w:tabs>
          <w:tab w:val="clear" w:pos="288"/>
          <w:tab w:val="left" w:pos="432"/>
        </w:tabs>
        <w:spacing w:line="207" w:lineRule="exact"/>
        <w:ind w:left="144" w:right="576"/>
        <w:textAlignment w:val="baseline"/>
        <w:rPr>
          <w:rFonts w:eastAsia="Times New Roman"/>
          <w:color w:val="000000"/>
          <w:sz w:val="20"/>
        </w:rPr>
      </w:pPr>
      <w:r>
        <w:rPr>
          <w:rFonts w:eastAsia="Times New Roman"/>
          <w:color w:val="000000"/>
          <w:sz w:val="20"/>
        </w:rPr>
        <w:t>receive from natural and legal persons documents necessary for the provision of legal assistance to the person being defended;</w:t>
      </w:r>
    </w:p>
    <w:p w:rsidR="001A0E1D" w:rsidRDefault="00B8646C">
      <w:pPr>
        <w:numPr>
          <w:ilvl w:val="0"/>
          <w:numId w:val="57"/>
        </w:numPr>
        <w:tabs>
          <w:tab w:val="clear" w:pos="288"/>
          <w:tab w:val="left" w:pos="432"/>
        </w:tabs>
        <w:spacing w:before="1" w:line="200" w:lineRule="exact"/>
        <w:ind w:left="144"/>
        <w:textAlignment w:val="baseline"/>
        <w:rPr>
          <w:rFonts w:eastAsia="Times New Roman"/>
          <w:color w:val="000000"/>
          <w:sz w:val="20"/>
        </w:rPr>
      </w:pPr>
      <w:r>
        <w:rPr>
          <w:rFonts w:eastAsia="Times New Roman"/>
          <w:color w:val="000000"/>
          <w:sz w:val="20"/>
        </w:rPr>
        <w:t>submit evidence;</w:t>
      </w:r>
    </w:p>
    <w:p w:rsidR="001A0E1D" w:rsidRDefault="00B8646C">
      <w:pPr>
        <w:numPr>
          <w:ilvl w:val="0"/>
          <w:numId w:val="57"/>
        </w:numPr>
        <w:tabs>
          <w:tab w:val="clear" w:pos="288"/>
          <w:tab w:val="left" w:pos="432"/>
        </w:tabs>
        <w:spacing w:before="2" w:line="182" w:lineRule="exact"/>
        <w:ind w:left="144"/>
        <w:textAlignment w:val="baseline"/>
        <w:rPr>
          <w:rFonts w:eastAsia="Times New Roman"/>
          <w:color w:val="000000"/>
          <w:sz w:val="20"/>
        </w:rPr>
      </w:pPr>
      <w:r>
        <w:rPr>
          <w:rFonts w:eastAsia="Times New Roman"/>
          <w:color w:val="000000"/>
          <w:sz w:val="20"/>
        </w:rPr>
        <w:t>submit requests and complaints;</w:t>
      </w:r>
    </w:p>
    <w:p w:rsidR="001A0E1D" w:rsidRDefault="00B8646C">
      <w:pPr>
        <w:numPr>
          <w:ilvl w:val="0"/>
          <w:numId w:val="57"/>
        </w:numPr>
        <w:tabs>
          <w:tab w:val="clear" w:pos="288"/>
          <w:tab w:val="left" w:pos="432"/>
        </w:tabs>
        <w:spacing w:line="200" w:lineRule="exact"/>
        <w:ind w:left="144" w:right="72"/>
        <w:textAlignment w:val="baseline"/>
        <w:rPr>
          <w:rFonts w:eastAsia="Times New Roman"/>
          <w:color w:val="000000"/>
          <w:sz w:val="20"/>
        </w:rPr>
      </w:pPr>
      <w:r>
        <w:rPr>
          <w:rFonts w:eastAsia="Times New Roman"/>
          <w:color w:val="000000"/>
          <w:sz w:val="20"/>
        </w:rPr>
        <w:t>examine the minutes of procedural acts and give statements on the conditions, course, results and minutes of the procedural acts, whereas such statements are recorded in the minutes;</w:t>
      </w:r>
    </w:p>
    <w:p w:rsidR="001A0E1D" w:rsidRDefault="00B8646C">
      <w:pPr>
        <w:numPr>
          <w:ilvl w:val="0"/>
          <w:numId w:val="57"/>
        </w:numPr>
        <w:tabs>
          <w:tab w:val="clear" w:pos="288"/>
          <w:tab w:val="left" w:pos="432"/>
        </w:tabs>
        <w:spacing w:line="207" w:lineRule="exact"/>
        <w:ind w:left="144" w:right="144"/>
        <w:textAlignment w:val="baseline"/>
        <w:rPr>
          <w:rFonts w:eastAsia="Times New Roman"/>
          <w:color w:val="000000"/>
          <w:sz w:val="20"/>
        </w:rPr>
      </w:pPr>
      <w:r>
        <w:rPr>
          <w:rFonts w:eastAsia="Times New Roman"/>
          <w:color w:val="000000"/>
          <w:sz w:val="20"/>
        </w:rPr>
        <w:t xml:space="preserve">with the knowledge of the body conducting the proceedings, use technical </w:t>
      </w:r>
      <w:r>
        <w:rPr>
          <w:rFonts w:eastAsia="Times New Roman"/>
          <w:color w:val="000000"/>
          <w:sz w:val="20"/>
        </w:rPr>
        <w:t>equipment in the performance of the duties of defence if this does not obstruct the performance of procedural acts;</w:t>
      </w:r>
    </w:p>
    <w:p w:rsidR="001A0E1D" w:rsidRDefault="00B8646C">
      <w:pPr>
        <w:numPr>
          <w:ilvl w:val="0"/>
          <w:numId w:val="57"/>
        </w:numPr>
        <w:tabs>
          <w:tab w:val="clear" w:pos="288"/>
          <w:tab w:val="left" w:pos="432"/>
        </w:tabs>
        <w:spacing w:before="3" w:line="200" w:lineRule="exact"/>
        <w:ind w:left="144" w:right="216"/>
        <w:textAlignment w:val="baseline"/>
        <w:rPr>
          <w:rFonts w:eastAsia="Times New Roman"/>
          <w:color w:val="000000"/>
          <w:sz w:val="20"/>
        </w:rPr>
      </w:pPr>
      <w:r>
        <w:rPr>
          <w:rFonts w:eastAsia="Times New Roman"/>
          <w:color w:val="000000"/>
          <w:sz w:val="20"/>
        </w:rPr>
        <w:t>participate in the investigative activities carried out in the presence of the person being defended during the pre-trial proceeding and pos</w:t>
      </w:r>
      <w:r>
        <w:rPr>
          <w:rFonts w:eastAsia="Times New Roman"/>
          <w:color w:val="000000"/>
          <w:sz w:val="20"/>
        </w:rPr>
        <w:t>e questions through the body conducting the proceedings;</w:t>
      </w:r>
    </w:p>
    <w:p w:rsidR="001A0E1D" w:rsidRDefault="00B8646C">
      <w:pPr>
        <w:numPr>
          <w:ilvl w:val="0"/>
          <w:numId w:val="57"/>
        </w:numPr>
        <w:tabs>
          <w:tab w:val="clear" w:pos="288"/>
          <w:tab w:val="left" w:pos="432"/>
        </w:tabs>
        <w:spacing w:line="194" w:lineRule="exact"/>
        <w:ind w:left="144" w:right="144"/>
        <w:textAlignment w:val="baseline"/>
        <w:rPr>
          <w:rFonts w:eastAsia="Times New Roman"/>
          <w:color w:val="000000"/>
          <w:sz w:val="20"/>
        </w:rPr>
      </w:pPr>
      <w:r>
        <w:rPr>
          <w:rFonts w:eastAsia="Times New Roman"/>
          <w:color w:val="000000"/>
          <w:sz w:val="20"/>
        </w:rPr>
        <w:t>after he or she has been involved in a criminal proceeding, examine the record of interrogation of the person being defended and the record of detention of the suspect and, upon the completion of pre</w:t>
      </w:r>
      <w:r>
        <w:rPr>
          <w:rFonts w:eastAsia="Times New Roman"/>
          <w:color w:val="000000"/>
          <w:sz w:val="20"/>
        </w:rPr>
        <w:t>-trial investigation, all materials in the criminal file;</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numPr>
          <w:ilvl w:val="0"/>
          <w:numId w:val="57"/>
        </w:numPr>
        <w:tabs>
          <w:tab w:val="clear" w:pos="288"/>
          <w:tab w:val="left" w:pos="432"/>
        </w:tabs>
        <w:spacing w:before="3" w:line="200" w:lineRule="exact"/>
        <w:ind w:left="144" w:right="432"/>
        <w:textAlignment w:val="baseline"/>
        <w:rPr>
          <w:rFonts w:eastAsia="Times New Roman"/>
          <w:color w:val="000000"/>
          <w:sz w:val="20"/>
        </w:rPr>
      </w:pPr>
      <w:r>
        <w:rPr>
          <w:rFonts w:eastAsia="Times New Roman"/>
          <w:color w:val="000000"/>
          <w:sz w:val="20"/>
        </w:rPr>
        <w:t>confer with the person being defended without the presence of other persons for an unlimited number of times with unlimited duration unless a diffe</w:t>
      </w:r>
      <w:r>
        <w:rPr>
          <w:rFonts w:eastAsia="Times New Roman"/>
          <w:color w:val="000000"/>
          <w:sz w:val="20"/>
        </w:rPr>
        <w:t>rent duration of the conference is provided for in this Code.</w:t>
      </w:r>
    </w:p>
    <w:p w:rsidR="001A0E1D" w:rsidRDefault="00B8646C">
      <w:pPr>
        <w:spacing w:before="198" w:line="200" w:lineRule="exact"/>
        <w:ind w:left="144" w:right="216"/>
        <w:textAlignment w:val="baseline"/>
        <w:rPr>
          <w:rFonts w:eastAsia="Times New Roman"/>
          <w:color w:val="000000"/>
          <w:sz w:val="20"/>
        </w:rPr>
      </w:pPr>
      <w:r>
        <w:rPr>
          <w:rFonts w:eastAsia="Times New Roman"/>
          <w:color w:val="000000"/>
          <w:sz w:val="20"/>
        </w:rPr>
        <w:t xml:space="preserve">(2) A counsel is required to use all the means and methods of defence which are not prohibited by law in order to ascertain the facts which vindicate the person being defended, prove his or her </w:t>
      </w:r>
      <w:r>
        <w:rPr>
          <w:rFonts w:eastAsia="Times New Roman"/>
          <w:color w:val="000000"/>
          <w:sz w:val="20"/>
        </w:rPr>
        <w:t>innocence or mitigate his or her punishment, and to provide other legal assistance necessary in a criminal matter to the person being defended.</w:t>
      </w:r>
    </w:p>
    <w:p w:rsidR="001A0E1D" w:rsidRDefault="00B8646C">
      <w:pPr>
        <w:spacing w:before="202" w:line="200" w:lineRule="exact"/>
        <w:ind w:left="144" w:right="216"/>
        <w:textAlignment w:val="baseline"/>
        <w:rPr>
          <w:rFonts w:eastAsia="Times New Roman"/>
          <w:color w:val="000000"/>
          <w:sz w:val="20"/>
        </w:rPr>
      </w:pPr>
      <w:r>
        <w:rPr>
          <w:rFonts w:eastAsia="Times New Roman"/>
          <w:color w:val="000000"/>
          <w:sz w:val="20"/>
        </w:rPr>
        <w:t>(3) A counsel is required to maintain the confidentiality of all the information which becomes known to him or her upon grant of state legal aid in the course of the criminal proceeding. The counsel is allowed to disclose to the person being defended the i</w:t>
      </w:r>
      <w:r>
        <w:rPr>
          <w:rFonts w:eastAsia="Times New Roman"/>
          <w:color w:val="000000"/>
          <w:sz w:val="20"/>
        </w:rPr>
        <w:t>nformation which becomes known to him or her upon grant of state legal aid. The counsel may disclose information concerning pre-trial proceedings about the person being defended only with the consent of the person being defended and where the legitimate in</w:t>
      </w:r>
      <w:r>
        <w:rPr>
          <w:rFonts w:eastAsia="Times New Roman"/>
          <w:color w:val="000000"/>
          <w:sz w:val="20"/>
        </w:rPr>
        <w:t>terests of justice so require. [RT I, 23.02.2011, 1 - entry into force 01.09.2011]</w:t>
      </w:r>
    </w:p>
    <w:p w:rsidR="001A0E1D" w:rsidRDefault="00B8646C">
      <w:pPr>
        <w:spacing w:before="201" w:line="200"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48. Waiver of counsel</w:t>
      </w:r>
    </w:p>
    <w:p w:rsidR="001A0E1D" w:rsidRDefault="00B8646C">
      <w:pPr>
        <w:spacing w:before="197" w:line="200" w:lineRule="exact"/>
        <w:ind w:left="144" w:right="576"/>
        <w:textAlignment w:val="baseline"/>
        <w:rPr>
          <w:rFonts w:eastAsia="Times New Roman"/>
          <w:color w:val="000000"/>
          <w:sz w:val="20"/>
        </w:rPr>
      </w:pPr>
      <w:r>
        <w:rPr>
          <w:rFonts w:eastAsia="Times New Roman"/>
          <w:color w:val="000000"/>
          <w:sz w:val="20"/>
        </w:rPr>
        <w:t>A suspect and accused may waive counsel in writing during pre-trial proceedings unless participation of a counsel is mandatory.</w:t>
      </w:r>
    </w:p>
    <w:p w:rsidR="001A0E1D" w:rsidRDefault="00B8646C">
      <w:pPr>
        <w:spacing w:before="148" w:line="348" w:lineRule="exact"/>
        <w:ind w:left="72"/>
        <w:jc w:val="center"/>
        <w:textAlignment w:val="baseline"/>
        <w:rPr>
          <w:rFonts w:eastAsia="Times New Roman"/>
          <w:b/>
          <w:color w:val="000000"/>
          <w:spacing w:val="-1"/>
          <w:sz w:val="32"/>
        </w:rPr>
      </w:pPr>
      <w:r>
        <w:rPr>
          <w:rFonts w:eastAsia="Times New Roman"/>
          <w:b/>
          <w:color w:val="000000"/>
          <w:spacing w:val="-1"/>
          <w:sz w:val="32"/>
        </w:rPr>
        <w:t>Division 7</w:t>
      </w:r>
    </w:p>
    <w:p w:rsidR="001A0E1D" w:rsidRDefault="00B8646C">
      <w:pPr>
        <w:spacing w:line="348" w:lineRule="exact"/>
        <w:ind w:left="72"/>
        <w:jc w:val="center"/>
        <w:textAlignment w:val="baseline"/>
        <w:rPr>
          <w:rFonts w:eastAsia="Times New Roman"/>
          <w:b/>
          <w:color w:val="000000"/>
          <w:sz w:val="32"/>
        </w:rPr>
      </w:pPr>
      <w:r>
        <w:rPr>
          <w:rFonts w:eastAsia="Times New Roman"/>
          <w:b/>
          <w:color w:val="000000"/>
          <w:sz w:val="32"/>
        </w:rPr>
        <w:t>Circumstances precluding Criminal Proceedings</w:t>
      </w:r>
    </w:p>
    <w:p w:rsidR="001A0E1D" w:rsidRDefault="00B8646C">
      <w:pPr>
        <w:spacing w:before="283" w:line="235" w:lineRule="exact"/>
        <w:ind w:left="144"/>
        <w:textAlignment w:val="baseline"/>
        <w:rPr>
          <w:rFonts w:eastAsia="Times New Roman"/>
          <w:b/>
          <w:color w:val="000000"/>
          <w:sz w:val="20"/>
        </w:rPr>
      </w:pPr>
      <w:r>
        <w:rPr>
          <w:rFonts w:eastAsia="Times New Roman"/>
          <w:b/>
          <w:color w:val="000000"/>
          <w:sz w:val="20"/>
        </w:rPr>
        <w:t>§ 49. Bases for judge to remove himself or herself</w:t>
      </w:r>
    </w:p>
    <w:p w:rsidR="001A0E1D" w:rsidRDefault="00B8646C">
      <w:pPr>
        <w:spacing w:before="200" w:line="200" w:lineRule="exact"/>
        <w:ind w:left="144"/>
        <w:textAlignment w:val="baseline"/>
        <w:rPr>
          <w:rFonts w:eastAsia="Times New Roman"/>
          <w:color w:val="000000"/>
          <w:sz w:val="20"/>
        </w:rPr>
      </w:pPr>
      <w:r>
        <w:rPr>
          <w:rFonts w:eastAsia="Times New Roman"/>
          <w:color w:val="000000"/>
          <w:sz w:val="20"/>
        </w:rPr>
        <w:t>(1) A judge is required to remove himself or herself from a criminal proceeding if he or she:</w:t>
      </w:r>
    </w:p>
    <w:p w:rsidR="001A0E1D" w:rsidRDefault="00B8646C">
      <w:pPr>
        <w:numPr>
          <w:ilvl w:val="0"/>
          <w:numId w:val="58"/>
        </w:numPr>
        <w:tabs>
          <w:tab w:val="clear" w:pos="288"/>
          <w:tab w:val="left" w:pos="432"/>
        </w:tabs>
        <w:spacing w:line="194" w:lineRule="exact"/>
        <w:ind w:left="144" w:right="144"/>
        <w:textAlignment w:val="baseline"/>
        <w:rPr>
          <w:rFonts w:eastAsia="Times New Roman"/>
          <w:color w:val="000000"/>
          <w:sz w:val="20"/>
        </w:rPr>
      </w:pPr>
      <w:r>
        <w:rPr>
          <w:rFonts w:eastAsia="Times New Roman"/>
          <w:color w:val="000000"/>
          <w:sz w:val="20"/>
        </w:rPr>
        <w:t xml:space="preserve">has previously made a decision or a judicial decision of a lower </w:t>
      </w:r>
      <w:r>
        <w:rPr>
          <w:rFonts w:eastAsia="Times New Roman"/>
          <w:color w:val="000000"/>
          <w:sz w:val="20"/>
        </w:rPr>
        <w:t>court in the same criminal matter which was annulled by a higher court in part or in full, except in the case the higher court referred the criminal matter in the annulment of the decision for a new hearing by the same court panel;</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58"/>
        </w:numPr>
        <w:tabs>
          <w:tab w:val="clear" w:pos="288"/>
          <w:tab w:val="left" w:pos="432"/>
        </w:tabs>
        <w:spacing w:line="200" w:lineRule="exact"/>
        <w:ind w:left="144" w:right="504"/>
        <w:textAlignment w:val="baseline"/>
        <w:rPr>
          <w:rFonts w:eastAsia="Times New Roman"/>
          <w:color w:val="000000"/>
          <w:sz w:val="20"/>
        </w:rPr>
      </w:pPr>
      <w:r>
        <w:rPr>
          <w:rFonts w:eastAsia="Times New Roman"/>
          <w:color w:val="000000"/>
          <w:sz w:val="20"/>
        </w:rPr>
        <w:t>has made a court ruling specified in §§ 132, 134, 135 or 137 of this Code as a preliminary investigation judge in the same criminal matter, except in the hearing of the criminal matter in settlement and s</w:t>
      </w:r>
      <w:r>
        <w:rPr>
          <w:rFonts w:eastAsia="Times New Roman"/>
          <w:color w:val="000000"/>
          <w:sz w:val="20"/>
        </w:rPr>
        <w:t>ummary proceedings.</w:t>
      </w:r>
    </w:p>
    <w:p w:rsidR="001A0E1D" w:rsidRDefault="00B8646C">
      <w:pPr>
        <w:spacing w:before="1" w:line="200"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numPr>
          <w:ilvl w:val="0"/>
          <w:numId w:val="58"/>
        </w:numPr>
        <w:tabs>
          <w:tab w:val="clear" w:pos="288"/>
          <w:tab w:val="left" w:pos="432"/>
        </w:tabs>
        <w:spacing w:before="2" w:line="182" w:lineRule="exact"/>
        <w:ind w:left="144"/>
        <w:textAlignment w:val="baseline"/>
        <w:rPr>
          <w:rFonts w:eastAsia="Times New Roman"/>
          <w:color w:val="000000"/>
          <w:sz w:val="20"/>
        </w:rPr>
      </w:pPr>
      <w:r>
        <w:rPr>
          <w:rFonts w:eastAsia="Times New Roman"/>
          <w:color w:val="000000"/>
          <w:sz w:val="20"/>
        </w:rPr>
        <w:t>has previously been subject to criminal proceedings on another basis in the same criminal matter;</w:t>
      </w:r>
    </w:p>
    <w:p w:rsidR="001A0E1D" w:rsidRDefault="00B8646C">
      <w:pPr>
        <w:numPr>
          <w:ilvl w:val="0"/>
          <w:numId w:val="58"/>
        </w:numPr>
        <w:tabs>
          <w:tab w:val="clear" w:pos="288"/>
          <w:tab w:val="left" w:pos="432"/>
        </w:tabs>
        <w:spacing w:line="208" w:lineRule="exact"/>
        <w:ind w:left="144" w:right="288"/>
        <w:textAlignment w:val="baseline"/>
        <w:rPr>
          <w:rFonts w:eastAsia="Times New Roman"/>
          <w:color w:val="000000"/>
          <w:sz w:val="20"/>
        </w:rPr>
      </w:pPr>
      <w:r>
        <w:rPr>
          <w:rFonts w:eastAsia="Times New Roman"/>
          <w:color w:val="000000"/>
          <w:sz w:val="20"/>
        </w:rPr>
        <w:t>is or has been a person close to the accused, victim or civil defendant pursuant to subsection 71 (1) of this Code;</w:t>
      </w:r>
    </w:p>
    <w:p w:rsidR="001A0E1D" w:rsidRDefault="00B8646C">
      <w:pPr>
        <w:numPr>
          <w:ilvl w:val="0"/>
          <w:numId w:val="58"/>
        </w:numPr>
        <w:tabs>
          <w:tab w:val="clear" w:pos="288"/>
          <w:tab w:val="left" w:pos="432"/>
        </w:tabs>
        <w:spacing w:before="2" w:line="200" w:lineRule="exact"/>
        <w:ind w:left="144"/>
        <w:textAlignment w:val="baseline"/>
        <w:rPr>
          <w:rFonts w:eastAsia="Times New Roman"/>
          <w:color w:val="000000"/>
          <w:sz w:val="20"/>
        </w:rPr>
      </w:pPr>
      <w:r>
        <w:rPr>
          <w:rFonts w:eastAsia="Times New Roman"/>
          <w:color w:val="000000"/>
          <w:sz w:val="20"/>
        </w:rPr>
        <w:t>[repealed - RT I, 23.02.2011, 1 - entry into force 01.09.2011]</w:t>
      </w:r>
    </w:p>
    <w:p w:rsidR="001A0E1D" w:rsidRDefault="001A0E1D">
      <w:pPr>
        <w:sectPr w:rsidR="001A0E1D">
          <w:pgSz w:w="11909" w:h="16838"/>
          <w:pgMar w:top="1520" w:right="1361" w:bottom="903" w:left="1328" w:header="720" w:footer="720" w:gutter="0"/>
          <w:cols w:space="720"/>
        </w:sectPr>
      </w:pPr>
    </w:p>
    <w:p w:rsidR="001A0E1D" w:rsidRDefault="00B8646C">
      <w:pPr>
        <w:numPr>
          <w:ilvl w:val="0"/>
          <w:numId w:val="59"/>
        </w:numPr>
        <w:tabs>
          <w:tab w:val="clear" w:pos="288"/>
          <w:tab w:val="left" w:pos="432"/>
        </w:tabs>
        <w:spacing w:before="37" w:line="202" w:lineRule="exact"/>
        <w:ind w:left="144" w:right="216"/>
        <w:textAlignment w:val="baseline"/>
        <w:rPr>
          <w:rFonts w:eastAsia="Times New Roman"/>
          <w:color w:val="000000"/>
          <w:spacing w:val="-1"/>
          <w:sz w:val="20"/>
        </w:rPr>
      </w:pPr>
      <w:r>
        <w:lastRenderedPageBreak/>
        <w:pict>
          <v:shape id="_x0000_s1229" type="#_x0000_t202" style="position:absolute;left:0;text-align:left;margin-left:66.65pt;margin-top:776.95pt;width:473.35pt;height:11.8pt;z-index:-251752448;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20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pacing w:val="-1"/>
          <w:sz w:val="20"/>
        </w:rPr>
        <w:t>The participation o</w:t>
      </w:r>
      <w:r>
        <w:rPr>
          <w:rFonts w:eastAsia="Times New Roman"/>
          <w:color w:val="000000"/>
          <w:spacing w:val="-1"/>
          <w:sz w:val="20"/>
        </w:rPr>
        <w:t>f a judge in the Criminal Chamber of the Supreme Court does not constitute a basis for the judge to remove himself or herself from further hearing of the same criminal matter by the Supreme Court.</w:t>
      </w:r>
    </w:p>
    <w:p w:rsidR="001A0E1D" w:rsidRDefault="00B8646C">
      <w:pPr>
        <w:numPr>
          <w:ilvl w:val="0"/>
          <w:numId w:val="59"/>
        </w:numPr>
        <w:tabs>
          <w:tab w:val="clear" w:pos="288"/>
          <w:tab w:val="left" w:pos="432"/>
        </w:tabs>
        <w:spacing w:before="196" w:line="202" w:lineRule="exact"/>
        <w:ind w:left="144" w:right="216"/>
        <w:textAlignment w:val="baseline"/>
        <w:rPr>
          <w:rFonts w:eastAsia="Times New Roman"/>
          <w:color w:val="000000"/>
          <w:sz w:val="20"/>
        </w:rPr>
      </w:pPr>
      <w:r>
        <w:rPr>
          <w:rFonts w:eastAsia="Times New Roman"/>
          <w:color w:val="000000"/>
          <w:sz w:val="20"/>
        </w:rPr>
        <w:t>Adjudication of an appeal against a ruling of a preliminary</w:t>
      </w:r>
      <w:r>
        <w:rPr>
          <w:rFonts w:eastAsia="Times New Roman"/>
          <w:color w:val="000000"/>
          <w:sz w:val="20"/>
        </w:rPr>
        <w:t xml:space="preserve"> investigation judge or an order of a prosecutor's office does not constitute a basis for a judge to remove himself or herself.</w:t>
      </w:r>
    </w:p>
    <w:p w:rsidR="001A0E1D" w:rsidRDefault="00B8646C">
      <w:pPr>
        <w:numPr>
          <w:ilvl w:val="0"/>
          <w:numId w:val="59"/>
        </w:numPr>
        <w:tabs>
          <w:tab w:val="clear" w:pos="288"/>
          <w:tab w:val="left" w:pos="432"/>
        </w:tabs>
        <w:spacing w:before="196" w:line="202" w:lineRule="exact"/>
        <w:ind w:left="144" w:right="504"/>
        <w:textAlignment w:val="baseline"/>
        <w:rPr>
          <w:rFonts w:eastAsia="Times New Roman"/>
          <w:color w:val="000000"/>
          <w:sz w:val="20"/>
        </w:rPr>
      </w:pPr>
      <w:r>
        <w:rPr>
          <w:rFonts w:eastAsia="Times New Roman"/>
          <w:color w:val="000000"/>
          <w:sz w:val="20"/>
        </w:rPr>
        <w:t>Persons who are or have been close to each other pursuant to subsection 71 (1) of this Code shall not be members of the same court panel.</w:t>
      </w:r>
    </w:p>
    <w:p w:rsidR="001A0E1D" w:rsidRDefault="00B8646C">
      <w:pPr>
        <w:numPr>
          <w:ilvl w:val="0"/>
          <w:numId w:val="59"/>
        </w:numPr>
        <w:tabs>
          <w:tab w:val="clear" w:pos="288"/>
          <w:tab w:val="left" w:pos="432"/>
        </w:tabs>
        <w:spacing w:before="196" w:line="193" w:lineRule="exact"/>
        <w:ind w:left="144" w:right="288"/>
        <w:textAlignment w:val="baseline"/>
        <w:rPr>
          <w:rFonts w:eastAsia="Times New Roman"/>
          <w:color w:val="000000"/>
          <w:sz w:val="20"/>
        </w:rPr>
      </w:pPr>
      <w:r>
        <w:rPr>
          <w:rFonts w:eastAsia="Times New Roman"/>
          <w:color w:val="000000"/>
          <w:sz w:val="20"/>
        </w:rPr>
        <w:t>The removal of a judge by himself or herself shall be formalised by a reasoned petition for removal which shall be inc</w:t>
      </w:r>
      <w:r>
        <w:rPr>
          <w:rFonts w:eastAsia="Times New Roman"/>
          <w:color w:val="000000"/>
          <w:sz w:val="20"/>
        </w:rPr>
        <w:t>luded in the court file.</w:t>
      </w:r>
    </w:p>
    <w:p w:rsidR="001A0E1D" w:rsidRDefault="00B8646C">
      <w:pPr>
        <w:spacing w:line="218"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59"/>
        </w:numPr>
        <w:tabs>
          <w:tab w:val="clear" w:pos="288"/>
          <w:tab w:val="left" w:pos="432"/>
        </w:tabs>
        <w:spacing w:before="165" w:line="234" w:lineRule="exact"/>
        <w:ind w:left="144"/>
        <w:textAlignment w:val="baseline"/>
        <w:rPr>
          <w:rFonts w:eastAsia="Times New Roman"/>
          <w:color w:val="000000"/>
          <w:sz w:val="20"/>
        </w:rPr>
      </w:pPr>
      <w:r>
        <w:rPr>
          <w:rFonts w:eastAsia="Times New Roman"/>
          <w:color w:val="000000"/>
          <w:sz w:val="20"/>
        </w:rPr>
        <w:t>If a judge finds that he or she cannot be impartial for a reason not specified in subsection (1) of this section,</w:t>
      </w:r>
    </w:p>
    <w:p w:rsidR="001A0E1D" w:rsidRDefault="00B8646C">
      <w:pPr>
        <w:spacing w:before="48" w:line="204" w:lineRule="exact"/>
        <w:ind w:left="144" w:right="864"/>
        <w:textAlignment w:val="baseline"/>
        <w:rPr>
          <w:rFonts w:eastAsia="Times New Roman"/>
          <w:color w:val="000000"/>
          <w:sz w:val="20"/>
        </w:rPr>
      </w:pPr>
      <w:r>
        <w:rPr>
          <w:rFonts w:eastAsia="Times New Roman"/>
          <w:color w:val="000000"/>
          <w:sz w:val="20"/>
        </w:rPr>
        <w:t>the judge shall submit a petition of challenge pursuant to the pr</w:t>
      </w:r>
      <w:r>
        <w:rPr>
          <w:rFonts w:eastAsia="Times New Roman"/>
          <w:color w:val="000000"/>
          <w:sz w:val="20"/>
        </w:rPr>
        <w:t>ocedure prescribed in § 49</w:t>
      </w:r>
      <w:r>
        <w:rPr>
          <w:rFonts w:eastAsia="Times New Roman"/>
          <w:color w:val="000000"/>
          <w:sz w:val="20"/>
          <w:vertAlign w:val="superscript"/>
        </w:rPr>
        <w:t>1</w:t>
      </w:r>
      <w:r>
        <w:rPr>
          <w:rFonts w:eastAsia="Times New Roman"/>
          <w:color w:val="000000"/>
          <w:sz w:val="20"/>
        </w:rPr>
        <w:t>of this Code. [RT I, 23.02.2011, 1 - entry into force 01.09.2011]</w:t>
      </w:r>
    </w:p>
    <w:p w:rsidR="001A0E1D" w:rsidRDefault="00B8646C">
      <w:pPr>
        <w:spacing w:before="204" w:line="250"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49</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Adjudication of petition of challenge submitted by judge</w:t>
      </w:r>
    </w:p>
    <w:p w:rsidR="001A0E1D" w:rsidRDefault="00B8646C">
      <w:pPr>
        <w:numPr>
          <w:ilvl w:val="0"/>
          <w:numId w:val="60"/>
        </w:numPr>
        <w:tabs>
          <w:tab w:val="clear" w:pos="288"/>
          <w:tab w:val="left" w:pos="432"/>
        </w:tabs>
        <w:spacing w:before="198" w:line="202" w:lineRule="exact"/>
        <w:ind w:left="144" w:right="288"/>
        <w:textAlignment w:val="baseline"/>
        <w:rPr>
          <w:rFonts w:eastAsia="Times New Roman"/>
          <w:color w:val="000000"/>
          <w:sz w:val="20"/>
        </w:rPr>
      </w:pPr>
      <w:r>
        <w:rPr>
          <w:rFonts w:eastAsia="Times New Roman"/>
          <w:color w:val="000000"/>
          <w:sz w:val="20"/>
        </w:rPr>
        <w:t>A judge or court panel shall submit the petition of challenge specified in subsection 49 (6) of this Code to the chairman of the court or a judge appointed by the chairman.</w:t>
      </w:r>
    </w:p>
    <w:p w:rsidR="001A0E1D" w:rsidRDefault="00B8646C">
      <w:pPr>
        <w:numPr>
          <w:ilvl w:val="0"/>
          <w:numId w:val="60"/>
        </w:numPr>
        <w:tabs>
          <w:tab w:val="clear" w:pos="288"/>
          <w:tab w:val="left" w:pos="432"/>
        </w:tabs>
        <w:spacing w:before="196" w:line="202" w:lineRule="exact"/>
        <w:ind w:left="144" w:right="144"/>
        <w:textAlignment w:val="baseline"/>
        <w:rPr>
          <w:rFonts w:eastAsia="Times New Roman"/>
          <w:color w:val="000000"/>
          <w:sz w:val="20"/>
        </w:rPr>
      </w:pPr>
      <w:r>
        <w:rPr>
          <w:rFonts w:eastAsia="Times New Roman"/>
          <w:color w:val="000000"/>
          <w:sz w:val="20"/>
        </w:rPr>
        <w:t xml:space="preserve">Before the adjudication of the petition of challenge, the judge or the court panel </w:t>
      </w:r>
      <w:r>
        <w:rPr>
          <w:rFonts w:eastAsia="Times New Roman"/>
          <w:color w:val="000000"/>
          <w:sz w:val="20"/>
        </w:rPr>
        <w:t>having received the petition of challenge may perform only urgent procedural acts.</w:t>
      </w:r>
    </w:p>
    <w:p w:rsidR="001A0E1D" w:rsidRDefault="00B8646C">
      <w:pPr>
        <w:numPr>
          <w:ilvl w:val="0"/>
          <w:numId w:val="60"/>
        </w:numPr>
        <w:tabs>
          <w:tab w:val="clear" w:pos="288"/>
          <w:tab w:val="left" w:pos="432"/>
        </w:tabs>
        <w:spacing w:before="196" w:line="202" w:lineRule="exact"/>
        <w:ind w:left="144" w:right="144"/>
        <w:textAlignment w:val="baseline"/>
        <w:rPr>
          <w:rFonts w:eastAsia="Times New Roman"/>
          <w:color w:val="000000"/>
          <w:sz w:val="20"/>
        </w:rPr>
      </w:pPr>
      <w:r>
        <w:rPr>
          <w:rFonts w:eastAsia="Times New Roman"/>
          <w:color w:val="000000"/>
          <w:sz w:val="20"/>
        </w:rPr>
        <w:t>The chairman of a court or a judge appointed by the chairman shall adjudicate the petition of challenge by a ruling in written proceedings within three working days as of re</w:t>
      </w:r>
      <w:r>
        <w:rPr>
          <w:rFonts w:eastAsia="Times New Roman"/>
          <w:color w:val="000000"/>
          <w:sz w:val="20"/>
        </w:rPr>
        <w:t>ceipt of the petition.</w:t>
      </w:r>
    </w:p>
    <w:p w:rsidR="001A0E1D" w:rsidRDefault="00B8646C">
      <w:pPr>
        <w:numPr>
          <w:ilvl w:val="0"/>
          <w:numId w:val="60"/>
        </w:numPr>
        <w:tabs>
          <w:tab w:val="clear" w:pos="288"/>
          <w:tab w:val="left" w:pos="432"/>
        </w:tabs>
        <w:spacing w:before="200" w:line="200" w:lineRule="exact"/>
        <w:ind w:left="144" w:right="216"/>
        <w:textAlignment w:val="baseline"/>
        <w:rPr>
          <w:rFonts w:eastAsia="Times New Roman"/>
          <w:color w:val="000000"/>
          <w:sz w:val="20"/>
        </w:rPr>
      </w:pPr>
      <w:r>
        <w:rPr>
          <w:rFonts w:eastAsia="Times New Roman"/>
          <w:color w:val="000000"/>
          <w:sz w:val="20"/>
        </w:rPr>
        <w:t>The petition of challenge of the chairman of a county court shall be adjudicated the chairman of a circuit court or a judge appointed by the chairman. The petition of challenge of the chairman of a circuit court shall be adjudicated the Chief Justice of th</w:t>
      </w:r>
      <w:r>
        <w:rPr>
          <w:rFonts w:eastAsia="Times New Roman"/>
          <w:color w:val="000000"/>
          <w:sz w:val="20"/>
        </w:rPr>
        <w:t>e Supreme Court or a justice appointed by the Chief Justice. The petition of challenge of a justice of the Supreme Court shall be adjudicated by the court panel hearing the matter. [RT I, 23.02.2011, 1 - entry into force 01.09.2011]</w:t>
      </w:r>
    </w:p>
    <w:p w:rsidR="001A0E1D" w:rsidRDefault="00B8646C">
      <w:pPr>
        <w:spacing w:before="164" w:line="234"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50. Removal of judge</w:t>
      </w:r>
    </w:p>
    <w:p w:rsidR="001A0E1D" w:rsidRDefault="00B8646C">
      <w:pPr>
        <w:numPr>
          <w:ilvl w:val="0"/>
          <w:numId w:val="61"/>
        </w:numPr>
        <w:tabs>
          <w:tab w:val="clear" w:pos="288"/>
          <w:tab w:val="left" w:pos="432"/>
        </w:tabs>
        <w:spacing w:before="206" w:line="197" w:lineRule="exact"/>
        <w:ind w:left="144" w:right="360"/>
        <w:textAlignment w:val="baseline"/>
        <w:rPr>
          <w:rFonts w:eastAsia="Times New Roman"/>
          <w:color w:val="000000"/>
          <w:sz w:val="20"/>
        </w:rPr>
      </w:pPr>
      <w:r>
        <w:rPr>
          <w:rFonts w:eastAsia="Times New Roman"/>
          <w:color w:val="000000"/>
          <w:sz w:val="20"/>
        </w:rPr>
        <w:t>If a judge does not remove himself or herself on the basis provided for in § 49 of this Code, a party to the court proceeding may submit a petition of challenge against the judge.</w:t>
      </w:r>
    </w:p>
    <w:p w:rsidR="001A0E1D" w:rsidRDefault="00B8646C">
      <w:pPr>
        <w:numPr>
          <w:ilvl w:val="0"/>
          <w:numId w:val="61"/>
        </w:numPr>
        <w:tabs>
          <w:tab w:val="clear" w:pos="288"/>
          <w:tab w:val="left" w:pos="432"/>
        </w:tabs>
        <w:spacing w:before="205" w:line="199" w:lineRule="exact"/>
        <w:ind w:left="144" w:right="144"/>
        <w:textAlignment w:val="baseline"/>
        <w:rPr>
          <w:rFonts w:eastAsia="Times New Roman"/>
          <w:color w:val="000000"/>
          <w:sz w:val="20"/>
        </w:rPr>
      </w:pPr>
      <w:r>
        <w:rPr>
          <w:rFonts w:eastAsia="Times New Roman"/>
          <w:color w:val="000000"/>
          <w:sz w:val="20"/>
        </w:rPr>
        <w:t>Petitions of challenge shall be submitted at the opening of a court session.</w:t>
      </w:r>
      <w:r>
        <w:rPr>
          <w:rFonts w:eastAsia="Times New Roman"/>
          <w:color w:val="000000"/>
          <w:sz w:val="20"/>
        </w:rPr>
        <w:t xml:space="preserve"> If the basis for a judge to remove himself or herself becomes evident later and the court is immediately notified thereof, petitions of challenge may be submitted before the final rebuttal of the accused.</w:t>
      </w:r>
    </w:p>
    <w:p w:rsidR="001A0E1D" w:rsidRDefault="00B8646C">
      <w:pPr>
        <w:numPr>
          <w:ilvl w:val="0"/>
          <w:numId w:val="61"/>
        </w:numPr>
        <w:tabs>
          <w:tab w:val="clear" w:pos="288"/>
          <w:tab w:val="left" w:pos="432"/>
        </w:tabs>
        <w:spacing w:before="196" w:line="202" w:lineRule="exact"/>
        <w:ind w:left="144" w:right="144"/>
        <w:textAlignment w:val="baseline"/>
        <w:rPr>
          <w:rFonts w:eastAsia="Times New Roman"/>
          <w:color w:val="000000"/>
          <w:sz w:val="20"/>
        </w:rPr>
      </w:pPr>
      <w:r>
        <w:rPr>
          <w:rFonts w:eastAsia="Times New Roman"/>
          <w:color w:val="000000"/>
          <w:sz w:val="20"/>
        </w:rPr>
        <w:t>In the event of submission of a petition challenge</w:t>
      </w:r>
      <w:r>
        <w:rPr>
          <w:rFonts w:eastAsia="Times New Roman"/>
          <w:color w:val="000000"/>
          <w:sz w:val="20"/>
        </w:rPr>
        <w:t>, the judge may perform only urgent procedural acts before the adjudication of the petition.</w:t>
      </w:r>
    </w:p>
    <w:p w:rsidR="001A0E1D" w:rsidRDefault="00B8646C">
      <w:pPr>
        <w:numPr>
          <w:ilvl w:val="0"/>
          <w:numId w:val="61"/>
        </w:numPr>
        <w:tabs>
          <w:tab w:val="clear" w:pos="288"/>
          <w:tab w:val="left" w:pos="432"/>
        </w:tabs>
        <w:spacing w:before="196" w:line="202" w:lineRule="exact"/>
        <w:ind w:left="144" w:right="504"/>
        <w:textAlignment w:val="baseline"/>
        <w:rPr>
          <w:rFonts w:eastAsia="Times New Roman"/>
          <w:color w:val="000000"/>
          <w:sz w:val="20"/>
        </w:rPr>
      </w:pPr>
      <w:r>
        <w:rPr>
          <w:rFonts w:eastAsia="Times New Roman"/>
          <w:color w:val="000000"/>
          <w:sz w:val="20"/>
        </w:rPr>
        <w:t>Before the adjudication of a petition of challenge, the court shall hear the explanation of the judge to be removed and the opinions of the parties.</w:t>
      </w:r>
    </w:p>
    <w:p w:rsidR="001A0E1D" w:rsidRDefault="00B8646C">
      <w:pPr>
        <w:numPr>
          <w:ilvl w:val="0"/>
          <w:numId w:val="61"/>
        </w:numPr>
        <w:tabs>
          <w:tab w:val="clear" w:pos="288"/>
          <w:tab w:val="left" w:pos="432"/>
        </w:tabs>
        <w:spacing w:before="201" w:line="200" w:lineRule="exact"/>
        <w:ind w:left="144" w:right="144"/>
        <w:textAlignment w:val="baseline"/>
        <w:rPr>
          <w:rFonts w:eastAsia="Times New Roman"/>
          <w:color w:val="000000"/>
          <w:spacing w:val="-2"/>
          <w:sz w:val="20"/>
        </w:rPr>
      </w:pPr>
      <w:r>
        <w:rPr>
          <w:rFonts w:eastAsia="Times New Roman"/>
          <w:color w:val="000000"/>
          <w:spacing w:val="-2"/>
          <w:sz w:val="20"/>
        </w:rPr>
        <w:t>Petitions of c</w:t>
      </w:r>
      <w:r>
        <w:rPr>
          <w:rFonts w:eastAsia="Times New Roman"/>
          <w:color w:val="000000"/>
          <w:spacing w:val="-2"/>
          <w:sz w:val="20"/>
        </w:rPr>
        <w:t>hallenge shall be adjudicated by a ruling made in chambers. A petition of challenge regarding a judge shall be adjudicated by the rest of the panel of the court in the absence of the judge to be removed. In the event of an equal division of votes, the judg</w:t>
      </w:r>
      <w:r>
        <w:rPr>
          <w:rFonts w:eastAsia="Times New Roman"/>
          <w:color w:val="000000"/>
          <w:spacing w:val="-2"/>
          <w:sz w:val="20"/>
        </w:rPr>
        <w:t>e is removed. A petition of challenge against several judges or the full panel of the court shall be adjudicated by the same panel of the court by a simple majority. If a court panel finds that the petition of challenge has to be satisfied for a reason not</w:t>
      </w:r>
      <w:r>
        <w:rPr>
          <w:rFonts w:eastAsia="Times New Roman"/>
          <w:color w:val="000000"/>
          <w:spacing w:val="-2"/>
          <w:sz w:val="20"/>
        </w:rPr>
        <w:t xml:space="preserve"> specified in subsection 49 (1) of this Code, no ruling shall be made but the petition of challenge shall be referred to adjudication pursuant to the procedure</w:t>
      </w:r>
    </w:p>
    <w:p w:rsidR="001A0E1D" w:rsidRDefault="00B8646C">
      <w:pPr>
        <w:spacing w:before="8" w:line="226" w:lineRule="exact"/>
        <w:ind w:left="144"/>
        <w:textAlignment w:val="baseline"/>
        <w:rPr>
          <w:rFonts w:eastAsia="Times New Roman"/>
          <w:color w:val="000000"/>
          <w:spacing w:val="-2"/>
          <w:sz w:val="20"/>
        </w:rPr>
      </w:pPr>
      <w:r>
        <w:rPr>
          <w:rFonts w:eastAsia="Times New Roman"/>
          <w:color w:val="000000"/>
          <w:spacing w:val="-2"/>
          <w:sz w:val="20"/>
        </w:rPr>
        <w:t>prescribed in § 49</w:t>
      </w:r>
      <w:r>
        <w:rPr>
          <w:rFonts w:eastAsia="Times New Roman"/>
          <w:color w:val="000000"/>
          <w:spacing w:val="-2"/>
          <w:sz w:val="20"/>
          <w:vertAlign w:val="superscript"/>
        </w:rPr>
        <w:t>1</w:t>
      </w:r>
      <w:r>
        <w:rPr>
          <w:rFonts w:eastAsia="Times New Roman"/>
          <w:color w:val="000000"/>
          <w:spacing w:val="-2"/>
          <w:sz w:val="20"/>
        </w:rPr>
        <w:t>of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61"/>
        </w:numPr>
        <w:tabs>
          <w:tab w:val="clear" w:pos="288"/>
          <w:tab w:val="left" w:pos="432"/>
        </w:tabs>
        <w:spacing w:before="205" w:line="199" w:lineRule="exact"/>
        <w:ind w:left="144" w:right="288"/>
        <w:textAlignment w:val="baseline"/>
        <w:rPr>
          <w:rFonts w:eastAsia="Times New Roman"/>
          <w:color w:val="000000"/>
          <w:spacing w:val="-1"/>
          <w:sz w:val="20"/>
        </w:rPr>
      </w:pPr>
      <w:r>
        <w:rPr>
          <w:rFonts w:eastAsia="Times New Roman"/>
          <w:color w:val="000000"/>
          <w:spacing w:val="-1"/>
          <w:sz w:val="20"/>
        </w:rPr>
        <w:t xml:space="preserve">If a criminal matter is heard by a judge sitting alone, the judge shall adjudicate petitions of challenge himself or herself. If a judge finds that the petition of challenge has to be satisfied for a reason not specified in subsection 49 (1) of this Code, </w:t>
      </w:r>
      <w:r>
        <w:rPr>
          <w:rFonts w:eastAsia="Times New Roman"/>
          <w:color w:val="000000"/>
          <w:spacing w:val="-1"/>
          <w:sz w:val="20"/>
        </w:rPr>
        <w:t>the judge shall refer the petition of challenge to adjudication pursuant to the</w:t>
      </w:r>
    </w:p>
    <w:p w:rsidR="001A0E1D" w:rsidRDefault="00B8646C">
      <w:pPr>
        <w:spacing w:before="7" w:line="229" w:lineRule="exact"/>
        <w:ind w:left="144"/>
        <w:textAlignment w:val="baseline"/>
        <w:rPr>
          <w:rFonts w:eastAsia="Times New Roman"/>
          <w:color w:val="000000"/>
          <w:spacing w:val="-1"/>
          <w:sz w:val="20"/>
        </w:rPr>
      </w:pPr>
      <w:r>
        <w:rPr>
          <w:rFonts w:eastAsia="Times New Roman"/>
          <w:color w:val="000000"/>
          <w:spacing w:val="-1"/>
          <w:sz w:val="20"/>
        </w:rPr>
        <w:t>procedure prescribed in § 49</w:t>
      </w:r>
      <w:r>
        <w:rPr>
          <w:rFonts w:eastAsia="Times New Roman"/>
          <w:color w:val="000000"/>
          <w:spacing w:val="-1"/>
          <w:sz w:val="20"/>
          <w:vertAlign w:val="superscript"/>
        </w:rPr>
        <w:t>1</w:t>
      </w:r>
      <w:r>
        <w:rPr>
          <w:rFonts w:eastAsia="Times New Roman"/>
          <w:color w:val="000000"/>
          <w:spacing w:val="-1"/>
          <w:sz w:val="20"/>
        </w:rPr>
        <w:t>of this Code.</w:t>
      </w:r>
    </w:p>
    <w:p w:rsidR="001A0E1D" w:rsidRDefault="00B8646C">
      <w:pPr>
        <w:spacing w:line="220"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61"/>
        </w:numPr>
        <w:tabs>
          <w:tab w:val="clear" w:pos="288"/>
          <w:tab w:val="left" w:pos="432"/>
        </w:tabs>
        <w:spacing w:before="200" w:line="199" w:lineRule="exact"/>
        <w:ind w:left="144" w:right="216"/>
        <w:textAlignment w:val="baseline"/>
        <w:rPr>
          <w:rFonts w:eastAsia="Times New Roman"/>
          <w:color w:val="000000"/>
          <w:sz w:val="20"/>
        </w:rPr>
      </w:pPr>
      <w:r>
        <w:rPr>
          <w:rFonts w:eastAsia="Times New Roman"/>
          <w:color w:val="000000"/>
          <w:sz w:val="20"/>
        </w:rPr>
        <w:t>An appeal against a decision may contain a reference to the basis for the removal</w:t>
      </w:r>
      <w:r>
        <w:rPr>
          <w:rFonts w:eastAsia="Times New Roman"/>
          <w:color w:val="000000"/>
          <w:sz w:val="20"/>
        </w:rPr>
        <w:t xml:space="preserve"> of a judge if the petition of challenge was submitted with the lower court on time but was dismissed or if the basis for removal becomes evident after the adjudication of the criminal matter.</w:t>
      </w:r>
    </w:p>
    <w:p w:rsidR="001A0E1D" w:rsidRDefault="001A0E1D">
      <w:pPr>
        <w:sectPr w:rsidR="001A0E1D">
          <w:pgSz w:w="11909" w:h="16838"/>
          <w:pgMar w:top="680" w:right="1356" w:bottom="903" w:left="1333" w:header="720" w:footer="720" w:gutter="0"/>
          <w:cols w:space="720"/>
        </w:sectPr>
      </w:pPr>
    </w:p>
    <w:p w:rsidR="001A0E1D" w:rsidRDefault="00B8646C">
      <w:pPr>
        <w:spacing w:before="15" w:line="235" w:lineRule="exact"/>
        <w:ind w:left="144"/>
        <w:textAlignment w:val="baseline"/>
        <w:rPr>
          <w:rFonts w:eastAsia="Times New Roman"/>
          <w:color w:val="000000"/>
          <w:spacing w:val="-1"/>
          <w:sz w:val="20"/>
        </w:rPr>
      </w:pPr>
      <w:r>
        <w:lastRenderedPageBreak/>
        <w:pict>
          <v:shape id="_x0000_s1228" type="#_x0000_t202" style="position:absolute;left:0;text-align:left;margin-left:345.1pt;margin-top:776.95pt;width:194.9pt;height:11.8pt;z-index:-251751424;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21 / 223</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51. Replacement of removed judge</w:t>
      </w:r>
    </w:p>
    <w:p w:rsidR="001A0E1D" w:rsidRDefault="00B8646C">
      <w:pPr>
        <w:spacing w:before="202" w:line="199" w:lineRule="exact"/>
        <w:ind w:left="144" w:right="288"/>
        <w:textAlignment w:val="baseline"/>
        <w:rPr>
          <w:rFonts w:eastAsia="Times New Roman"/>
          <w:color w:val="000000"/>
          <w:sz w:val="20"/>
        </w:rPr>
      </w:pPr>
      <w:r>
        <w:rPr>
          <w:rFonts w:eastAsia="Times New Roman"/>
          <w:color w:val="000000"/>
          <w:sz w:val="20"/>
        </w:rPr>
        <w:t>If a judge who has removed himself or herself or who has been removed cannot be replaced in the same court, the chairman of the circuit court shall refer the criminal matter for hearing by another county court within the te</w:t>
      </w:r>
      <w:r>
        <w:rPr>
          <w:rFonts w:eastAsia="Times New Roman"/>
          <w:color w:val="000000"/>
          <w:sz w:val="20"/>
        </w:rPr>
        <w:t>rritorial jurisdiction of the circuit court. Referral of a criminal matter for hearing by a county court within the territorial jurisdiction of another circuit court shall be decided by the Chief Justice of the Supreme Court. [RT I 2005, 39, 308 - entry in</w:t>
      </w:r>
      <w:r>
        <w:rPr>
          <w:rFonts w:eastAsia="Times New Roman"/>
          <w:color w:val="000000"/>
          <w:sz w:val="20"/>
        </w:rPr>
        <w:t>to force 01.01.2006]</w:t>
      </w:r>
    </w:p>
    <w:p w:rsidR="001A0E1D" w:rsidRDefault="00B8646C">
      <w:pPr>
        <w:spacing w:before="166" w:line="235" w:lineRule="exact"/>
        <w:ind w:left="144"/>
        <w:textAlignment w:val="baseline"/>
        <w:rPr>
          <w:rFonts w:eastAsia="Times New Roman"/>
          <w:b/>
          <w:color w:val="000000"/>
          <w:sz w:val="20"/>
        </w:rPr>
      </w:pPr>
      <w:r>
        <w:rPr>
          <w:rFonts w:eastAsia="Times New Roman"/>
          <w:b/>
          <w:color w:val="000000"/>
          <w:sz w:val="20"/>
        </w:rPr>
        <w:t>§ 52. Bases for prosecutor to remove himself or herself</w:t>
      </w:r>
    </w:p>
    <w:p w:rsidR="001A0E1D" w:rsidRDefault="00B8646C">
      <w:pPr>
        <w:numPr>
          <w:ilvl w:val="0"/>
          <w:numId w:val="62"/>
        </w:numPr>
        <w:tabs>
          <w:tab w:val="clear" w:pos="288"/>
          <w:tab w:val="left" w:pos="432"/>
        </w:tabs>
        <w:spacing w:before="198" w:line="193" w:lineRule="exact"/>
        <w:ind w:left="144" w:right="216"/>
        <w:textAlignment w:val="baseline"/>
        <w:rPr>
          <w:rFonts w:eastAsia="Times New Roman"/>
          <w:color w:val="000000"/>
          <w:sz w:val="20"/>
        </w:rPr>
      </w:pPr>
      <w:r>
        <w:rPr>
          <w:rFonts w:eastAsia="Times New Roman"/>
          <w:color w:val="000000"/>
          <w:sz w:val="20"/>
        </w:rPr>
        <w:t>A prosecutor is required to remove himself or herself from a criminal proceeding on the bases provided for in subsections 49 (1) and (6) of this Code.</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62"/>
        </w:numPr>
        <w:tabs>
          <w:tab w:val="clear" w:pos="288"/>
          <w:tab w:val="left" w:pos="432"/>
        </w:tabs>
        <w:spacing w:before="206" w:line="197" w:lineRule="exact"/>
        <w:ind w:left="144" w:right="72"/>
        <w:textAlignment w:val="baseline"/>
        <w:rPr>
          <w:rFonts w:eastAsia="Times New Roman"/>
          <w:color w:val="000000"/>
          <w:sz w:val="20"/>
        </w:rPr>
      </w:pPr>
      <w:r>
        <w:rPr>
          <w:rFonts w:eastAsia="Times New Roman"/>
          <w:color w:val="000000"/>
          <w:sz w:val="20"/>
        </w:rPr>
        <w:t>The fact that a prosecutor has previously participated in the same criminal proceeding as the prosecutor does not constitute a basis for his or her removal.</w:t>
      </w:r>
    </w:p>
    <w:p w:rsidR="001A0E1D" w:rsidRDefault="00B8646C">
      <w:pPr>
        <w:spacing w:before="166" w:line="23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53. Removal of prosecutor</w:t>
      </w:r>
    </w:p>
    <w:p w:rsidR="001A0E1D" w:rsidRDefault="00B8646C">
      <w:pPr>
        <w:numPr>
          <w:ilvl w:val="0"/>
          <w:numId w:val="63"/>
        </w:numPr>
        <w:tabs>
          <w:tab w:val="clear" w:pos="288"/>
          <w:tab w:val="left" w:pos="432"/>
        </w:tabs>
        <w:spacing w:before="202" w:line="193" w:lineRule="exact"/>
        <w:ind w:left="144" w:right="72"/>
        <w:textAlignment w:val="baseline"/>
        <w:rPr>
          <w:rFonts w:eastAsia="Times New Roman"/>
          <w:color w:val="000000"/>
          <w:sz w:val="20"/>
        </w:rPr>
      </w:pPr>
      <w:r>
        <w:rPr>
          <w:rFonts w:eastAsia="Times New Roman"/>
          <w:color w:val="000000"/>
          <w:sz w:val="20"/>
        </w:rPr>
        <w:t>If a prosecutor doe</w:t>
      </w:r>
      <w:r>
        <w:rPr>
          <w:rFonts w:eastAsia="Times New Roman"/>
          <w:color w:val="000000"/>
          <w:sz w:val="20"/>
        </w:rPr>
        <w:t>s not remove himself or herself on a bases provided for in subsections 49 (1) and (6) of this Code, the suspect, accused, victim, civil defendant, third party or counsel may submit a petition of challenge against the prosecutor.</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w:t>
      </w:r>
      <w:r>
        <w:rPr>
          <w:rFonts w:eastAsia="Times New Roman"/>
          <w:color w:val="000000"/>
          <w:spacing w:val="-1"/>
          <w:sz w:val="20"/>
        </w:rPr>
        <w:t>y into force 01.09.2011]</w:t>
      </w:r>
    </w:p>
    <w:p w:rsidR="001A0E1D" w:rsidRDefault="00B8646C">
      <w:pPr>
        <w:numPr>
          <w:ilvl w:val="0"/>
          <w:numId w:val="63"/>
        </w:numPr>
        <w:tabs>
          <w:tab w:val="clear" w:pos="288"/>
          <w:tab w:val="left" w:pos="432"/>
        </w:tabs>
        <w:spacing w:before="198" w:line="201" w:lineRule="exact"/>
        <w:ind w:left="144" w:right="360"/>
        <w:textAlignment w:val="baseline"/>
        <w:rPr>
          <w:rFonts w:eastAsia="Times New Roman"/>
          <w:color w:val="000000"/>
          <w:sz w:val="20"/>
        </w:rPr>
      </w:pPr>
      <w:r>
        <w:rPr>
          <w:rFonts w:eastAsia="Times New Roman"/>
          <w:color w:val="000000"/>
          <w:sz w:val="20"/>
        </w:rPr>
        <w:t>A petition of challenge submitted against a prosecutor in a pre-trial proceeding shall be adjudicated by an order of the Office of the Prosecutor General within five days as of the submission of the petition.</w:t>
      </w:r>
    </w:p>
    <w:p w:rsidR="001A0E1D" w:rsidRDefault="00B8646C">
      <w:pPr>
        <w:numPr>
          <w:ilvl w:val="0"/>
          <w:numId w:val="63"/>
        </w:numPr>
        <w:tabs>
          <w:tab w:val="clear" w:pos="288"/>
          <w:tab w:val="left" w:pos="432"/>
        </w:tabs>
        <w:spacing w:before="167" w:line="232" w:lineRule="exact"/>
        <w:ind w:left="144"/>
        <w:textAlignment w:val="baseline"/>
        <w:rPr>
          <w:rFonts w:eastAsia="Times New Roman"/>
          <w:color w:val="000000"/>
          <w:sz w:val="20"/>
        </w:rPr>
      </w:pPr>
      <w:r>
        <w:rPr>
          <w:rFonts w:eastAsia="Times New Roman"/>
          <w:color w:val="000000"/>
          <w:sz w:val="20"/>
        </w:rPr>
        <w:t>Petitions of challenge</w:t>
      </w:r>
      <w:r>
        <w:rPr>
          <w:rFonts w:eastAsia="Times New Roman"/>
          <w:color w:val="000000"/>
          <w:sz w:val="20"/>
        </w:rPr>
        <w:t xml:space="preserve"> filed in a court proceeding shall be adjudicated by a court.</w:t>
      </w:r>
    </w:p>
    <w:p w:rsidR="001A0E1D" w:rsidRDefault="00B8646C">
      <w:pPr>
        <w:spacing w:before="166" w:line="235" w:lineRule="exact"/>
        <w:ind w:left="144"/>
        <w:textAlignment w:val="baseline"/>
        <w:rPr>
          <w:rFonts w:eastAsia="Times New Roman"/>
          <w:b/>
          <w:color w:val="000000"/>
          <w:sz w:val="20"/>
        </w:rPr>
      </w:pPr>
      <w:r>
        <w:rPr>
          <w:rFonts w:eastAsia="Times New Roman"/>
          <w:b/>
          <w:color w:val="000000"/>
          <w:sz w:val="20"/>
        </w:rPr>
        <w:t>§ 54. Bases for counsel to remove himself or herself</w:t>
      </w:r>
    </w:p>
    <w:p w:rsidR="001A0E1D" w:rsidRDefault="00B8646C">
      <w:pPr>
        <w:spacing w:before="168" w:line="217" w:lineRule="exact"/>
        <w:ind w:left="144"/>
        <w:textAlignment w:val="baseline"/>
        <w:rPr>
          <w:rFonts w:eastAsia="Times New Roman"/>
          <w:color w:val="000000"/>
          <w:sz w:val="20"/>
        </w:rPr>
      </w:pPr>
      <w:r>
        <w:rPr>
          <w:rFonts w:eastAsia="Times New Roman"/>
          <w:color w:val="000000"/>
          <w:sz w:val="20"/>
        </w:rPr>
        <w:t>A person shall not act as counsel if he or she:</w:t>
      </w:r>
    </w:p>
    <w:p w:rsidR="001A0E1D" w:rsidRDefault="00B8646C">
      <w:pPr>
        <w:numPr>
          <w:ilvl w:val="0"/>
          <w:numId w:val="64"/>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is or has been subject to criminal proceedings on another basis in the same criminal matter;</w:t>
      </w:r>
    </w:p>
    <w:p w:rsidR="001A0E1D" w:rsidRDefault="00B8646C">
      <w:pPr>
        <w:numPr>
          <w:ilvl w:val="0"/>
          <w:numId w:val="64"/>
        </w:numPr>
        <w:tabs>
          <w:tab w:val="clear" w:pos="288"/>
          <w:tab w:val="left" w:pos="432"/>
        </w:tabs>
        <w:spacing w:line="208" w:lineRule="exact"/>
        <w:ind w:left="144" w:right="792"/>
        <w:textAlignment w:val="baseline"/>
        <w:rPr>
          <w:rFonts w:eastAsia="Times New Roman"/>
          <w:color w:val="000000"/>
          <w:sz w:val="20"/>
        </w:rPr>
      </w:pPr>
      <w:r>
        <w:rPr>
          <w:rFonts w:eastAsia="Times New Roman"/>
          <w:color w:val="000000"/>
          <w:sz w:val="20"/>
        </w:rPr>
        <w:t>in the same or related criminal matter, has previously defended or represented another person whose interests are in conflict with the interests of the person to be defended.</w:t>
      </w:r>
    </w:p>
    <w:p w:rsidR="001A0E1D" w:rsidRDefault="00B8646C">
      <w:pPr>
        <w:spacing w:before="167" w:line="23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55. Bases for removal of counsel</w:t>
      </w:r>
    </w:p>
    <w:p w:rsidR="001A0E1D" w:rsidRDefault="00B8646C">
      <w:pPr>
        <w:numPr>
          <w:ilvl w:val="0"/>
          <w:numId w:val="65"/>
        </w:numPr>
        <w:tabs>
          <w:tab w:val="clear" w:pos="288"/>
          <w:tab w:val="left" w:pos="432"/>
        </w:tabs>
        <w:spacing w:before="250" w:line="196" w:lineRule="exact"/>
        <w:ind w:left="144" w:right="72"/>
        <w:textAlignment w:val="baseline"/>
        <w:rPr>
          <w:rFonts w:eastAsia="Times New Roman"/>
          <w:color w:val="000000"/>
          <w:sz w:val="20"/>
        </w:rPr>
      </w:pPr>
      <w:r>
        <w:rPr>
          <w:rFonts w:eastAsia="Times New Roman"/>
          <w:color w:val="000000"/>
          <w:sz w:val="20"/>
        </w:rPr>
        <w:t>If the bases provided for in subsection 20 (3</w:t>
      </w:r>
      <w:r>
        <w:rPr>
          <w:rFonts w:eastAsia="Times New Roman"/>
          <w:color w:val="000000"/>
          <w:sz w:val="20"/>
          <w:vertAlign w:val="superscript"/>
        </w:rPr>
        <w:t>1</w:t>
      </w:r>
      <w:r>
        <w:rPr>
          <w:rFonts w:eastAsia="Times New Roman"/>
          <w:color w:val="000000"/>
          <w:sz w:val="20"/>
        </w:rPr>
        <w:t>) of the State Legal Aid Act exist or if a counsel does not remove himself or herself on the bases provided for in § 54 of this Code, the court shall remove the counsel by a ruling on its own initiative or at the request of a party to the court proceeding.</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2009, 1, 1 - entry into force 01.01.2010]</w:t>
      </w:r>
    </w:p>
    <w:p w:rsidR="001A0E1D" w:rsidRDefault="00B8646C">
      <w:pPr>
        <w:numPr>
          <w:ilvl w:val="0"/>
          <w:numId w:val="65"/>
        </w:numPr>
        <w:tabs>
          <w:tab w:val="clear" w:pos="288"/>
          <w:tab w:val="left" w:pos="432"/>
        </w:tabs>
        <w:spacing w:before="205" w:line="199" w:lineRule="exact"/>
        <w:ind w:left="144" w:right="288"/>
        <w:textAlignment w:val="baseline"/>
        <w:rPr>
          <w:rFonts w:eastAsia="Times New Roman"/>
          <w:color w:val="000000"/>
          <w:sz w:val="20"/>
        </w:rPr>
      </w:pPr>
      <w:r>
        <w:rPr>
          <w:rFonts w:eastAsia="Times New Roman"/>
          <w:color w:val="000000"/>
          <w:sz w:val="20"/>
        </w:rPr>
        <w:t xml:space="preserve">The court shall remove a counsel if it becomes evident in a proceeding for removal provided for in §§ 56 and 57 of this Code that the counsel has abused his or her status in the proceedings by communicating with the person being defended, after the person </w:t>
      </w:r>
      <w:r>
        <w:rPr>
          <w:rFonts w:eastAsia="Times New Roman"/>
          <w:color w:val="000000"/>
          <w:sz w:val="20"/>
        </w:rPr>
        <w:t>has been detained as a suspect or taken into custody, in a manner which may promote the commission of another criminal offence or violation of the internal procedure rules of the custodial institution.</w:t>
      </w:r>
    </w:p>
    <w:p w:rsidR="001A0E1D" w:rsidRDefault="00B8646C">
      <w:pPr>
        <w:numPr>
          <w:ilvl w:val="0"/>
          <w:numId w:val="65"/>
        </w:numPr>
        <w:tabs>
          <w:tab w:val="clear" w:pos="288"/>
          <w:tab w:val="left" w:pos="432"/>
        </w:tabs>
        <w:spacing w:before="171" w:line="232" w:lineRule="exact"/>
        <w:ind w:left="144"/>
        <w:textAlignment w:val="baseline"/>
        <w:rPr>
          <w:rFonts w:eastAsia="Times New Roman"/>
          <w:color w:val="000000"/>
          <w:sz w:val="20"/>
        </w:rPr>
      </w:pPr>
      <w:r>
        <w:rPr>
          <w:rFonts w:eastAsia="Times New Roman"/>
          <w:color w:val="000000"/>
          <w:sz w:val="20"/>
        </w:rPr>
        <w:t>[Repealed - RT I, 21.06.2014, 11 - entry into force 01</w:t>
      </w:r>
      <w:r>
        <w:rPr>
          <w:rFonts w:eastAsia="Times New Roman"/>
          <w:color w:val="000000"/>
          <w:sz w:val="20"/>
        </w:rPr>
        <w:t>.07.2014]</w:t>
      </w:r>
    </w:p>
    <w:p w:rsidR="001A0E1D" w:rsidRDefault="00B8646C">
      <w:pPr>
        <w:spacing w:before="166"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56. Request for initiation of proceedings for removal of counsel</w:t>
      </w:r>
    </w:p>
    <w:p w:rsidR="001A0E1D" w:rsidRDefault="00B8646C">
      <w:pPr>
        <w:spacing w:before="164" w:line="216" w:lineRule="exact"/>
        <w:ind w:left="144"/>
        <w:textAlignment w:val="baseline"/>
        <w:rPr>
          <w:rFonts w:eastAsia="Times New Roman"/>
          <w:color w:val="000000"/>
          <w:sz w:val="20"/>
        </w:rPr>
      </w:pPr>
      <w:r>
        <w:rPr>
          <w:rFonts w:eastAsia="Times New Roman"/>
          <w:color w:val="000000"/>
          <w:sz w:val="20"/>
        </w:rPr>
        <w:t>(1) A proceeding for the removal of a counsel shall be conducted:</w:t>
      </w:r>
    </w:p>
    <w:p w:rsidR="001A0E1D" w:rsidRDefault="00B8646C">
      <w:pPr>
        <w:numPr>
          <w:ilvl w:val="0"/>
          <w:numId w:val="66"/>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in a pre-trial proceeding, by the preliminary investigation judge;</w:t>
      </w:r>
    </w:p>
    <w:p w:rsidR="001A0E1D" w:rsidRDefault="00B8646C">
      <w:pPr>
        <w:numPr>
          <w:ilvl w:val="0"/>
          <w:numId w:val="66"/>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in a county court, by the judge sitting alone or one of the judges of the panel of the court;</w:t>
      </w:r>
    </w:p>
    <w:p w:rsidR="001A0E1D" w:rsidRDefault="00B8646C">
      <w:pPr>
        <w:numPr>
          <w:ilvl w:val="0"/>
          <w:numId w:val="66"/>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in a circuit court or the Supreme Court, by one of the judges of the panel of the court.</w:t>
      </w:r>
    </w:p>
    <w:p w:rsidR="001A0E1D" w:rsidRDefault="00B8646C">
      <w:pPr>
        <w:spacing w:before="206" w:line="197" w:lineRule="exact"/>
        <w:ind w:left="144" w:right="288"/>
        <w:textAlignment w:val="baseline"/>
        <w:rPr>
          <w:rFonts w:eastAsia="Times New Roman"/>
          <w:color w:val="000000"/>
          <w:sz w:val="20"/>
        </w:rPr>
      </w:pPr>
      <w:r>
        <w:rPr>
          <w:rFonts w:eastAsia="Times New Roman"/>
          <w:color w:val="000000"/>
          <w:sz w:val="20"/>
        </w:rPr>
        <w:t>(2) Submission of a request for initiation of a proceeding for the remova</w:t>
      </w:r>
      <w:r>
        <w:rPr>
          <w:rFonts w:eastAsia="Times New Roman"/>
          <w:color w:val="000000"/>
          <w:sz w:val="20"/>
        </w:rPr>
        <w:t>l of a counsel shall not hinder the pre</w:t>
      </w:r>
      <w:r>
        <w:rPr>
          <w:rFonts w:eastAsia="Times New Roman"/>
          <w:color w:val="000000"/>
          <w:sz w:val="20"/>
        </w:rPr>
        <w:softHyphen/>
        <w:t>trial proceeding.</w:t>
      </w:r>
    </w:p>
    <w:p w:rsidR="001A0E1D" w:rsidRDefault="00B8646C">
      <w:pPr>
        <w:spacing w:before="206" w:line="197" w:lineRule="exact"/>
        <w:ind w:left="144" w:right="72"/>
        <w:textAlignment w:val="baseline"/>
        <w:rPr>
          <w:rFonts w:eastAsia="Times New Roman"/>
          <w:color w:val="000000"/>
          <w:sz w:val="20"/>
        </w:rPr>
      </w:pPr>
      <w:r>
        <w:rPr>
          <w:rFonts w:eastAsia="Times New Roman"/>
          <w:color w:val="000000"/>
          <w:sz w:val="20"/>
        </w:rPr>
        <w:t>(3) If a request for initiation of a proceeding for the removal of a counsel is submitted in a court proceeding, the court session shall be adjourned for up to one month.</w:t>
      </w:r>
    </w:p>
    <w:p w:rsidR="001A0E1D" w:rsidRDefault="00B8646C">
      <w:pPr>
        <w:spacing w:before="204" w:line="199" w:lineRule="exact"/>
        <w:ind w:left="144" w:right="72"/>
        <w:textAlignment w:val="baseline"/>
        <w:rPr>
          <w:rFonts w:eastAsia="Times New Roman"/>
          <w:color w:val="000000"/>
          <w:spacing w:val="-1"/>
          <w:sz w:val="20"/>
        </w:rPr>
      </w:pPr>
      <w:r>
        <w:rPr>
          <w:rFonts w:eastAsia="Times New Roman"/>
          <w:color w:val="000000"/>
          <w:spacing w:val="-1"/>
          <w:sz w:val="20"/>
        </w:rPr>
        <w:t>(4) On the first working da</w:t>
      </w:r>
      <w:r>
        <w:rPr>
          <w:rFonts w:eastAsia="Times New Roman"/>
          <w:color w:val="000000"/>
          <w:spacing w:val="-1"/>
          <w:sz w:val="20"/>
        </w:rPr>
        <w:t>y following the date of receipt of a request for initiation of a proceeding for the removal of a counsel, the judge shall schedule the time for a court session for the conduct of the proceeding and notify the prosecutor's office which submitted the request</w:t>
      </w:r>
      <w:r>
        <w:rPr>
          <w:rFonts w:eastAsia="Times New Roman"/>
          <w:color w:val="000000"/>
          <w:spacing w:val="-1"/>
          <w:sz w:val="20"/>
        </w:rPr>
        <w:t>, the counsel to be removed, the person being defended</w:t>
      </w:r>
    </w:p>
    <w:p w:rsidR="001A0E1D" w:rsidRDefault="001A0E1D">
      <w:pPr>
        <w:sectPr w:rsidR="001A0E1D">
          <w:pgSz w:w="11909" w:h="16838"/>
          <w:pgMar w:top="1520" w:right="1352" w:bottom="903" w:left="1337" w:header="720" w:footer="720" w:gutter="0"/>
          <w:cols w:space="720"/>
        </w:sectPr>
      </w:pPr>
    </w:p>
    <w:p w:rsidR="001A0E1D" w:rsidRDefault="00B8646C">
      <w:pPr>
        <w:spacing w:before="35" w:line="194" w:lineRule="exact"/>
        <w:ind w:left="144" w:right="288"/>
        <w:textAlignment w:val="baseline"/>
        <w:rPr>
          <w:rFonts w:eastAsia="Times New Roman"/>
          <w:color w:val="000000"/>
          <w:sz w:val="20"/>
        </w:rPr>
      </w:pPr>
      <w:r>
        <w:lastRenderedPageBreak/>
        <w:pict>
          <v:shape id="_x0000_s1227" type="#_x0000_t202" style="position:absolute;left:0;text-align:left;margin-left:66.15pt;margin-top:776.95pt;width:473.85pt;height:11.8pt;z-index:-251750400;mso-wrap-distance-left:0;mso-wrap-distance-right:0;mso-position-horizontal-relative:page;mso-position-vertical-relative:page" filled="f" stroked="f">
            <v:textbox inset="0,0,0,0">
              <w:txbxContent>
                <w:p w:rsidR="001A0E1D" w:rsidRDefault="00B8646C">
                  <w:pPr>
                    <w:tabs>
                      <w:tab w:val="right" w:pos="9504"/>
                    </w:tabs>
                    <w:spacing w:before="11" w:line="218" w:lineRule="exact"/>
                    <w:ind w:left="288"/>
                    <w:textAlignment w:val="baseline"/>
                    <w:rPr>
                      <w:rFonts w:ascii="Arial" w:eastAsia="Arial" w:hAnsi="Arial"/>
                      <w:color w:val="000000"/>
                      <w:sz w:val="20"/>
                    </w:rPr>
                  </w:pPr>
                  <w:r>
                    <w:rPr>
                      <w:rFonts w:ascii="Arial" w:eastAsia="Arial" w:hAnsi="Arial"/>
                      <w:color w:val="000000"/>
                      <w:sz w:val="20"/>
                    </w:rPr>
                    <w:t>Page 22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by the counsel and, if the counsel to be removed is a member of the Bar Association, the leadership of the Bar Association of the scheduled time.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2005, 39, 308 - entry into force 01.01.2006]</w:t>
      </w:r>
    </w:p>
    <w:p w:rsidR="001A0E1D" w:rsidRDefault="00B8646C">
      <w:pPr>
        <w:spacing w:before="167" w:line="231" w:lineRule="exact"/>
        <w:ind w:left="144"/>
        <w:textAlignment w:val="baseline"/>
        <w:rPr>
          <w:rFonts w:eastAsia="Times New Roman"/>
          <w:b/>
          <w:color w:val="000000"/>
          <w:sz w:val="20"/>
        </w:rPr>
      </w:pPr>
      <w:r>
        <w:rPr>
          <w:rFonts w:eastAsia="Times New Roman"/>
          <w:b/>
          <w:color w:val="000000"/>
          <w:sz w:val="20"/>
        </w:rPr>
        <w:t>§ 57. Proceeding for removal of counsel</w:t>
      </w:r>
    </w:p>
    <w:p w:rsidR="001A0E1D" w:rsidRDefault="00B8646C">
      <w:pPr>
        <w:numPr>
          <w:ilvl w:val="0"/>
          <w:numId w:val="67"/>
        </w:numPr>
        <w:tabs>
          <w:tab w:val="clear" w:pos="288"/>
          <w:tab w:val="left" w:pos="432"/>
        </w:tabs>
        <w:spacing w:before="197" w:line="202" w:lineRule="exact"/>
        <w:ind w:left="144" w:right="360"/>
        <w:textAlignment w:val="baseline"/>
        <w:rPr>
          <w:rFonts w:eastAsia="Times New Roman"/>
          <w:color w:val="000000"/>
          <w:sz w:val="20"/>
        </w:rPr>
      </w:pPr>
      <w:r>
        <w:rPr>
          <w:rFonts w:eastAsia="Times New Roman"/>
          <w:color w:val="000000"/>
          <w:sz w:val="20"/>
        </w:rPr>
        <w:t>A proceeding for the removal of a counsel shall be conducted within five days as of receipt of the request for the initiation of the proceeding.</w:t>
      </w:r>
    </w:p>
    <w:p w:rsidR="001A0E1D" w:rsidRDefault="00B8646C">
      <w:pPr>
        <w:numPr>
          <w:ilvl w:val="0"/>
          <w:numId w:val="67"/>
        </w:numPr>
        <w:tabs>
          <w:tab w:val="clear" w:pos="288"/>
          <w:tab w:val="left" w:pos="432"/>
        </w:tabs>
        <w:spacing w:before="196" w:line="202" w:lineRule="exact"/>
        <w:ind w:left="144" w:right="288"/>
        <w:textAlignment w:val="baseline"/>
        <w:rPr>
          <w:rFonts w:eastAsia="Times New Roman"/>
          <w:color w:val="000000"/>
          <w:sz w:val="20"/>
        </w:rPr>
      </w:pPr>
      <w:r>
        <w:rPr>
          <w:rFonts w:eastAsia="Times New Roman"/>
          <w:color w:val="000000"/>
          <w:sz w:val="20"/>
        </w:rPr>
        <w:t xml:space="preserve">If the person who submitted a request fails to appear in a court session where a proceeding for the removal of </w:t>
      </w:r>
      <w:r>
        <w:rPr>
          <w:rFonts w:eastAsia="Times New Roman"/>
          <w:color w:val="000000"/>
          <w:sz w:val="20"/>
        </w:rPr>
        <w:t>a counsel is to be conducted, the counsel shall not be removed.</w:t>
      </w:r>
    </w:p>
    <w:p w:rsidR="001A0E1D" w:rsidRDefault="00B8646C">
      <w:pPr>
        <w:numPr>
          <w:ilvl w:val="0"/>
          <w:numId w:val="67"/>
        </w:numPr>
        <w:tabs>
          <w:tab w:val="clear" w:pos="288"/>
          <w:tab w:val="left" w:pos="432"/>
        </w:tabs>
        <w:spacing w:before="198" w:line="201" w:lineRule="exact"/>
        <w:ind w:left="144" w:right="144"/>
        <w:textAlignment w:val="baseline"/>
        <w:rPr>
          <w:rFonts w:eastAsia="Times New Roman"/>
          <w:color w:val="000000"/>
          <w:sz w:val="20"/>
        </w:rPr>
      </w:pPr>
      <w:r>
        <w:rPr>
          <w:rFonts w:eastAsia="Times New Roman"/>
          <w:color w:val="000000"/>
          <w:sz w:val="20"/>
        </w:rPr>
        <w:t>If a counsel fails to appear, with good reason as referred to in § 170 of this Code, in a court session where a proceeding for the removal of the counsel is to be conducted, the proceeding sha</w:t>
      </w:r>
      <w:r>
        <w:rPr>
          <w:rFonts w:eastAsia="Times New Roman"/>
          <w:color w:val="000000"/>
          <w:sz w:val="20"/>
        </w:rPr>
        <w:t>ll be adjourned for up to three days.</w:t>
      </w:r>
    </w:p>
    <w:p w:rsidR="001A0E1D" w:rsidRDefault="00B8646C">
      <w:pPr>
        <w:numPr>
          <w:ilvl w:val="0"/>
          <w:numId w:val="67"/>
        </w:numPr>
        <w:tabs>
          <w:tab w:val="clear" w:pos="288"/>
          <w:tab w:val="left" w:pos="432"/>
        </w:tabs>
        <w:spacing w:before="199" w:line="200" w:lineRule="exact"/>
        <w:ind w:left="144" w:right="504"/>
        <w:textAlignment w:val="baseline"/>
        <w:rPr>
          <w:rFonts w:eastAsia="Times New Roman"/>
          <w:color w:val="000000"/>
          <w:sz w:val="20"/>
        </w:rPr>
      </w:pPr>
      <w:r>
        <w:rPr>
          <w:rFonts w:eastAsia="Times New Roman"/>
          <w:color w:val="000000"/>
          <w:sz w:val="20"/>
        </w:rPr>
        <w:t>If a counsel who has received a summons fails, without good reason, to appear in a court session where a proceeding for the removal of the counsel is conducted or if the reason for his or her failure to appear is unkno</w:t>
      </w:r>
      <w:r>
        <w:rPr>
          <w:rFonts w:eastAsia="Times New Roman"/>
          <w:color w:val="000000"/>
          <w:sz w:val="20"/>
        </w:rPr>
        <w:t>wn or if he or she fails to appear in a court session which has been adjourned, the proceeding for the removal of the counsel shall be conducted in his or her absence.</w:t>
      </w:r>
    </w:p>
    <w:p w:rsidR="001A0E1D" w:rsidRDefault="00B8646C">
      <w:pPr>
        <w:numPr>
          <w:ilvl w:val="0"/>
          <w:numId w:val="67"/>
        </w:numPr>
        <w:tabs>
          <w:tab w:val="clear" w:pos="288"/>
          <w:tab w:val="left" w:pos="432"/>
        </w:tabs>
        <w:spacing w:before="198" w:line="201" w:lineRule="exact"/>
        <w:ind w:left="144" w:right="144"/>
        <w:textAlignment w:val="baseline"/>
        <w:rPr>
          <w:rFonts w:eastAsia="Times New Roman"/>
          <w:color w:val="000000"/>
          <w:sz w:val="20"/>
        </w:rPr>
      </w:pPr>
      <w:r>
        <w:rPr>
          <w:rFonts w:eastAsia="Times New Roman"/>
          <w:color w:val="000000"/>
          <w:sz w:val="20"/>
        </w:rPr>
        <w:t>In a proceeding for the removal of a counsel, the court shall hear the person who submit</w:t>
      </w:r>
      <w:r>
        <w:rPr>
          <w:rFonts w:eastAsia="Times New Roman"/>
          <w:color w:val="000000"/>
          <w:sz w:val="20"/>
        </w:rPr>
        <w:t>ted the request for the removal, and the counsel, and the person and counsel may submit evidence and pose questions to each other with the permission of the court.</w:t>
      </w:r>
    </w:p>
    <w:p w:rsidR="001A0E1D" w:rsidRDefault="00B8646C">
      <w:pPr>
        <w:numPr>
          <w:ilvl w:val="0"/>
          <w:numId w:val="67"/>
        </w:numPr>
        <w:tabs>
          <w:tab w:val="clear" w:pos="288"/>
          <w:tab w:val="left" w:pos="432"/>
        </w:tabs>
        <w:spacing w:before="167" w:line="232" w:lineRule="exact"/>
        <w:ind w:left="144"/>
        <w:textAlignment w:val="baseline"/>
        <w:rPr>
          <w:rFonts w:eastAsia="Times New Roman"/>
          <w:color w:val="000000"/>
          <w:sz w:val="20"/>
        </w:rPr>
      </w:pPr>
      <w:r>
        <w:rPr>
          <w:rFonts w:eastAsia="Times New Roman"/>
          <w:color w:val="000000"/>
          <w:sz w:val="20"/>
        </w:rPr>
        <w:t>The decision made in a proceeding for removal shall be formalised by a court ruling.</w:t>
      </w:r>
    </w:p>
    <w:p w:rsidR="001A0E1D" w:rsidRDefault="00B8646C">
      <w:pPr>
        <w:numPr>
          <w:ilvl w:val="0"/>
          <w:numId w:val="67"/>
        </w:numPr>
        <w:tabs>
          <w:tab w:val="clear" w:pos="288"/>
          <w:tab w:val="left" w:pos="432"/>
        </w:tabs>
        <w:spacing w:before="198" w:line="201" w:lineRule="exact"/>
        <w:ind w:left="144" w:right="432"/>
        <w:textAlignment w:val="baseline"/>
        <w:rPr>
          <w:rFonts w:eastAsia="Times New Roman"/>
          <w:color w:val="000000"/>
          <w:sz w:val="20"/>
        </w:rPr>
      </w:pPr>
      <w:r>
        <w:rPr>
          <w:rFonts w:eastAsia="Times New Roman"/>
          <w:color w:val="000000"/>
          <w:sz w:val="20"/>
        </w:rPr>
        <w:t>A counsel who has been removed pursuant to the procedure provided for in this section and § 55 has the right to re-enter the criminal proceeding after the basis for removal provided for in subsection 55 (2) of this Code has ceased to exist.</w:t>
      </w:r>
    </w:p>
    <w:p w:rsidR="001A0E1D" w:rsidRDefault="00B8646C">
      <w:pPr>
        <w:spacing w:before="167" w:line="231" w:lineRule="exact"/>
        <w:ind w:left="144"/>
        <w:textAlignment w:val="baseline"/>
        <w:rPr>
          <w:rFonts w:eastAsia="Times New Roman"/>
          <w:b/>
          <w:color w:val="000000"/>
          <w:sz w:val="20"/>
        </w:rPr>
      </w:pPr>
      <w:r>
        <w:rPr>
          <w:rFonts w:eastAsia="Times New Roman"/>
          <w:b/>
          <w:color w:val="000000"/>
          <w:sz w:val="20"/>
        </w:rPr>
        <w:t>§ 58. Replaceme</w:t>
      </w:r>
      <w:r>
        <w:rPr>
          <w:rFonts w:eastAsia="Times New Roman"/>
          <w:b/>
          <w:color w:val="000000"/>
          <w:sz w:val="20"/>
        </w:rPr>
        <w:t>nt of removed counsel</w:t>
      </w:r>
    </w:p>
    <w:p w:rsidR="001A0E1D" w:rsidRDefault="00B8646C">
      <w:pPr>
        <w:spacing w:before="199" w:line="201" w:lineRule="exact"/>
        <w:ind w:left="144" w:right="144"/>
        <w:textAlignment w:val="baseline"/>
        <w:rPr>
          <w:rFonts w:eastAsia="Times New Roman"/>
          <w:color w:val="000000"/>
          <w:sz w:val="20"/>
        </w:rPr>
      </w:pPr>
      <w:r>
        <w:rPr>
          <w:rFonts w:eastAsia="Times New Roman"/>
          <w:color w:val="000000"/>
          <w:sz w:val="20"/>
        </w:rPr>
        <w:t>If a counsel removes himself or herself or is removed on a bases provided for in § 55 of this Code, the person being defended may choose a new counsel within the term granted by the court or, in the cases provided for in § 43 or 45 of</w:t>
      </w:r>
      <w:r>
        <w:rPr>
          <w:rFonts w:eastAsia="Times New Roman"/>
          <w:color w:val="000000"/>
          <w:sz w:val="20"/>
        </w:rPr>
        <w:t xml:space="preserve"> this Code, a new counsel is appointed for him or her.</w:t>
      </w:r>
    </w:p>
    <w:p w:rsidR="001A0E1D" w:rsidRDefault="00B8646C">
      <w:pPr>
        <w:spacing w:before="167" w:line="231" w:lineRule="exact"/>
        <w:ind w:left="144"/>
        <w:textAlignment w:val="baseline"/>
        <w:rPr>
          <w:rFonts w:eastAsia="Times New Roman"/>
          <w:b/>
          <w:color w:val="000000"/>
          <w:sz w:val="20"/>
        </w:rPr>
      </w:pPr>
      <w:r>
        <w:rPr>
          <w:rFonts w:eastAsia="Times New Roman"/>
          <w:b/>
          <w:color w:val="000000"/>
          <w:sz w:val="20"/>
        </w:rPr>
        <w:t>§ 59. Removal of other persons participating in proceeding</w:t>
      </w:r>
    </w:p>
    <w:p w:rsidR="001A0E1D" w:rsidRDefault="00B8646C">
      <w:pPr>
        <w:numPr>
          <w:ilvl w:val="0"/>
          <w:numId w:val="68"/>
        </w:numPr>
        <w:tabs>
          <w:tab w:val="clear" w:pos="288"/>
          <w:tab w:val="left" w:pos="432"/>
        </w:tabs>
        <w:spacing w:before="197" w:line="194" w:lineRule="exact"/>
        <w:ind w:left="144" w:right="648"/>
        <w:textAlignment w:val="baseline"/>
        <w:rPr>
          <w:rFonts w:eastAsia="Times New Roman"/>
          <w:color w:val="000000"/>
          <w:sz w:val="20"/>
        </w:rPr>
      </w:pPr>
      <w:r>
        <w:rPr>
          <w:rFonts w:eastAsia="Times New Roman"/>
          <w:color w:val="000000"/>
          <w:sz w:val="20"/>
        </w:rPr>
        <w:t xml:space="preserve">An official of an investigative body who is conducting proceedings in a criminal matter is required to remove himself or herself on the bases </w:t>
      </w:r>
      <w:r>
        <w:rPr>
          <w:rFonts w:eastAsia="Times New Roman"/>
          <w:color w:val="000000"/>
          <w:sz w:val="20"/>
        </w:rPr>
        <w:t>provided for in subsections 49 (1) and (6) of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68"/>
        </w:numPr>
        <w:tabs>
          <w:tab w:val="clear" w:pos="288"/>
          <w:tab w:val="left" w:pos="432"/>
        </w:tabs>
        <w:spacing w:before="167" w:line="232" w:lineRule="exact"/>
        <w:ind w:left="144"/>
        <w:textAlignment w:val="baseline"/>
        <w:rPr>
          <w:rFonts w:eastAsia="Times New Roman"/>
          <w:color w:val="000000"/>
          <w:sz w:val="20"/>
        </w:rPr>
      </w:pPr>
      <w:r>
        <w:rPr>
          <w:rFonts w:eastAsia="Times New Roman"/>
          <w:color w:val="000000"/>
          <w:sz w:val="20"/>
        </w:rPr>
        <w:t>[Repealed - RT I, 23.02.2011, 1 - entry into force 01.09.2011]</w:t>
      </w:r>
    </w:p>
    <w:p w:rsidR="001A0E1D" w:rsidRDefault="00B8646C">
      <w:pPr>
        <w:numPr>
          <w:ilvl w:val="0"/>
          <w:numId w:val="68"/>
        </w:numPr>
        <w:tabs>
          <w:tab w:val="clear" w:pos="288"/>
          <w:tab w:val="left" w:pos="432"/>
        </w:tabs>
        <w:spacing w:before="196" w:line="202" w:lineRule="exact"/>
        <w:ind w:left="144" w:right="288"/>
        <w:textAlignment w:val="baseline"/>
        <w:rPr>
          <w:rFonts w:eastAsia="Times New Roman"/>
          <w:color w:val="000000"/>
          <w:spacing w:val="-2"/>
          <w:sz w:val="20"/>
        </w:rPr>
      </w:pPr>
      <w:r>
        <w:rPr>
          <w:rFonts w:eastAsia="Times New Roman"/>
          <w:color w:val="000000"/>
          <w:spacing w:val="-2"/>
          <w:sz w:val="20"/>
        </w:rPr>
        <w:t>An expert, clerk of a court session and interpreter or translator are required to re</w:t>
      </w:r>
      <w:r>
        <w:rPr>
          <w:rFonts w:eastAsia="Times New Roman"/>
          <w:color w:val="000000"/>
          <w:spacing w:val="-2"/>
          <w:sz w:val="20"/>
        </w:rPr>
        <w:t>move themselves or they shall be removed on the bases and pursuant to the procedure provided by §§ 96, 97, 157 and 162 of this Code.</w:t>
      </w:r>
    </w:p>
    <w:p w:rsidR="001A0E1D" w:rsidRDefault="00B8646C">
      <w:pPr>
        <w:numPr>
          <w:ilvl w:val="0"/>
          <w:numId w:val="68"/>
        </w:numPr>
        <w:tabs>
          <w:tab w:val="clear" w:pos="288"/>
          <w:tab w:val="left" w:pos="432"/>
        </w:tabs>
        <w:spacing w:before="198" w:line="196" w:lineRule="exact"/>
        <w:ind w:left="144" w:right="504"/>
        <w:textAlignment w:val="baseline"/>
        <w:rPr>
          <w:rFonts w:eastAsia="Times New Roman"/>
          <w:color w:val="000000"/>
          <w:sz w:val="20"/>
        </w:rPr>
      </w:pPr>
      <w:r>
        <w:rPr>
          <w:rFonts w:eastAsia="Times New Roman"/>
          <w:color w:val="000000"/>
          <w:sz w:val="20"/>
        </w:rPr>
        <w:t>The representative of a victim, civil defendant, third party and witness is required to remove himself or herself on the ba</w:t>
      </w:r>
      <w:r>
        <w:rPr>
          <w:rFonts w:eastAsia="Times New Roman"/>
          <w:color w:val="000000"/>
          <w:sz w:val="20"/>
        </w:rPr>
        <w:t>ses provided for in § 54 of this Code. Upon removal of the representative of a victim, civil defendant, third party and witness, the provisions prescribed for removal of a counsel in this Code shall be applied.</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w:t>
      </w:r>
      <w:r>
        <w:rPr>
          <w:rFonts w:eastAsia="Times New Roman"/>
          <w:color w:val="000000"/>
          <w:spacing w:val="-1"/>
          <w:sz w:val="20"/>
        </w:rPr>
        <w:t>.2011]</w:t>
      </w:r>
    </w:p>
    <w:p w:rsidR="001A0E1D" w:rsidRDefault="00B8646C">
      <w:pPr>
        <w:numPr>
          <w:ilvl w:val="0"/>
          <w:numId w:val="68"/>
        </w:numPr>
        <w:tabs>
          <w:tab w:val="clear" w:pos="288"/>
          <w:tab w:val="left" w:pos="432"/>
        </w:tabs>
        <w:spacing w:before="196" w:line="202" w:lineRule="exact"/>
        <w:ind w:left="144" w:right="144"/>
        <w:textAlignment w:val="baseline"/>
        <w:rPr>
          <w:rFonts w:eastAsia="Times New Roman"/>
          <w:color w:val="000000"/>
          <w:sz w:val="20"/>
        </w:rPr>
      </w:pPr>
      <w:r>
        <w:rPr>
          <w:rFonts w:eastAsia="Times New Roman"/>
          <w:color w:val="000000"/>
          <w:sz w:val="20"/>
        </w:rPr>
        <w:t>Petitions of challenge submitted in a pre-trial proceeding shall be adjudicated by an order of the prosecutor's office within three days as of the submission of the petition.</w:t>
      </w:r>
    </w:p>
    <w:p w:rsidR="001A0E1D" w:rsidRDefault="00B8646C">
      <w:pPr>
        <w:numPr>
          <w:ilvl w:val="0"/>
          <w:numId w:val="68"/>
        </w:numPr>
        <w:tabs>
          <w:tab w:val="clear" w:pos="288"/>
          <w:tab w:val="left" w:pos="432"/>
        </w:tabs>
        <w:spacing w:before="166" w:line="232" w:lineRule="exact"/>
        <w:ind w:left="144"/>
        <w:textAlignment w:val="baseline"/>
        <w:rPr>
          <w:rFonts w:eastAsia="Times New Roman"/>
          <w:color w:val="000000"/>
          <w:sz w:val="20"/>
        </w:rPr>
      </w:pPr>
      <w:r>
        <w:rPr>
          <w:rFonts w:eastAsia="Times New Roman"/>
          <w:color w:val="000000"/>
          <w:sz w:val="20"/>
        </w:rPr>
        <w:t>Petitions of challenge filed in a court proceeding shall be adjudicated by a court.</w:t>
      </w:r>
    </w:p>
    <w:p w:rsidR="001A0E1D" w:rsidRDefault="00B8646C">
      <w:pPr>
        <w:spacing w:before="209" w:line="316" w:lineRule="exact"/>
        <w:ind w:left="3960" w:right="3888"/>
        <w:textAlignment w:val="baseline"/>
        <w:rPr>
          <w:rFonts w:eastAsia="Times New Roman"/>
          <w:b/>
          <w:color w:val="000000"/>
          <w:sz w:val="32"/>
        </w:rPr>
      </w:pPr>
      <w:r>
        <w:rPr>
          <w:rFonts w:eastAsia="Times New Roman"/>
          <w:b/>
          <w:color w:val="000000"/>
          <w:sz w:val="32"/>
        </w:rPr>
        <w:t>Chapter 3 PROOF</w:t>
      </w:r>
    </w:p>
    <w:p w:rsidR="001A0E1D" w:rsidRDefault="00B8646C">
      <w:pPr>
        <w:spacing w:before="272" w:line="344" w:lineRule="exact"/>
        <w:ind w:left="3960"/>
        <w:textAlignment w:val="baseline"/>
        <w:rPr>
          <w:rFonts w:eastAsia="Times New Roman"/>
          <w:b/>
          <w:color w:val="000000"/>
          <w:spacing w:val="-3"/>
          <w:sz w:val="32"/>
        </w:rPr>
      </w:pPr>
      <w:r>
        <w:rPr>
          <w:rFonts w:eastAsia="Times New Roman"/>
          <w:b/>
          <w:color w:val="000000"/>
          <w:spacing w:val="-3"/>
          <w:sz w:val="32"/>
        </w:rPr>
        <w:t>Division 1</w:t>
      </w:r>
    </w:p>
    <w:p w:rsidR="001A0E1D" w:rsidRDefault="00B8646C">
      <w:pPr>
        <w:spacing w:line="344" w:lineRule="exact"/>
        <w:jc w:val="center"/>
        <w:textAlignment w:val="baseline"/>
        <w:rPr>
          <w:rFonts w:eastAsia="Times New Roman"/>
          <w:b/>
          <w:color w:val="000000"/>
          <w:spacing w:val="-1"/>
          <w:sz w:val="32"/>
        </w:rPr>
      </w:pPr>
      <w:r>
        <w:rPr>
          <w:rFonts w:eastAsia="Times New Roman"/>
          <w:b/>
          <w:color w:val="000000"/>
          <w:spacing w:val="-1"/>
          <w:sz w:val="32"/>
        </w:rPr>
        <w:t>General Conditions for Proof and Taking of Evidence</w:t>
      </w:r>
    </w:p>
    <w:p w:rsidR="001A0E1D" w:rsidRDefault="00B8646C">
      <w:pPr>
        <w:spacing w:before="285" w:line="231" w:lineRule="exact"/>
        <w:ind w:left="144"/>
        <w:textAlignment w:val="baseline"/>
        <w:rPr>
          <w:rFonts w:eastAsia="Times New Roman"/>
          <w:b/>
          <w:color w:val="000000"/>
          <w:sz w:val="20"/>
        </w:rPr>
      </w:pPr>
      <w:r>
        <w:rPr>
          <w:rFonts w:eastAsia="Times New Roman"/>
          <w:b/>
          <w:color w:val="000000"/>
          <w:sz w:val="20"/>
        </w:rPr>
        <w:t>§ 60. Proof and matter of common knowledge</w:t>
      </w:r>
    </w:p>
    <w:p w:rsidR="001A0E1D" w:rsidRDefault="00B8646C">
      <w:pPr>
        <w:spacing w:before="204" w:line="201" w:lineRule="exact"/>
        <w:ind w:left="144" w:right="360"/>
        <w:textAlignment w:val="baseline"/>
        <w:rPr>
          <w:rFonts w:eastAsia="Times New Roman"/>
          <w:color w:val="000000"/>
          <w:sz w:val="20"/>
        </w:rPr>
      </w:pPr>
      <w:r>
        <w:rPr>
          <w:rFonts w:eastAsia="Times New Roman"/>
          <w:color w:val="000000"/>
          <w:sz w:val="20"/>
        </w:rPr>
        <w:t>(1) In the adjudication of a criminal matter, a court shall rely on facts which it has declared to be proved or a matter of common knowledge.</w:t>
      </w:r>
    </w:p>
    <w:p w:rsidR="001A0E1D" w:rsidRDefault="001A0E1D">
      <w:pPr>
        <w:sectPr w:rsidR="001A0E1D">
          <w:pgSz w:w="11909" w:h="16838"/>
          <w:pgMar w:top="680" w:right="1366" w:bottom="903" w:left="1323" w:header="720" w:footer="720" w:gutter="0"/>
          <w:cols w:space="720"/>
        </w:sectPr>
      </w:pPr>
    </w:p>
    <w:p w:rsidR="001A0E1D" w:rsidRDefault="00B8646C">
      <w:pPr>
        <w:numPr>
          <w:ilvl w:val="0"/>
          <w:numId w:val="69"/>
        </w:numPr>
        <w:tabs>
          <w:tab w:val="clear" w:pos="288"/>
          <w:tab w:val="left" w:pos="432"/>
        </w:tabs>
        <w:spacing w:before="46" w:line="201" w:lineRule="exact"/>
        <w:ind w:left="144" w:right="648"/>
        <w:textAlignment w:val="baseline"/>
        <w:rPr>
          <w:rFonts w:eastAsia="Times New Roman"/>
          <w:color w:val="000000"/>
          <w:sz w:val="20"/>
        </w:rPr>
      </w:pPr>
      <w:r>
        <w:lastRenderedPageBreak/>
        <w:pict>
          <v:shape id="_x0000_s1226" type="#_x0000_t202" style="position:absolute;left:0;text-align:left;margin-left:345.1pt;margin-top:776.95pt;width:194.9pt;height:11.8pt;z-index:-251749376;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23 / 223</w:t>
                  </w:r>
                </w:p>
              </w:txbxContent>
            </v:textbox>
            <w10:wrap type="square" anchorx="page" anchory="page"/>
          </v:shape>
        </w:pict>
      </w:r>
      <w:r>
        <w:rPr>
          <w:rFonts w:eastAsia="Times New Roman"/>
          <w:color w:val="000000"/>
          <w:sz w:val="20"/>
        </w:rPr>
        <w:t>A fact is deemed to be proved if, as a result of the proof submitted, a court is convinced that the facts relating to the subject of proof exist or do not exist.</w:t>
      </w:r>
    </w:p>
    <w:p w:rsidR="001A0E1D" w:rsidRDefault="00B8646C">
      <w:pPr>
        <w:numPr>
          <w:ilvl w:val="0"/>
          <w:numId w:val="69"/>
        </w:numPr>
        <w:tabs>
          <w:tab w:val="clear" w:pos="288"/>
          <w:tab w:val="left" w:pos="432"/>
        </w:tabs>
        <w:spacing w:before="198" w:line="201" w:lineRule="exact"/>
        <w:ind w:left="144" w:right="288"/>
        <w:textAlignment w:val="baseline"/>
        <w:rPr>
          <w:rFonts w:eastAsia="Times New Roman"/>
          <w:color w:val="000000"/>
          <w:sz w:val="20"/>
        </w:rPr>
      </w:pPr>
      <w:r>
        <w:rPr>
          <w:rFonts w:eastAsia="Times New Roman"/>
          <w:color w:val="000000"/>
          <w:sz w:val="20"/>
        </w:rPr>
        <w:t>A fact concerning which reliable information is available from sources not subject to criminal</w:t>
      </w:r>
      <w:r>
        <w:rPr>
          <w:rFonts w:eastAsia="Times New Roman"/>
          <w:color w:val="000000"/>
          <w:sz w:val="20"/>
        </w:rPr>
        <w:t xml:space="preserve"> proceedings may be declared a matter of common knowledge by a court.</w:t>
      </w:r>
    </w:p>
    <w:p w:rsidR="001A0E1D" w:rsidRDefault="00B8646C">
      <w:pPr>
        <w:spacing w:before="167" w:line="232"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61. Evaluation of evidence</w:t>
      </w:r>
    </w:p>
    <w:p w:rsidR="001A0E1D" w:rsidRDefault="00B8646C">
      <w:pPr>
        <w:numPr>
          <w:ilvl w:val="0"/>
          <w:numId w:val="70"/>
        </w:numPr>
        <w:tabs>
          <w:tab w:val="clear" w:pos="288"/>
          <w:tab w:val="left" w:pos="432"/>
        </w:tabs>
        <w:spacing w:before="171" w:line="232" w:lineRule="exact"/>
        <w:ind w:left="144"/>
        <w:textAlignment w:val="baseline"/>
        <w:rPr>
          <w:rFonts w:eastAsia="Times New Roman"/>
          <w:color w:val="000000"/>
          <w:sz w:val="20"/>
        </w:rPr>
      </w:pPr>
      <w:r>
        <w:rPr>
          <w:rFonts w:eastAsia="Times New Roman"/>
          <w:color w:val="000000"/>
          <w:sz w:val="20"/>
        </w:rPr>
        <w:t>No evidence has predetermined weight.</w:t>
      </w:r>
    </w:p>
    <w:p w:rsidR="001A0E1D" w:rsidRDefault="00B8646C">
      <w:pPr>
        <w:numPr>
          <w:ilvl w:val="0"/>
          <w:numId w:val="70"/>
        </w:numPr>
        <w:tabs>
          <w:tab w:val="clear" w:pos="288"/>
          <w:tab w:val="left" w:pos="432"/>
        </w:tabs>
        <w:spacing w:before="166" w:line="232" w:lineRule="exact"/>
        <w:ind w:left="144"/>
        <w:textAlignment w:val="baseline"/>
        <w:rPr>
          <w:rFonts w:eastAsia="Times New Roman"/>
          <w:color w:val="000000"/>
          <w:sz w:val="20"/>
        </w:rPr>
      </w:pPr>
      <w:r>
        <w:rPr>
          <w:rFonts w:eastAsia="Times New Roman"/>
          <w:color w:val="000000"/>
          <w:sz w:val="20"/>
        </w:rPr>
        <w:t>A court shall evaluate all evidence in the aggregate according to the conscience of the judges.</w:t>
      </w:r>
    </w:p>
    <w:p w:rsidR="001A0E1D" w:rsidRDefault="00B8646C">
      <w:pPr>
        <w:spacing w:before="167" w:line="232"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62. Subject of proof</w:t>
      </w:r>
    </w:p>
    <w:p w:rsidR="001A0E1D" w:rsidRDefault="00B8646C">
      <w:pPr>
        <w:spacing w:before="171" w:line="214" w:lineRule="exact"/>
        <w:ind w:left="144"/>
        <w:textAlignment w:val="baseline"/>
        <w:rPr>
          <w:rFonts w:eastAsia="Times New Roman"/>
          <w:color w:val="000000"/>
          <w:sz w:val="20"/>
        </w:rPr>
      </w:pPr>
      <w:r>
        <w:rPr>
          <w:rFonts w:eastAsia="Times New Roman"/>
          <w:color w:val="000000"/>
          <w:sz w:val="20"/>
        </w:rPr>
        <w:t>The facts relating to a subject of proof are:</w:t>
      </w:r>
    </w:p>
    <w:p w:rsidR="001A0E1D" w:rsidRDefault="00B8646C">
      <w:pPr>
        <w:numPr>
          <w:ilvl w:val="0"/>
          <w:numId w:val="71"/>
        </w:numPr>
        <w:tabs>
          <w:tab w:val="clear" w:pos="288"/>
          <w:tab w:val="left" w:pos="432"/>
        </w:tabs>
        <w:spacing w:line="200" w:lineRule="exact"/>
        <w:ind w:left="144" w:right="432"/>
        <w:textAlignment w:val="baseline"/>
        <w:rPr>
          <w:rFonts w:eastAsia="Times New Roman"/>
          <w:color w:val="000000"/>
          <w:sz w:val="20"/>
        </w:rPr>
      </w:pPr>
      <w:r>
        <w:rPr>
          <w:rFonts w:eastAsia="Times New Roman"/>
          <w:color w:val="000000"/>
          <w:sz w:val="20"/>
        </w:rPr>
        <w:t>the time, place and manner of commission of the criminal offence and other facts relating to the criminal offence;</w:t>
      </w:r>
    </w:p>
    <w:p w:rsidR="001A0E1D" w:rsidRDefault="00B8646C">
      <w:pPr>
        <w:numPr>
          <w:ilvl w:val="0"/>
          <w:numId w:val="71"/>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necessary elements of the criminal offence;</w:t>
      </w:r>
    </w:p>
    <w:p w:rsidR="001A0E1D" w:rsidRDefault="00B8646C">
      <w:pPr>
        <w:numPr>
          <w:ilvl w:val="0"/>
          <w:numId w:val="71"/>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guilt of the person who committed the crimi</w:t>
      </w:r>
      <w:r>
        <w:rPr>
          <w:rFonts w:eastAsia="Times New Roman"/>
          <w:color w:val="000000"/>
          <w:sz w:val="20"/>
        </w:rPr>
        <w:t>nal offence;</w:t>
      </w:r>
    </w:p>
    <w:p w:rsidR="001A0E1D" w:rsidRDefault="00B8646C">
      <w:pPr>
        <w:numPr>
          <w:ilvl w:val="0"/>
          <w:numId w:val="71"/>
        </w:numPr>
        <w:tabs>
          <w:tab w:val="clear" w:pos="288"/>
          <w:tab w:val="left" w:pos="432"/>
        </w:tabs>
        <w:spacing w:line="209" w:lineRule="exact"/>
        <w:ind w:left="144" w:right="288"/>
        <w:textAlignment w:val="baseline"/>
        <w:rPr>
          <w:rFonts w:eastAsia="Times New Roman"/>
          <w:color w:val="000000"/>
          <w:sz w:val="20"/>
        </w:rPr>
      </w:pPr>
      <w:r>
        <w:rPr>
          <w:rFonts w:eastAsia="Times New Roman"/>
          <w:color w:val="000000"/>
          <w:sz w:val="20"/>
        </w:rPr>
        <w:t>information describing the person who committed the criminal offence, and other circumstances affecting the liability of the person.</w:t>
      </w:r>
    </w:p>
    <w:p w:rsidR="001A0E1D" w:rsidRDefault="00B8646C">
      <w:pPr>
        <w:spacing w:before="166" w:line="232"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63. Evidence</w:t>
      </w:r>
    </w:p>
    <w:p w:rsidR="001A0E1D" w:rsidRDefault="00B8646C">
      <w:pPr>
        <w:numPr>
          <w:ilvl w:val="0"/>
          <w:numId w:val="72"/>
        </w:numPr>
        <w:tabs>
          <w:tab w:val="clear" w:pos="288"/>
          <w:tab w:val="left" w:pos="432"/>
        </w:tabs>
        <w:spacing w:before="199" w:line="196" w:lineRule="exact"/>
        <w:ind w:left="144" w:right="144"/>
        <w:textAlignment w:val="baseline"/>
        <w:rPr>
          <w:rFonts w:eastAsia="Times New Roman"/>
          <w:color w:val="000000"/>
          <w:sz w:val="20"/>
        </w:rPr>
      </w:pPr>
      <w:r>
        <w:rPr>
          <w:rFonts w:eastAsia="Times New Roman"/>
          <w:color w:val="000000"/>
          <w:sz w:val="20"/>
        </w:rPr>
        <w:t>Evidence means the statements of a suspect, accused, victim, the testimony of a witness, an expert's report, the statements given by an expert upon provision of explanations concerning the expert's report, physical evidence, reports on investigative activi</w:t>
      </w:r>
      <w:r>
        <w:rPr>
          <w:rFonts w:eastAsia="Times New Roman"/>
          <w:color w:val="000000"/>
          <w:sz w:val="20"/>
        </w:rPr>
        <w:t>ties, minutes of court sessions and reports on surveillance activities, and other documents, photographs, films or other data recordings.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29.06.2012, 2 - entry into force 01.01.2013]</w:t>
      </w:r>
    </w:p>
    <w:p w:rsidR="001A0E1D" w:rsidRDefault="00B8646C">
      <w:pPr>
        <w:spacing w:before="252" w:line="203" w:lineRule="exact"/>
        <w:ind w:left="144" w:right="648"/>
        <w:textAlignment w:val="baseline"/>
        <w:rPr>
          <w:rFonts w:eastAsia="Times New Roman"/>
          <w:color w:val="000000"/>
          <w:spacing w:val="-2"/>
          <w:sz w:val="20"/>
        </w:rPr>
      </w:pPr>
      <w:r>
        <w:rPr>
          <w:rFonts w:eastAsia="Times New Roman"/>
          <w:color w:val="000000"/>
          <w:spacing w:val="-2"/>
          <w:sz w:val="20"/>
        </w:rPr>
        <w:t>(1</w:t>
      </w:r>
      <w:r>
        <w:rPr>
          <w:rFonts w:eastAsia="Times New Roman"/>
          <w:color w:val="000000"/>
          <w:spacing w:val="-2"/>
          <w:sz w:val="20"/>
          <w:vertAlign w:val="superscript"/>
        </w:rPr>
        <w:t>1</w:t>
      </w:r>
      <w:r>
        <w:rPr>
          <w:rFonts w:eastAsia="Times New Roman"/>
          <w:color w:val="000000"/>
          <w:spacing w:val="-2"/>
          <w:sz w:val="20"/>
        </w:rPr>
        <w:t>) Submission of information collected pursuant to the Security Authorities Act as evidence in criminal proceedings shall be decided by the Prosecutor General taking into account the restrictions specified in</w:t>
      </w:r>
    </w:p>
    <w:p w:rsidR="001A0E1D" w:rsidRDefault="00B8646C">
      <w:pPr>
        <w:spacing w:before="9" w:line="225" w:lineRule="exact"/>
        <w:ind w:left="144"/>
        <w:textAlignment w:val="baseline"/>
        <w:rPr>
          <w:rFonts w:eastAsia="Times New Roman"/>
          <w:color w:val="000000"/>
          <w:spacing w:val="-2"/>
          <w:sz w:val="20"/>
        </w:rPr>
      </w:pPr>
      <w:r>
        <w:rPr>
          <w:rFonts w:eastAsia="Times New Roman"/>
          <w:color w:val="000000"/>
          <w:spacing w:val="-2"/>
          <w:sz w:val="20"/>
        </w:rPr>
        <w:t>subsections 126</w:t>
      </w:r>
      <w:r>
        <w:rPr>
          <w:rFonts w:eastAsia="Times New Roman"/>
          <w:color w:val="000000"/>
          <w:spacing w:val="-2"/>
          <w:sz w:val="20"/>
          <w:vertAlign w:val="superscript"/>
        </w:rPr>
        <w:t>1</w:t>
      </w:r>
      <w:r>
        <w:rPr>
          <w:rFonts w:eastAsia="Times New Roman"/>
          <w:color w:val="000000"/>
          <w:spacing w:val="-2"/>
          <w:sz w:val="20"/>
        </w:rPr>
        <w:t>(2) and 126</w:t>
      </w:r>
      <w:r>
        <w:rPr>
          <w:rFonts w:eastAsia="Times New Roman"/>
          <w:color w:val="000000"/>
          <w:spacing w:val="-2"/>
          <w:sz w:val="20"/>
          <w:vertAlign w:val="superscript"/>
        </w:rPr>
        <w:t>7</w:t>
      </w:r>
      <w:r>
        <w:rPr>
          <w:rFonts w:eastAsia="Times New Roman"/>
          <w:color w:val="000000"/>
          <w:spacing w:val="-2"/>
          <w:sz w:val="20"/>
        </w:rPr>
        <w:t>(2) of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w:t>
      </w:r>
      <w:r>
        <w:rPr>
          <w:rFonts w:eastAsia="Times New Roman"/>
          <w:color w:val="000000"/>
          <w:spacing w:val="-1"/>
          <w:sz w:val="20"/>
        </w:rPr>
        <w:t>T I, 29.06.2012, 2 - entry into force 01.01.2013]</w:t>
      </w:r>
    </w:p>
    <w:p w:rsidR="001A0E1D" w:rsidRDefault="00B8646C">
      <w:pPr>
        <w:numPr>
          <w:ilvl w:val="0"/>
          <w:numId w:val="72"/>
        </w:numPr>
        <w:tabs>
          <w:tab w:val="clear" w:pos="288"/>
          <w:tab w:val="left" w:pos="432"/>
        </w:tabs>
        <w:spacing w:before="205" w:line="193" w:lineRule="exact"/>
        <w:ind w:left="144" w:right="216"/>
        <w:textAlignment w:val="baseline"/>
        <w:rPr>
          <w:rFonts w:eastAsia="Times New Roman"/>
          <w:color w:val="000000"/>
          <w:sz w:val="20"/>
        </w:rPr>
      </w:pPr>
      <w:r>
        <w:rPr>
          <w:rFonts w:eastAsia="Times New Roman"/>
          <w:color w:val="000000"/>
          <w:sz w:val="20"/>
        </w:rPr>
        <w:t xml:space="preserve">Evidence not listed in subsection (1) of this section may also be used in order to prove the facts relating to a criminal proceeding, except in the case the evidence has been obtained by a criminal offence </w:t>
      </w:r>
      <w:r>
        <w:rPr>
          <w:rFonts w:eastAsia="Times New Roman"/>
          <w:color w:val="000000"/>
          <w:sz w:val="20"/>
        </w:rPr>
        <w:t>or violation of a fundamental right.</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7"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64. General conditions for taking of evidence</w:t>
      </w:r>
    </w:p>
    <w:p w:rsidR="001A0E1D" w:rsidRDefault="00B8646C">
      <w:pPr>
        <w:numPr>
          <w:ilvl w:val="0"/>
          <w:numId w:val="73"/>
        </w:numPr>
        <w:tabs>
          <w:tab w:val="clear" w:pos="288"/>
          <w:tab w:val="left" w:pos="432"/>
        </w:tabs>
        <w:spacing w:before="198" w:line="200" w:lineRule="exact"/>
        <w:ind w:left="144" w:right="144"/>
        <w:textAlignment w:val="baseline"/>
        <w:rPr>
          <w:rFonts w:eastAsia="Times New Roman"/>
          <w:color w:val="000000"/>
          <w:sz w:val="20"/>
        </w:rPr>
      </w:pPr>
      <w:r>
        <w:rPr>
          <w:rFonts w:eastAsia="Times New Roman"/>
          <w:color w:val="000000"/>
          <w:sz w:val="20"/>
        </w:rPr>
        <w:t>Evidence shall be taken in a manner which is not prejudicial to the honour and dignity of the persons participating in the taking of the evidence, does not endanger their life or health or cause unjustified proprietary damage. Evidence shall not be taken b</w:t>
      </w:r>
      <w:r>
        <w:rPr>
          <w:rFonts w:eastAsia="Times New Roman"/>
          <w:color w:val="000000"/>
          <w:sz w:val="20"/>
        </w:rPr>
        <w:t>y torturing a person or using violence against him or her in any other manner or by means affecting a person's memory capacity or degrading his or her human dignity.</w:t>
      </w:r>
    </w:p>
    <w:p w:rsidR="001A0E1D" w:rsidRDefault="00B8646C">
      <w:pPr>
        <w:numPr>
          <w:ilvl w:val="0"/>
          <w:numId w:val="73"/>
        </w:numPr>
        <w:tabs>
          <w:tab w:val="clear" w:pos="288"/>
          <w:tab w:val="left" w:pos="432"/>
        </w:tabs>
        <w:spacing w:before="205" w:line="199" w:lineRule="exact"/>
        <w:ind w:left="144" w:right="216"/>
        <w:textAlignment w:val="baseline"/>
        <w:rPr>
          <w:rFonts w:eastAsia="Times New Roman"/>
          <w:color w:val="000000"/>
          <w:spacing w:val="-2"/>
          <w:sz w:val="20"/>
        </w:rPr>
      </w:pPr>
      <w:r>
        <w:rPr>
          <w:rFonts w:eastAsia="Times New Roman"/>
          <w:color w:val="000000"/>
          <w:spacing w:val="-2"/>
          <w:sz w:val="20"/>
        </w:rPr>
        <w:t xml:space="preserve">If it is necessary to undress a person in the course of a search, physical examination or </w:t>
      </w:r>
      <w:r>
        <w:rPr>
          <w:rFonts w:eastAsia="Times New Roman"/>
          <w:color w:val="000000"/>
          <w:spacing w:val="-2"/>
          <w:sz w:val="20"/>
        </w:rPr>
        <w:t>taking of comparative samples, the official of the investigative body, the prosecutor and the participants in the procedural act, except health care professionals and forensic pathologists shall be of the same sex as the person.</w:t>
      </w:r>
    </w:p>
    <w:p w:rsidR="001A0E1D" w:rsidRDefault="00B8646C">
      <w:pPr>
        <w:numPr>
          <w:ilvl w:val="0"/>
          <w:numId w:val="73"/>
        </w:numPr>
        <w:tabs>
          <w:tab w:val="clear" w:pos="288"/>
          <w:tab w:val="left" w:pos="432"/>
        </w:tabs>
        <w:spacing w:before="196" w:line="202" w:lineRule="exact"/>
        <w:ind w:left="144" w:right="144"/>
        <w:textAlignment w:val="baseline"/>
        <w:rPr>
          <w:rFonts w:eastAsia="Times New Roman"/>
          <w:color w:val="000000"/>
          <w:spacing w:val="-2"/>
          <w:sz w:val="20"/>
        </w:rPr>
      </w:pPr>
      <w:r>
        <w:rPr>
          <w:rFonts w:eastAsia="Times New Roman"/>
          <w:color w:val="000000"/>
          <w:spacing w:val="-2"/>
          <w:sz w:val="20"/>
        </w:rPr>
        <w:t>If technical equipment is u</w:t>
      </w:r>
      <w:r>
        <w:rPr>
          <w:rFonts w:eastAsia="Times New Roman"/>
          <w:color w:val="000000"/>
          <w:spacing w:val="-2"/>
          <w:sz w:val="20"/>
        </w:rPr>
        <w:t>sed in the course of taking of evidence, the participants in the procedural act shall be notified thereof in advance and the objective of using the technical equipment shall be explained to them.</w:t>
      </w:r>
    </w:p>
    <w:p w:rsidR="001A0E1D" w:rsidRDefault="00B8646C">
      <w:pPr>
        <w:numPr>
          <w:ilvl w:val="0"/>
          <w:numId w:val="73"/>
        </w:numPr>
        <w:tabs>
          <w:tab w:val="clear" w:pos="288"/>
          <w:tab w:val="left" w:pos="432"/>
        </w:tabs>
        <w:spacing w:before="166" w:line="232" w:lineRule="exact"/>
        <w:ind w:left="144"/>
        <w:textAlignment w:val="baseline"/>
        <w:rPr>
          <w:rFonts w:eastAsia="Times New Roman"/>
          <w:color w:val="000000"/>
          <w:sz w:val="20"/>
        </w:rPr>
      </w:pPr>
      <w:r>
        <w:rPr>
          <w:rFonts w:eastAsia="Times New Roman"/>
          <w:color w:val="000000"/>
          <w:sz w:val="20"/>
        </w:rPr>
        <w:t>[Repealed - RT I, 23.02.2011, 1 - entry into force 01.09.201</w:t>
      </w:r>
      <w:r>
        <w:rPr>
          <w:rFonts w:eastAsia="Times New Roman"/>
          <w:color w:val="000000"/>
          <w:sz w:val="20"/>
        </w:rPr>
        <w:t>1]</w:t>
      </w:r>
    </w:p>
    <w:p w:rsidR="001A0E1D" w:rsidRDefault="00B8646C">
      <w:pPr>
        <w:numPr>
          <w:ilvl w:val="0"/>
          <w:numId w:val="73"/>
        </w:numPr>
        <w:tabs>
          <w:tab w:val="clear" w:pos="288"/>
          <w:tab w:val="left" w:pos="432"/>
        </w:tabs>
        <w:spacing w:before="206" w:line="197" w:lineRule="exact"/>
        <w:ind w:left="144" w:right="288"/>
        <w:textAlignment w:val="baseline"/>
        <w:rPr>
          <w:rFonts w:eastAsia="Times New Roman"/>
          <w:color w:val="000000"/>
          <w:sz w:val="20"/>
        </w:rPr>
      </w:pPr>
      <w:r>
        <w:rPr>
          <w:rFonts w:eastAsia="Times New Roman"/>
          <w:color w:val="000000"/>
          <w:sz w:val="20"/>
        </w:rPr>
        <w:t>If necessary, participants in a procedural act shall be warned that disclosure of information relating to pre</w:t>
      </w:r>
      <w:r>
        <w:rPr>
          <w:rFonts w:eastAsia="Times New Roman"/>
          <w:color w:val="000000"/>
          <w:sz w:val="20"/>
        </w:rPr>
        <w:softHyphen/>
        <w:t>trial proceedings is prohibited in accordance with § 214 of this Code.</w:t>
      </w:r>
    </w:p>
    <w:p w:rsidR="001A0E1D" w:rsidRDefault="00B8646C">
      <w:pPr>
        <w:numPr>
          <w:ilvl w:val="0"/>
          <w:numId w:val="73"/>
        </w:numPr>
        <w:tabs>
          <w:tab w:val="clear" w:pos="288"/>
          <w:tab w:val="left" w:pos="432"/>
        </w:tabs>
        <w:spacing w:before="250" w:line="204" w:lineRule="exact"/>
        <w:ind w:left="144" w:right="1728"/>
        <w:textAlignment w:val="baseline"/>
        <w:rPr>
          <w:rFonts w:eastAsia="Times New Roman"/>
          <w:color w:val="000000"/>
          <w:sz w:val="20"/>
        </w:rPr>
      </w:pPr>
      <w:r>
        <w:rPr>
          <w:rFonts w:eastAsia="Times New Roman"/>
          <w:color w:val="000000"/>
          <w:sz w:val="20"/>
        </w:rPr>
        <w:t>The taking of evidence by surveillance activities is regulated by Chapte</w:t>
      </w:r>
      <w:r>
        <w:rPr>
          <w:rFonts w:eastAsia="Times New Roman"/>
          <w:color w:val="000000"/>
          <w:sz w:val="20"/>
        </w:rPr>
        <w:t>r 3</w:t>
      </w:r>
      <w:r>
        <w:rPr>
          <w:rFonts w:eastAsia="Times New Roman"/>
          <w:color w:val="000000"/>
          <w:sz w:val="20"/>
          <w:vertAlign w:val="superscript"/>
        </w:rPr>
        <w:t>1</w:t>
      </w:r>
      <w:r>
        <w:rPr>
          <w:rFonts w:eastAsia="Times New Roman"/>
          <w:color w:val="000000"/>
          <w:sz w:val="20"/>
        </w:rPr>
        <w:t>of this Code. [RT I, 29.06.2012, 2 - entry into force 01.01.2013]</w:t>
      </w:r>
    </w:p>
    <w:p w:rsidR="001A0E1D" w:rsidRDefault="00B8646C">
      <w:pPr>
        <w:spacing w:before="166" w:line="231" w:lineRule="exact"/>
        <w:ind w:left="144"/>
        <w:textAlignment w:val="baseline"/>
        <w:rPr>
          <w:rFonts w:eastAsia="Times New Roman"/>
          <w:b/>
          <w:color w:val="000000"/>
          <w:sz w:val="20"/>
        </w:rPr>
      </w:pPr>
      <w:r>
        <w:rPr>
          <w:rFonts w:eastAsia="Times New Roman"/>
          <w:b/>
          <w:color w:val="000000"/>
          <w:sz w:val="20"/>
        </w:rPr>
        <w:t>§ 65. Evidence obtained from ships during voyages and from foreign states</w:t>
      </w:r>
    </w:p>
    <w:p w:rsidR="001A0E1D" w:rsidRDefault="00B8646C">
      <w:pPr>
        <w:spacing w:before="197" w:line="202" w:lineRule="exact"/>
        <w:ind w:left="144" w:right="504"/>
        <w:textAlignment w:val="baseline"/>
        <w:rPr>
          <w:rFonts w:eastAsia="Times New Roman"/>
          <w:color w:val="000000"/>
          <w:spacing w:val="-2"/>
          <w:sz w:val="20"/>
        </w:rPr>
      </w:pPr>
      <w:r>
        <w:rPr>
          <w:rFonts w:eastAsia="Times New Roman"/>
          <w:color w:val="000000"/>
          <w:spacing w:val="-2"/>
          <w:sz w:val="20"/>
        </w:rPr>
        <w:t>(1) Evidence taken in a foreign state pursuant to the legislation of such state may be used in a criminal proceeding conducted in Estonia unless the procedural acts performed in order to obtain the evidence are in</w:t>
      </w:r>
    </w:p>
    <w:p w:rsidR="001A0E1D" w:rsidRDefault="001A0E1D">
      <w:pPr>
        <w:sectPr w:rsidR="001A0E1D">
          <w:pgSz w:w="11909" w:h="16838"/>
          <w:pgMar w:top="1520" w:right="1368" w:bottom="903" w:left="1321" w:header="720" w:footer="720" w:gutter="0"/>
          <w:cols w:space="720"/>
        </w:sectPr>
      </w:pPr>
    </w:p>
    <w:p w:rsidR="001A0E1D" w:rsidRDefault="00B8646C">
      <w:pPr>
        <w:spacing w:before="36" w:line="202" w:lineRule="exact"/>
        <w:ind w:left="144" w:right="144"/>
        <w:textAlignment w:val="baseline"/>
        <w:rPr>
          <w:rFonts w:eastAsia="Times New Roman"/>
          <w:color w:val="000000"/>
          <w:sz w:val="20"/>
        </w:rPr>
      </w:pPr>
      <w:r>
        <w:lastRenderedPageBreak/>
        <w:pict>
          <v:shape id="_x0000_s1225" type="#_x0000_t202" style="position:absolute;left:0;text-align:left;margin-left:66.3pt;margin-top:776.95pt;width:473.7pt;height:11.8pt;z-index:-251748352;mso-wrap-distance-left:0;mso-wrap-distance-right:0;mso-position-horizontal-relative:page;mso-position-vertical-relative:page" filled="f" stroked="f">
            <v:textbox inset="0,0,0,0">
              <w:txbxContent>
                <w:p w:rsidR="001A0E1D" w:rsidRDefault="00B8646C">
                  <w:pPr>
                    <w:tabs>
                      <w:tab w:val="right" w:pos="9504"/>
                    </w:tabs>
                    <w:spacing w:before="11" w:line="218" w:lineRule="exact"/>
                    <w:ind w:left="288"/>
                    <w:textAlignment w:val="baseline"/>
                    <w:rPr>
                      <w:rFonts w:ascii="Arial" w:eastAsia="Arial" w:hAnsi="Arial"/>
                      <w:color w:val="000000"/>
                      <w:sz w:val="20"/>
                    </w:rPr>
                  </w:pPr>
                  <w:r>
                    <w:rPr>
                      <w:rFonts w:ascii="Arial" w:eastAsia="Arial" w:hAnsi="Arial"/>
                      <w:color w:val="000000"/>
                      <w:sz w:val="20"/>
                    </w:rPr>
                    <w:t>Page 24 / 223</w:t>
                  </w:r>
                  <w:r>
                    <w:rPr>
                      <w:rFonts w:ascii="Arial" w:eastAsia="Arial" w:hAnsi="Arial"/>
                      <w:color w:val="000000"/>
                      <w:sz w:val="20"/>
                    </w:rPr>
                    <w:tab/>
                  </w:r>
                  <w:r>
                    <w:rPr>
                      <w:rFonts w:ascii="Arial" w:eastAsia="Arial" w:hAnsi="Arial"/>
                      <w:color w:val="000000"/>
                      <w:sz w:val="20"/>
                    </w:rPr>
                    <w:t>Code of Criminal Procedure</w:t>
                  </w:r>
                </w:p>
              </w:txbxContent>
            </v:textbox>
            <w10:wrap type="square" anchorx="page" anchory="page"/>
          </v:shape>
        </w:pict>
      </w:r>
      <w:r>
        <w:rPr>
          <w:rFonts w:eastAsia="Times New Roman"/>
          <w:color w:val="000000"/>
          <w:sz w:val="20"/>
        </w:rPr>
        <w:t>conflict with the principles of Estonian criminal procedure taking into account the specifications provided for in subsection (2) of this section.</w:t>
      </w:r>
    </w:p>
    <w:p w:rsidR="001A0E1D" w:rsidRDefault="00B8646C">
      <w:pPr>
        <w:numPr>
          <w:ilvl w:val="0"/>
          <w:numId w:val="74"/>
        </w:numPr>
        <w:tabs>
          <w:tab w:val="clear" w:pos="288"/>
          <w:tab w:val="left" w:pos="432"/>
        </w:tabs>
        <w:spacing w:before="200" w:line="200" w:lineRule="exact"/>
        <w:ind w:left="144" w:right="144"/>
        <w:textAlignment w:val="baseline"/>
        <w:rPr>
          <w:rFonts w:eastAsia="Times New Roman"/>
          <w:color w:val="000000"/>
          <w:sz w:val="20"/>
        </w:rPr>
      </w:pPr>
      <w:r>
        <w:rPr>
          <w:rFonts w:eastAsia="Times New Roman"/>
          <w:color w:val="000000"/>
          <w:sz w:val="20"/>
        </w:rPr>
        <w:t>If the object of the criminal proceeding is an act of a person serving in the Defe</w:t>
      </w:r>
      <w:r>
        <w:rPr>
          <w:rFonts w:eastAsia="Times New Roman"/>
          <w:color w:val="000000"/>
          <w:sz w:val="20"/>
        </w:rPr>
        <w:t>nce Force committed outside the Republic of Estonia, evidence taken in a foreign state may be used in a criminal proceeding unless the procedural acts performed in order to obtain the evidence are in conflict with the principles of the Estonian criminal pr</w:t>
      </w:r>
      <w:r>
        <w:rPr>
          <w:rFonts w:eastAsia="Times New Roman"/>
          <w:color w:val="000000"/>
          <w:sz w:val="20"/>
        </w:rPr>
        <w:t>ocedure regardless of the fact of whether the procedural act was conducted on the basis of a request for assistance or not.</w:t>
      </w:r>
    </w:p>
    <w:p w:rsidR="001A0E1D" w:rsidRDefault="00B8646C">
      <w:pPr>
        <w:numPr>
          <w:ilvl w:val="0"/>
          <w:numId w:val="74"/>
        </w:numPr>
        <w:tabs>
          <w:tab w:val="clear" w:pos="288"/>
          <w:tab w:val="left" w:pos="432"/>
        </w:tabs>
        <w:spacing w:before="198" w:line="195" w:lineRule="exact"/>
        <w:ind w:left="144" w:right="216"/>
        <w:textAlignment w:val="baseline"/>
        <w:rPr>
          <w:rFonts w:eastAsia="Times New Roman"/>
          <w:color w:val="000000"/>
          <w:sz w:val="20"/>
        </w:rPr>
      </w:pPr>
      <w:r>
        <w:rPr>
          <w:rFonts w:eastAsia="Times New Roman"/>
          <w:color w:val="000000"/>
          <w:sz w:val="20"/>
        </w:rPr>
        <w:t xml:space="preserve">If an act to which the Penal Code of Estonia applies is committed on board of a ship during a voyage, the documents prepared by the </w:t>
      </w:r>
      <w:r>
        <w:rPr>
          <w:rFonts w:eastAsia="Times New Roman"/>
          <w:color w:val="000000"/>
          <w:sz w:val="20"/>
        </w:rPr>
        <w:t>master of the ship pursuant to § 73 of the Merchant Shipping Code are the evidence in the criminal proceedings.</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56" w:line="343" w:lineRule="exact"/>
        <w:jc w:val="center"/>
        <w:textAlignment w:val="baseline"/>
        <w:rPr>
          <w:rFonts w:eastAsia="Times New Roman"/>
          <w:b/>
          <w:color w:val="000000"/>
          <w:spacing w:val="-1"/>
          <w:sz w:val="32"/>
        </w:rPr>
      </w:pPr>
      <w:r>
        <w:rPr>
          <w:rFonts w:eastAsia="Times New Roman"/>
          <w:b/>
          <w:color w:val="000000"/>
          <w:spacing w:val="-1"/>
          <w:sz w:val="32"/>
        </w:rPr>
        <w:t>Division 2</w:t>
      </w:r>
    </w:p>
    <w:p w:rsidR="001A0E1D" w:rsidRDefault="00B8646C">
      <w:pPr>
        <w:spacing w:line="344" w:lineRule="exact"/>
        <w:jc w:val="center"/>
        <w:textAlignment w:val="baseline"/>
        <w:rPr>
          <w:rFonts w:eastAsia="Times New Roman"/>
          <w:b/>
          <w:color w:val="000000"/>
          <w:sz w:val="32"/>
        </w:rPr>
      </w:pPr>
      <w:r>
        <w:rPr>
          <w:rFonts w:eastAsia="Times New Roman"/>
          <w:b/>
          <w:color w:val="000000"/>
          <w:sz w:val="32"/>
        </w:rPr>
        <w:t>Hearing of witnesses</w:t>
      </w:r>
    </w:p>
    <w:p w:rsidR="001A0E1D" w:rsidRDefault="00B8646C">
      <w:pPr>
        <w:spacing w:before="282" w:line="235" w:lineRule="exact"/>
        <w:ind w:left="144"/>
        <w:textAlignment w:val="baseline"/>
        <w:rPr>
          <w:rFonts w:eastAsia="Times New Roman"/>
          <w:color w:val="000000"/>
          <w:spacing w:val="-3"/>
          <w:sz w:val="20"/>
        </w:rPr>
      </w:pPr>
      <w:r>
        <w:rPr>
          <w:rFonts w:eastAsia="Times New Roman"/>
          <w:color w:val="000000"/>
          <w:spacing w:val="-3"/>
          <w:sz w:val="20"/>
        </w:rPr>
        <w:t xml:space="preserve">§ </w:t>
      </w:r>
      <w:r>
        <w:rPr>
          <w:rFonts w:eastAsia="Times New Roman"/>
          <w:b/>
          <w:color w:val="000000"/>
          <w:spacing w:val="-3"/>
          <w:sz w:val="20"/>
        </w:rPr>
        <w:t>66. Witness</w:t>
      </w:r>
    </w:p>
    <w:p w:rsidR="001A0E1D" w:rsidRDefault="00B8646C">
      <w:pPr>
        <w:spacing w:before="169" w:line="233" w:lineRule="exact"/>
        <w:ind w:left="144"/>
        <w:textAlignment w:val="baseline"/>
        <w:rPr>
          <w:rFonts w:eastAsia="Times New Roman"/>
          <w:color w:val="000000"/>
          <w:sz w:val="20"/>
        </w:rPr>
      </w:pPr>
      <w:r>
        <w:rPr>
          <w:rFonts w:eastAsia="Times New Roman"/>
          <w:color w:val="000000"/>
          <w:sz w:val="20"/>
        </w:rPr>
        <w:t>(1) A witness is a natural person who may know facts relating to a subject of proof.</w:t>
      </w:r>
    </w:p>
    <w:p w:rsidR="001A0E1D" w:rsidRDefault="00B8646C">
      <w:pPr>
        <w:spacing w:before="198" w:line="196" w:lineRule="exact"/>
        <w:ind w:left="144" w:right="144"/>
        <w:textAlignment w:val="baseline"/>
        <w:rPr>
          <w:rFonts w:eastAsia="Times New Roman"/>
          <w:color w:val="000000"/>
          <w:sz w:val="20"/>
        </w:rPr>
      </w:pPr>
      <w:r>
        <w:rPr>
          <w:rFonts w:eastAsia="Times New Roman"/>
          <w:color w:val="000000"/>
          <w:sz w:val="20"/>
        </w:rPr>
        <w:t>(2) A suspect or accused or the official of the investigative body, prosecutor or judge conducting the proceedings in the criminal matter shall not participate in the same criminal matter as witnesses. An official of an investigative body, prosecutor or ju</w:t>
      </w:r>
      <w:r>
        <w:rPr>
          <w:rFonts w:eastAsia="Times New Roman"/>
          <w:color w:val="000000"/>
          <w:sz w:val="20"/>
        </w:rPr>
        <w:t>dge who has been conducting proceedings in the criminal matter may be a witness in the court proceeding for verifying the reliability of evidence.</w:t>
      </w:r>
    </w:p>
    <w:p w:rsidR="001A0E1D" w:rsidRDefault="00B8646C">
      <w:pPr>
        <w:spacing w:line="218"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spacing w:before="256" w:line="190" w:lineRule="exact"/>
        <w:ind w:left="144" w:right="432"/>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The testimony of a witness concerning such facts relating to a subject of proof of which the witness has become aware through another person shall not be evidence unless:</w:t>
      </w:r>
    </w:p>
    <w:p w:rsidR="001A0E1D" w:rsidRDefault="00B8646C">
      <w:pPr>
        <w:numPr>
          <w:ilvl w:val="0"/>
          <w:numId w:val="75"/>
        </w:numPr>
        <w:tabs>
          <w:tab w:val="clear" w:pos="288"/>
          <w:tab w:val="left" w:pos="432"/>
        </w:tabs>
        <w:spacing w:line="218" w:lineRule="exact"/>
        <w:ind w:left="144"/>
        <w:textAlignment w:val="baseline"/>
        <w:rPr>
          <w:rFonts w:eastAsia="Times New Roman"/>
          <w:color w:val="000000"/>
          <w:sz w:val="20"/>
        </w:rPr>
      </w:pPr>
      <w:r>
        <w:rPr>
          <w:rFonts w:eastAsia="Times New Roman"/>
          <w:color w:val="000000"/>
          <w:sz w:val="20"/>
        </w:rPr>
        <w:t>the direct source of the evidence cannot be heard for the reason specified in subse</w:t>
      </w:r>
      <w:r>
        <w:rPr>
          <w:rFonts w:eastAsia="Times New Roman"/>
          <w:color w:val="000000"/>
          <w:sz w:val="20"/>
        </w:rPr>
        <w:t>ction 291 (1) of this Code;</w:t>
      </w:r>
    </w:p>
    <w:p w:rsidR="001A0E1D" w:rsidRDefault="00B8646C">
      <w:pPr>
        <w:numPr>
          <w:ilvl w:val="0"/>
          <w:numId w:val="75"/>
        </w:numPr>
        <w:tabs>
          <w:tab w:val="clear" w:pos="288"/>
          <w:tab w:val="left" w:pos="432"/>
        </w:tabs>
        <w:spacing w:before="2" w:line="195" w:lineRule="exact"/>
        <w:ind w:left="144" w:right="144"/>
        <w:textAlignment w:val="baseline"/>
        <w:rPr>
          <w:rFonts w:eastAsia="Times New Roman"/>
          <w:color w:val="000000"/>
          <w:sz w:val="20"/>
        </w:rPr>
      </w:pPr>
      <w:r>
        <w:rPr>
          <w:rFonts w:eastAsia="Times New Roman"/>
          <w:color w:val="000000"/>
          <w:sz w:val="20"/>
        </w:rPr>
        <w:t>the content of the testimony of the witness is what he or she heard from another person about the circumstances perceived by him or her immediately before speaking in the case the specified person was, during speaking, still und</w:t>
      </w:r>
      <w:r>
        <w:rPr>
          <w:rFonts w:eastAsia="Times New Roman"/>
          <w:color w:val="000000"/>
          <w:sz w:val="20"/>
        </w:rPr>
        <w:t>er the influence of what he or she had perceived, and there is no basis to believe that he or she distorts the truth;</w:t>
      </w:r>
    </w:p>
    <w:p w:rsidR="001A0E1D" w:rsidRDefault="00B8646C">
      <w:pPr>
        <w:numPr>
          <w:ilvl w:val="0"/>
          <w:numId w:val="75"/>
        </w:numPr>
        <w:tabs>
          <w:tab w:val="clear" w:pos="288"/>
          <w:tab w:val="left" w:pos="432"/>
        </w:tabs>
        <w:spacing w:line="200" w:lineRule="exact"/>
        <w:ind w:left="144" w:right="216"/>
        <w:textAlignment w:val="baseline"/>
        <w:rPr>
          <w:rFonts w:eastAsia="Times New Roman"/>
          <w:color w:val="000000"/>
          <w:sz w:val="20"/>
        </w:rPr>
      </w:pPr>
      <w:r>
        <w:rPr>
          <w:rFonts w:eastAsia="Times New Roman"/>
          <w:color w:val="000000"/>
          <w:sz w:val="20"/>
        </w:rPr>
        <w:t xml:space="preserve">the content of the testimony of the witness is what he or she heard from another person and which contains the admission of commission of </w:t>
      </w:r>
      <w:r>
        <w:rPr>
          <w:rFonts w:eastAsia="Times New Roman"/>
          <w:color w:val="000000"/>
          <w:sz w:val="20"/>
        </w:rPr>
        <w:t>a criminal offence or which is in another way in obvious conflict with the interests of the speaker;</w:t>
      </w:r>
    </w:p>
    <w:p w:rsidR="001A0E1D" w:rsidRDefault="00B8646C">
      <w:pPr>
        <w:numPr>
          <w:ilvl w:val="0"/>
          <w:numId w:val="75"/>
        </w:numPr>
        <w:tabs>
          <w:tab w:val="clear" w:pos="288"/>
          <w:tab w:val="left" w:pos="432"/>
        </w:tabs>
        <w:spacing w:line="200" w:lineRule="exact"/>
        <w:ind w:left="144" w:right="432"/>
        <w:textAlignment w:val="baseline"/>
        <w:rPr>
          <w:rFonts w:eastAsia="Times New Roman"/>
          <w:color w:val="000000"/>
          <w:sz w:val="20"/>
        </w:rPr>
      </w:pPr>
      <w:r>
        <w:rPr>
          <w:rFonts w:eastAsia="Times New Roman"/>
          <w:color w:val="000000"/>
          <w:sz w:val="20"/>
        </w:rPr>
        <w:t>the content of the testimony of the witness is the circumstances relating to a criminal offence committed jointly.</w:t>
      </w:r>
    </w:p>
    <w:p w:rsidR="001A0E1D" w:rsidRDefault="00B8646C">
      <w:pPr>
        <w:spacing w:line="218" w:lineRule="exact"/>
        <w:ind w:left="144"/>
        <w:textAlignment w:val="baseline"/>
        <w:rPr>
          <w:rFonts w:eastAsia="Times New Roman"/>
          <w:color w:val="000000"/>
          <w:spacing w:val="-1"/>
          <w:sz w:val="20"/>
        </w:rPr>
      </w:pPr>
      <w:r>
        <w:rPr>
          <w:rFonts w:eastAsia="Times New Roman"/>
          <w:color w:val="000000"/>
          <w:spacing w:val="-1"/>
          <w:sz w:val="20"/>
        </w:rPr>
        <w:t xml:space="preserve">[RT I, 23.02.2011, 1 - entry into force </w:t>
      </w:r>
      <w:r>
        <w:rPr>
          <w:rFonts w:eastAsia="Times New Roman"/>
          <w:color w:val="000000"/>
          <w:spacing w:val="-1"/>
          <w:sz w:val="20"/>
        </w:rPr>
        <w:t>01.09.2011]</w:t>
      </w:r>
    </w:p>
    <w:p w:rsidR="001A0E1D" w:rsidRDefault="00B8646C">
      <w:pPr>
        <w:spacing w:before="196" w:line="192" w:lineRule="exact"/>
        <w:ind w:left="144" w:right="360"/>
        <w:textAlignment w:val="baseline"/>
        <w:rPr>
          <w:rFonts w:eastAsia="Times New Roman"/>
          <w:color w:val="000000"/>
          <w:sz w:val="20"/>
        </w:rPr>
      </w:pPr>
      <w:r>
        <w:rPr>
          <w:rFonts w:eastAsia="Times New Roman"/>
          <w:color w:val="000000"/>
          <w:sz w:val="20"/>
        </w:rPr>
        <w:t>(3) A witness is required to give testimony unless there are lawful bases specified in §§ 71 to 73 of this Code for refusal to give testimony. While giving testimony, the witness is required to tell the truth.</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 xml:space="preserve">[RT I, 23.02.2011, 1 - entry into </w:t>
      </w:r>
      <w:r>
        <w:rPr>
          <w:rFonts w:eastAsia="Times New Roman"/>
          <w:color w:val="000000"/>
          <w:spacing w:val="-1"/>
          <w:sz w:val="20"/>
        </w:rPr>
        <w:t>force 01.09.2011]</w:t>
      </w:r>
    </w:p>
    <w:p w:rsidR="001A0E1D" w:rsidRDefault="00B8646C">
      <w:pPr>
        <w:spacing w:before="166" w:line="23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67. Ensuring safety of witnesses</w:t>
      </w:r>
    </w:p>
    <w:p w:rsidR="001A0E1D" w:rsidRDefault="00B8646C">
      <w:pPr>
        <w:numPr>
          <w:ilvl w:val="0"/>
          <w:numId w:val="76"/>
        </w:numPr>
        <w:tabs>
          <w:tab w:val="clear" w:pos="288"/>
          <w:tab w:val="left" w:pos="432"/>
        </w:tabs>
        <w:spacing w:before="202" w:line="199" w:lineRule="exact"/>
        <w:ind w:left="144" w:right="360"/>
        <w:textAlignment w:val="baseline"/>
        <w:rPr>
          <w:rFonts w:eastAsia="Times New Roman"/>
          <w:color w:val="000000"/>
          <w:sz w:val="20"/>
        </w:rPr>
      </w:pPr>
      <w:r>
        <w:rPr>
          <w:rFonts w:eastAsia="Times New Roman"/>
          <w:color w:val="000000"/>
          <w:sz w:val="20"/>
        </w:rPr>
        <w:t>Taking into account the gravity of a criminal offence or the exceptional circumstances relating thereto, a preliminary investigation judge may, at the request of a prosecutor's office, declare a witness anonymous by a ruling in order to ensure the safety o</w:t>
      </w:r>
      <w:r>
        <w:rPr>
          <w:rFonts w:eastAsia="Times New Roman"/>
          <w:color w:val="000000"/>
          <w:sz w:val="20"/>
        </w:rPr>
        <w:t>f the witness.</w:t>
      </w:r>
    </w:p>
    <w:p w:rsidR="001A0E1D" w:rsidRDefault="00B8646C">
      <w:pPr>
        <w:numPr>
          <w:ilvl w:val="0"/>
          <w:numId w:val="76"/>
        </w:numPr>
        <w:tabs>
          <w:tab w:val="clear" w:pos="288"/>
          <w:tab w:val="left" w:pos="432"/>
        </w:tabs>
        <w:spacing w:before="205" w:line="199" w:lineRule="exact"/>
        <w:ind w:left="144" w:right="216"/>
        <w:textAlignment w:val="baseline"/>
        <w:rPr>
          <w:rFonts w:eastAsia="Times New Roman"/>
          <w:color w:val="000000"/>
          <w:sz w:val="20"/>
        </w:rPr>
      </w:pPr>
      <w:r>
        <w:rPr>
          <w:rFonts w:eastAsia="Times New Roman"/>
          <w:color w:val="000000"/>
          <w:sz w:val="20"/>
        </w:rPr>
        <w:t>In order to make a ruling on anonymity, a preliminary investigation judge shall question the witness in order to ascertain his or her reliability and the need to ensure his or her safety, and shall hear the opinion of the prosecutor. If nece</w:t>
      </w:r>
      <w:r>
        <w:rPr>
          <w:rFonts w:eastAsia="Times New Roman"/>
          <w:color w:val="000000"/>
          <w:sz w:val="20"/>
        </w:rPr>
        <w:t>ssary, the preliminary investigation judge shall examine the criminal file.</w:t>
      </w:r>
    </w:p>
    <w:p w:rsidR="001A0E1D" w:rsidRDefault="00B8646C">
      <w:pPr>
        <w:numPr>
          <w:ilvl w:val="0"/>
          <w:numId w:val="76"/>
        </w:numPr>
        <w:tabs>
          <w:tab w:val="clear" w:pos="288"/>
          <w:tab w:val="left" w:pos="432"/>
        </w:tabs>
        <w:spacing w:before="196" w:line="202" w:lineRule="exact"/>
        <w:ind w:left="144" w:right="72"/>
        <w:textAlignment w:val="baseline"/>
        <w:rPr>
          <w:rFonts w:eastAsia="Times New Roman"/>
          <w:color w:val="000000"/>
          <w:sz w:val="20"/>
        </w:rPr>
      </w:pPr>
      <w:r>
        <w:rPr>
          <w:rFonts w:eastAsia="Times New Roman"/>
          <w:color w:val="000000"/>
          <w:sz w:val="20"/>
        </w:rPr>
        <w:t xml:space="preserve">A fictitious name shall be assigned to an anonymous witness on the basis of the ruling on anonymity and the name shall be used in procedural acts in accordance with subsection 146 </w:t>
      </w:r>
      <w:r>
        <w:rPr>
          <w:rFonts w:eastAsia="Times New Roman"/>
          <w:color w:val="000000"/>
          <w:sz w:val="20"/>
        </w:rPr>
        <w:t>(8) of this Code.</w:t>
      </w:r>
    </w:p>
    <w:p w:rsidR="001A0E1D" w:rsidRDefault="00B8646C">
      <w:pPr>
        <w:numPr>
          <w:ilvl w:val="0"/>
          <w:numId w:val="76"/>
        </w:numPr>
        <w:tabs>
          <w:tab w:val="clear" w:pos="288"/>
          <w:tab w:val="left" w:pos="432"/>
        </w:tabs>
        <w:spacing w:before="202" w:line="200" w:lineRule="exact"/>
        <w:ind w:left="144" w:right="144"/>
        <w:textAlignment w:val="baseline"/>
        <w:rPr>
          <w:rFonts w:eastAsia="Times New Roman"/>
          <w:color w:val="000000"/>
          <w:sz w:val="20"/>
        </w:rPr>
      </w:pPr>
      <w:r>
        <w:rPr>
          <w:rFonts w:eastAsia="Times New Roman"/>
          <w:color w:val="000000"/>
          <w:sz w:val="20"/>
        </w:rPr>
        <w:t>Information concerning the name, personal identification code or, in the absence thereof, date of birth, citizenship, education, residence and place of employment or the educational institution of a witness declared anonymous shall be enc</w:t>
      </w:r>
      <w:r>
        <w:rPr>
          <w:rFonts w:eastAsia="Times New Roman"/>
          <w:color w:val="000000"/>
          <w:sz w:val="20"/>
        </w:rPr>
        <w:t xml:space="preserve">losed in an envelope bearing the number of the criminal matter and the signature of the person conducting the proceedings. The envelope shall be sealed and kept separately from the criminal file. The information contained in the envelope shall be examined </w:t>
      </w:r>
      <w:r>
        <w:rPr>
          <w:rFonts w:eastAsia="Times New Roman"/>
          <w:color w:val="000000"/>
          <w:sz w:val="20"/>
        </w:rPr>
        <w:t>only by the person conducting the proceedings who shall seal and sign the envelope again after examining the information.</w:t>
      </w:r>
    </w:p>
    <w:p w:rsidR="001A0E1D" w:rsidRDefault="00B8646C">
      <w:pPr>
        <w:numPr>
          <w:ilvl w:val="0"/>
          <w:numId w:val="76"/>
        </w:numPr>
        <w:tabs>
          <w:tab w:val="clear" w:pos="288"/>
          <w:tab w:val="left" w:pos="432"/>
        </w:tabs>
        <w:spacing w:before="199" w:line="199" w:lineRule="exact"/>
        <w:ind w:left="144" w:right="144"/>
        <w:textAlignment w:val="baseline"/>
        <w:rPr>
          <w:rFonts w:eastAsia="Times New Roman"/>
          <w:color w:val="000000"/>
          <w:sz w:val="20"/>
        </w:rPr>
      </w:pPr>
      <w:r>
        <w:rPr>
          <w:rFonts w:eastAsia="Times New Roman"/>
          <w:color w:val="000000"/>
          <w:sz w:val="20"/>
        </w:rPr>
        <w:t>In a court proceeding, a witness bearing a fictitious name shall be heard by telephone pursuant to the procedure provided for in claus</w:t>
      </w:r>
      <w:r>
        <w:rPr>
          <w:rFonts w:eastAsia="Times New Roman"/>
          <w:color w:val="000000"/>
          <w:sz w:val="20"/>
        </w:rPr>
        <w:t>e 69 (2) 2) of this Code using voice distortion equipment, if necessary. Questions may be also submitted to the witness in writing.</w:t>
      </w:r>
    </w:p>
    <w:p w:rsidR="001A0E1D" w:rsidRDefault="001A0E1D">
      <w:pPr>
        <w:sectPr w:rsidR="001A0E1D">
          <w:pgSz w:w="11909" w:h="16838"/>
          <w:pgMar w:top="680" w:right="1363" w:bottom="903" w:left="1326" w:header="720" w:footer="720" w:gutter="0"/>
          <w:cols w:space="720"/>
        </w:sectPr>
      </w:pPr>
    </w:p>
    <w:p w:rsidR="001A0E1D" w:rsidRDefault="00B8646C">
      <w:pPr>
        <w:spacing w:before="46" w:line="193" w:lineRule="exact"/>
        <w:ind w:left="72" w:right="792"/>
        <w:textAlignment w:val="baseline"/>
        <w:rPr>
          <w:rFonts w:eastAsia="Times New Roman"/>
          <w:color w:val="000000"/>
          <w:sz w:val="20"/>
        </w:rPr>
      </w:pPr>
      <w:r>
        <w:lastRenderedPageBreak/>
        <w:pict>
          <v:shape id="_x0000_s1224" type="#_x0000_t202" style="position:absolute;left:0;text-align:left;margin-left:345.1pt;margin-top:776.95pt;width:194.9pt;height:11.8pt;z-index:-251747328;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25 / 223</w:t>
                  </w:r>
                </w:p>
              </w:txbxContent>
            </v:textbox>
            <w10:wrap type="square" anchorx="page" anchory="page"/>
          </v:shape>
        </w:pict>
      </w:r>
      <w:r>
        <w:rPr>
          <w:rFonts w:eastAsia="Times New Roman"/>
          <w:color w:val="000000"/>
          <w:sz w:val="20"/>
        </w:rPr>
        <w:t>(6) Regardless of whether or not a witness has been declared anonymous, the provisions of the Witness Protection Act may be applied to the witness in order to ensure his or her safety.</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2005, 39, 307 - entry into force 21.07.2005]</w:t>
      </w:r>
    </w:p>
    <w:p w:rsidR="001A0E1D" w:rsidRDefault="00B8646C">
      <w:pPr>
        <w:spacing w:before="206" w:line="246"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67</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Representativ</w:t>
      </w:r>
      <w:r>
        <w:rPr>
          <w:rFonts w:eastAsia="Times New Roman"/>
          <w:b/>
          <w:color w:val="000000"/>
          <w:spacing w:val="-1"/>
          <w:sz w:val="20"/>
        </w:rPr>
        <w:t>e of witness</w:t>
      </w:r>
    </w:p>
    <w:p w:rsidR="001A0E1D" w:rsidRDefault="00B8646C">
      <w:pPr>
        <w:spacing w:before="202" w:line="201" w:lineRule="exact"/>
        <w:ind w:left="72" w:right="72"/>
        <w:textAlignment w:val="baseline"/>
        <w:rPr>
          <w:rFonts w:eastAsia="Times New Roman"/>
          <w:color w:val="000000"/>
          <w:sz w:val="20"/>
        </w:rPr>
      </w:pPr>
      <w:r>
        <w:rPr>
          <w:rFonts w:eastAsia="Times New Roman"/>
          <w:color w:val="000000"/>
          <w:sz w:val="20"/>
        </w:rPr>
        <w:t>(1) A witness may request that an advocate or any other person who meets the educational requirements established for contractual representatives be present for the protection of his or her rights at the interrogation of the witness in the pre</w:t>
      </w:r>
      <w:r>
        <w:rPr>
          <w:rFonts w:eastAsia="Times New Roman"/>
          <w:color w:val="000000"/>
          <w:sz w:val="20"/>
        </w:rPr>
        <w:t>-trial proceedings.</w:t>
      </w:r>
    </w:p>
    <w:p w:rsidR="001A0E1D" w:rsidRDefault="00B8646C">
      <w:pPr>
        <w:spacing w:before="203" w:line="199" w:lineRule="exact"/>
        <w:ind w:left="72" w:right="144"/>
        <w:textAlignment w:val="baseline"/>
        <w:rPr>
          <w:rFonts w:eastAsia="Times New Roman"/>
          <w:color w:val="000000"/>
          <w:sz w:val="20"/>
        </w:rPr>
      </w:pPr>
      <w:r>
        <w:rPr>
          <w:rFonts w:eastAsia="Times New Roman"/>
          <w:color w:val="000000"/>
          <w:sz w:val="20"/>
        </w:rPr>
        <w:t>(2) The body conducting the proceeding shall not allow a witness to be represented at the interrogation by persons who are already parties to the proceeding, witnesses or qualified persons, who may prove to be witnesses or qualified per</w:t>
      </w:r>
      <w:r>
        <w:rPr>
          <w:rFonts w:eastAsia="Times New Roman"/>
          <w:color w:val="000000"/>
          <w:sz w:val="20"/>
        </w:rPr>
        <w:t>sons in the criminal matter concerned or if there is a reasonable doubt that the interests of the person are in conflict with the interests of the witness. Such prohibition to allow a person to act as a representative shall be formalised by an order of the</w:t>
      </w:r>
      <w:r>
        <w:rPr>
          <w:rFonts w:eastAsia="Times New Roman"/>
          <w:color w:val="000000"/>
          <w:sz w:val="20"/>
        </w:rPr>
        <w:t xml:space="preserve"> body conducting proceedings, and the witness may contest it at the preliminary investigation judge within two working days as of receipt of the order.</w:t>
      </w:r>
    </w:p>
    <w:p w:rsidR="001A0E1D" w:rsidRDefault="00B8646C">
      <w:pPr>
        <w:spacing w:before="203" w:line="200" w:lineRule="exact"/>
        <w:ind w:left="72" w:right="216"/>
        <w:textAlignment w:val="baseline"/>
        <w:rPr>
          <w:rFonts w:eastAsia="Times New Roman"/>
          <w:color w:val="000000"/>
          <w:sz w:val="20"/>
        </w:rPr>
      </w:pPr>
      <w:r>
        <w:rPr>
          <w:rFonts w:eastAsia="Times New Roman"/>
          <w:color w:val="000000"/>
          <w:sz w:val="20"/>
        </w:rPr>
        <w:t>(3) If a witness fails to appear for hearing within two working days as of the time of the act specified</w:t>
      </w:r>
      <w:r>
        <w:rPr>
          <w:rFonts w:eastAsia="Times New Roman"/>
          <w:color w:val="000000"/>
          <w:sz w:val="20"/>
        </w:rPr>
        <w:t xml:space="preserve"> in the summons of the body conducting proceedings together with a representative in compliance with the requirements of subsections (1) and (2) of this section, the hearing shall be conducted without a representative. [RT I, 21.06.2014, 11 - entry into fo</w:t>
      </w:r>
      <w:r>
        <w:rPr>
          <w:rFonts w:eastAsia="Times New Roman"/>
          <w:color w:val="000000"/>
          <w:sz w:val="20"/>
        </w:rPr>
        <w:t>rce 01.07.2014]</w:t>
      </w:r>
    </w:p>
    <w:p w:rsidR="001A0E1D" w:rsidRDefault="00B8646C">
      <w:pPr>
        <w:spacing w:before="199" w:line="200" w:lineRule="exact"/>
        <w:ind w:left="72" w:right="360"/>
        <w:textAlignment w:val="baseline"/>
        <w:rPr>
          <w:rFonts w:eastAsia="Times New Roman"/>
          <w:color w:val="000000"/>
          <w:sz w:val="20"/>
        </w:rPr>
      </w:pPr>
      <w:r>
        <w:rPr>
          <w:rFonts w:eastAsia="Times New Roman"/>
          <w:color w:val="000000"/>
          <w:sz w:val="20"/>
        </w:rPr>
        <w:t>(4) The representative of a witness has the right to interfere in the hearing if violation of the procedural requirements results in violation of the rights of the witness and to submit complaints on the bases of and pursuant to the procedu</w:t>
      </w:r>
      <w:r>
        <w:rPr>
          <w:rFonts w:eastAsia="Times New Roman"/>
          <w:color w:val="000000"/>
          <w:sz w:val="20"/>
        </w:rPr>
        <w:t>re specified in Division 5 of Chapter 8 of this Code. The representative of the witness does not have the right to give testimony in the name of the principal.</w:t>
      </w:r>
    </w:p>
    <w:p w:rsidR="001A0E1D" w:rsidRDefault="00B8646C">
      <w:pPr>
        <w:spacing w:before="200" w:line="196" w:lineRule="exact"/>
        <w:ind w:left="72" w:right="216"/>
        <w:textAlignment w:val="baseline"/>
        <w:rPr>
          <w:rFonts w:eastAsia="Times New Roman"/>
          <w:color w:val="000000"/>
          <w:sz w:val="20"/>
        </w:rPr>
      </w:pPr>
      <w:r>
        <w:rPr>
          <w:rFonts w:eastAsia="Times New Roman"/>
          <w:color w:val="000000"/>
          <w:sz w:val="20"/>
        </w:rPr>
        <w:t>(5) A representative is required to maintain the confidentiality of all the information which be</w:t>
      </w:r>
      <w:r>
        <w:rPr>
          <w:rFonts w:eastAsia="Times New Roman"/>
          <w:color w:val="000000"/>
          <w:sz w:val="20"/>
        </w:rPr>
        <w:t>comes known to him or her upon grant of state legal aid in the course of the criminal proceeding. The representative is allowed to disclose to the principal the information which becomes known to him or her upon grant of state legal aid. The representative</w:t>
      </w:r>
      <w:r>
        <w:rPr>
          <w:rFonts w:eastAsia="Times New Roman"/>
          <w:color w:val="000000"/>
          <w:sz w:val="20"/>
        </w:rPr>
        <w:t xml:space="preserve"> may disclose information concerning pre-trial proceedings about the principal only with the consent of the principal and under the conditions prescribed in § 214 of this Code.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7"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68. Hearing of witnesses</w:t>
      </w:r>
    </w:p>
    <w:p w:rsidR="001A0E1D" w:rsidRDefault="00B8646C">
      <w:pPr>
        <w:numPr>
          <w:ilvl w:val="0"/>
          <w:numId w:val="77"/>
        </w:numPr>
        <w:tabs>
          <w:tab w:val="clear" w:pos="360"/>
          <w:tab w:val="left" w:pos="432"/>
        </w:tabs>
        <w:spacing w:before="196" w:line="202" w:lineRule="exact"/>
        <w:ind w:left="72" w:right="792"/>
        <w:textAlignment w:val="baseline"/>
        <w:rPr>
          <w:rFonts w:eastAsia="Times New Roman"/>
          <w:color w:val="000000"/>
          <w:sz w:val="20"/>
        </w:rPr>
      </w:pPr>
      <w:r>
        <w:rPr>
          <w:rFonts w:eastAsia="Times New Roman"/>
          <w:color w:val="000000"/>
          <w:sz w:val="20"/>
        </w:rPr>
        <w:t>The rights and obligations of witnesses and the right to write the testimony in hand-writing shall be explained to a witness.</w:t>
      </w:r>
    </w:p>
    <w:p w:rsidR="001A0E1D" w:rsidRDefault="00B8646C">
      <w:pPr>
        <w:numPr>
          <w:ilvl w:val="0"/>
          <w:numId w:val="77"/>
        </w:numPr>
        <w:tabs>
          <w:tab w:val="clear" w:pos="360"/>
          <w:tab w:val="left" w:pos="432"/>
        </w:tabs>
        <w:spacing w:before="198" w:line="200" w:lineRule="exact"/>
        <w:ind w:left="72" w:right="216"/>
        <w:textAlignment w:val="baseline"/>
        <w:rPr>
          <w:rFonts w:eastAsia="Times New Roman"/>
          <w:color w:val="000000"/>
          <w:sz w:val="20"/>
        </w:rPr>
      </w:pPr>
      <w:r>
        <w:rPr>
          <w:rFonts w:eastAsia="Times New Roman"/>
          <w:color w:val="000000"/>
          <w:sz w:val="20"/>
        </w:rPr>
        <w:t>A witness of at least fourteen years of age shall be warned against refusal to give testimony without a legal basis and giving knowingly false testimony, and the witness shall sign the minutes of the hearing to that effect. If necessary, it is explained to</w:t>
      </w:r>
      <w:r>
        <w:rPr>
          <w:rFonts w:eastAsia="Times New Roman"/>
          <w:color w:val="000000"/>
          <w:sz w:val="20"/>
        </w:rPr>
        <w:t xml:space="preserve"> the witness that intentional silence on the facts known to him or her shall be considered refusal to give testimony.</w:t>
      </w:r>
    </w:p>
    <w:p w:rsidR="001A0E1D" w:rsidRDefault="00B8646C">
      <w:pPr>
        <w:numPr>
          <w:ilvl w:val="0"/>
          <w:numId w:val="77"/>
        </w:numPr>
        <w:tabs>
          <w:tab w:val="clear" w:pos="360"/>
          <w:tab w:val="left" w:pos="432"/>
        </w:tabs>
        <w:spacing w:before="206" w:line="197" w:lineRule="exact"/>
        <w:ind w:left="72" w:right="360"/>
        <w:textAlignment w:val="baseline"/>
        <w:rPr>
          <w:rFonts w:eastAsia="Times New Roman"/>
          <w:color w:val="000000"/>
          <w:sz w:val="20"/>
        </w:rPr>
      </w:pPr>
      <w:r>
        <w:rPr>
          <w:rFonts w:eastAsia="Times New Roman"/>
          <w:color w:val="000000"/>
          <w:sz w:val="20"/>
        </w:rPr>
        <w:t>While giving testimony, a witness may use notes and other documents concerning numerical data, names and other information which is diffic</w:t>
      </w:r>
      <w:r>
        <w:rPr>
          <w:rFonts w:eastAsia="Times New Roman"/>
          <w:color w:val="000000"/>
          <w:sz w:val="20"/>
        </w:rPr>
        <w:t>ult to memorise.</w:t>
      </w:r>
    </w:p>
    <w:p w:rsidR="001A0E1D" w:rsidRDefault="00B8646C">
      <w:pPr>
        <w:numPr>
          <w:ilvl w:val="0"/>
          <w:numId w:val="77"/>
        </w:numPr>
        <w:tabs>
          <w:tab w:val="clear" w:pos="360"/>
          <w:tab w:val="left" w:pos="432"/>
        </w:tabs>
        <w:spacing w:before="171" w:line="232" w:lineRule="exact"/>
        <w:ind w:left="72"/>
        <w:textAlignment w:val="baseline"/>
        <w:rPr>
          <w:rFonts w:eastAsia="Times New Roman"/>
          <w:color w:val="000000"/>
          <w:sz w:val="20"/>
        </w:rPr>
      </w:pPr>
      <w:r>
        <w:rPr>
          <w:rFonts w:eastAsia="Times New Roman"/>
          <w:color w:val="000000"/>
          <w:sz w:val="20"/>
        </w:rPr>
        <w:t>A witness may be heard only as regards the facts relating to a subject of proof. Leading questions may be</w:t>
      </w:r>
    </w:p>
    <w:p w:rsidR="001A0E1D" w:rsidRDefault="00B8646C">
      <w:pPr>
        <w:spacing w:before="54" w:line="199" w:lineRule="exact"/>
        <w:ind w:left="72" w:right="3312"/>
        <w:textAlignment w:val="baseline"/>
        <w:rPr>
          <w:rFonts w:eastAsia="Times New Roman"/>
          <w:color w:val="000000"/>
          <w:sz w:val="20"/>
        </w:rPr>
      </w:pPr>
      <w:r>
        <w:rPr>
          <w:rFonts w:eastAsia="Times New Roman"/>
          <w:color w:val="000000"/>
          <w:sz w:val="20"/>
        </w:rPr>
        <w:t>posed only in the cases specified in clauses 288</w:t>
      </w:r>
      <w:r>
        <w:rPr>
          <w:rFonts w:eastAsia="Times New Roman"/>
          <w:color w:val="000000"/>
          <w:sz w:val="20"/>
          <w:vertAlign w:val="superscript"/>
        </w:rPr>
        <w:t>1</w:t>
      </w:r>
      <w:r>
        <w:rPr>
          <w:rFonts w:eastAsia="Times New Roman"/>
          <w:color w:val="000000"/>
          <w:sz w:val="20"/>
        </w:rPr>
        <w:t>(2) 2) to 5) of this Code. [RT I, 23.02.2011, 1 - entry into force 01.09.2011]</w:t>
      </w:r>
    </w:p>
    <w:p w:rsidR="001A0E1D" w:rsidRDefault="00B8646C">
      <w:pPr>
        <w:numPr>
          <w:ilvl w:val="0"/>
          <w:numId w:val="77"/>
        </w:numPr>
        <w:tabs>
          <w:tab w:val="clear" w:pos="360"/>
          <w:tab w:val="left" w:pos="432"/>
        </w:tabs>
        <w:spacing w:before="171" w:line="232" w:lineRule="exact"/>
        <w:ind w:left="72"/>
        <w:textAlignment w:val="baseline"/>
        <w:rPr>
          <w:rFonts w:eastAsia="Times New Roman"/>
          <w:color w:val="000000"/>
          <w:sz w:val="20"/>
        </w:rPr>
      </w:pPr>
      <w:r>
        <w:rPr>
          <w:rFonts w:eastAsia="Times New Roman"/>
          <w:color w:val="000000"/>
          <w:sz w:val="20"/>
        </w:rPr>
        <w:t>[Repealed - RT I, 23.02.2011, 1 - entry into force 01.09.2011]</w:t>
      </w:r>
    </w:p>
    <w:p w:rsidR="001A0E1D" w:rsidRDefault="00B8646C">
      <w:pPr>
        <w:numPr>
          <w:ilvl w:val="0"/>
          <w:numId w:val="77"/>
        </w:numPr>
        <w:tabs>
          <w:tab w:val="clear" w:pos="360"/>
          <w:tab w:val="left" w:pos="432"/>
        </w:tabs>
        <w:spacing w:before="200" w:line="193" w:lineRule="exact"/>
        <w:ind w:left="72" w:right="144"/>
        <w:textAlignment w:val="baseline"/>
        <w:rPr>
          <w:rFonts w:eastAsia="Times New Roman"/>
          <w:color w:val="000000"/>
          <w:sz w:val="20"/>
        </w:rPr>
      </w:pPr>
      <w:r>
        <w:rPr>
          <w:rFonts w:eastAsia="Times New Roman"/>
          <w:color w:val="000000"/>
          <w:sz w:val="20"/>
        </w:rPr>
        <w:t xml:space="preserve">Questions concerning the moral character and habits of a suspect, accused or victim may be posed to a witness only if the act which is the object of the criminal proceeding must be assessed in </w:t>
      </w:r>
      <w:r>
        <w:rPr>
          <w:rFonts w:eastAsia="Times New Roman"/>
          <w:color w:val="000000"/>
          <w:sz w:val="20"/>
        </w:rPr>
        <w:t>inseparable connection with his or her previous conduct.</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67" w:line="232"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69. Telehearing</w:t>
      </w:r>
    </w:p>
    <w:p w:rsidR="001A0E1D" w:rsidRDefault="00B8646C">
      <w:pPr>
        <w:numPr>
          <w:ilvl w:val="0"/>
          <w:numId w:val="78"/>
        </w:numPr>
        <w:tabs>
          <w:tab w:val="clear" w:pos="360"/>
          <w:tab w:val="left" w:pos="432"/>
        </w:tabs>
        <w:spacing w:before="206" w:line="197" w:lineRule="exact"/>
        <w:ind w:left="72" w:right="72"/>
        <w:textAlignment w:val="baseline"/>
        <w:rPr>
          <w:rFonts w:eastAsia="Times New Roman"/>
          <w:color w:val="000000"/>
          <w:sz w:val="20"/>
        </w:rPr>
      </w:pPr>
      <w:r>
        <w:rPr>
          <w:rFonts w:eastAsia="Times New Roman"/>
          <w:color w:val="000000"/>
          <w:sz w:val="20"/>
        </w:rPr>
        <w:t>A body conducting the proceedings may organise telehearing of a witness if the direct hearing of the witness is complicated or inv</w:t>
      </w:r>
      <w:r>
        <w:rPr>
          <w:rFonts w:eastAsia="Times New Roman"/>
          <w:color w:val="000000"/>
          <w:sz w:val="20"/>
        </w:rPr>
        <w:t>olves excessive costs or if it is necessary to protect the witness or the victim.</w:t>
      </w:r>
    </w:p>
    <w:p w:rsidR="001A0E1D" w:rsidRDefault="00B8646C">
      <w:pPr>
        <w:numPr>
          <w:ilvl w:val="0"/>
          <w:numId w:val="78"/>
        </w:numPr>
        <w:tabs>
          <w:tab w:val="clear" w:pos="360"/>
          <w:tab w:val="left" w:pos="432"/>
        </w:tabs>
        <w:spacing w:before="171" w:line="214" w:lineRule="exact"/>
        <w:ind w:left="72"/>
        <w:textAlignment w:val="baseline"/>
        <w:rPr>
          <w:rFonts w:eastAsia="Times New Roman"/>
          <w:color w:val="000000"/>
          <w:sz w:val="20"/>
        </w:rPr>
      </w:pPr>
      <w:r>
        <w:rPr>
          <w:rFonts w:eastAsia="Times New Roman"/>
          <w:color w:val="000000"/>
          <w:sz w:val="20"/>
        </w:rPr>
        <w:t>For the purposes of this Code, telehearing means hearing:</w:t>
      </w:r>
    </w:p>
    <w:p w:rsidR="001A0E1D" w:rsidRDefault="00B8646C">
      <w:pPr>
        <w:spacing w:line="206" w:lineRule="exact"/>
        <w:ind w:left="72" w:right="144"/>
        <w:textAlignment w:val="baseline"/>
        <w:rPr>
          <w:rFonts w:eastAsia="Times New Roman"/>
          <w:color w:val="000000"/>
          <w:sz w:val="20"/>
        </w:rPr>
      </w:pPr>
      <w:r>
        <w:rPr>
          <w:rFonts w:eastAsia="Times New Roman"/>
          <w:color w:val="000000"/>
          <w:sz w:val="20"/>
        </w:rPr>
        <w:t>1) by means of a technical solution as a result of which the participants in the proceeding immediately see and hear the witness giving testimony outside the investigative body, prosecutor's office or court directly and may hear the witness through the per</w:t>
      </w:r>
      <w:r>
        <w:rPr>
          <w:rFonts w:eastAsia="Times New Roman"/>
          <w:color w:val="000000"/>
          <w:sz w:val="20"/>
        </w:rPr>
        <w:t>son conducting the proceedings;</w:t>
      </w:r>
    </w:p>
    <w:p w:rsidR="001A0E1D" w:rsidRDefault="001A0E1D">
      <w:pPr>
        <w:sectPr w:rsidR="001A0E1D">
          <w:pgSz w:w="11909" w:h="16838"/>
          <w:pgMar w:top="1520" w:right="1354" w:bottom="903" w:left="1335" w:header="720" w:footer="720" w:gutter="0"/>
          <w:cols w:space="720"/>
        </w:sectPr>
      </w:pPr>
    </w:p>
    <w:p w:rsidR="001A0E1D" w:rsidRDefault="00B8646C">
      <w:pPr>
        <w:spacing w:before="37" w:line="201" w:lineRule="exact"/>
        <w:ind w:left="144" w:right="288"/>
        <w:textAlignment w:val="baseline"/>
        <w:rPr>
          <w:rFonts w:eastAsia="Times New Roman"/>
          <w:color w:val="000000"/>
          <w:sz w:val="20"/>
        </w:rPr>
      </w:pPr>
      <w:r>
        <w:lastRenderedPageBreak/>
        <w:pict>
          <v:shape id="_x0000_s1223" type="#_x0000_t202" style="position:absolute;left:0;text-align:left;margin-left:66.75pt;margin-top:776.95pt;width:473.25pt;height:11.8pt;z-index:-251746304;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26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2) by telephone, as a result of which the participants in the proceeding immediately hear the witness giving testimony outside the investigative body or court and may</w:t>
      </w:r>
      <w:r>
        <w:rPr>
          <w:rFonts w:eastAsia="Times New Roman"/>
          <w:color w:val="000000"/>
          <w:sz w:val="20"/>
        </w:rPr>
        <w:t xml:space="preserve"> question the witness through the person conducting the proceedings.</w:t>
      </w:r>
    </w:p>
    <w:p w:rsidR="001A0E1D" w:rsidRDefault="00B8646C">
      <w:pPr>
        <w:numPr>
          <w:ilvl w:val="0"/>
          <w:numId w:val="79"/>
        </w:numPr>
        <w:tabs>
          <w:tab w:val="clear" w:pos="288"/>
          <w:tab w:val="left" w:pos="432"/>
        </w:tabs>
        <w:spacing w:before="200" w:line="199" w:lineRule="exact"/>
        <w:ind w:left="144" w:right="360"/>
        <w:textAlignment w:val="baseline"/>
        <w:rPr>
          <w:rFonts w:eastAsia="Times New Roman"/>
          <w:color w:val="000000"/>
          <w:sz w:val="20"/>
        </w:rPr>
      </w:pPr>
      <w:r>
        <w:rPr>
          <w:rFonts w:eastAsia="Times New Roman"/>
          <w:color w:val="000000"/>
          <w:sz w:val="20"/>
        </w:rPr>
        <w:t xml:space="preserve">Telehearing by telephone is permitted only with the consent of the person to be heard and the suspect or accused. The consent of the suspect or accused is unnecessary for the telehearing </w:t>
      </w:r>
      <w:r>
        <w:rPr>
          <w:rFonts w:eastAsia="Times New Roman"/>
          <w:color w:val="000000"/>
          <w:sz w:val="20"/>
        </w:rPr>
        <w:t>of anonymous witnesses by telephone.</w:t>
      </w:r>
    </w:p>
    <w:p w:rsidR="001A0E1D" w:rsidRDefault="00B8646C">
      <w:pPr>
        <w:numPr>
          <w:ilvl w:val="0"/>
          <w:numId w:val="79"/>
        </w:numPr>
        <w:tabs>
          <w:tab w:val="clear" w:pos="288"/>
          <w:tab w:val="left" w:pos="432"/>
        </w:tabs>
        <w:spacing w:before="206" w:line="197" w:lineRule="exact"/>
        <w:ind w:left="144" w:right="72"/>
        <w:textAlignment w:val="baseline"/>
        <w:rPr>
          <w:rFonts w:eastAsia="Times New Roman"/>
          <w:color w:val="000000"/>
          <w:sz w:val="20"/>
        </w:rPr>
      </w:pPr>
      <w:r>
        <w:rPr>
          <w:rFonts w:eastAsia="Times New Roman"/>
          <w:color w:val="000000"/>
          <w:sz w:val="20"/>
        </w:rPr>
        <w:t>The minutes of a telehearing shall contain a notation that the witness has been warned against refusal to give testimony without a legal basis and giving knowingly false testimony.</w:t>
      </w:r>
    </w:p>
    <w:p w:rsidR="001A0E1D" w:rsidRDefault="00B8646C">
      <w:pPr>
        <w:numPr>
          <w:ilvl w:val="0"/>
          <w:numId w:val="79"/>
        </w:numPr>
        <w:tabs>
          <w:tab w:val="clear" w:pos="288"/>
          <w:tab w:val="left" w:pos="432"/>
        </w:tabs>
        <w:spacing w:before="171" w:line="232" w:lineRule="exact"/>
        <w:ind w:left="144"/>
        <w:textAlignment w:val="baseline"/>
        <w:rPr>
          <w:rFonts w:eastAsia="Times New Roman"/>
          <w:color w:val="000000"/>
          <w:sz w:val="20"/>
        </w:rPr>
      </w:pPr>
      <w:r>
        <w:rPr>
          <w:rFonts w:eastAsia="Times New Roman"/>
          <w:color w:val="000000"/>
          <w:sz w:val="20"/>
        </w:rPr>
        <w:t>The provisions of § 468 apply to the hearing of witnesses staying in a foreign state.</w:t>
      </w:r>
    </w:p>
    <w:p w:rsidR="001A0E1D" w:rsidRDefault="00B8646C">
      <w:pPr>
        <w:numPr>
          <w:ilvl w:val="0"/>
          <w:numId w:val="79"/>
        </w:numPr>
        <w:tabs>
          <w:tab w:val="clear" w:pos="288"/>
          <w:tab w:val="left" w:pos="432"/>
        </w:tabs>
        <w:spacing w:before="198" w:line="201" w:lineRule="exact"/>
        <w:ind w:left="144" w:right="288"/>
        <w:textAlignment w:val="baseline"/>
        <w:rPr>
          <w:rFonts w:eastAsia="Times New Roman"/>
          <w:color w:val="000000"/>
          <w:sz w:val="20"/>
        </w:rPr>
      </w:pPr>
      <w:r>
        <w:rPr>
          <w:rFonts w:eastAsia="Times New Roman"/>
          <w:color w:val="000000"/>
          <w:sz w:val="20"/>
        </w:rPr>
        <w:t>The minister responsible for the area may establish more specific requirements for organising telehearing. [RT I 2004, 46, 329 - entry into force 01.07.2004]</w:t>
      </w:r>
    </w:p>
    <w:p w:rsidR="001A0E1D" w:rsidRDefault="00B8646C">
      <w:pPr>
        <w:spacing w:before="206" w:line="246"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69</w:t>
      </w:r>
      <w:r>
        <w:rPr>
          <w:rFonts w:eastAsia="Times New Roman"/>
          <w:b/>
          <w:color w:val="000000"/>
          <w:spacing w:val="-2"/>
          <w:sz w:val="20"/>
          <w:vertAlign w:val="superscript"/>
        </w:rPr>
        <w:t>1</w:t>
      </w:r>
      <w:r>
        <w:rPr>
          <w:rFonts w:eastAsia="Times New Roman"/>
          <w:color w:val="000000"/>
          <w:spacing w:val="-2"/>
          <w:sz w:val="20"/>
        </w:rPr>
        <w:t xml:space="preserve">. </w:t>
      </w:r>
      <w:r>
        <w:rPr>
          <w:rFonts w:eastAsia="Times New Roman"/>
          <w:b/>
          <w:color w:val="000000"/>
          <w:spacing w:val="-2"/>
          <w:sz w:val="20"/>
        </w:rPr>
        <w:t>Deposition of testimony</w:t>
      </w:r>
    </w:p>
    <w:p w:rsidR="001A0E1D" w:rsidRDefault="00B8646C">
      <w:pPr>
        <w:numPr>
          <w:ilvl w:val="0"/>
          <w:numId w:val="80"/>
        </w:numPr>
        <w:tabs>
          <w:tab w:val="clear" w:pos="288"/>
          <w:tab w:val="left" w:pos="432"/>
        </w:tabs>
        <w:spacing w:before="203" w:line="201" w:lineRule="exact"/>
        <w:ind w:left="144" w:right="288"/>
        <w:textAlignment w:val="baseline"/>
        <w:rPr>
          <w:rFonts w:eastAsia="Times New Roman"/>
          <w:color w:val="000000"/>
          <w:sz w:val="20"/>
        </w:rPr>
      </w:pPr>
      <w:r>
        <w:rPr>
          <w:rFonts w:eastAsia="Times New Roman"/>
          <w:color w:val="000000"/>
          <w:sz w:val="20"/>
        </w:rPr>
        <w:t>A prosecutor's office, suspect or counsel may request hearing, before a preliminary investigation judge, of a person who is a witness in a criminal proceeding, if the object of the criminal proceeding is an intentional criminal offe</w:t>
      </w:r>
      <w:r>
        <w:rPr>
          <w:rFonts w:eastAsia="Times New Roman"/>
          <w:color w:val="000000"/>
          <w:sz w:val="20"/>
        </w:rPr>
        <w:t>nce for which at least up to three years' imprisonment is prescribed as punishment.</w:t>
      </w:r>
    </w:p>
    <w:p w:rsidR="001A0E1D" w:rsidRDefault="00B8646C">
      <w:pPr>
        <w:numPr>
          <w:ilvl w:val="0"/>
          <w:numId w:val="80"/>
        </w:numPr>
        <w:tabs>
          <w:tab w:val="clear" w:pos="288"/>
          <w:tab w:val="left" w:pos="432"/>
        </w:tabs>
        <w:spacing w:before="198" w:line="200" w:lineRule="exact"/>
        <w:ind w:left="144" w:right="360"/>
        <w:textAlignment w:val="baseline"/>
        <w:rPr>
          <w:rFonts w:eastAsia="Times New Roman"/>
          <w:color w:val="000000"/>
          <w:sz w:val="20"/>
        </w:rPr>
      </w:pPr>
      <w:r>
        <w:rPr>
          <w:rFonts w:eastAsia="Times New Roman"/>
          <w:color w:val="000000"/>
          <w:sz w:val="20"/>
        </w:rPr>
        <w:t>A court shall satisfy the request if circumstances arise which enable to conclude that later hearing of a witness in the court hearing of a criminal matter may be impossibl</w:t>
      </w:r>
      <w:r>
        <w:rPr>
          <w:rFonts w:eastAsia="Times New Roman"/>
          <w:color w:val="000000"/>
          <w:sz w:val="20"/>
        </w:rPr>
        <w:t>e or the witness may be influenced to give false testimony. The court shall formalise the dismissal of the request by a reasoned ruling which can be contested by way of an appeal against the court ruling.</w:t>
      </w:r>
    </w:p>
    <w:p w:rsidR="001A0E1D" w:rsidRDefault="00B8646C">
      <w:pPr>
        <w:numPr>
          <w:ilvl w:val="0"/>
          <w:numId w:val="80"/>
        </w:numPr>
        <w:tabs>
          <w:tab w:val="clear" w:pos="288"/>
          <w:tab w:val="left" w:pos="432"/>
        </w:tabs>
        <w:spacing w:before="199" w:line="201" w:lineRule="exact"/>
        <w:ind w:left="144" w:right="288"/>
        <w:textAlignment w:val="baseline"/>
        <w:rPr>
          <w:rFonts w:eastAsia="Times New Roman"/>
          <w:color w:val="000000"/>
          <w:sz w:val="20"/>
        </w:rPr>
      </w:pPr>
      <w:r>
        <w:rPr>
          <w:rFonts w:eastAsia="Times New Roman"/>
          <w:color w:val="000000"/>
          <w:sz w:val="20"/>
        </w:rPr>
        <w:t>The court shall adjudicate the request for depositi</w:t>
      </w:r>
      <w:r>
        <w:rPr>
          <w:rFonts w:eastAsia="Times New Roman"/>
          <w:color w:val="000000"/>
          <w:sz w:val="20"/>
        </w:rPr>
        <w:t>on of testimony within five days as of the receipt thereof and if the request is satisfied shall determine, at the earliest opportunity, the time of hearing and notify the prosecutor's office and the counsel immediately thereof.</w:t>
      </w:r>
    </w:p>
    <w:p w:rsidR="001A0E1D" w:rsidRDefault="00B8646C">
      <w:pPr>
        <w:numPr>
          <w:ilvl w:val="0"/>
          <w:numId w:val="80"/>
        </w:numPr>
        <w:tabs>
          <w:tab w:val="clear" w:pos="288"/>
          <w:tab w:val="left" w:pos="432"/>
        </w:tabs>
        <w:spacing w:before="200" w:line="200" w:lineRule="exact"/>
        <w:ind w:left="144" w:right="144"/>
        <w:textAlignment w:val="baseline"/>
        <w:rPr>
          <w:rFonts w:eastAsia="Times New Roman"/>
          <w:color w:val="000000"/>
          <w:spacing w:val="-2"/>
          <w:sz w:val="20"/>
        </w:rPr>
      </w:pPr>
      <w:r>
        <w:rPr>
          <w:rFonts w:eastAsia="Times New Roman"/>
          <w:color w:val="000000"/>
          <w:spacing w:val="-2"/>
          <w:sz w:val="20"/>
        </w:rPr>
        <w:t>The prosecutor, counsel, su</w:t>
      </w:r>
      <w:r>
        <w:rPr>
          <w:rFonts w:eastAsia="Times New Roman"/>
          <w:color w:val="000000"/>
          <w:spacing w:val="-2"/>
          <w:sz w:val="20"/>
        </w:rPr>
        <w:t>spect and witness shall be summoned to the hearing before a preliminary investigation judge. A suspect shall not be summoned to hearing at the request of a witness or the prosecutor if the presence of the suspect at the hearing poses a threat to the safety</w:t>
      </w:r>
      <w:r>
        <w:rPr>
          <w:rFonts w:eastAsia="Times New Roman"/>
          <w:color w:val="000000"/>
          <w:spacing w:val="-2"/>
          <w:sz w:val="20"/>
        </w:rPr>
        <w:t xml:space="preserve"> of the witness. Summoning of persons to deposition of testimony shall be arranged by the participant in a proceeding who requests the hearing. A counsel may request the assistance of a preliminary investigation judge for summoning a person to the extent p</w:t>
      </w:r>
      <w:r>
        <w:rPr>
          <w:rFonts w:eastAsia="Times New Roman"/>
          <w:color w:val="000000"/>
          <w:spacing w:val="-2"/>
          <w:sz w:val="20"/>
        </w:rPr>
        <w:t>rovided</w:t>
      </w:r>
    </w:p>
    <w:p w:rsidR="001A0E1D" w:rsidRDefault="00B8646C">
      <w:pPr>
        <w:spacing w:before="9" w:line="242" w:lineRule="exact"/>
        <w:ind w:left="144"/>
        <w:textAlignment w:val="baseline"/>
        <w:rPr>
          <w:rFonts w:eastAsia="Times New Roman"/>
          <w:color w:val="000000"/>
          <w:spacing w:val="-1"/>
          <w:sz w:val="20"/>
        </w:rPr>
      </w:pPr>
      <w:r>
        <w:rPr>
          <w:rFonts w:eastAsia="Times New Roman"/>
          <w:color w:val="000000"/>
          <w:spacing w:val="-1"/>
          <w:sz w:val="20"/>
        </w:rPr>
        <w:t>for in subsections 163</w:t>
      </w:r>
      <w:r>
        <w:rPr>
          <w:rFonts w:eastAsia="Times New Roman"/>
          <w:color w:val="000000"/>
          <w:spacing w:val="-1"/>
          <w:sz w:val="20"/>
          <w:vertAlign w:val="superscript"/>
        </w:rPr>
        <w:t>1</w:t>
      </w:r>
      <w:r>
        <w:rPr>
          <w:rFonts w:eastAsia="Times New Roman"/>
          <w:color w:val="000000"/>
          <w:spacing w:val="-1"/>
          <w:sz w:val="20"/>
        </w:rPr>
        <w:t>(4) and (5) of this Code.</w:t>
      </w:r>
    </w:p>
    <w:p w:rsidR="001A0E1D" w:rsidRDefault="00B8646C">
      <w:pPr>
        <w:numPr>
          <w:ilvl w:val="0"/>
          <w:numId w:val="80"/>
        </w:numPr>
        <w:tabs>
          <w:tab w:val="clear" w:pos="288"/>
          <w:tab w:val="left" w:pos="432"/>
        </w:tabs>
        <w:spacing w:before="203" w:line="200" w:lineRule="exact"/>
        <w:ind w:left="144" w:right="144"/>
        <w:textAlignment w:val="baseline"/>
        <w:rPr>
          <w:rFonts w:eastAsia="Times New Roman"/>
          <w:color w:val="000000"/>
          <w:sz w:val="20"/>
        </w:rPr>
      </w:pPr>
      <w:r>
        <w:rPr>
          <w:rFonts w:eastAsia="Times New Roman"/>
          <w:color w:val="000000"/>
          <w:sz w:val="20"/>
        </w:rPr>
        <w:t>Failure of a suspect who has received his or her summons to appear does not hinder the hearing. No hearing shall be conducted if a prosecutor or counsel who has received his or her summons does not a</w:t>
      </w:r>
      <w:r>
        <w:rPr>
          <w:rFonts w:eastAsia="Times New Roman"/>
          <w:color w:val="000000"/>
          <w:sz w:val="20"/>
        </w:rPr>
        <w:t>ppear for good reason and has given a prior notice thereof to the court. If the participant in the proceeding who requested the hearing fails to appear for hearing or the person whose hearing is requested by a judge is not taken to the judge, no hearing sh</w:t>
      </w:r>
      <w:r>
        <w:rPr>
          <w:rFonts w:eastAsia="Times New Roman"/>
          <w:color w:val="000000"/>
          <w:sz w:val="20"/>
        </w:rPr>
        <w:t>all be conducted before the preliminary investigation judge.</w:t>
      </w:r>
    </w:p>
    <w:p w:rsidR="001A0E1D" w:rsidRDefault="00B8646C">
      <w:pPr>
        <w:numPr>
          <w:ilvl w:val="0"/>
          <w:numId w:val="80"/>
        </w:numPr>
        <w:tabs>
          <w:tab w:val="clear" w:pos="288"/>
          <w:tab w:val="left" w:pos="432"/>
        </w:tabs>
        <w:spacing w:before="198" w:line="192" w:lineRule="exact"/>
        <w:ind w:left="144" w:right="360"/>
        <w:textAlignment w:val="baseline"/>
        <w:rPr>
          <w:rFonts w:eastAsia="Times New Roman"/>
          <w:color w:val="000000"/>
          <w:sz w:val="20"/>
        </w:rPr>
      </w:pPr>
      <w:r>
        <w:rPr>
          <w:rFonts w:eastAsia="Times New Roman"/>
          <w:color w:val="000000"/>
          <w:sz w:val="20"/>
        </w:rPr>
        <w:t>The provisions of §§ 155 to 158 and 287 to 291 of this Code shall apply to hearing and taking of minutes thereof.</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70. Specifications concerning hearing of witnesses who are minors</w:t>
      </w:r>
    </w:p>
    <w:p w:rsidR="001A0E1D" w:rsidRDefault="00B8646C">
      <w:pPr>
        <w:spacing w:before="203" w:line="192" w:lineRule="exact"/>
        <w:ind w:left="144" w:right="1008"/>
        <w:textAlignment w:val="baseline"/>
        <w:rPr>
          <w:rFonts w:eastAsia="Times New Roman"/>
          <w:color w:val="000000"/>
          <w:sz w:val="20"/>
        </w:rPr>
      </w:pPr>
      <w:r>
        <w:rPr>
          <w:rFonts w:eastAsia="Times New Roman"/>
          <w:color w:val="000000"/>
          <w:sz w:val="20"/>
        </w:rPr>
        <w:t>(1) A body conducting proceedings may involve a child protection official, social worker, teacher or psychologist in the hearing of a witness who is a miner.</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11.07.2013, 1 - entry into force 01.09.2013]</w:t>
      </w:r>
    </w:p>
    <w:p w:rsidR="001A0E1D" w:rsidRDefault="00B8646C">
      <w:pPr>
        <w:spacing w:before="206" w:line="189" w:lineRule="exact"/>
        <w:ind w:left="144" w:right="360"/>
        <w:textAlignment w:val="baseline"/>
        <w:rPr>
          <w:rFonts w:eastAsia="Times New Roman"/>
          <w:color w:val="000000"/>
          <w:sz w:val="20"/>
        </w:rPr>
      </w:pPr>
      <w:r>
        <w:rPr>
          <w:rFonts w:eastAsia="Times New Roman"/>
          <w:color w:val="000000"/>
          <w:sz w:val="20"/>
        </w:rPr>
        <w:t>(2) If a body conducting proceedings has not received appropriate training, involvement of a child protection official, social worker, teacher or psychologist in the hearing of a minor is mandatory if:</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[R</w:t>
      </w:r>
      <w:r>
        <w:rPr>
          <w:rFonts w:eastAsia="Times New Roman"/>
          <w:color w:val="000000"/>
          <w:spacing w:val="-1"/>
          <w:sz w:val="20"/>
        </w:rPr>
        <w:t>T I, 11.07.2013, 1 - entry into force 01.09.2013]</w:t>
      </w:r>
    </w:p>
    <w:p w:rsidR="001A0E1D" w:rsidRDefault="00B8646C">
      <w:pPr>
        <w:numPr>
          <w:ilvl w:val="0"/>
          <w:numId w:val="81"/>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witness is up to ten years of age and repeated hearing may have a harmful effect on the mind of a minor;</w:t>
      </w:r>
    </w:p>
    <w:p w:rsidR="001A0E1D" w:rsidRDefault="00B8646C">
      <w:pPr>
        <w:numPr>
          <w:ilvl w:val="0"/>
          <w:numId w:val="81"/>
        </w:numPr>
        <w:tabs>
          <w:tab w:val="clear" w:pos="288"/>
          <w:tab w:val="left" w:pos="432"/>
        </w:tabs>
        <w:spacing w:line="200" w:lineRule="exact"/>
        <w:ind w:left="144"/>
        <w:textAlignment w:val="baseline"/>
        <w:rPr>
          <w:rFonts w:eastAsia="Times New Roman"/>
          <w:color w:val="000000"/>
          <w:sz w:val="20"/>
        </w:rPr>
      </w:pPr>
      <w:r>
        <w:rPr>
          <w:rFonts w:eastAsia="Times New Roman"/>
          <w:color w:val="000000"/>
          <w:sz w:val="20"/>
        </w:rPr>
        <w:t>the witness is up to fourteen years of age and the hearing is related to domestic violence or sex</w:t>
      </w:r>
      <w:r>
        <w:rPr>
          <w:rFonts w:eastAsia="Times New Roman"/>
          <w:color w:val="000000"/>
          <w:sz w:val="20"/>
        </w:rPr>
        <w:t>ual abuse;</w:t>
      </w:r>
    </w:p>
    <w:p w:rsidR="001A0E1D" w:rsidRDefault="00B8646C">
      <w:pPr>
        <w:numPr>
          <w:ilvl w:val="0"/>
          <w:numId w:val="81"/>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the witness is with speech impairments, sensory or learning disabilities or mental disorders.</w:t>
      </w:r>
    </w:p>
    <w:p w:rsidR="001A0E1D" w:rsidRDefault="00B8646C">
      <w:pPr>
        <w:spacing w:before="198" w:line="201" w:lineRule="exact"/>
        <w:ind w:left="144" w:right="288"/>
        <w:textAlignment w:val="baseline"/>
        <w:rPr>
          <w:rFonts w:eastAsia="Times New Roman"/>
          <w:color w:val="000000"/>
          <w:sz w:val="20"/>
        </w:rPr>
      </w:pPr>
      <w:r>
        <w:rPr>
          <w:rFonts w:eastAsia="Times New Roman"/>
          <w:color w:val="000000"/>
          <w:sz w:val="20"/>
        </w:rPr>
        <w:t>(3) If necessary, the hearing of minors is video recorded. In the case specified in subsection (2) of this section, the hearing of minors is video recorded if the intention is to use such hearing as evidence in court proceeding because hearing of a minor d</w:t>
      </w:r>
      <w:r>
        <w:rPr>
          <w:rFonts w:eastAsia="Times New Roman"/>
          <w:color w:val="000000"/>
          <w:sz w:val="20"/>
        </w:rPr>
        <w:t>irectly in a court is impossible due to his or her age or mental state.</w:t>
      </w:r>
    </w:p>
    <w:p w:rsidR="001A0E1D" w:rsidRDefault="00B8646C">
      <w:pPr>
        <w:spacing w:before="203" w:line="196" w:lineRule="exact"/>
        <w:ind w:left="144" w:right="144"/>
        <w:textAlignment w:val="baseline"/>
        <w:rPr>
          <w:rFonts w:eastAsia="Times New Roman"/>
          <w:color w:val="000000"/>
          <w:sz w:val="20"/>
        </w:rPr>
      </w:pPr>
      <w:r>
        <w:rPr>
          <w:rFonts w:eastAsia="Times New Roman"/>
          <w:color w:val="000000"/>
          <w:sz w:val="20"/>
        </w:rPr>
        <w:t>(4) A suspect has the right to examine during the pre-trial proceedings the video recordings specified in (3) of this section. The suspect or a counsel has the right to submit question</w:t>
      </w:r>
      <w:r>
        <w:rPr>
          <w:rFonts w:eastAsia="Times New Roman"/>
          <w:color w:val="000000"/>
          <w:sz w:val="20"/>
        </w:rPr>
        <w:t>s to witnesses during five days after the examining. A prosecutor's office shall review a request within five days as of the receipt thereof. Dismissal of a request shall be formalised by an order a copy of which shall be communicated to the person who sub</w:t>
      </w:r>
      <w:r>
        <w:rPr>
          <w:rFonts w:eastAsia="Times New Roman"/>
          <w:color w:val="000000"/>
          <w:sz w:val="20"/>
        </w:rPr>
        <w:t>mitted the request. Dismissal of a request shall not prevent re-submission of the request pursuant to the procedure provided for in § 225 of this Code or in the court proceeding.</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1A0E1D">
      <w:pPr>
        <w:sectPr w:rsidR="001A0E1D">
          <w:pgSz w:w="11909" w:h="16838"/>
          <w:pgMar w:top="680" w:right="1354" w:bottom="903" w:left="1335" w:header="720" w:footer="720" w:gutter="0"/>
          <w:cols w:space="720"/>
        </w:sectPr>
      </w:pPr>
    </w:p>
    <w:p w:rsidR="001A0E1D" w:rsidRDefault="00B8646C">
      <w:pPr>
        <w:spacing w:before="15" w:line="231" w:lineRule="exact"/>
        <w:ind w:left="144"/>
        <w:textAlignment w:val="baseline"/>
        <w:rPr>
          <w:rFonts w:eastAsia="Times New Roman"/>
          <w:b/>
          <w:color w:val="000000"/>
          <w:sz w:val="20"/>
        </w:rPr>
      </w:pPr>
      <w:r>
        <w:lastRenderedPageBreak/>
        <w:pict>
          <v:shape id="_x0000_s1222" type="#_x0000_t202" style="position:absolute;left:0;text-align:left;margin-left:345.1pt;margin-top:776.95pt;width:194.9pt;height:11.8pt;z-index:-251745280;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 xml:space="preserve">Code of </w:t>
                  </w:r>
                  <w:r>
                    <w:rPr>
                      <w:rFonts w:ascii="Arial" w:eastAsia="Arial" w:hAnsi="Arial"/>
                      <w:color w:val="000000"/>
                      <w:sz w:val="20"/>
                    </w:rPr>
                    <w:t>Criminal Procedure Page 27 / 223</w:t>
                  </w:r>
                </w:p>
              </w:txbxContent>
            </v:textbox>
            <w10:wrap type="square" anchorx="page" anchory="page"/>
          </v:shape>
        </w:pict>
      </w:r>
      <w:r>
        <w:rPr>
          <w:rFonts w:eastAsia="Times New Roman"/>
          <w:b/>
          <w:color w:val="000000"/>
          <w:sz w:val="20"/>
        </w:rPr>
        <w:t>§ 71. Refusal to give testimony for personal reasons</w:t>
      </w:r>
    </w:p>
    <w:p w:rsidR="001A0E1D" w:rsidRDefault="00B8646C">
      <w:pPr>
        <w:spacing w:before="172" w:line="214" w:lineRule="exact"/>
        <w:ind w:left="144"/>
        <w:textAlignment w:val="baseline"/>
        <w:rPr>
          <w:rFonts w:eastAsia="Times New Roman"/>
          <w:color w:val="000000"/>
          <w:sz w:val="20"/>
        </w:rPr>
      </w:pPr>
      <w:r>
        <w:rPr>
          <w:rFonts w:eastAsia="Times New Roman"/>
          <w:color w:val="000000"/>
          <w:sz w:val="20"/>
        </w:rPr>
        <w:t>(1) The following persons have the right to refuse to give testimony as witnesses:</w:t>
      </w:r>
    </w:p>
    <w:p w:rsidR="001A0E1D" w:rsidRDefault="00B8646C">
      <w:pPr>
        <w:numPr>
          <w:ilvl w:val="0"/>
          <w:numId w:val="82"/>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descendants and ascendants of the suspect or accused;</w:t>
      </w:r>
    </w:p>
    <w:p w:rsidR="001A0E1D" w:rsidRDefault="00B8646C">
      <w:pPr>
        <w:numPr>
          <w:ilvl w:val="0"/>
          <w:numId w:val="82"/>
        </w:numPr>
        <w:tabs>
          <w:tab w:val="clear" w:pos="288"/>
          <w:tab w:val="left" w:pos="432"/>
        </w:tabs>
        <w:spacing w:line="200" w:lineRule="exact"/>
        <w:ind w:left="144" w:right="72"/>
        <w:jc w:val="both"/>
        <w:textAlignment w:val="baseline"/>
        <w:rPr>
          <w:rFonts w:eastAsia="Times New Roman"/>
          <w:color w:val="000000"/>
          <w:sz w:val="20"/>
        </w:rPr>
      </w:pPr>
      <w:r>
        <w:rPr>
          <w:rFonts w:eastAsia="Times New Roman"/>
          <w:color w:val="000000"/>
          <w:sz w:val="20"/>
        </w:rPr>
        <w:t>a sister, stepsister, brother or stepbrother of the suspect or accused, or a person who is or has been married to a sister, stepsister, brother or stepbrother of the suspect or accused;</w:t>
      </w:r>
    </w:p>
    <w:p w:rsidR="001A0E1D" w:rsidRDefault="00B8646C">
      <w:pPr>
        <w:numPr>
          <w:ilvl w:val="0"/>
          <w:numId w:val="82"/>
        </w:numPr>
        <w:tabs>
          <w:tab w:val="clear" w:pos="288"/>
          <w:tab w:val="left" w:pos="432"/>
        </w:tabs>
        <w:spacing w:line="199" w:lineRule="exact"/>
        <w:ind w:left="144"/>
        <w:jc w:val="both"/>
        <w:textAlignment w:val="baseline"/>
        <w:rPr>
          <w:rFonts w:eastAsia="Times New Roman"/>
          <w:color w:val="000000"/>
          <w:sz w:val="20"/>
        </w:rPr>
      </w:pPr>
      <w:r>
        <w:rPr>
          <w:rFonts w:eastAsia="Times New Roman"/>
          <w:color w:val="000000"/>
          <w:sz w:val="20"/>
        </w:rPr>
        <w:t>a step or foster parent or a step or foster child of the suspect or ac</w:t>
      </w:r>
      <w:r>
        <w:rPr>
          <w:rFonts w:eastAsia="Times New Roman"/>
          <w:color w:val="000000"/>
          <w:sz w:val="20"/>
        </w:rPr>
        <w:t>cused;</w:t>
      </w:r>
    </w:p>
    <w:p w:rsidR="001A0E1D" w:rsidRDefault="00B8646C">
      <w:pPr>
        <w:numPr>
          <w:ilvl w:val="0"/>
          <w:numId w:val="82"/>
        </w:numPr>
        <w:tabs>
          <w:tab w:val="clear" w:pos="288"/>
          <w:tab w:val="left" w:pos="432"/>
        </w:tabs>
        <w:spacing w:line="216" w:lineRule="exact"/>
        <w:ind w:left="144"/>
        <w:jc w:val="both"/>
        <w:textAlignment w:val="baseline"/>
        <w:rPr>
          <w:rFonts w:eastAsia="Times New Roman"/>
          <w:color w:val="000000"/>
          <w:sz w:val="20"/>
        </w:rPr>
      </w:pPr>
      <w:r>
        <w:rPr>
          <w:rFonts w:eastAsia="Times New Roman"/>
          <w:color w:val="000000"/>
          <w:sz w:val="20"/>
        </w:rPr>
        <w:t>an adoptive parent or an adopted child of the suspect or accused;</w:t>
      </w:r>
    </w:p>
    <w:p w:rsidR="001A0E1D" w:rsidRDefault="00B8646C">
      <w:pPr>
        <w:numPr>
          <w:ilvl w:val="0"/>
          <w:numId w:val="82"/>
        </w:numPr>
        <w:tabs>
          <w:tab w:val="clear" w:pos="288"/>
          <w:tab w:val="left" w:pos="432"/>
        </w:tabs>
        <w:spacing w:before="5" w:line="197" w:lineRule="exact"/>
        <w:ind w:left="144" w:right="432"/>
        <w:jc w:val="both"/>
        <w:textAlignment w:val="baseline"/>
        <w:rPr>
          <w:rFonts w:eastAsia="Times New Roman"/>
          <w:color w:val="000000"/>
          <w:sz w:val="20"/>
        </w:rPr>
      </w:pPr>
      <w:r>
        <w:rPr>
          <w:rFonts w:eastAsia="Times New Roman"/>
          <w:color w:val="000000"/>
          <w:sz w:val="20"/>
        </w:rPr>
        <w:t>the spouse of or a person permanently living together with the suspect or accused, and the parents of the spouse or person, even if the marriage or permanent cohabitation has ended.</w:t>
      </w:r>
    </w:p>
    <w:p w:rsidR="001A0E1D" w:rsidRDefault="00B8646C">
      <w:pPr>
        <w:spacing w:before="172" w:line="231" w:lineRule="exact"/>
        <w:ind w:left="144"/>
        <w:textAlignment w:val="baseline"/>
        <w:rPr>
          <w:rFonts w:eastAsia="Times New Roman"/>
          <w:color w:val="000000"/>
          <w:sz w:val="20"/>
        </w:rPr>
      </w:pPr>
      <w:r>
        <w:rPr>
          <w:rFonts w:eastAsia="Times New Roman"/>
          <w:color w:val="000000"/>
          <w:sz w:val="20"/>
        </w:rPr>
        <w:t>(2) A witness may also refuse to give testimony if:</w:t>
      </w:r>
    </w:p>
    <w:p w:rsidR="001A0E1D" w:rsidRDefault="00B8646C">
      <w:pPr>
        <w:spacing w:before="196" w:line="193" w:lineRule="exact"/>
        <w:ind w:left="144" w:right="792"/>
        <w:textAlignment w:val="baseline"/>
        <w:rPr>
          <w:rFonts w:eastAsia="Times New Roman"/>
          <w:color w:val="000000"/>
          <w:sz w:val="20"/>
        </w:rPr>
      </w:pPr>
      <w:r>
        <w:rPr>
          <w:rFonts w:eastAsia="Times New Roman"/>
          <w:color w:val="000000"/>
          <w:sz w:val="20"/>
        </w:rPr>
        <w:t>(1) the testimony may lay blame on him or her or a person listed in subsection (1) of this section for the commission of a criminal offence or a misdemeanour.</w:t>
      </w:r>
    </w:p>
    <w:p w:rsidR="001A0E1D" w:rsidRDefault="00B8646C">
      <w:pPr>
        <w:spacing w:line="200" w:lineRule="exact"/>
        <w:ind w:left="144" w:right="432"/>
        <w:textAlignment w:val="baseline"/>
        <w:rPr>
          <w:rFonts w:eastAsia="Times New Roman"/>
          <w:color w:val="000000"/>
          <w:sz w:val="20"/>
        </w:rPr>
      </w:pPr>
      <w:r>
        <w:rPr>
          <w:rFonts w:eastAsia="Times New Roman"/>
          <w:color w:val="000000"/>
          <w:sz w:val="20"/>
        </w:rPr>
        <w:t xml:space="preserve">2) he or she has been acquitted or convicted </w:t>
      </w:r>
      <w:r>
        <w:rPr>
          <w:rFonts w:eastAsia="Times New Roman"/>
          <w:color w:val="000000"/>
          <w:sz w:val="20"/>
        </w:rPr>
        <w:t>in the same criminal offence as a joint principal offender or an accomplice.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line="398" w:lineRule="exact"/>
        <w:ind w:left="144" w:right="3312"/>
        <w:textAlignment w:val="baseline"/>
        <w:rPr>
          <w:rFonts w:eastAsia="Times New Roman"/>
          <w:b/>
          <w:color w:val="000000"/>
          <w:sz w:val="20"/>
        </w:rPr>
      </w:pPr>
      <w:r>
        <w:rPr>
          <w:rFonts w:eastAsia="Times New Roman"/>
          <w:b/>
          <w:color w:val="000000"/>
          <w:sz w:val="20"/>
        </w:rPr>
        <w:t xml:space="preserve">§ 72. Refusal to give testimony due to professional or other activities </w:t>
      </w:r>
      <w:r>
        <w:rPr>
          <w:rFonts w:eastAsia="Times New Roman"/>
          <w:color w:val="000000"/>
          <w:sz w:val="20"/>
        </w:rPr>
        <w:t>[RT I, 21.12.2010, 1 - entry into force 31.12.2010]</w:t>
      </w:r>
    </w:p>
    <w:p w:rsidR="001A0E1D" w:rsidRDefault="00B8646C">
      <w:pPr>
        <w:spacing w:before="206" w:line="189" w:lineRule="exact"/>
        <w:ind w:left="144" w:right="216"/>
        <w:textAlignment w:val="baseline"/>
        <w:rPr>
          <w:rFonts w:eastAsia="Times New Roman"/>
          <w:color w:val="000000"/>
          <w:sz w:val="20"/>
        </w:rPr>
      </w:pPr>
      <w:r>
        <w:rPr>
          <w:rFonts w:eastAsia="Times New Roman"/>
          <w:color w:val="000000"/>
          <w:sz w:val="20"/>
        </w:rPr>
        <w:t>(1)</w:t>
      </w:r>
      <w:r>
        <w:rPr>
          <w:rFonts w:eastAsia="Times New Roman"/>
          <w:color w:val="000000"/>
          <w:sz w:val="20"/>
        </w:rPr>
        <w:t xml:space="preserve"> The following persons have the right to refuse to give testimony as witnesses concerning the circumstances which have become known to them in their professional or other activities:</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[RT I, 21.12.2010, 1 - entry into force 31.12.2010]</w:t>
      </w:r>
    </w:p>
    <w:p w:rsidR="001A0E1D" w:rsidRDefault="00B8646C">
      <w:pPr>
        <w:numPr>
          <w:ilvl w:val="0"/>
          <w:numId w:val="83"/>
        </w:numPr>
        <w:tabs>
          <w:tab w:val="clear" w:pos="288"/>
          <w:tab w:val="left" w:pos="432"/>
        </w:tabs>
        <w:spacing w:line="200" w:lineRule="exact"/>
        <w:ind w:left="144"/>
        <w:textAlignment w:val="baseline"/>
        <w:rPr>
          <w:rFonts w:eastAsia="Times New Roman"/>
          <w:color w:val="000000"/>
          <w:sz w:val="20"/>
        </w:rPr>
      </w:pPr>
      <w:r>
        <w:rPr>
          <w:rFonts w:eastAsia="Times New Roman"/>
          <w:color w:val="000000"/>
          <w:sz w:val="20"/>
        </w:rPr>
        <w:t>the ministers of reli</w:t>
      </w:r>
      <w:r>
        <w:rPr>
          <w:rFonts w:eastAsia="Times New Roman"/>
          <w:color w:val="000000"/>
          <w:sz w:val="20"/>
        </w:rPr>
        <w:t>gion of the religious organisations registered in Estonia;</w:t>
      </w:r>
    </w:p>
    <w:p w:rsidR="001A0E1D" w:rsidRDefault="00B8646C">
      <w:pPr>
        <w:numPr>
          <w:ilvl w:val="0"/>
          <w:numId w:val="83"/>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counsels and notaries unless otherwise provided by law;</w:t>
      </w:r>
    </w:p>
    <w:p w:rsidR="001A0E1D" w:rsidRDefault="00B8646C">
      <w:pPr>
        <w:numPr>
          <w:ilvl w:val="0"/>
          <w:numId w:val="83"/>
        </w:numPr>
        <w:tabs>
          <w:tab w:val="clear" w:pos="288"/>
          <w:tab w:val="left" w:pos="432"/>
        </w:tabs>
        <w:spacing w:line="209" w:lineRule="exact"/>
        <w:ind w:left="144" w:right="792"/>
        <w:textAlignment w:val="baseline"/>
        <w:rPr>
          <w:rFonts w:eastAsia="Times New Roman"/>
          <w:color w:val="000000"/>
          <w:sz w:val="20"/>
        </w:rPr>
      </w:pPr>
      <w:r>
        <w:rPr>
          <w:rFonts w:eastAsia="Times New Roman"/>
          <w:color w:val="000000"/>
          <w:sz w:val="20"/>
        </w:rPr>
        <w:t>health care professionals and pharmacists regarding circumstances concerning the descent, artificial insemination, family or health of a person;</w:t>
      </w:r>
    </w:p>
    <w:p w:rsidR="001A0E1D" w:rsidRDefault="00B8646C">
      <w:pPr>
        <w:spacing w:before="53" w:line="197" w:lineRule="exact"/>
        <w:ind w:left="144" w:right="72"/>
        <w:jc w:val="both"/>
        <w:textAlignment w:val="baseline"/>
        <w:rPr>
          <w:rFonts w:eastAsia="Times New Roman"/>
          <w:color w:val="000000"/>
          <w:sz w:val="20"/>
        </w:rPr>
      </w:pPr>
      <w:r>
        <w:rPr>
          <w:rFonts w:eastAsia="Times New Roman"/>
          <w:color w:val="000000"/>
          <w:sz w:val="20"/>
        </w:rPr>
        <w:t>3</w:t>
      </w:r>
      <w:r>
        <w:rPr>
          <w:rFonts w:eastAsia="Times New Roman"/>
          <w:color w:val="000000"/>
          <w:sz w:val="20"/>
          <w:vertAlign w:val="superscript"/>
        </w:rPr>
        <w:t>1</w:t>
      </w:r>
      <w:r>
        <w:rPr>
          <w:rFonts w:eastAsia="Times New Roman"/>
          <w:color w:val="000000"/>
          <w:sz w:val="20"/>
        </w:rPr>
        <w:t>) persons processing information for journalistic purposes regarding information which enables identification</w:t>
      </w:r>
      <w:r>
        <w:rPr>
          <w:rFonts w:eastAsia="Times New Roman"/>
          <w:color w:val="000000"/>
          <w:sz w:val="20"/>
        </w:rPr>
        <w:t xml:space="preserve"> of the person who provided the information, except in the case taking of the evidence by other procedural acts is precluded or especially complicated and the object of the criminal proceeding is a criminal offence for which at least up to eight years' imp</w:t>
      </w:r>
      <w:r>
        <w:rPr>
          <w:rFonts w:eastAsia="Times New Roman"/>
          <w:color w:val="000000"/>
          <w:sz w:val="20"/>
        </w:rPr>
        <w:t>risonment is prescribed as punishment, there is predominant public interest for giving testimony and the person is required to give testimony at the request of a prosecutor's office based on a ruling of a preliminary investigation judge or court ruling;</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[R</w:t>
      </w:r>
      <w:r>
        <w:rPr>
          <w:rFonts w:eastAsia="Times New Roman"/>
          <w:color w:val="000000"/>
          <w:spacing w:val="-1"/>
          <w:sz w:val="20"/>
        </w:rPr>
        <w:t>T I, 21.12.2010, 1 - entry into force 31.12.2010]</w:t>
      </w:r>
    </w:p>
    <w:p w:rsidR="001A0E1D" w:rsidRDefault="00B8646C">
      <w:pPr>
        <w:numPr>
          <w:ilvl w:val="0"/>
          <w:numId w:val="83"/>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persons on whom the obligation to maintain a professional secret has been imposed by law.</w:t>
      </w:r>
    </w:p>
    <w:p w:rsidR="001A0E1D" w:rsidRDefault="00B8646C">
      <w:pPr>
        <w:spacing w:before="196" w:line="202" w:lineRule="exact"/>
        <w:ind w:left="144" w:right="432"/>
        <w:textAlignment w:val="baseline"/>
        <w:rPr>
          <w:rFonts w:eastAsia="Times New Roman"/>
          <w:color w:val="000000"/>
          <w:sz w:val="20"/>
        </w:rPr>
      </w:pPr>
      <w:r>
        <w:rPr>
          <w:rFonts w:eastAsia="Times New Roman"/>
          <w:color w:val="000000"/>
          <w:sz w:val="20"/>
        </w:rPr>
        <w:t>(2) The professional support staff of the persons specified in clauses (1) 1) to 3) of this section also have the ri</w:t>
      </w:r>
      <w:r>
        <w:rPr>
          <w:rFonts w:eastAsia="Times New Roman"/>
          <w:color w:val="000000"/>
          <w:sz w:val="20"/>
        </w:rPr>
        <w:t>ght to refuse to give testimony.</w:t>
      </w:r>
    </w:p>
    <w:p w:rsidR="001A0E1D" w:rsidRDefault="00B8646C">
      <w:pPr>
        <w:spacing w:before="248" w:line="196" w:lineRule="exact"/>
        <w:ind w:left="144" w:right="432"/>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In the case provided for in clause (1) 3</w:t>
      </w:r>
      <w:r>
        <w:rPr>
          <w:rFonts w:eastAsia="Times New Roman"/>
          <w:color w:val="000000"/>
          <w:sz w:val="20"/>
          <w:vertAlign w:val="superscript"/>
        </w:rPr>
        <w:t>1</w:t>
      </w:r>
      <w:r>
        <w:rPr>
          <w:rFonts w:eastAsia="Times New Roman"/>
          <w:color w:val="000000"/>
          <w:sz w:val="20"/>
        </w:rPr>
        <w:t>) of this section, the persons who in their professional activities come across the circumstances which may identity the person who provided information to the person processing</w:t>
      </w:r>
      <w:r>
        <w:rPr>
          <w:rFonts w:eastAsia="Times New Roman"/>
          <w:color w:val="000000"/>
          <w:sz w:val="20"/>
        </w:rPr>
        <w:t xml:space="preserve"> the information for journalistic purposes has the right to refuse to give testimony.</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21.12.2010, 1 - entry into force 31.12.2010]</w:t>
      </w:r>
    </w:p>
    <w:p w:rsidR="001A0E1D" w:rsidRDefault="00B8646C">
      <w:pPr>
        <w:spacing w:before="172" w:line="231" w:lineRule="exact"/>
        <w:ind w:left="144"/>
        <w:textAlignment w:val="baseline"/>
        <w:rPr>
          <w:rFonts w:eastAsia="Times New Roman"/>
          <w:color w:val="000000"/>
          <w:sz w:val="20"/>
        </w:rPr>
      </w:pPr>
      <w:r>
        <w:rPr>
          <w:rFonts w:eastAsia="Times New Roman"/>
          <w:color w:val="000000"/>
          <w:sz w:val="20"/>
        </w:rPr>
        <w:t>(3) The persons specified in subsection (1) of this section and their professional support staff and the persons</w:t>
      </w:r>
    </w:p>
    <w:p w:rsidR="001A0E1D" w:rsidRDefault="00B8646C">
      <w:pPr>
        <w:spacing w:before="57" w:line="189" w:lineRule="exact"/>
        <w:ind w:left="144" w:right="216"/>
        <w:textAlignment w:val="baseline"/>
        <w:rPr>
          <w:rFonts w:eastAsia="Times New Roman"/>
          <w:color w:val="000000"/>
          <w:sz w:val="20"/>
        </w:rPr>
      </w:pPr>
      <w:r>
        <w:rPr>
          <w:rFonts w:eastAsia="Times New Roman"/>
          <w:color w:val="000000"/>
          <w:sz w:val="20"/>
        </w:rPr>
        <w:t>specified in subsection (2</w:t>
      </w:r>
      <w:r>
        <w:rPr>
          <w:rFonts w:eastAsia="Times New Roman"/>
          <w:color w:val="000000"/>
          <w:sz w:val="20"/>
          <w:vertAlign w:val="superscript"/>
        </w:rPr>
        <w:t>1</w:t>
      </w:r>
      <w:r>
        <w:rPr>
          <w:rFonts w:eastAsia="Times New Roman"/>
          <w:color w:val="000000"/>
          <w:sz w:val="20"/>
        </w:rPr>
        <w:t>) do not have the right to refuse to give testimony if their testimony is requested by a suspect or accused.</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21.12.2010, 1 - entry into force 31.12.2010]</w:t>
      </w:r>
    </w:p>
    <w:p w:rsidR="001A0E1D" w:rsidRDefault="00B8646C">
      <w:pPr>
        <w:spacing w:before="196" w:line="202" w:lineRule="exact"/>
        <w:ind w:left="144" w:right="216"/>
        <w:textAlignment w:val="baseline"/>
        <w:rPr>
          <w:rFonts w:eastAsia="Times New Roman"/>
          <w:color w:val="000000"/>
          <w:sz w:val="20"/>
        </w:rPr>
      </w:pPr>
      <w:r>
        <w:rPr>
          <w:rFonts w:eastAsia="Times New Roman"/>
          <w:color w:val="000000"/>
          <w:sz w:val="20"/>
        </w:rPr>
        <w:t xml:space="preserve">(4) If the court is convinced on the basis of a procedural act that the refusal of a person specified in subsection (1) or (2) of this section to give testimony is not related to his or her professional activities, the court may require the person to give </w:t>
      </w:r>
      <w:r>
        <w:rPr>
          <w:rFonts w:eastAsia="Times New Roman"/>
          <w:color w:val="000000"/>
          <w:sz w:val="20"/>
        </w:rPr>
        <w:t>testimony.</w:t>
      </w:r>
    </w:p>
    <w:p w:rsidR="001A0E1D" w:rsidRDefault="00B8646C">
      <w:pPr>
        <w:spacing w:line="398" w:lineRule="exact"/>
        <w:ind w:left="144" w:right="93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73. Refusal to give testimony concerning state secrets or classified information of foreign states </w:t>
      </w:r>
      <w:r>
        <w:rPr>
          <w:rFonts w:eastAsia="Times New Roman"/>
          <w:color w:val="000000"/>
          <w:sz w:val="20"/>
        </w:rPr>
        <w:t>[RT I 2007, 16, 77 - entry into force 01.01.2008]</w:t>
      </w:r>
    </w:p>
    <w:p w:rsidR="001A0E1D" w:rsidRDefault="00B8646C">
      <w:pPr>
        <w:numPr>
          <w:ilvl w:val="0"/>
          <w:numId w:val="84"/>
        </w:numPr>
        <w:tabs>
          <w:tab w:val="clear" w:pos="288"/>
          <w:tab w:val="left" w:pos="432"/>
        </w:tabs>
        <w:spacing w:before="208" w:line="188" w:lineRule="exact"/>
        <w:ind w:left="144" w:right="216"/>
        <w:textAlignment w:val="baseline"/>
        <w:rPr>
          <w:rFonts w:eastAsia="Times New Roman"/>
          <w:color w:val="000000"/>
          <w:sz w:val="20"/>
        </w:rPr>
      </w:pPr>
      <w:r>
        <w:rPr>
          <w:rFonts w:eastAsia="Times New Roman"/>
          <w:color w:val="000000"/>
          <w:sz w:val="20"/>
        </w:rPr>
        <w:t>A witness has the right to refuse to give testimony concerning circumstances to which the Stat</w:t>
      </w:r>
      <w:r>
        <w:rPr>
          <w:rFonts w:eastAsia="Times New Roman"/>
          <w:color w:val="000000"/>
          <w:sz w:val="20"/>
        </w:rPr>
        <w:t>e Secrets and Classified Information of Foreign States Act applies.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2007, 16, 77 - entry into force 01.01.2008]</w:t>
      </w:r>
    </w:p>
    <w:p w:rsidR="001A0E1D" w:rsidRDefault="00B8646C">
      <w:pPr>
        <w:numPr>
          <w:ilvl w:val="0"/>
          <w:numId w:val="84"/>
        </w:numPr>
        <w:tabs>
          <w:tab w:val="clear" w:pos="288"/>
          <w:tab w:val="left" w:pos="432"/>
        </w:tabs>
        <w:spacing w:before="196" w:line="202" w:lineRule="exact"/>
        <w:ind w:left="144" w:right="216"/>
        <w:textAlignment w:val="baseline"/>
        <w:rPr>
          <w:rFonts w:eastAsia="Times New Roman"/>
          <w:color w:val="000000"/>
          <w:spacing w:val="-1"/>
          <w:sz w:val="20"/>
        </w:rPr>
      </w:pPr>
      <w:r>
        <w:rPr>
          <w:rFonts w:eastAsia="Times New Roman"/>
          <w:color w:val="000000"/>
          <w:spacing w:val="-1"/>
          <w:sz w:val="20"/>
        </w:rPr>
        <w:t xml:space="preserve">If a witness refuses to give testimony in order to protect a state secret or classified information of a foreign state, the investigative </w:t>
      </w:r>
      <w:r>
        <w:rPr>
          <w:rFonts w:eastAsia="Times New Roman"/>
          <w:color w:val="000000"/>
          <w:spacing w:val="-1"/>
          <w:sz w:val="20"/>
        </w:rPr>
        <w:t>body, prosecutor's office or court shall request the agency in possession of the state</w:t>
      </w:r>
    </w:p>
    <w:p w:rsidR="001A0E1D" w:rsidRDefault="001A0E1D">
      <w:pPr>
        <w:sectPr w:rsidR="001A0E1D">
          <w:pgSz w:w="11909" w:h="16838"/>
          <w:pgMar w:top="1520" w:right="1356" w:bottom="903" w:left="1333" w:header="720" w:footer="720" w:gutter="0"/>
          <w:cols w:space="720"/>
        </w:sectPr>
      </w:pPr>
    </w:p>
    <w:p w:rsidR="001A0E1D" w:rsidRDefault="00B8646C">
      <w:pPr>
        <w:spacing w:before="35" w:line="194" w:lineRule="exact"/>
        <w:ind w:left="72" w:right="144"/>
        <w:textAlignment w:val="baseline"/>
        <w:rPr>
          <w:rFonts w:eastAsia="Times New Roman"/>
          <w:color w:val="000000"/>
          <w:sz w:val="20"/>
        </w:rPr>
      </w:pPr>
      <w:r>
        <w:lastRenderedPageBreak/>
        <w:pict>
          <v:shape id="_x0000_s1221" type="#_x0000_t202" style="position:absolute;left:0;text-align:left;margin-left:67pt;margin-top:776.95pt;width:473pt;height:11.8pt;z-index:-251744256;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28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secret or classified information of a foreign state to confirm classification of the facts as state secret or c</w:t>
      </w:r>
      <w:r>
        <w:rPr>
          <w:rFonts w:eastAsia="Times New Roman"/>
          <w:color w:val="000000"/>
          <w:sz w:val="20"/>
        </w:rPr>
        <w:t>lassified information of a foreign state.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2007, 16, 77 - entry into force 01.01.2008]</w:t>
      </w:r>
    </w:p>
    <w:p w:rsidR="001A0E1D" w:rsidRDefault="00B8646C">
      <w:pPr>
        <w:spacing w:before="200" w:line="199" w:lineRule="exact"/>
        <w:ind w:left="72" w:right="216"/>
        <w:textAlignment w:val="baseline"/>
        <w:rPr>
          <w:rFonts w:eastAsia="Times New Roman"/>
          <w:color w:val="000000"/>
          <w:spacing w:val="-1"/>
          <w:sz w:val="20"/>
        </w:rPr>
      </w:pPr>
      <w:r>
        <w:rPr>
          <w:rFonts w:eastAsia="Times New Roman"/>
          <w:color w:val="000000"/>
          <w:spacing w:val="-1"/>
          <w:sz w:val="20"/>
        </w:rPr>
        <w:t>(3) If an agency in possession of a state secret or classified information of a foreign state does not confirm classification of facts as state secret or classified information of a foreign state or does not respond to a request specified in subsection (2)</w:t>
      </w:r>
      <w:r>
        <w:rPr>
          <w:rFonts w:eastAsia="Times New Roman"/>
          <w:color w:val="000000"/>
          <w:spacing w:val="-1"/>
          <w:sz w:val="20"/>
        </w:rPr>
        <w:t xml:space="preserve"> of this section within twenty days, the witness is required to give testimony.</w:t>
      </w:r>
    </w:p>
    <w:p w:rsidR="001A0E1D" w:rsidRDefault="00B8646C">
      <w:pPr>
        <w:spacing w:before="166"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74. Minutes of hearing of witness</w:t>
      </w:r>
    </w:p>
    <w:p w:rsidR="001A0E1D" w:rsidRDefault="00B8646C">
      <w:pPr>
        <w:spacing w:before="171" w:line="232" w:lineRule="exact"/>
        <w:ind w:left="72"/>
        <w:textAlignment w:val="baseline"/>
        <w:rPr>
          <w:rFonts w:eastAsia="Times New Roman"/>
          <w:color w:val="000000"/>
          <w:spacing w:val="-1"/>
          <w:sz w:val="20"/>
        </w:rPr>
      </w:pPr>
      <w:r>
        <w:rPr>
          <w:rFonts w:eastAsia="Times New Roman"/>
          <w:color w:val="000000"/>
          <w:spacing w:val="-1"/>
          <w:sz w:val="20"/>
        </w:rPr>
        <w:t>[RT I 2007, 16, 77 - entry into force 01.01.2008]</w:t>
      </w:r>
    </w:p>
    <w:p w:rsidR="001A0E1D" w:rsidRDefault="00B8646C">
      <w:pPr>
        <w:spacing w:before="166" w:line="232" w:lineRule="exact"/>
        <w:ind w:left="72"/>
        <w:textAlignment w:val="baseline"/>
        <w:rPr>
          <w:rFonts w:eastAsia="Times New Roman"/>
          <w:color w:val="000000"/>
          <w:sz w:val="20"/>
        </w:rPr>
      </w:pPr>
      <w:r>
        <w:rPr>
          <w:rFonts w:eastAsia="Times New Roman"/>
          <w:color w:val="000000"/>
          <w:sz w:val="20"/>
        </w:rPr>
        <w:t>(1) The following shall be entered in the minutes of the hearing of a witness:</w:t>
      </w:r>
    </w:p>
    <w:p w:rsidR="001A0E1D" w:rsidRDefault="00B8646C">
      <w:pPr>
        <w:numPr>
          <w:ilvl w:val="0"/>
          <w:numId w:val="85"/>
        </w:numPr>
        <w:tabs>
          <w:tab w:val="clear" w:pos="360"/>
          <w:tab w:val="left" w:pos="432"/>
        </w:tabs>
        <w:spacing w:before="1" w:line="192" w:lineRule="exact"/>
        <w:ind w:left="72" w:right="720"/>
        <w:textAlignment w:val="baseline"/>
        <w:rPr>
          <w:rFonts w:eastAsia="Times New Roman"/>
          <w:color w:val="000000"/>
          <w:sz w:val="20"/>
        </w:rPr>
      </w:pPr>
      <w:r>
        <w:rPr>
          <w:rFonts w:eastAsia="Times New Roman"/>
          <w:color w:val="000000"/>
          <w:sz w:val="20"/>
        </w:rPr>
        <w:t>the name, p</w:t>
      </w:r>
      <w:r>
        <w:rPr>
          <w:rFonts w:eastAsia="Times New Roman"/>
          <w:color w:val="000000"/>
          <w:sz w:val="20"/>
        </w:rPr>
        <w:t>ersonal identification code or, in the absence thereof, date of birth, citizenship, education, residence and the place of work or the name of the educational institution of the witness;</w:t>
      </w:r>
    </w:p>
    <w:p w:rsidR="001A0E1D" w:rsidRDefault="00B8646C">
      <w:pPr>
        <w:numPr>
          <w:ilvl w:val="0"/>
          <w:numId w:val="85"/>
        </w:numPr>
        <w:tabs>
          <w:tab w:val="clear" w:pos="360"/>
          <w:tab w:val="left" w:pos="432"/>
        </w:tabs>
        <w:spacing w:line="200" w:lineRule="exact"/>
        <w:ind w:left="72"/>
        <w:textAlignment w:val="baseline"/>
        <w:rPr>
          <w:rFonts w:eastAsia="Times New Roman"/>
          <w:color w:val="000000"/>
          <w:sz w:val="20"/>
        </w:rPr>
      </w:pPr>
      <w:r>
        <w:rPr>
          <w:rFonts w:eastAsia="Times New Roman"/>
          <w:color w:val="000000"/>
          <w:sz w:val="20"/>
        </w:rPr>
        <w:t>the relationship between the witness and the suspect or accused;</w:t>
      </w:r>
    </w:p>
    <w:p w:rsidR="001A0E1D" w:rsidRDefault="00B8646C">
      <w:pPr>
        <w:numPr>
          <w:ilvl w:val="0"/>
          <w:numId w:val="85"/>
        </w:numPr>
        <w:tabs>
          <w:tab w:val="clear" w:pos="360"/>
          <w:tab w:val="left" w:pos="432"/>
        </w:tabs>
        <w:spacing w:line="217" w:lineRule="exact"/>
        <w:ind w:left="72"/>
        <w:textAlignment w:val="baseline"/>
        <w:rPr>
          <w:rFonts w:eastAsia="Times New Roman"/>
          <w:color w:val="000000"/>
          <w:spacing w:val="-2"/>
          <w:sz w:val="20"/>
        </w:rPr>
      </w:pPr>
      <w:r>
        <w:rPr>
          <w:rFonts w:eastAsia="Times New Roman"/>
          <w:color w:val="000000"/>
          <w:spacing w:val="-2"/>
          <w:sz w:val="20"/>
        </w:rPr>
        <w:t>the t</w:t>
      </w:r>
      <w:r>
        <w:rPr>
          <w:rFonts w:eastAsia="Times New Roman"/>
          <w:color w:val="000000"/>
          <w:spacing w:val="-2"/>
          <w:sz w:val="20"/>
        </w:rPr>
        <w:t>estimony.</w:t>
      </w:r>
    </w:p>
    <w:p w:rsidR="001A0E1D" w:rsidRDefault="00B8646C">
      <w:pPr>
        <w:spacing w:before="198" w:line="201" w:lineRule="exact"/>
        <w:ind w:left="72" w:right="144"/>
        <w:textAlignment w:val="baseline"/>
        <w:rPr>
          <w:rFonts w:eastAsia="Times New Roman"/>
          <w:color w:val="000000"/>
          <w:sz w:val="20"/>
        </w:rPr>
      </w:pPr>
      <w:r>
        <w:rPr>
          <w:rFonts w:eastAsia="Times New Roman"/>
          <w:color w:val="000000"/>
          <w:sz w:val="20"/>
        </w:rPr>
        <w:t>(2) In the minutes of an additional or repeated hearing, the personal data of the person being heard or information concerning the relationship between him or her and the suspect or accused shall not be repeated but reference shall be made to the</w:t>
      </w:r>
      <w:r>
        <w:rPr>
          <w:rFonts w:eastAsia="Times New Roman"/>
          <w:color w:val="000000"/>
          <w:sz w:val="20"/>
        </w:rPr>
        <w:t xml:space="preserve"> minutes of the first hearing.</w:t>
      </w:r>
    </w:p>
    <w:p w:rsidR="001A0E1D" w:rsidRDefault="00B8646C">
      <w:pPr>
        <w:spacing w:before="200" w:line="199" w:lineRule="exact"/>
        <w:ind w:left="72" w:right="288"/>
        <w:textAlignment w:val="baseline"/>
        <w:rPr>
          <w:rFonts w:eastAsia="Times New Roman"/>
          <w:color w:val="000000"/>
          <w:sz w:val="20"/>
        </w:rPr>
      </w:pPr>
      <w:r>
        <w:rPr>
          <w:rFonts w:eastAsia="Times New Roman"/>
          <w:color w:val="000000"/>
          <w:sz w:val="20"/>
        </w:rPr>
        <w:t>(3) At the request of a witness, the residence or place of work or the name of the educational institution of the witness shall not be indicated in the minutes of the hearing of the witness. Such data shall be appended to the</w:t>
      </w:r>
      <w:r>
        <w:rPr>
          <w:rFonts w:eastAsia="Times New Roman"/>
          <w:color w:val="000000"/>
          <w:sz w:val="20"/>
        </w:rPr>
        <w:t xml:space="preserve"> minutes of the hearing in a sealed envelope.</w:t>
      </w:r>
    </w:p>
    <w:p w:rsidR="001A0E1D" w:rsidRDefault="00B8646C">
      <w:pPr>
        <w:spacing w:before="206" w:line="189" w:lineRule="exact"/>
        <w:ind w:left="72" w:right="432"/>
        <w:textAlignment w:val="baseline"/>
        <w:rPr>
          <w:rFonts w:eastAsia="Times New Roman"/>
          <w:color w:val="000000"/>
          <w:sz w:val="20"/>
        </w:rPr>
      </w:pPr>
      <w:r>
        <w:rPr>
          <w:rFonts w:eastAsia="Times New Roman"/>
          <w:color w:val="000000"/>
          <w:sz w:val="20"/>
        </w:rPr>
        <w:t>(4) After a witness being heard has spoken in his or her own words, he or she may write the testimony in the minutes of the hearing in hand-writing, and a corresponding notation shall be made in the minutes.</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51" w:line="346" w:lineRule="exact"/>
        <w:ind w:left="3888"/>
        <w:textAlignment w:val="baseline"/>
        <w:rPr>
          <w:rFonts w:eastAsia="Times New Roman"/>
          <w:b/>
          <w:color w:val="000000"/>
          <w:spacing w:val="-2"/>
          <w:sz w:val="32"/>
        </w:rPr>
      </w:pPr>
      <w:r>
        <w:rPr>
          <w:rFonts w:eastAsia="Times New Roman"/>
          <w:b/>
          <w:color w:val="000000"/>
          <w:spacing w:val="-2"/>
          <w:sz w:val="32"/>
        </w:rPr>
        <w:t>Division 3</w:t>
      </w:r>
    </w:p>
    <w:p w:rsidR="001A0E1D" w:rsidRDefault="00B8646C">
      <w:pPr>
        <w:spacing w:line="347" w:lineRule="exact"/>
        <w:ind w:left="72"/>
        <w:jc w:val="center"/>
        <w:textAlignment w:val="baseline"/>
        <w:rPr>
          <w:rFonts w:eastAsia="Times New Roman"/>
          <w:b/>
          <w:color w:val="000000"/>
          <w:sz w:val="32"/>
        </w:rPr>
      </w:pPr>
      <w:r>
        <w:rPr>
          <w:rFonts w:eastAsia="Times New Roman"/>
          <w:b/>
          <w:color w:val="000000"/>
          <w:sz w:val="32"/>
        </w:rPr>
        <w:t>Interrogation of Suspect</w:t>
      </w:r>
    </w:p>
    <w:p w:rsidR="001A0E1D" w:rsidRDefault="00B8646C">
      <w:pPr>
        <w:spacing w:before="282"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75. Interrogation of Suspect</w:t>
      </w:r>
    </w:p>
    <w:p w:rsidR="001A0E1D" w:rsidRDefault="00B8646C">
      <w:pPr>
        <w:numPr>
          <w:ilvl w:val="0"/>
          <w:numId w:val="86"/>
        </w:numPr>
        <w:tabs>
          <w:tab w:val="clear" w:pos="360"/>
          <w:tab w:val="left" w:pos="432"/>
        </w:tabs>
        <w:spacing w:before="204" w:line="193" w:lineRule="exact"/>
        <w:ind w:left="72" w:right="144"/>
        <w:textAlignment w:val="baseline"/>
        <w:rPr>
          <w:rFonts w:eastAsia="Times New Roman"/>
          <w:color w:val="000000"/>
          <w:sz w:val="20"/>
        </w:rPr>
      </w:pPr>
      <w:r>
        <w:rPr>
          <w:rFonts w:eastAsia="Times New Roman"/>
          <w:color w:val="000000"/>
          <w:sz w:val="20"/>
        </w:rPr>
        <w:t>Upon application of interrogation of a suspect, his or her name, residence or seat and address, personal identification code or, in the absence thereof, date of birth, citizenship, education, native language and the place of work or educational institution</w:t>
      </w:r>
      <w:r>
        <w:rPr>
          <w:rFonts w:eastAsia="Times New Roman"/>
          <w:color w:val="000000"/>
          <w:sz w:val="20"/>
        </w:rPr>
        <w:t xml:space="preserve"> shall be ascertained.</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numPr>
          <w:ilvl w:val="0"/>
          <w:numId w:val="86"/>
        </w:numPr>
        <w:tabs>
          <w:tab w:val="clear" w:pos="360"/>
          <w:tab w:val="left" w:pos="432"/>
        </w:tabs>
        <w:spacing w:before="198" w:line="201" w:lineRule="exact"/>
        <w:ind w:left="72" w:right="144"/>
        <w:textAlignment w:val="baseline"/>
        <w:rPr>
          <w:rFonts w:eastAsia="Times New Roman"/>
          <w:color w:val="000000"/>
          <w:sz w:val="20"/>
        </w:rPr>
      </w:pPr>
      <w:r>
        <w:rPr>
          <w:rFonts w:eastAsia="Times New Roman"/>
          <w:color w:val="000000"/>
          <w:sz w:val="20"/>
        </w:rPr>
        <w:t>At the beginning of interrogation, it shall be explained to the suspect that he or she has the right to refuse to give statements and that the statements given may be used against hi</w:t>
      </w:r>
      <w:r>
        <w:rPr>
          <w:rFonts w:eastAsia="Times New Roman"/>
          <w:color w:val="000000"/>
          <w:sz w:val="20"/>
        </w:rPr>
        <w:t>m or her.</w:t>
      </w:r>
    </w:p>
    <w:p w:rsidR="001A0E1D" w:rsidRDefault="00B8646C">
      <w:pPr>
        <w:numPr>
          <w:ilvl w:val="0"/>
          <w:numId w:val="86"/>
        </w:numPr>
        <w:tabs>
          <w:tab w:val="clear" w:pos="360"/>
          <w:tab w:val="left" w:pos="432"/>
        </w:tabs>
        <w:spacing w:before="200" w:line="199" w:lineRule="exact"/>
        <w:ind w:left="72" w:right="72"/>
        <w:textAlignment w:val="baseline"/>
        <w:rPr>
          <w:rFonts w:eastAsia="Times New Roman"/>
          <w:color w:val="000000"/>
          <w:sz w:val="20"/>
        </w:rPr>
      </w:pPr>
      <w:r>
        <w:rPr>
          <w:rFonts w:eastAsia="Times New Roman"/>
          <w:color w:val="000000"/>
          <w:sz w:val="20"/>
        </w:rPr>
        <w:t>The suspect shall be asked whether he or she committed the criminal offence of which he or she is suspected and a proposal shall be made to the suspect to give statements in his or her own words concerning the facts relating to the criminal offen</w:t>
      </w:r>
      <w:r>
        <w:rPr>
          <w:rFonts w:eastAsia="Times New Roman"/>
          <w:color w:val="000000"/>
          <w:sz w:val="20"/>
        </w:rPr>
        <w:t>ce on which the suspicion is based.</w:t>
      </w:r>
    </w:p>
    <w:p w:rsidR="001A0E1D" w:rsidRDefault="00B8646C">
      <w:pPr>
        <w:spacing w:before="252" w:line="194" w:lineRule="exact"/>
        <w:ind w:left="72" w:right="144"/>
        <w:textAlignment w:val="baseline"/>
        <w:rPr>
          <w:rFonts w:eastAsia="Times New Roman"/>
          <w:color w:val="000000"/>
          <w:sz w:val="20"/>
        </w:rPr>
      </w:pPr>
      <w:r>
        <w:rPr>
          <w:rFonts w:eastAsia="Times New Roman"/>
          <w:color w:val="000000"/>
          <w:sz w:val="20"/>
        </w:rPr>
        <w:t>(3</w:t>
      </w:r>
      <w:r>
        <w:rPr>
          <w:rFonts w:eastAsia="Times New Roman"/>
          <w:color w:val="000000"/>
          <w:sz w:val="20"/>
          <w:vertAlign w:val="superscript"/>
        </w:rPr>
        <w:t>1</w:t>
      </w:r>
      <w:r>
        <w:rPr>
          <w:rFonts w:eastAsia="Times New Roman"/>
          <w:color w:val="000000"/>
          <w:sz w:val="20"/>
        </w:rPr>
        <w:t>) The suspect and his or her counsel have the right to get a copy of the record of interrogation of the suspect during the interrogation to the extent provided for in clauses 76 (1) 1) to 3) of this Code.</w:t>
      </w:r>
    </w:p>
    <w:p w:rsidR="001A0E1D" w:rsidRDefault="00B8646C">
      <w:pPr>
        <w:spacing w:line="214"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86"/>
        </w:numPr>
        <w:tabs>
          <w:tab w:val="clear" w:pos="360"/>
          <w:tab w:val="left" w:pos="432"/>
        </w:tabs>
        <w:spacing w:before="250" w:line="204" w:lineRule="exact"/>
        <w:ind w:left="72" w:right="2088"/>
        <w:textAlignment w:val="baseline"/>
        <w:rPr>
          <w:rFonts w:eastAsia="Times New Roman"/>
          <w:color w:val="000000"/>
          <w:sz w:val="20"/>
        </w:rPr>
      </w:pPr>
      <w:r>
        <w:rPr>
          <w:rFonts w:eastAsia="Times New Roman"/>
          <w:color w:val="000000"/>
          <w:sz w:val="20"/>
        </w:rPr>
        <w:t>Subsections 66 (2</w:t>
      </w:r>
      <w:r>
        <w:rPr>
          <w:rFonts w:eastAsia="Times New Roman"/>
          <w:color w:val="000000"/>
          <w:sz w:val="20"/>
          <w:vertAlign w:val="superscript"/>
        </w:rPr>
        <w:t>1</w:t>
      </w:r>
      <w:r>
        <w:rPr>
          <w:rFonts w:eastAsia="Times New Roman"/>
          <w:color w:val="000000"/>
          <w:sz w:val="20"/>
        </w:rPr>
        <w:t>) and 68 (3) to (6) of this Code apply to interrogation of suspects. [RT I, 23.02.2011, 1 - entry into force 01.09.2011]</w:t>
      </w:r>
    </w:p>
    <w:p w:rsidR="001A0E1D" w:rsidRDefault="00B8646C">
      <w:pPr>
        <w:spacing w:before="166"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76. Record of interrogation of suspect</w:t>
      </w:r>
    </w:p>
    <w:p w:rsidR="001A0E1D" w:rsidRDefault="00B8646C">
      <w:pPr>
        <w:spacing w:before="166" w:line="216" w:lineRule="exact"/>
        <w:ind w:left="72"/>
        <w:textAlignment w:val="baseline"/>
        <w:rPr>
          <w:rFonts w:eastAsia="Times New Roman"/>
          <w:color w:val="000000"/>
          <w:sz w:val="20"/>
        </w:rPr>
      </w:pPr>
      <w:r>
        <w:rPr>
          <w:rFonts w:eastAsia="Times New Roman"/>
          <w:color w:val="000000"/>
          <w:sz w:val="20"/>
        </w:rPr>
        <w:t xml:space="preserve">(1) The following shall </w:t>
      </w:r>
      <w:r>
        <w:rPr>
          <w:rFonts w:eastAsia="Times New Roman"/>
          <w:color w:val="000000"/>
          <w:sz w:val="20"/>
        </w:rPr>
        <w:t>be entered in the minutes of the hearing of a witness:</w:t>
      </w:r>
    </w:p>
    <w:p w:rsidR="001A0E1D" w:rsidRDefault="00B8646C">
      <w:pPr>
        <w:numPr>
          <w:ilvl w:val="0"/>
          <w:numId w:val="87"/>
        </w:numPr>
        <w:tabs>
          <w:tab w:val="clear" w:pos="360"/>
          <w:tab w:val="left" w:pos="432"/>
        </w:tabs>
        <w:spacing w:line="200" w:lineRule="exact"/>
        <w:ind w:left="72" w:right="144"/>
        <w:textAlignment w:val="baseline"/>
        <w:rPr>
          <w:rFonts w:eastAsia="Times New Roman"/>
          <w:color w:val="000000"/>
          <w:sz w:val="20"/>
        </w:rPr>
      </w:pPr>
      <w:r>
        <w:rPr>
          <w:rFonts w:eastAsia="Times New Roman"/>
          <w:color w:val="000000"/>
          <w:sz w:val="20"/>
        </w:rPr>
        <w:t>the name, residence or seat and address, personal identification code or, in the absence thereof, date of birth, citizenship, education, native language and the place of work or educational institution</w:t>
      </w:r>
      <w:r>
        <w:rPr>
          <w:rFonts w:eastAsia="Times New Roman"/>
          <w:color w:val="000000"/>
          <w:sz w:val="20"/>
        </w:rPr>
        <w:t xml:space="preserve"> of the suspect;</w:t>
      </w:r>
    </w:p>
    <w:p w:rsidR="001A0E1D" w:rsidRDefault="00B8646C">
      <w:pPr>
        <w:numPr>
          <w:ilvl w:val="0"/>
          <w:numId w:val="87"/>
        </w:numPr>
        <w:tabs>
          <w:tab w:val="clear" w:pos="360"/>
          <w:tab w:val="left" w:pos="432"/>
        </w:tabs>
        <w:spacing w:line="199" w:lineRule="exact"/>
        <w:ind w:left="72"/>
        <w:textAlignment w:val="baseline"/>
        <w:rPr>
          <w:rFonts w:eastAsia="Times New Roman"/>
          <w:color w:val="000000"/>
          <w:sz w:val="20"/>
        </w:rPr>
      </w:pPr>
      <w:r>
        <w:rPr>
          <w:rFonts w:eastAsia="Times New Roman"/>
          <w:color w:val="000000"/>
          <w:sz w:val="20"/>
        </w:rPr>
        <w:t>marital status of the suspect;</w:t>
      </w:r>
    </w:p>
    <w:p w:rsidR="001A0E1D" w:rsidRDefault="00B8646C">
      <w:pPr>
        <w:numPr>
          <w:ilvl w:val="0"/>
          <w:numId w:val="87"/>
        </w:numPr>
        <w:tabs>
          <w:tab w:val="clear" w:pos="360"/>
          <w:tab w:val="left" w:pos="432"/>
        </w:tabs>
        <w:spacing w:line="200" w:lineRule="exact"/>
        <w:ind w:left="72" w:right="432"/>
        <w:textAlignment w:val="baseline"/>
        <w:rPr>
          <w:rFonts w:eastAsia="Times New Roman"/>
          <w:color w:val="000000"/>
          <w:sz w:val="20"/>
        </w:rPr>
      </w:pPr>
      <w:r>
        <w:rPr>
          <w:rFonts w:eastAsia="Times New Roman"/>
          <w:color w:val="000000"/>
          <w:sz w:val="20"/>
        </w:rPr>
        <w:t>the facts relating to the criminal offence of which the person is suspected and the legal assessment of the criminal offence pursuant to the relevant section, subsection and clause of the Penal Code;</w:t>
      </w:r>
    </w:p>
    <w:p w:rsidR="001A0E1D" w:rsidRDefault="00B8646C">
      <w:pPr>
        <w:numPr>
          <w:ilvl w:val="0"/>
          <w:numId w:val="87"/>
        </w:numPr>
        <w:tabs>
          <w:tab w:val="clear" w:pos="360"/>
          <w:tab w:val="left" w:pos="432"/>
        </w:tabs>
        <w:spacing w:line="215" w:lineRule="exact"/>
        <w:ind w:left="72"/>
        <w:textAlignment w:val="baseline"/>
        <w:rPr>
          <w:rFonts w:eastAsia="Times New Roman"/>
          <w:color w:val="000000"/>
          <w:sz w:val="20"/>
        </w:rPr>
      </w:pPr>
      <w:r>
        <w:rPr>
          <w:rFonts w:eastAsia="Times New Roman"/>
          <w:color w:val="000000"/>
          <w:sz w:val="20"/>
        </w:rPr>
        <w:t>statemen</w:t>
      </w:r>
      <w:r>
        <w:rPr>
          <w:rFonts w:eastAsia="Times New Roman"/>
          <w:color w:val="000000"/>
          <w:sz w:val="20"/>
        </w:rPr>
        <w:t>ts of the suspect.</w:t>
      </w:r>
    </w:p>
    <w:p w:rsidR="001A0E1D" w:rsidRDefault="00B8646C">
      <w:pPr>
        <w:spacing w:before="206" w:line="189" w:lineRule="exact"/>
        <w:ind w:left="72" w:right="576"/>
        <w:textAlignment w:val="baseline"/>
        <w:rPr>
          <w:rFonts w:eastAsia="Times New Roman"/>
          <w:color w:val="000000"/>
          <w:sz w:val="20"/>
        </w:rPr>
      </w:pPr>
      <w:r>
        <w:rPr>
          <w:rFonts w:eastAsia="Times New Roman"/>
          <w:color w:val="000000"/>
          <w:sz w:val="20"/>
        </w:rPr>
        <w:t>(2) The record of interrogation of a suspect shall be prepared pursuant to subsections 74 (2) and (4) of this Code.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52" w:line="371" w:lineRule="exact"/>
        <w:ind w:left="3888"/>
        <w:textAlignment w:val="baseline"/>
        <w:rPr>
          <w:rFonts w:eastAsia="Times New Roman"/>
          <w:b/>
          <w:color w:val="000000"/>
          <w:spacing w:val="-1"/>
          <w:sz w:val="32"/>
        </w:rPr>
      </w:pPr>
      <w:r>
        <w:rPr>
          <w:rFonts w:eastAsia="Times New Roman"/>
          <w:b/>
          <w:color w:val="000000"/>
          <w:spacing w:val="-1"/>
          <w:sz w:val="32"/>
        </w:rPr>
        <w:t>Division 4</w:t>
      </w:r>
    </w:p>
    <w:p w:rsidR="001A0E1D" w:rsidRDefault="001A0E1D">
      <w:pPr>
        <w:sectPr w:rsidR="001A0E1D">
          <w:pgSz w:w="11909" w:h="16838"/>
          <w:pgMar w:top="680" w:right="1349" w:bottom="903" w:left="1340" w:header="720" w:footer="720" w:gutter="0"/>
          <w:cols w:space="720"/>
        </w:sectPr>
      </w:pPr>
    </w:p>
    <w:p w:rsidR="001A0E1D" w:rsidRDefault="00B8646C">
      <w:pPr>
        <w:spacing w:before="61" w:line="322" w:lineRule="exact"/>
        <w:ind w:left="1152" w:right="1224" w:firstLine="432"/>
        <w:textAlignment w:val="baseline"/>
        <w:rPr>
          <w:rFonts w:eastAsia="Times New Roman"/>
          <w:b/>
          <w:color w:val="000000"/>
          <w:spacing w:val="-1"/>
          <w:sz w:val="32"/>
        </w:rPr>
      </w:pPr>
      <w:r>
        <w:lastRenderedPageBreak/>
        <w:pict>
          <v:shape id="_x0000_s1220" type="#_x0000_t202" style="position:absolute;left:0;text-align:left;margin-left:345.1pt;margin-top:776.95pt;width:194.9pt;height:11.8pt;z-index:-251743232;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29 / 223</w:t>
                  </w:r>
                </w:p>
              </w:txbxContent>
            </v:textbox>
            <w10:wrap type="square" anchorx="page" anchory="page"/>
          </v:shape>
        </w:pict>
      </w:r>
      <w:r>
        <w:rPr>
          <w:rFonts w:eastAsia="Times New Roman"/>
          <w:b/>
          <w:color w:val="000000"/>
          <w:spacing w:val="-1"/>
          <w:sz w:val="32"/>
        </w:rPr>
        <w:t>Confrontation, Comparison of Statements to Circumstances and Presentation for Identification</w:t>
      </w:r>
    </w:p>
    <w:p w:rsidR="001A0E1D" w:rsidRDefault="00B8646C">
      <w:pPr>
        <w:spacing w:before="290" w:line="235" w:lineRule="exact"/>
        <w:ind w:left="144"/>
        <w:textAlignment w:val="baseline"/>
        <w:rPr>
          <w:rFonts w:eastAsia="Times New Roman"/>
          <w:color w:val="000000"/>
          <w:spacing w:val="-1"/>
          <w:sz w:val="20"/>
        </w:rPr>
      </w:pPr>
      <w:r>
        <w:rPr>
          <w:rFonts w:eastAsia="Times New Roman"/>
          <w:color w:val="000000"/>
          <w:spacing w:val="-1"/>
          <w:sz w:val="20"/>
        </w:rPr>
        <w:t xml:space="preserve">§ 77. </w:t>
      </w:r>
      <w:r>
        <w:rPr>
          <w:rFonts w:eastAsia="Times New Roman"/>
          <w:b/>
          <w:color w:val="000000"/>
          <w:spacing w:val="-1"/>
          <w:sz w:val="20"/>
        </w:rPr>
        <w:t>Confrontation</w:t>
      </w:r>
    </w:p>
    <w:p w:rsidR="001A0E1D" w:rsidRDefault="00B8646C">
      <w:pPr>
        <w:numPr>
          <w:ilvl w:val="0"/>
          <w:numId w:val="88"/>
        </w:numPr>
        <w:tabs>
          <w:tab w:val="clear" w:pos="360"/>
          <w:tab w:val="left" w:pos="504"/>
        </w:tabs>
        <w:spacing w:before="168" w:line="231" w:lineRule="exact"/>
        <w:ind w:left="144"/>
        <w:textAlignment w:val="baseline"/>
        <w:rPr>
          <w:rFonts w:eastAsia="Times New Roman"/>
          <w:color w:val="000000"/>
          <w:sz w:val="20"/>
        </w:rPr>
      </w:pPr>
      <w:r>
        <w:rPr>
          <w:rFonts w:eastAsia="Times New Roman"/>
          <w:color w:val="000000"/>
          <w:sz w:val="20"/>
        </w:rPr>
        <w:t>Persons may be confronted if a contradiction contained in their statements cannot be eliminated otherwise.</w:t>
      </w:r>
    </w:p>
    <w:p w:rsidR="001A0E1D" w:rsidRDefault="00B8646C">
      <w:pPr>
        <w:numPr>
          <w:ilvl w:val="0"/>
          <w:numId w:val="88"/>
        </w:numPr>
        <w:tabs>
          <w:tab w:val="clear" w:pos="360"/>
          <w:tab w:val="left" w:pos="504"/>
        </w:tabs>
        <w:spacing w:before="196" w:line="202" w:lineRule="exact"/>
        <w:ind w:left="144" w:right="792"/>
        <w:textAlignment w:val="baseline"/>
        <w:rPr>
          <w:rFonts w:eastAsia="Times New Roman"/>
          <w:color w:val="000000"/>
          <w:sz w:val="20"/>
        </w:rPr>
      </w:pPr>
      <w:r>
        <w:rPr>
          <w:rFonts w:eastAsia="Times New Roman"/>
          <w:color w:val="000000"/>
          <w:sz w:val="20"/>
        </w:rPr>
        <w:t>In confrontation, the relationship b</w:t>
      </w:r>
      <w:r>
        <w:rPr>
          <w:rFonts w:eastAsia="Times New Roman"/>
          <w:color w:val="000000"/>
          <w:sz w:val="20"/>
        </w:rPr>
        <w:t>etween the persons confronted shall be ascertained and questions concerning the contradicting facts shall be posed to them in series.</w:t>
      </w:r>
    </w:p>
    <w:p w:rsidR="001A0E1D" w:rsidRDefault="00B8646C">
      <w:pPr>
        <w:numPr>
          <w:ilvl w:val="0"/>
          <w:numId w:val="88"/>
        </w:numPr>
        <w:tabs>
          <w:tab w:val="clear" w:pos="360"/>
          <w:tab w:val="left" w:pos="504"/>
        </w:tabs>
        <w:spacing w:before="196" w:line="202" w:lineRule="exact"/>
        <w:ind w:left="144" w:right="216"/>
        <w:textAlignment w:val="baseline"/>
        <w:rPr>
          <w:rFonts w:eastAsia="Times New Roman"/>
          <w:color w:val="000000"/>
          <w:sz w:val="20"/>
        </w:rPr>
      </w:pPr>
      <w:r>
        <w:rPr>
          <w:rFonts w:eastAsia="Times New Roman"/>
          <w:color w:val="000000"/>
          <w:sz w:val="20"/>
        </w:rPr>
        <w:t>In confrontation, the previous statements of a person confronted may be disclosed and other evidence may be submitted.</w:t>
      </w:r>
    </w:p>
    <w:p w:rsidR="001A0E1D" w:rsidRDefault="00B8646C">
      <w:pPr>
        <w:numPr>
          <w:ilvl w:val="0"/>
          <w:numId w:val="88"/>
        </w:numPr>
        <w:tabs>
          <w:tab w:val="clear" w:pos="360"/>
          <w:tab w:val="left" w:pos="504"/>
        </w:tabs>
        <w:spacing w:before="200" w:line="199" w:lineRule="exact"/>
        <w:ind w:left="144" w:right="288"/>
        <w:textAlignment w:val="baseline"/>
        <w:rPr>
          <w:rFonts w:eastAsia="Times New Roman"/>
          <w:color w:val="000000"/>
          <w:sz w:val="20"/>
        </w:rPr>
      </w:pPr>
      <w:r>
        <w:rPr>
          <w:rFonts w:eastAsia="Times New Roman"/>
          <w:color w:val="000000"/>
          <w:sz w:val="20"/>
        </w:rPr>
        <w:t>With the permission of an official of the investigative body, the persons confronted may pose questions to each other through the official concerning the contradictions contained in their statements. If necessary, the official of the investigative body cha</w:t>
      </w:r>
      <w:r>
        <w:rPr>
          <w:rFonts w:eastAsia="Times New Roman"/>
          <w:color w:val="000000"/>
          <w:sz w:val="20"/>
        </w:rPr>
        <w:t>nges the wording of a question posed.</w:t>
      </w:r>
    </w:p>
    <w:p w:rsidR="001A0E1D" w:rsidRDefault="00B8646C">
      <w:pPr>
        <w:numPr>
          <w:ilvl w:val="0"/>
          <w:numId w:val="88"/>
        </w:numPr>
        <w:tabs>
          <w:tab w:val="clear" w:pos="360"/>
          <w:tab w:val="left" w:pos="504"/>
        </w:tabs>
        <w:spacing w:before="253" w:line="194" w:lineRule="exact"/>
        <w:ind w:left="144" w:right="216"/>
        <w:textAlignment w:val="baseline"/>
        <w:rPr>
          <w:rFonts w:eastAsia="Times New Roman"/>
          <w:color w:val="000000"/>
          <w:sz w:val="20"/>
        </w:rPr>
      </w:pPr>
      <w:r>
        <w:rPr>
          <w:rFonts w:eastAsia="Times New Roman"/>
          <w:color w:val="000000"/>
          <w:sz w:val="20"/>
        </w:rPr>
        <w:t>In the course of confrontation, statements are obtained pursuant to subsections 66 (2</w:t>
      </w:r>
      <w:r>
        <w:rPr>
          <w:rFonts w:eastAsia="Times New Roman"/>
          <w:color w:val="000000"/>
          <w:sz w:val="20"/>
          <w:vertAlign w:val="superscript"/>
        </w:rPr>
        <w:t>1</w:t>
      </w:r>
      <w:r>
        <w:rPr>
          <w:rFonts w:eastAsia="Times New Roman"/>
          <w:color w:val="000000"/>
          <w:sz w:val="20"/>
        </w:rPr>
        <w:t>) and 68 (2) to (6) of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88"/>
        </w:numPr>
        <w:tabs>
          <w:tab w:val="clear" w:pos="360"/>
          <w:tab w:val="left" w:pos="504"/>
        </w:tabs>
        <w:spacing w:before="200" w:line="194" w:lineRule="exact"/>
        <w:ind w:left="144" w:right="144"/>
        <w:textAlignment w:val="baseline"/>
        <w:rPr>
          <w:rFonts w:eastAsia="Times New Roman"/>
          <w:color w:val="000000"/>
          <w:sz w:val="20"/>
        </w:rPr>
      </w:pPr>
      <w:r>
        <w:rPr>
          <w:rFonts w:eastAsia="Times New Roman"/>
          <w:color w:val="000000"/>
          <w:sz w:val="20"/>
        </w:rPr>
        <w:t>The body conducting proceedings may organise the participation of a person confronted in confrontation by means of a technical solution which complies with the requirements specified in clause 69 (2) 1) of this Code. Confrontation organized by means of a t</w:t>
      </w:r>
      <w:r>
        <w:rPr>
          <w:rFonts w:eastAsia="Times New Roman"/>
          <w:color w:val="000000"/>
          <w:sz w:val="20"/>
        </w:rPr>
        <w:t>echnical solution shall be video recorded.</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8"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78. Record of confrontation</w:t>
      </w:r>
    </w:p>
    <w:p w:rsidR="001A0E1D" w:rsidRDefault="00B8646C">
      <w:pPr>
        <w:numPr>
          <w:ilvl w:val="0"/>
          <w:numId w:val="89"/>
        </w:numPr>
        <w:tabs>
          <w:tab w:val="clear" w:pos="360"/>
          <w:tab w:val="left" w:pos="504"/>
        </w:tabs>
        <w:spacing w:before="202" w:line="197" w:lineRule="exact"/>
        <w:ind w:left="144" w:right="216"/>
        <w:textAlignment w:val="baseline"/>
        <w:rPr>
          <w:rFonts w:eastAsia="Times New Roman"/>
          <w:color w:val="000000"/>
          <w:sz w:val="20"/>
        </w:rPr>
      </w:pPr>
      <w:r>
        <w:rPr>
          <w:rFonts w:eastAsia="Times New Roman"/>
          <w:color w:val="000000"/>
          <w:sz w:val="20"/>
        </w:rPr>
        <w:t>A record of confrontation shall set out the course and results of the procedural act in the form of questions and answers in the or</w:t>
      </w:r>
      <w:r>
        <w:rPr>
          <w:rFonts w:eastAsia="Times New Roman"/>
          <w:color w:val="000000"/>
          <w:sz w:val="20"/>
        </w:rPr>
        <w:t>der of the questions posed and answers given.</w:t>
      </w:r>
    </w:p>
    <w:p w:rsidR="001A0E1D" w:rsidRDefault="00B8646C">
      <w:pPr>
        <w:numPr>
          <w:ilvl w:val="0"/>
          <w:numId w:val="89"/>
        </w:numPr>
        <w:tabs>
          <w:tab w:val="clear" w:pos="360"/>
          <w:tab w:val="left" w:pos="504"/>
        </w:tabs>
        <w:spacing w:before="206" w:line="189" w:lineRule="exact"/>
        <w:ind w:left="144" w:right="792"/>
        <w:textAlignment w:val="baseline"/>
        <w:rPr>
          <w:rFonts w:eastAsia="Times New Roman"/>
          <w:color w:val="000000"/>
          <w:sz w:val="20"/>
        </w:rPr>
      </w:pPr>
      <w:r>
        <w:rPr>
          <w:rFonts w:eastAsia="Times New Roman"/>
          <w:color w:val="000000"/>
          <w:sz w:val="20"/>
        </w:rPr>
        <w:t>At the request of the body conducting proceedings the correctness of each answer recorded shall be confirmed by the signatures of the persons confronted.</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89"/>
        </w:numPr>
        <w:tabs>
          <w:tab w:val="clear" w:pos="360"/>
          <w:tab w:val="left" w:pos="504"/>
        </w:tabs>
        <w:spacing w:before="168" w:line="231" w:lineRule="exact"/>
        <w:ind w:left="144"/>
        <w:textAlignment w:val="baseline"/>
        <w:rPr>
          <w:rFonts w:eastAsia="Times New Roman"/>
          <w:color w:val="000000"/>
          <w:sz w:val="20"/>
        </w:rPr>
      </w:pPr>
      <w:r>
        <w:rPr>
          <w:rFonts w:eastAsia="Times New Roman"/>
          <w:color w:val="000000"/>
          <w:sz w:val="20"/>
        </w:rPr>
        <w:t>If the answers of the persons confronted coincide, the answers may be recorded as a single answer.</w:t>
      </w:r>
    </w:p>
    <w:p w:rsidR="001A0E1D" w:rsidRDefault="00B8646C">
      <w:pPr>
        <w:numPr>
          <w:ilvl w:val="0"/>
          <w:numId w:val="89"/>
        </w:numPr>
        <w:tabs>
          <w:tab w:val="clear" w:pos="360"/>
          <w:tab w:val="left" w:pos="504"/>
        </w:tabs>
        <w:spacing w:before="206" w:line="197" w:lineRule="exact"/>
        <w:ind w:left="144" w:right="792"/>
        <w:textAlignment w:val="baseline"/>
        <w:rPr>
          <w:rFonts w:eastAsia="Times New Roman"/>
          <w:color w:val="000000"/>
          <w:sz w:val="20"/>
        </w:rPr>
      </w:pPr>
      <w:r>
        <w:rPr>
          <w:rFonts w:eastAsia="Times New Roman"/>
          <w:color w:val="000000"/>
          <w:sz w:val="20"/>
        </w:rPr>
        <w:t>If the previous statements of a person confronted are disclosed or other evidence is submitted, such disclosure or submission shall be evident from the wordi</w:t>
      </w:r>
      <w:r>
        <w:rPr>
          <w:rFonts w:eastAsia="Times New Roman"/>
          <w:color w:val="000000"/>
          <w:sz w:val="20"/>
        </w:rPr>
        <w:t>ng of the questions recorded.</w:t>
      </w:r>
    </w:p>
    <w:p w:rsidR="001A0E1D" w:rsidRDefault="00B8646C">
      <w:pPr>
        <w:spacing w:before="167"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79. Comparison of statements to circumstances</w:t>
      </w:r>
    </w:p>
    <w:p w:rsidR="001A0E1D" w:rsidRDefault="00B8646C">
      <w:pPr>
        <w:numPr>
          <w:ilvl w:val="0"/>
          <w:numId w:val="90"/>
        </w:numPr>
        <w:tabs>
          <w:tab w:val="clear" w:pos="360"/>
          <w:tab w:val="left" w:pos="504"/>
        </w:tabs>
        <w:spacing w:before="201" w:line="199" w:lineRule="exact"/>
        <w:ind w:left="144" w:right="216"/>
        <w:textAlignment w:val="baseline"/>
        <w:rPr>
          <w:rFonts w:eastAsia="Times New Roman"/>
          <w:color w:val="000000"/>
          <w:sz w:val="20"/>
        </w:rPr>
      </w:pPr>
      <w:r>
        <w:rPr>
          <w:rFonts w:eastAsia="Times New Roman"/>
          <w:color w:val="000000"/>
          <w:sz w:val="20"/>
        </w:rPr>
        <w:t>Upon comparison of statements to circumstances, a proposal shall be made to a suspect, accused, victim or witness who has been interrogated or heard to explain and specify the fa</w:t>
      </w:r>
      <w:r>
        <w:rPr>
          <w:rFonts w:eastAsia="Times New Roman"/>
          <w:color w:val="000000"/>
          <w:sz w:val="20"/>
        </w:rPr>
        <w:t>cts relating to the criminal act on the scene of the act and compare his or her statements to the circumstances on the scene.</w:t>
      </w:r>
    </w:p>
    <w:p w:rsidR="001A0E1D" w:rsidRDefault="00B8646C">
      <w:pPr>
        <w:numPr>
          <w:ilvl w:val="0"/>
          <w:numId w:val="90"/>
        </w:numPr>
        <w:tabs>
          <w:tab w:val="clear" w:pos="360"/>
          <w:tab w:val="left" w:pos="504"/>
        </w:tabs>
        <w:spacing w:before="206" w:line="197" w:lineRule="exact"/>
        <w:ind w:left="144" w:right="144"/>
        <w:textAlignment w:val="baseline"/>
        <w:rPr>
          <w:rFonts w:eastAsia="Times New Roman"/>
          <w:color w:val="000000"/>
          <w:sz w:val="20"/>
        </w:rPr>
      </w:pPr>
      <w:r>
        <w:rPr>
          <w:rFonts w:eastAsia="Times New Roman"/>
          <w:color w:val="000000"/>
          <w:sz w:val="20"/>
        </w:rPr>
        <w:t>If it is necessary in a pre-trial proceeding to compare the statements of several persons to circumstances, the comparison shall b</w:t>
      </w:r>
      <w:r>
        <w:rPr>
          <w:rFonts w:eastAsia="Times New Roman"/>
          <w:color w:val="000000"/>
          <w:sz w:val="20"/>
        </w:rPr>
        <w:t>e conducted separately with each person.</w:t>
      </w:r>
    </w:p>
    <w:p w:rsidR="001A0E1D" w:rsidRDefault="00B8646C">
      <w:pPr>
        <w:numPr>
          <w:ilvl w:val="0"/>
          <w:numId w:val="90"/>
        </w:numPr>
        <w:tabs>
          <w:tab w:val="clear" w:pos="360"/>
          <w:tab w:val="left" w:pos="504"/>
        </w:tabs>
        <w:spacing w:before="172" w:line="231" w:lineRule="exact"/>
        <w:ind w:left="144"/>
        <w:textAlignment w:val="baseline"/>
        <w:rPr>
          <w:rFonts w:eastAsia="Times New Roman"/>
          <w:color w:val="000000"/>
          <w:spacing w:val="-1"/>
          <w:sz w:val="20"/>
        </w:rPr>
      </w:pPr>
      <w:r>
        <w:rPr>
          <w:rFonts w:eastAsia="Times New Roman"/>
          <w:color w:val="000000"/>
          <w:spacing w:val="-1"/>
          <w:sz w:val="20"/>
        </w:rPr>
        <w:t>In the course of comparison of statements to circumstances, statements are obtained pursuant to subsections</w:t>
      </w:r>
    </w:p>
    <w:p w:rsidR="001A0E1D" w:rsidRDefault="00B8646C">
      <w:pPr>
        <w:spacing w:before="10" w:line="225" w:lineRule="exact"/>
        <w:ind w:left="144"/>
        <w:textAlignment w:val="baseline"/>
        <w:rPr>
          <w:rFonts w:eastAsia="Times New Roman"/>
          <w:color w:val="000000"/>
          <w:spacing w:val="-1"/>
          <w:sz w:val="20"/>
        </w:rPr>
      </w:pPr>
      <w:r>
        <w:rPr>
          <w:rFonts w:eastAsia="Times New Roman"/>
          <w:color w:val="000000"/>
          <w:spacing w:val="-1"/>
          <w:sz w:val="20"/>
        </w:rPr>
        <w:t>66 (2</w:t>
      </w:r>
      <w:r>
        <w:rPr>
          <w:rFonts w:eastAsia="Times New Roman"/>
          <w:color w:val="000000"/>
          <w:spacing w:val="-1"/>
          <w:sz w:val="20"/>
          <w:vertAlign w:val="superscript"/>
        </w:rPr>
        <w:t>1</w:t>
      </w:r>
      <w:r>
        <w:rPr>
          <w:rFonts w:eastAsia="Times New Roman"/>
          <w:color w:val="000000"/>
          <w:spacing w:val="-1"/>
          <w:sz w:val="20"/>
        </w:rPr>
        <w:t>) and 68 (2) to (6) of this Code.</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7"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80. Report on</w:t>
      </w:r>
      <w:r>
        <w:rPr>
          <w:rFonts w:eastAsia="Times New Roman"/>
          <w:b/>
          <w:color w:val="000000"/>
          <w:sz w:val="20"/>
        </w:rPr>
        <w:t xml:space="preserve"> comparison of statements to circumstances</w:t>
      </w:r>
    </w:p>
    <w:p w:rsidR="001A0E1D" w:rsidRDefault="00B8646C">
      <w:pPr>
        <w:spacing w:before="169" w:line="231" w:lineRule="exact"/>
        <w:ind w:left="144"/>
        <w:textAlignment w:val="baseline"/>
        <w:rPr>
          <w:rFonts w:eastAsia="Times New Roman"/>
          <w:color w:val="000000"/>
          <w:sz w:val="20"/>
        </w:rPr>
      </w:pPr>
      <w:r>
        <w:rPr>
          <w:rFonts w:eastAsia="Times New Roman"/>
          <w:color w:val="000000"/>
          <w:sz w:val="20"/>
        </w:rPr>
        <w:t>A report on comparison of statements to circumstances shall set out:</w:t>
      </w:r>
    </w:p>
    <w:p w:rsidR="001A0E1D" w:rsidRDefault="00B8646C">
      <w:pPr>
        <w:numPr>
          <w:ilvl w:val="0"/>
          <w:numId w:val="91"/>
        </w:numPr>
        <w:tabs>
          <w:tab w:val="clear" w:pos="360"/>
          <w:tab w:val="left" w:pos="504"/>
        </w:tabs>
        <w:spacing w:before="4" w:line="189" w:lineRule="exact"/>
        <w:ind w:left="144" w:right="216"/>
        <w:textAlignment w:val="baseline"/>
        <w:rPr>
          <w:rFonts w:eastAsia="Times New Roman"/>
          <w:color w:val="000000"/>
          <w:sz w:val="20"/>
        </w:rPr>
      </w:pPr>
      <w:r>
        <w:rPr>
          <w:rFonts w:eastAsia="Times New Roman"/>
          <w:color w:val="000000"/>
          <w:sz w:val="20"/>
        </w:rPr>
        <w:t>the proposal made to the suspect, accused, victim or witness to explain and specify the facts relating to the subject of proof on the scene of events;</w:t>
      </w:r>
    </w:p>
    <w:p w:rsidR="001A0E1D" w:rsidRDefault="00B8646C">
      <w:pPr>
        <w:numPr>
          <w:ilvl w:val="0"/>
          <w:numId w:val="91"/>
        </w:numPr>
        <w:tabs>
          <w:tab w:val="clear" w:pos="360"/>
          <w:tab w:val="left" w:pos="504"/>
        </w:tabs>
        <w:spacing w:line="217" w:lineRule="exact"/>
        <w:ind w:left="144"/>
        <w:textAlignment w:val="baseline"/>
        <w:rPr>
          <w:rFonts w:eastAsia="Times New Roman"/>
          <w:color w:val="000000"/>
          <w:sz w:val="20"/>
        </w:rPr>
      </w:pPr>
      <w:r>
        <w:rPr>
          <w:rFonts w:eastAsia="Times New Roman"/>
          <w:color w:val="000000"/>
          <w:sz w:val="20"/>
        </w:rPr>
        <w:t>the statements given upon comparison of statements to circumstances;</w:t>
      </w:r>
    </w:p>
    <w:p w:rsidR="001A0E1D" w:rsidRDefault="00B8646C">
      <w:pPr>
        <w:numPr>
          <w:ilvl w:val="0"/>
          <w:numId w:val="91"/>
        </w:numPr>
        <w:tabs>
          <w:tab w:val="clear" w:pos="360"/>
          <w:tab w:val="left" w:pos="504"/>
        </w:tabs>
        <w:spacing w:before="4" w:line="197" w:lineRule="exact"/>
        <w:ind w:left="144" w:right="216"/>
        <w:textAlignment w:val="baseline"/>
        <w:rPr>
          <w:rFonts w:eastAsia="Times New Roman"/>
          <w:color w:val="000000"/>
          <w:sz w:val="20"/>
        </w:rPr>
      </w:pPr>
      <w:r>
        <w:rPr>
          <w:rFonts w:eastAsia="Times New Roman"/>
          <w:color w:val="000000"/>
          <w:sz w:val="20"/>
        </w:rPr>
        <w:t>the nature and content of the acts performed by the suspect, accused, victim or witness and the name of the place or object the circumstances relating to which are compared to the statements or acts;</w:t>
      </w:r>
    </w:p>
    <w:p w:rsidR="001A0E1D" w:rsidRDefault="00B8646C">
      <w:pPr>
        <w:numPr>
          <w:ilvl w:val="0"/>
          <w:numId w:val="91"/>
        </w:numPr>
        <w:tabs>
          <w:tab w:val="clear" w:pos="360"/>
          <w:tab w:val="left" w:pos="504"/>
        </w:tabs>
        <w:spacing w:before="1" w:line="192" w:lineRule="exact"/>
        <w:ind w:left="144" w:right="216"/>
        <w:textAlignment w:val="baseline"/>
        <w:rPr>
          <w:rFonts w:eastAsia="Times New Roman"/>
          <w:color w:val="000000"/>
          <w:sz w:val="20"/>
        </w:rPr>
      </w:pPr>
      <w:r>
        <w:rPr>
          <w:rFonts w:eastAsia="Times New Roman"/>
          <w:color w:val="000000"/>
          <w:sz w:val="20"/>
        </w:rPr>
        <w:t>whether and to which extent the circumstances on the sce</w:t>
      </w:r>
      <w:r>
        <w:rPr>
          <w:rFonts w:eastAsia="Times New Roman"/>
          <w:color w:val="000000"/>
          <w:sz w:val="20"/>
        </w:rPr>
        <w:t>ne of events have been recreated in the course of the procedural act;</w:t>
      </w:r>
    </w:p>
    <w:p w:rsidR="001A0E1D" w:rsidRDefault="00B8646C">
      <w:pPr>
        <w:numPr>
          <w:ilvl w:val="0"/>
          <w:numId w:val="91"/>
        </w:numPr>
        <w:tabs>
          <w:tab w:val="clear" w:pos="360"/>
          <w:tab w:val="left" w:pos="504"/>
        </w:tabs>
        <w:spacing w:line="200" w:lineRule="exact"/>
        <w:ind w:left="144" w:right="360"/>
        <w:textAlignment w:val="baseline"/>
        <w:rPr>
          <w:rFonts w:eastAsia="Times New Roman"/>
          <w:color w:val="000000"/>
          <w:sz w:val="20"/>
        </w:rPr>
      </w:pPr>
      <w:r>
        <w:rPr>
          <w:rFonts w:eastAsia="Times New Roman"/>
          <w:color w:val="000000"/>
          <w:sz w:val="20"/>
        </w:rPr>
        <w:t>the location, on the scene of events, of the object the circumstances relating to which are compared to the statements, and information derived from inspection of the object;</w:t>
      </w:r>
    </w:p>
    <w:p w:rsidR="001A0E1D" w:rsidRDefault="00B8646C">
      <w:pPr>
        <w:numPr>
          <w:ilvl w:val="0"/>
          <w:numId w:val="91"/>
        </w:numPr>
        <w:tabs>
          <w:tab w:val="clear" w:pos="360"/>
          <w:tab w:val="left" w:pos="504"/>
        </w:tabs>
        <w:spacing w:line="216" w:lineRule="exact"/>
        <w:ind w:left="144"/>
        <w:textAlignment w:val="baseline"/>
        <w:rPr>
          <w:rFonts w:eastAsia="Times New Roman"/>
          <w:color w:val="000000"/>
          <w:sz w:val="20"/>
        </w:rPr>
      </w:pPr>
      <w:r>
        <w:rPr>
          <w:rFonts w:eastAsia="Times New Roman"/>
          <w:color w:val="000000"/>
          <w:sz w:val="20"/>
        </w:rPr>
        <w:t>the names o</w:t>
      </w:r>
      <w:r>
        <w:rPr>
          <w:rFonts w:eastAsia="Times New Roman"/>
          <w:color w:val="000000"/>
          <w:sz w:val="20"/>
        </w:rPr>
        <w:t>f the objects which are confiscated in order to be used as physical evidence.</w:t>
      </w:r>
    </w:p>
    <w:p w:rsidR="001A0E1D" w:rsidRDefault="001A0E1D">
      <w:pPr>
        <w:sectPr w:rsidR="001A0E1D">
          <w:pgSz w:w="11909" w:h="16838"/>
          <w:pgMar w:top="1500" w:right="1378" w:bottom="903" w:left="1311" w:header="720" w:footer="720" w:gutter="0"/>
          <w:cols w:space="720"/>
        </w:sectPr>
      </w:pPr>
    </w:p>
    <w:p w:rsidR="001A0E1D" w:rsidRDefault="00B8646C">
      <w:pPr>
        <w:spacing w:before="5" w:line="235" w:lineRule="exact"/>
        <w:ind w:left="144"/>
        <w:textAlignment w:val="baseline"/>
        <w:rPr>
          <w:rFonts w:eastAsia="Times New Roman"/>
          <w:color w:val="000000"/>
          <w:sz w:val="20"/>
        </w:rPr>
      </w:pPr>
      <w:r>
        <w:lastRenderedPageBreak/>
        <w:pict>
          <v:shape id="_x0000_s1219" type="#_x0000_t202" style="position:absolute;left:0;text-align:left;margin-left:66.05pt;margin-top:776.95pt;width:473.95pt;height:11.8pt;z-index:-251742208;mso-wrap-distance-left:0;mso-wrap-distance-right:0;mso-position-horizontal-relative:page;mso-position-vertical-relative:page" filled="f" stroked="f">
            <v:textbox inset="0,0,0,0">
              <w:txbxContent>
                <w:p w:rsidR="001A0E1D" w:rsidRDefault="00B8646C">
                  <w:pPr>
                    <w:tabs>
                      <w:tab w:val="right" w:pos="9504"/>
                    </w:tabs>
                    <w:spacing w:before="11" w:line="218" w:lineRule="exact"/>
                    <w:ind w:left="288"/>
                    <w:textAlignment w:val="baseline"/>
                    <w:rPr>
                      <w:rFonts w:ascii="Arial" w:eastAsia="Arial" w:hAnsi="Arial"/>
                      <w:color w:val="000000"/>
                      <w:sz w:val="20"/>
                    </w:rPr>
                  </w:pPr>
                  <w:r>
                    <w:rPr>
                      <w:rFonts w:ascii="Arial" w:eastAsia="Arial" w:hAnsi="Arial"/>
                      <w:color w:val="000000"/>
                      <w:sz w:val="20"/>
                    </w:rPr>
                    <w:t>Page 30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 xml:space="preserve">§ </w:t>
      </w:r>
      <w:r>
        <w:rPr>
          <w:rFonts w:eastAsia="Times New Roman"/>
          <w:b/>
          <w:color w:val="000000"/>
          <w:sz w:val="20"/>
        </w:rPr>
        <w:t>81. Presentation for identification</w:t>
      </w:r>
    </w:p>
    <w:p w:rsidR="001A0E1D" w:rsidRDefault="00B8646C">
      <w:pPr>
        <w:spacing w:before="202" w:line="197" w:lineRule="exact"/>
        <w:ind w:left="144" w:right="1080"/>
        <w:textAlignment w:val="baseline"/>
        <w:rPr>
          <w:rFonts w:eastAsia="Times New Roman"/>
          <w:color w:val="000000"/>
          <w:sz w:val="20"/>
        </w:rPr>
      </w:pPr>
      <w:r>
        <w:rPr>
          <w:rFonts w:eastAsia="Times New Roman"/>
          <w:color w:val="000000"/>
          <w:sz w:val="20"/>
        </w:rPr>
        <w:t>(1) If necessary, the person conducting a proceeding may present a person, thing or other object for identification to a suspect, accused, victim or witness who has been heard or interrogated.</w:t>
      </w:r>
    </w:p>
    <w:p w:rsidR="001A0E1D" w:rsidRDefault="00B8646C">
      <w:pPr>
        <w:spacing w:before="172" w:line="231" w:lineRule="exact"/>
        <w:ind w:left="144"/>
        <w:textAlignment w:val="baseline"/>
        <w:rPr>
          <w:rFonts w:eastAsia="Times New Roman"/>
          <w:color w:val="000000"/>
          <w:sz w:val="20"/>
        </w:rPr>
      </w:pPr>
      <w:r>
        <w:rPr>
          <w:rFonts w:eastAsia="Times New Roman"/>
          <w:color w:val="000000"/>
          <w:sz w:val="20"/>
        </w:rPr>
        <w:t>(2) A person, thing or other object shall be presented for iden</w:t>
      </w:r>
      <w:r>
        <w:rPr>
          <w:rFonts w:eastAsia="Times New Roman"/>
          <w:color w:val="000000"/>
          <w:sz w:val="20"/>
        </w:rPr>
        <w:t>tification with at least two other similar objects.</w:t>
      </w:r>
    </w:p>
    <w:p w:rsidR="001A0E1D" w:rsidRDefault="00B8646C">
      <w:pPr>
        <w:spacing w:before="168" w:line="216" w:lineRule="exact"/>
        <w:ind w:left="144"/>
        <w:textAlignment w:val="baseline"/>
        <w:rPr>
          <w:rFonts w:eastAsia="Times New Roman"/>
          <w:color w:val="000000"/>
          <w:sz w:val="20"/>
        </w:rPr>
      </w:pPr>
      <w:r>
        <w:rPr>
          <w:rFonts w:eastAsia="Times New Roman"/>
          <w:color w:val="000000"/>
          <w:sz w:val="20"/>
        </w:rPr>
        <w:t>(3) A set of objects shall not be formed if the object presented for identification is:</w:t>
      </w:r>
    </w:p>
    <w:p w:rsidR="001A0E1D" w:rsidRDefault="00B8646C">
      <w:pPr>
        <w:numPr>
          <w:ilvl w:val="0"/>
          <w:numId w:val="92"/>
        </w:numPr>
        <w:tabs>
          <w:tab w:val="clear" w:pos="288"/>
          <w:tab w:val="left" w:pos="432"/>
        </w:tabs>
        <w:spacing w:line="199" w:lineRule="exact"/>
        <w:ind w:left="144"/>
        <w:textAlignment w:val="baseline"/>
        <w:rPr>
          <w:rFonts w:eastAsia="Times New Roman"/>
          <w:color w:val="000000"/>
          <w:spacing w:val="-1"/>
          <w:sz w:val="20"/>
        </w:rPr>
      </w:pPr>
      <w:r>
        <w:rPr>
          <w:rFonts w:eastAsia="Times New Roman"/>
          <w:color w:val="000000"/>
          <w:spacing w:val="-1"/>
          <w:sz w:val="20"/>
        </w:rPr>
        <w:t>a body;</w:t>
      </w:r>
    </w:p>
    <w:p w:rsidR="001A0E1D" w:rsidRDefault="00B8646C">
      <w:pPr>
        <w:numPr>
          <w:ilvl w:val="0"/>
          <w:numId w:val="92"/>
        </w:numPr>
        <w:tabs>
          <w:tab w:val="clear" w:pos="288"/>
          <w:tab w:val="left" w:pos="432"/>
        </w:tabs>
        <w:spacing w:line="208" w:lineRule="exact"/>
        <w:ind w:left="144" w:right="360"/>
        <w:textAlignment w:val="baseline"/>
        <w:rPr>
          <w:rFonts w:eastAsia="Times New Roman"/>
          <w:color w:val="000000"/>
          <w:sz w:val="20"/>
        </w:rPr>
      </w:pPr>
      <w:r>
        <w:rPr>
          <w:rFonts w:eastAsia="Times New Roman"/>
          <w:color w:val="000000"/>
          <w:sz w:val="20"/>
        </w:rPr>
        <w:t>an area, building, room or other object in the case of which presentation of several objects concurrently is</w:t>
      </w:r>
      <w:r>
        <w:rPr>
          <w:rFonts w:eastAsia="Times New Roman"/>
          <w:color w:val="000000"/>
          <w:sz w:val="20"/>
        </w:rPr>
        <w:t xml:space="preserve"> impossible;</w:t>
      </w:r>
    </w:p>
    <w:p w:rsidR="001A0E1D" w:rsidRDefault="00B8646C">
      <w:pPr>
        <w:numPr>
          <w:ilvl w:val="0"/>
          <w:numId w:val="92"/>
        </w:numPr>
        <w:tabs>
          <w:tab w:val="clear" w:pos="288"/>
          <w:tab w:val="left" w:pos="432"/>
        </w:tabs>
        <w:spacing w:before="4" w:line="197" w:lineRule="exact"/>
        <w:ind w:left="144" w:right="360"/>
        <w:textAlignment w:val="baseline"/>
        <w:rPr>
          <w:rFonts w:eastAsia="Times New Roman"/>
          <w:color w:val="000000"/>
          <w:sz w:val="20"/>
        </w:rPr>
      </w:pPr>
      <w:r>
        <w:rPr>
          <w:rFonts w:eastAsia="Times New Roman"/>
          <w:color w:val="000000"/>
          <w:sz w:val="20"/>
        </w:rPr>
        <w:t>an object the features of which are substantially different from other objects and therefore a set of similar objects cannot be formed.</w:t>
      </w:r>
    </w:p>
    <w:p w:rsidR="001A0E1D" w:rsidRDefault="00B8646C">
      <w:pPr>
        <w:spacing w:before="206" w:line="197" w:lineRule="exact"/>
        <w:ind w:left="144" w:right="648"/>
        <w:textAlignment w:val="baseline"/>
        <w:rPr>
          <w:rFonts w:eastAsia="Times New Roman"/>
          <w:color w:val="000000"/>
          <w:sz w:val="20"/>
        </w:rPr>
      </w:pPr>
      <w:r>
        <w:rPr>
          <w:rFonts w:eastAsia="Times New Roman"/>
          <w:color w:val="000000"/>
          <w:sz w:val="20"/>
        </w:rPr>
        <w:t>(4) If necessary, a photograph, film or audio or video recording of a person, thing or other object shall b</w:t>
      </w:r>
      <w:r>
        <w:rPr>
          <w:rFonts w:eastAsia="Times New Roman"/>
          <w:color w:val="000000"/>
          <w:sz w:val="20"/>
        </w:rPr>
        <w:t>e presented for identification.</w:t>
      </w:r>
    </w:p>
    <w:p w:rsidR="001A0E1D" w:rsidRDefault="00B8646C">
      <w:pPr>
        <w:spacing w:before="205" w:line="199" w:lineRule="exact"/>
        <w:ind w:left="144" w:right="144"/>
        <w:textAlignment w:val="baseline"/>
        <w:rPr>
          <w:rFonts w:eastAsia="Times New Roman"/>
          <w:color w:val="000000"/>
          <w:sz w:val="20"/>
        </w:rPr>
      </w:pPr>
      <w:r>
        <w:rPr>
          <w:rFonts w:eastAsia="Times New Roman"/>
          <w:color w:val="000000"/>
          <w:sz w:val="20"/>
        </w:rPr>
        <w:t>(5) Presentation for identification may be repeated if the object was first presented for identification on a photograph, film or video recording or if there is reason to believe that the object was not recognised because it</w:t>
      </w:r>
      <w:r>
        <w:rPr>
          <w:rFonts w:eastAsia="Times New Roman"/>
          <w:color w:val="000000"/>
          <w:sz w:val="20"/>
        </w:rPr>
        <w:t xml:space="preserve"> had changed, and it is possible to restore the former appearance of the object.</w:t>
      </w:r>
    </w:p>
    <w:p w:rsidR="001A0E1D" w:rsidRDefault="00B8646C">
      <w:pPr>
        <w:spacing w:before="201" w:line="200" w:lineRule="exact"/>
        <w:ind w:left="144" w:right="144"/>
        <w:textAlignment w:val="baseline"/>
        <w:rPr>
          <w:rFonts w:eastAsia="Times New Roman"/>
          <w:color w:val="000000"/>
          <w:sz w:val="20"/>
        </w:rPr>
      </w:pPr>
      <w:r>
        <w:rPr>
          <w:rFonts w:eastAsia="Times New Roman"/>
          <w:color w:val="000000"/>
          <w:sz w:val="20"/>
        </w:rPr>
        <w:t>(6) If a suspect, accused, victim or witness recognises an object which is presented to him or her for identification or confirms the similarity of the object to the object related to the act under investigation, he or she shall be asked to specify the fea</w:t>
      </w:r>
      <w:r>
        <w:rPr>
          <w:rFonts w:eastAsia="Times New Roman"/>
          <w:color w:val="000000"/>
          <w:sz w:val="20"/>
        </w:rPr>
        <w:t>tures on the basis of which he or she reached such conclusion and to explain how the object and the act are related. If he or she denies equivalence or similarity, he or she shall be asked to explain how the object or objects presented to him or her differ</w:t>
      </w:r>
      <w:r>
        <w:rPr>
          <w:rFonts w:eastAsia="Times New Roman"/>
          <w:color w:val="000000"/>
          <w:sz w:val="20"/>
        </w:rPr>
        <w:t xml:space="preserve"> from the object related to the act under investigation.</w:t>
      </w:r>
    </w:p>
    <w:p w:rsidR="001A0E1D" w:rsidRDefault="00B8646C">
      <w:pPr>
        <w:spacing w:before="168" w:line="231" w:lineRule="exact"/>
        <w:ind w:left="144"/>
        <w:textAlignment w:val="baseline"/>
        <w:rPr>
          <w:rFonts w:eastAsia="Times New Roman"/>
          <w:color w:val="000000"/>
          <w:sz w:val="20"/>
        </w:rPr>
      </w:pPr>
      <w:r>
        <w:rPr>
          <w:rFonts w:eastAsia="Times New Roman"/>
          <w:color w:val="000000"/>
          <w:sz w:val="20"/>
        </w:rPr>
        <w:t>(7) If an object or a set of objects is presented for identification, it shall be photographed or video recorded.</w:t>
      </w:r>
    </w:p>
    <w:p w:rsidR="001A0E1D" w:rsidRDefault="00B8646C">
      <w:pPr>
        <w:spacing w:before="258" w:line="189" w:lineRule="exact"/>
        <w:ind w:left="144" w:right="216"/>
        <w:textAlignment w:val="baseline"/>
        <w:rPr>
          <w:rFonts w:eastAsia="Times New Roman"/>
          <w:color w:val="000000"/>
          <w:sz w:val="20"/>
        </w:rPr>
      </w:pPr>
      <w:r>
        <w:rPr>
          <w:rFonts w:eastAsia="Times New Roman"/>
          <w:color w:val="000000"/>
          <w:sz w:val="20"/>
        </w:rPr>
        <w:t>(8) In the course of presentation for identification, statements are obtained pursuant to subsections 66 (2</w:t>
      </w:r>
      <w:r>
        <w:rPr>
          <w:rFonts w:eastAsia="Times New Roman"/>
          <w:color w:val="000000"/>
          <w:sz w:val="20"/>
          <w:vertAlign w:val="superscript"/>
        </w:rPr>
        <w:t>1</w:t>
      </w:r>
      <w:r>
        <w:rPr>
          <w:rFonts w:eastAsia="Times New Roman"/>
          <w:color w:val="000000"/>
          <w:sz w:val="20"/>
        </w:rPr>
        <w:t>) and 68 (2) to (6) of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7" w:line="235" w:lineRule="exact"/>
        <w:ind w:left="144"/>
        <w:textAlignment w:val="baseline"/>
        <w:rPr>
          <w:rFonts w:eastAsia="Times New Roman"/>
          <w:b/>
          <w:color w:val="000000"/>
          <w:sz w:val="20"/>
        </w:rPr>
      </w:pPr>
      <w:r>
        <w:rPr>
          <w:rFonts w:eastAsia="Times New Roman"/>
          <w:b/>
          <w:color w:val="000000"/>
          <w:sz w:val="20"/>
        </w:rPr>
        <w:t>§ 82. Report on presentation for identification</w:t>
      </w:r>
    </w:p>
    <w:p w:rsidR="001A0E1D" w:rsidRDefault="00B8646C">
      <w:pPr>
        <w:spacing w:before="169" w:line="213" w:lineRule="exact"/>
        <w:ind w:left="144"/>
        <w:textAlignment w:val="baseline"/>
        <w:rPr>
          <w:rFonts w:eastAsia="Times New Roman"/>
          <w:color w:val="000000"/>
          <w:sz w:val="20"/>
        </w:rPr>
      </w:pPr>
      <w:r>
        <w:rPr>
          <w:rFonts w:eastAsia="Times New Roman"/>
          <w:color w:val="000000"/>
          <w:sz w:val="20"/>
        </w:rPr>
        <w:t>(1) A report o</w:t>
      </w:r>
      <w:r>
        <w:rPr>
          <w:rFonts w:eastAsia="Times New Roman"/>
          <w:color w:val="000000"/>
          <w:sz w:val="20"/>
        </w:rPr>
        <w:t>n presentation for identification shall set out:</w:t>
      </w:r>
    </w:p>
    <w:p w:rsidR="001A0E1D" w:rsidRDefault="00B8646C">
      <w:pPr>
        <w:numPr>
          <w:ilvl w:val="0"/>
          <w:numId w:val="93"/>
        </w:numPr>
        <w:tabs>
          <w:tab w:val="clear" w:pos="288"/>
          <w:tab w:val="left" w:pos="432"/>
        </w:tabs>
        <w:spacing w:line="214" w:lineRule="exact"/>
        <w:ind w:left="144"/>
        <w:textAlignment w:val="baseline"/>
        <w:rPr>
          <w:rFonts w:eastAsia="Times New Roman"/>
          <w:color w:val="000000"/>
          <w:sz w:val="20"/>
        </w:rPr>
      </w:pPr>
      <w:r>
        <w:rPr>
          <w:rFonts w:eastAsia="Times New Roman"/>
          <w:color w:val="000000"/>
          <w:sz w:val="20"/>
        </w:rPr>
        <w:t>the names of the object or objects presented for identification;</w:t>
      </w:r>
    </w:p>
    <w:p w:rsidR="001A0E1D" w:rsidRDefault="00B8646C">
      <w:pPr>
        <w:numPr>
          <w:ilvl w:val="0"/>
          <w:numId w:val="93"/>
        </w:numPr>
        <w:tabs>
          <w:tab w:val="clear" w:pos="288"/>
          <w:tab w:val="left" w:pos="432"/>
        </w:tabs>
        <w:spacing w:line="193" w:lineRule="exact"/>
        <w:ind w:left="144" w:right="72"/>
        <w:textAlignment w:val="baseline"/>
        <w:rPr>
          <w:rFonts w:eastAsia="Times New Roman"/>
          <w:color w:val="000000"/>
          <w:sz w:val="20"/>
        </w:rPr>
      </w:pPr>
      <w:r>
        <w:rPr>
          <w:rFonts w:eastAsia="Times New Roman"/>
          <w:color w:val="000000"/>
          <w:sz w:val="20"/>
        </w:rPr>
        <w:t xml:space="preserve">the essential features which were similar for all the objects presented for identification, and where the object presented for identification </w:t>
      </w:r>
      <w:r>
        <w:rPr>
          <w:rFonts w:eastAsia="Times New Roman"/>
          <w:color w:val="000000"/>
          <w:sz w:val="20"/>
        </w:rPr>
        <w:t>was located among the other objects;</w:t>
      </w:r>
    </w:p>
    <w:p w:rsidR="001A0E1D" w:rsidRDefault="00B8646C">
      <w:pPr>
        <w:numPr>
          <w:ilvl w:val="0"/>
          <w:numId w:val="93"/>
        </w:numPr>
        <w:tabs>
          <w:tab w:val="clear" w:pos="288"/>
          <w:tab w:val="left" w:pos="432"/>
        </w:tabs>
        <w:spacing w:line="214" w:lineRule="exact"/>
        <w:ind w:left="144"/>
        <w:textAlignment w:val="baseline"/>
        <w:rPr>
          <w:rFonts w:eastAsia="Times New Roman"/>
          <w:color w:val="000000"/>
          <w:sz w:val="20"/>
        </w:rPr>
      </w:pPr>
      <w:r>
        <w:rPr>
          <w:rFonts w:eastAsia="Times New Roman"/>
          <w:color w:val="000000"/>
          <w:sz w:val="20"/>
        </w:rPr>
        <w:t>the place chosen by the person presented for identification among the other persons;</w:t>
      </w:r>
    </w:p>
    <w:p w:rsidR="001A0E1D" w:rsidRDefault="00B8646C">
      <w:pPr>
        <w:numPr>
          <w:ilvl w:val="0"/>
          <w:numId w:val="93"/>
        </w:numPr>
        <w:tabs>
          <w:tab w:val="clear" w:pos="288"/>
          <w:tab w:val="left" w:pos="432"/>
        </w:tabs>
        <w:spacing w:before="3" w:line="194" w:lineRule="exact"/>
        <w:ind w:left="144" w:right="360"/>
        <w:textAlignment w:val="baseline"/>
        <w:rPr>
          <w:rFonts w:eastAsia="Times New Roman"/>
          <w:color w:val="000000"/>
          <w:sz w:val="20"/>
        </w:rPr>
      </w:pPr>
      <w:r>
        <w:rPr>
          <w:rFonts w:eastAsia="Times New Roman"/>
          <w:color w:val="000000"/>
          <w:sz w:val="20"/>
        </w:rPr>
        <w:t>the proposal made to the identifier to watch the object or objects presented to him or her and say whether he or she recognises the ob</w:t>
      </w:r>
      <w:r>
        <w:rPr>
          <w:rFonts w:eastAsia="Times New Roman"/>
          <w:color w:val="000000"/>
          <w:sz w:val="20"/>
        </w:rPr>
        <w:t>ject related to the event under investigation and whether he or she finds the object similar to or different from the other objects;</w:t>
      </w:r>
    </w:p>
    <w:p w:rsidR="001A0E1D" w:rsidRDefault="00B8646C">
      <w:pPr>
        <w:numPr>
          <w:ilvl w:val="0"/>
          <w:numId w:val="93"/>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the features by which the identifier recognised the object.</w:t>
      </w:r>
    </w:p>
    <w:p w:rsidR="001A0E1D" w:rsidRDefault="00B8646C">
      <w:pPr>
        <w:spacing w:before="196" w:line="202" w:lineRule="exact"/>
        <w:ind w:left="144" w:right="144"/>
        <w:textAlignment w:val="baseline"/>
        <w:rPr>
          <w:rFonts w:eastAsia="Times New Roman"/>
          <w:color w:val="000000"/>
          <w:sz w:val="20"/>
        </w:rPr>
      </w:pPr>
      <w:r>
        <w:rPr>
          <w:rFonts w:eastAsia="Times New Roman"/>
          <w:color w:val="000000"/>
          <w:sz w:val="20"/>
        </w:rPr>
        <w:t>(2) If a person who has been recognised contests the result of the procedural act, a corresponding notation shall be made in the report.</w:t>
      </w:r>
    </w:p>
    <w:p w:rsidR="001A0E1D" w:rsidRDefault="00B8646C">
      <w:pPr>
        <w:spacing w:before="200" w:line="321" w:lineRule="exact"/>
        <w:jc w:val="center"/>
        <w:textAlignment w:val="baseline"/>
        <w:rPr>
          <w:rFonts w:eastAsia="Times New Roman"/>
          <w:b/>
          <w:color w:val="000000"/>
          <w:spacing w:val="-1"/>
          <w:sz w:val="32"/>
        </w:rPr>
      </w:pPr>
      <w:r>
        <w:rPr>
          <w:rFonts w:eastAsia="Times New Roman"/>
          <w:b/>
          <w:color w:val="000000"/>
          <w:spacing w:val="-1"/>
          <w:sz w:val="32"/>
        </w:rPr>
        <w:t>Division 5</w:t>
      </w:r>
    </w:p>
    <w:p w:rsidR="001A0E1D" w:rsidRDefault="00B8646C">
      <w:pPr>
        <w:spacing w:before="1" w:line="321" w:lineRule="exact"/>
        <w:ind w:left="2376" w:right="2016" w:hanging="360"/>
        <w:textAlignment w:val="baseline"/>
        <w:rPr>
          <w:rFonts w:eastAsia="Times New Roman"/>
          <w:b/>
          <w:color w:val="000000"/>
          <w:spacing w:val="-1"/>
          <w:sz w:val="32"/>
        </w:rPr>
      </w:pPr>
      <w:r>
        <w:rPr>
          <w:rFonts w:eastAsia="Times New Roman"/>
          <w:b/>
          <w:color w:val="000000"/>
          <w:spacing w:val="-1"/>
          <w:sz w:val="32"/>
        </w:rPr>
        <w:t>Inspection and Inquiries to Electronic Communications Undertakings</w:t>
      </w:r>
    </w:p>
    <w:p w:rsidR="001A0E1D" w:rsidRDefault="00B8646C">
      <w:pPr>
        <w:spacing w:before="50" w:line="231" w:lineRule="exact"/>
        <w:jc w:val="center"/>
        <w:textAlignment w:val="baseline"/>
        <w:rPr>
          <w:rFonts w:eastAsia="Times New Roman"/>
          <w:color w:val="000000"/>
          <w:spacing w:val="-1"/>
          <w:sz w:val="20"/>
        </w:rPr>
      </w:pPr>
      <w:r>
        <w:rPr>
          <w:rFonts w:eastAsia="Times New Roman"/>
          <w:color w:val="000000"/>
          <w:spacing w:val="-1"/>
          <w:sz w:val="20"/>
        </w:rPr>
        <w:t>[RT I, 29.06.2012, 2 - entry into force 0</w:t>
      </w:r>
      <w:r>
        <w:rPr>
          <w:rFonts w:eastAsia="Times New Roman"/>
          <w:color w:val="000000"/>
          <w:spacing w:val="-1"/>
          <w:sz w:val="20"/>
        </w:rPr>
        <w:t>1.01.2013]</w:t>
      </w:r>
    </w:p>
    <w:p w:rsidR="001A0E1D" w:rsidRDefault="00B8646C">
      <w:pPr>
        <w:spacing w:before="321"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83. Objective of inspection and objects of inspection</w:t>
      </w:r>
    </w:p>
    <w:p w:rsidR="001A0E1D" w:rsidRDefault="00B8646C">
      <w:pPr>
        <w:spacing w:before="200" w:line="199" w:lineRule="exact"/>
        <w:ind w:left="144" w:right="216"/>
        <w:textAlignment w:val="baseline"/>
        <w:rPr>
          <w:rFonts w:eastAsia="Times New Roman"/>
          <w:color w:val="000000"/>
          <w:sz w:val="20"/>
        </w:rPr>
      </w:pPr>
      <w:r>
        <w:rPr>
          <w:rFonts w:eastAsia="Times New Roman"/>
          <w:color w:val="000000"/>
          <w:sz w:val="20"/>
        </w:rPr>
        <w:t>(1) The objective of an inspection is to collect information necessary for the adjudication of a criminal matter, detect the evidentiary traces of the criminal offence and confiscate object</w:t>
      </w:r>
      <w:r>
        <w:rPr>
          <w:rFonts w:eastAsia="Times New Roman"/>
          <w:color w:val="000000"/>
          <w:sz w:val="20"/>
        </w:rPr>
        <w:t>s which can be used as physical evidence.</w:t>
      </w:r>
    </w:p>
    <w:p w:rsidR="001A0E1D" w:rsidRDefault="00B8646C">
      <w:pPr>
        <w:spacing w:before="173" w:line="213" w:lineRule="exact"/>
        <w:ind w:left="144"/>
        <w:textAlignment w:val="baseline"/>
        <w:rPr>
          <w:rFonts w:eastAsia="Times New Roman"/>
          <w:color w:val="000000"/>
          <w:sz w:val="20"/>
        </w:rPr>
      </w:pPr>
      <w:r>
        <w:rPr>
          <w:rFonts w:eastAsia="Times New Roman"/>
          <w:color w:val="000000"/>
          <w:sz w:val="20"/>
        </w:rPr>
        <w:t>(2) The objects of inspection are:</w:t>
      </w:r>
    </w:p>
    <w:p w:rsidR="001A0E1D" w:rsidRDefault="00B8646C">
      <w:pPr>
        <w:numPr>
          <w:ilvl w:val="0"/>
          <w:numId w:val="94"/>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a scene of events;</w:t>
      </w:r>
    </w:p>
    <w:p w:rsidR="001A0E1D" w:rsidRDefault="00B8646C">
      <w:pPr>
        <w:numPr>
          <w:ilvl w:val="0"/>
          <w:numId w:val="94"/>
        </w:numPr>
        <w:tabs>
          <w:tab w:val="clear" w:pos="288"/>
          <w:tab w:val="left" w:pos="432"/>
        </w:tabs>
        <w:spacing w:line="202" w:lineRule="exact"/>
        <w:ind w:left="144"/>
        <w:textAlignment w:val="baseline"/>
        <w:rPr>
          <w:rFonts w:eastAsia="Times New Roman"/>
          <w:color w:val="000000"/>
          <w:spacing w:val="-1"/>
          <w:sz w:val="20"/>
        </w:rPr>
      </w:pPr>
      <w:r>
        <w:rPr>
          <w:rFonts w:eastAsia="Times New Roman"/>
          <w:color w:val="000000"/>
          <w:spacing w:val="-1"/>
          <w:sz w:val="20"/>
        </w:rPr>
        <w:t>a body;</w:t>
      </w:r>
    </w:p>
    <w:p w:rsidR="001A0E1D" w:rsidRDefault="00B8646C">
      <w:pPr>
        <w:numPr>
          <w:ilvl w:val="0"/>
          <w:numId w:val="94"/>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a document, any other object or physical evidence;</w:t>
      </w:r>
    </w:p>
    <w:p w:rsidR="001A0E1D" w:rsidRDefault="00B8646C">
      <w:pPr>
        <w:numPr>
          <w:ilvl w:val="0"/>
          <w:numId w:val="94"/>
        </w:numPr>
        <w:tabs>
          <w:tab w:val="clear" w:pos="288"/>
          <w:tab w:val="left" w:pos="432"/>
        </w:tabs>
        <w:spacing w:line="214" w:lineRule="exact"/>
        <w:ind w:left="144"/>
        <w:textAlignment w:val="baseline"/>
        <w:rPr>
          <w:rFonts w:eastAsia="Times New Roman"/>
          <w:color w:val="000000"/>
          <w:sz w:val="20"/>
        </w:rPr>
      </w:pPr>
      <w:r>
        <w:rPr>
          <w:rFonts w:eastAsia="Times New Roman"/>
          <w:color w:val="000000"/>
          <w:sz w:val="20"/>
        </w:rPr>
        <w:t>in the case of physical examination, the person and the postal or telegraphic item.</w:t>
      </w:r>
    </w:p>
    <w:p w:rsidR="001A0E1D" w:rsidRDefault="00B8646C">
      <w:pPr>
        <w:spacing w:before="205" w:line="199" w:lineRule="exact"/>
        <w:ind w:left="144" w:right="216"/>
        <w:textAlignment w:val="baseline"/>
        <w:rPr>
          <w:rFonts w:eastAsia="Times New Roman"/>
          <w:color w:val="000000"/>
          <w:sz w:val="20"/>
        </w:rPr>
      </w:pPr>
      <w:r>
        <w:rPr>
          <w:rFonts w:eastAsia="Times New Roman"/>
          <w:color w:val="000000"/>
          <w:sz w:val="20"/>
        </w:rPr>
        <w:t>(3) If the explanations of a suspect, accused, witness, qualified person or victim help to ensure the thoroughness, comprehensiveness and objectivity of the inspection, such person shall be asked to be present at the inspection.</w:t>
      </w:r>
    </w:p>
    <w:p w:rsidR="001A0E1D" w:rsidRDefault="001A0E1D">
      <w:pPr>
        <w:sectPr w:rsidR="001A0E1D">
          <w:pgSz w:w="11909" w:h="16838"/>
          <w:pgMar w:top="680" w:right="1368" w:bottom="903" w:left="1321" w:header="720" w:footer="720" w:gutter="0"/>
          <w:cols w:space="720"/>
        </w:sectPr>
      </w:pPr>
    </w:p>
    <w:p w:rsidR="001A0E1D" w:rsidRDefault="00B8646C">
      <w:pPr>
        <w:spacing w:before="15" w:line="232" w:lineRule="exact"/>
        <w:ind w:left="144"/>
        <w:textAlignment w:val="baseline"/>
        <w:rPr>
          <w:rFonts w:eastAsia="Times New Roman"/>
          <w:color w:val="000000"/>
          <w:spacing w:val="-1"/>
          <w:sz w:val="20"/>
        </w:rPr>
      </w:pPr>
      <w:r>
        <w:lastRenderedPageBreak/>
        <w:pict>
          <v:shape id="_x0000_s1218" type="#_x0000_t202" style="position:absolute;left:0;text-align:left;margin-left:345.1pt;margin-top:776.95pt;width:194.9pt;height:11.8pt;z-index:-251741184;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w:t>
                  </w:r>
                  <w:r>
                    <w:rPr>
                      <w:rFonts w:ascii="Arial" w:eastAsia="Arial" w:hAnsi="Arial"/>
                      <w:color w:val="000000"/>
                      <w:sz w:val="20"/>
                    </w:rPr>
                    <w:t>iminal Procedure Page 31 / 223</w:t>
                  </w:r>
                </w:p>
              </w:txbxContent>
            </v:textbox>
            <w10:wrap type="square" anchorx="page" anchory="page"/>
          </v:shape>
        </w:pict>
      </w:r>
      <w:r>
        <w:rPr>
          <w:rFonts w:eastAsia="Times New Roman"/>
          <w:color w:val="000000"/>
          <w:spacing w:val="-1"/>
          <w:sz w:val="20"/>
        </w:rPr>
        <w:t>[RT I, 23.02.2011, 1 - entry into force 01.09.2011]</w:t>
      </w:r>
    </w:p>
    <w:p w:rsidR="001A0E1D" w:rsidRDefault="00B8646C">
      <w:pPr>
        <w:spacing w:before="166"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84. Inspection of scene of events</w:t>
      </w:r>
    </w:p>
    <w:p w:rsidR="001A0E1D" w:rsidRDefault="00B8646C">
      <w:pPr>
        <w:numPr>
          <w:ilvl w:val="0"/>
          <w:numId w:val="95"/>
        </w:numPr>
        <w:tabs>
          <w:tab w:val="clear" w:pos="360"/>
          <w:tab w:val="left" w:pos="504"/>
        </w:tabs>
        <w:spacing w:before="198" w:line="202" w:lineRule="exact"/>
        <w:ind w:left="144" w:right="504"/>
        <w:textAlignment w:val="baseline"/>
        <w:rPr>
          <w:rFonts w:eastAsia="Times New Roman"/>
          <w:color w:val="000000"/>
          <w:sz w:val="20"/>
        </w:rPr>
      </w:pPr>
      <w:r>
        <w:rPr>
          <w:rFonts w:eastAsia="Times New Roman"/>
          <w:color w:val="000000"/>
          <w:sz w:val="20"/>
        </w:rPr>
        <w:t xml:space="preserve">Inspection of a scene of events shall be conducted at the place of commission of a criminal offence or a place related to the commission </w:t>
      </w:r>
      <w:r>
        <w:rPr>
          <w:rFonts w:eastAsia="Times New Roman"/>
          <w:color w:val="000000"/>
          <w:sz w:val="20"/>
        </w:rPr>
        <w:t>of a criminal offence.</w:t>
      </w:r>
    </w:p>
    <w:p w:rsidR="001A0E1D" w:rsidRDefault="00B8646C">
      <w:pPr>
        <w:numPr>
          <w:ilvl w:val="0"/>
          <w:numId w:val="95"/>
        </w:numPr>
        <w:tabs>
          <w:tab w:val="clear" w:pos="360"/>
          <w:tab w:val="left" w:pos="504"/>
        </w:tabs>
        <w:spacing w:before="166" w:line="232" w:lineRule="exact"/>
        <w:ind w:left="144"/>
        <w:textAlignment w:val="baseline"/>
        <w:rPr>
          <w:rFonts w:eastAsia="Times New Roman"/>
          <w:color w:val="000000"/>
          <w:spacing w:val="-1"/>
          <w:sz w:val="20"/>
        </w:rPr>
      </w:pPr>
      <w:r>
        <w:rPr>
          <w:rFonts w:eastAsia="Times New Roman"/>
          <w:color w:val="000000"/>
          <w:spacing w:val="-1"/>
          <w:sz w:val="20"/>
        </w:rPr>
        <w:t>[Repealed - RT I, 23.02.2011, 1 - entry into force 01.09.2011]</w:t>
      </w:r>
    </w:p>
    <w:p w:rsidR="001A0E1D" w:rsidRDefault="00B8646C">
      <w:pPr>
        <w:spacing w:before="167"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85. Inspection of body</w:t>
      </w:r>
    </w:p>
    <w:p w:rsidR="001A0E1D" w:rsidRDefault="00B8646C">
      <w:pPr>
        <w:spacing w:before="168" w:line="232" w:lineRule="exact"/>
        <w:ind w:left="144"/>
        <w:textAlignment w:val="baseline"/>
        <w:rPr>
          <w:rFonts w:eastAsia="Times New Roman"/>
          <w:color w:val="000000"/>
          <w:sz w:val="20"/>
        </w:rPr>
      </w:pPr>
      <w:r>
        <w:rPr>
          <w:rFonts w:eastAsia="Times New Roman"/>
          <w:color w:val="000000"/>
          <w:sz w:val="20"/>
        </w:rPr>
        <w:t>(1) Inspection of a body shall be conducted on a scene of events or at any other location of the body.</w:t>
      </w:r>
    </w:p>
    <w:p w:rsidR="001A0E1D" w:rsidRDefault="00B8646C">
      <w:pPr>
        <w:spacing w:before="166" w:line="217" w:lineRule="exact"/>
        <w:ind w:left="144"/>
        <w:textAlignment w:val="baseline"/>
        <w:rPr>
          <w:rFonts w:eastAsia="Times New Roman"/>
          <w:color w:val="000000"/>
          <w:sz w:val="20"/>
        </w:rPr>
      </w:pPr>
      <w:r>
        <w:rPr>
          <w:rFonts w:eastAsia="Times New Roman"/>
          <w:color w:val="000000"/>
          <w:sz w:val="20"/>
        </w:rPr>
        <w:t>(2) The following shall be ascertained upon inspection of a body:</w:t>
      </w:r>
    </w:p>
    <w:p w:rsidR="001A0E1D" w:rsidRDefault="00B8646C">
      <w:pPr>
        <w:numPr>
          <w:ilvl w:val="0"/>
          <w:numId w:val="96"/>
        </w:numPr>
        <w:tabs>
          <w:tab w:val="clear" w:pos="360"/>
          <w:tab w:val="left" w:pos="504"/>
        </w:tabs>
        <w:spacing w:line="199" w:lineRule="exact"/>
        <w:ind w:left="144"/>
        <w:textAlignment w:val="baseline"/>
        <w:rPr>
          <w:rFonts w:eastAsia="Times New Roman"/>
          <w:color w:val="000000"/>
          <w:spacing w:val="-1"/>
          <w:sz w:val="20"/>
        </w:rPr>
      </w:pPr>
      <w:r>
        <w:rPr>
          <w:rFonts w:eastAsia="Times New Roman"/>
          <w:color w:val="000000"/>
          <w:spacing w:val="-1"/>
          <w:sz w:val="20"/>
        </w:rPr>
        <w:t>the identity of the body or, in the case of an unidentified body, a description of the body;</w:t>
      </w:r>
    </w:p>
    <w:p w:rsidR="001A0E1D" w:rsidRDefault="00B8646C">
      <w:pPr>
        <w:numPr>
          <w:ilvl w:val="0"/>
          <w:numId w:val="96"/>
        </w:numPr>
        <w:tabs>
          <w:tab w:val="clear" w:pos="360"/>
          <w:tab w:val="left" w:pos="504"/>
        </w:tabs>
        <w:spacing w:line="199" w:lineRule="exact"/>
        <w:ind w:left="144"/>
        <w:textAlignment w:val="baseline"/>
        <w:rPr>
          <w:rFonts w:eastAsia="Times New Roman"/>
          <w:color w:val="000000"/>
          <w:spacing w:val="-1"/>
          <w:sz w:val="20"/>
        </w:rPr>
      </w:pPr>
      <w:r>
        <w:rPr>
          <w:rFonts w:eastAsia="Times New Roman"/>
          <w:color w:val="000000"/>
          <w:spacing w:val="-1"/>
          <w:sz w:val="20"/>
        </w:rPr>
        <w:t>the location and position of the body;</w:t>
      </w:r>
    </w:p>
    <w:p w:rsidR="001A0E1D" w:rsidRDefault="00B8646C">
      <w:pPr>
        <w:numPr>
          <w:ilvl w:val="0"/>
          <w:numId w:val="96"/>
        </w:numPr>
        <w:tabs>
          <w:tab w:val="clear" w:pos="360"/>
          <w:tab w:val="left" w:pos="504"/>
        </w:tabs>
        <w:spacing w:line="217" w:lineRule="exact"/>
        <w:ind w:left="144"/>
        <w:textAlignment w:val="baseline"/>
        <w:rPr>
          <w:rFonts w:eastAsia="Times New Roman"/>
          <w:color w:val="000000"/>
          <w:sz w:val="20"/>
        </w:rPr>
      </w:pPr>
      <w:r>
        <w:rPr>
          <w:rFonts w:eastAsia="Times New Roman"/>
          <w:color w:val="000000"/>
          <w:sz w:val="20"/>
        </w:rPr>
        <w:t>the evidentiary traces of a criminal offence and the objects adjacent to the body;</w:t>
      </w:r>
    </w:p>
    <w:p w:rsidR="001A0E1D" w:rsidRDefault="00B8646C">
      <w:pPr>
        <w:numPr>
          <w:ilvl w:val="0"/>
          <w:numId w:val="96"/>
        </w:numPr>
        <w:tabs>
          <w:tab w:val="clear" w:pos="360"/>
          <w:tab w:val="left" w:pos="504"/>
        </w:tabs>
        <w:spacing w:before="5" w:line="189" w:lineRule="exact"/>
        <w:ind w:left="144" w:right="648"/>
        <w:textAlignment w:val="baseline"/>
        <w:rPr>
          <w:rFonts w:eastAsia="Times New Roman"/>
          <w:color w:val="000000"/>
          <w:sz w:val="20"/>
        </w:rPr>
      </w:pPr>
      <w:r>
        <w:rPr>
          <w:rFonts w:eastAsia="Times New Roman"/>
          <w:color w:val="000000"/>
          <w:sz w:val="20"/>
        </w:rPr>
        <w:t>the evidentiary traces of a criminal offence on the uncovered parts of the body, clothes, footwear, and covered parts of the body;</w:t>
      </w:r>
    </w:p>
    <w:p w:rsidR="001A0E1D" w:rsidRDefault="00B8646C">
      <w:pPr>
        <w:numPr>
          <w:ilvl w:val="0"/>
          <w:numId w:val="96"/>
        </w:numPr>
        <w:tabs>
          <w:tab w:val="clear" w:pos="360"/>
          <w:tab w:val="left" w:pos="504"/>
        </w:tabs>
        <w:spacing w:line="202" w:lineRule="exact"/>
        <w:ind w:left="144"/>
        <w:textAlignment w:val="baseline"/>
        <w:rPr>
          <w:rFonts w:eastAsia="Times New Roman"/>
          <w:color w:val="000000"/>
          <w:spacing w:val="-3"/>
          <w:sz w:val="20"/>
        </w:rPr>
      </w:pPr>
      <w:r>
        <w:rPr>
          <w:rFonts w:eastAsia="Times New Roman"/>
          <w:color w:val="000000"/>
          <w:spacing w:val="-3"/>
          <w:sz w:val="20"/>
        </w:rPr>
        <w:t>the signs of death;</w:t>
      </w:r>
    </w:p>
    <w:p w:rsidR="001A0E1D" w:rsidRDefault="00B8646C">
      <w:pPr>
        <w:numPr>
          <w:ilvl w:val="0"/>
          <w:numId w:val="96"/>
        </w:numPr>
        <w:tabs>
          <w:tab w:val="clear" w:pos="360"/>
          <w:tab w:val="left" w:pos="504"/>
        </w:tabs>
        <w:spacing w:line="217" w:lineRule="exact"/>
        <w:ind w:left="144"/>
        <w:textAlignment w:val="baseline"/>
        <w:rPr>
          <w:rFonts w:eastAsia="Times New Roman"/>
          <w:color w:val="000000"/>
          <w:sz w:val="20"/>
        </w:rPr>
      </w:pPr>
      <w:r>
        <w:rPr>
          <w:rFonts w:eastAsia="Times New Roman"/>
          <w:color w:val="000000"/>
          <w:sz w:val="20"/>
        </w:rPr>
        <w:t xml:space="preserve">other characteristics </w:t>
      </w:r>
      <w:r>
        <w:rPr>
          <w:rFonts w:eastAsia="Times New Roman"/>
          <w:color w:val="000000"/>
          <w:sz w:val="20"/>
        </w:rPr>
        <w:t>necessary for the adjudication of the criminal matter.</w:t>
      </w:r>
    </w:p>
    <w:p w:rsidR="001A0E1D" w:rsidRDefault="00B8646C">
      <w:pPr>
        <w:spacing w:before="196" w:line="193" w:lineRule="exact"/>
        <w:ind w:left="144" w:right="432"/>
        <w:textAlignment w:val="baseline"/>
        <w:rPr>
          <w:rFonts w:eastAsia="Times New Roman"/>
          <w:color w:val="000000"/>
          <w:sz w:val="20"/>
        </w:rPr>
      </w:pPr>
      <w:r>
        <w:rPr>
          <w:rFonts w:eastAsia="Times New Roman"/>
          <w:color w:val="000000"/>
          <w:sz w:val="20"/>
        </w:rPr>
        <w:t>(3) If possible, inspection of a body shall be conducted in the presence of a forensic pathologist or qualified person whose task is to:</w:t>
      </w:r>
    </w:p>
    <w:p w:rsidR="001A0E1D" w:rsidRDefault="00B8646C">
      <w:pPr>
        <w:spacing w:line="199"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97"/>
        </w:numPr>
        <w:tabs>
          <w:tab w:val="clear" w:pos="360"/>
          <w:tab w:val="left" w:pos="504"/>
        </w:tabs>
        <w:spacing w:line="217" w:lineRule="exact"/>
        <w:ind w:left="144"/>
        <w:textAlignment w:val="baseline"/>
        <w:rPr>
          <w:rFonts w:eastAsia="Times New Roman"/>
          <w:color w:val="000000"/>
          <w:spacing w:val="-1"/>
          <w:sz w:val="20"/>
        </w:rPr>
      </w:pPr>
      <w:r>
        <w:rPr>
          <w:rFonts w:eastAsia="Times New Roman"/>
          <w:color w:val="000000"/>
          <w:spacing w:val="-1"/>
          <w:sz w:val="20"/>
        </w:rPr>
        <w:t>ascertain th</w:t>
      </w:r>
      <w:r>
        <w:rPr>
          <w:rFonts w:eastAsia="Times New Roman"/>
          <w:color w:val="000000"/>
          <w:spacing w:val="-1"/>
          <w:sz w:val="20"/>
        </w:rPr>
        <w:t>at the person is dead unless death is evident;</w:t>
      </w:r>
    </w:p>
    <w:p w:rsidR="001A0E1D" w:rsidRDefault="00B8646C">
      <w:pPr>
        <w:numPr>
          <w:ilvl w:val="0"/>
          <w:numId w:val="97"/>
        </w:numPr>
        <w:tabs>
          <w:tab w:val="clear" w:pos="360"/>
          <w:tab w:val="left" w:pos="504"/>
        </w:tabs>
        <w:spacing w:before="5" w:line="197" w:lineRule="exact"/>
        <w:ind w:left="144" w:right="144"/>
        <w:textAlignment w:val="baseline"/>
        <w:rPr>
          <w:rFonts w:eastAsia="Times New Roman"/>
          <w:color w:val="000000"/>
          <w:sz w:val="20"/>
        </w:rPr>
      </w:pPr>
      <w:r>
        <w:rPr>
          <w:rFonts w:eastAsia="Times New Roman"/>
          <w:color w:val="000000"/>
          <w:sz w:val="20"/>
        </w:rPr>
        <w:t>assist the official of the investigative body in the conduct of the inspection in order to collect and record the source information necessary for an expert assessment.</w:t>
      </w:r>
    </w:p>
    <w:p w:rsidR="001A0E1D" w:rsidRDefault="00B8646C">
      <w:pPr>
        <w:spacing w:before="166"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86. Inspection of document, other object or physical evidence</w:t>
      </w:r>
    </w:p>
    <w:p w:rsidR="001A0E1D" w:rsidRDefault="00B8646C">
      <w:pPr>
        <w:numPr>
          <w:ilvl w:val="0"/>
          <w:numId w:val="98"/>
        </w:numPr>
        <w:tabs>
          <w:tab w:val="clear" w:pos="360"/>
          <w:tab w:val="left" w:pos="504"/>
        </w:tabs>
        <w:spacing w:before="202" w:line="199" w:lineRule="exact"/>
        <w:ind w:left="144" w:right="288"/>
        <w:textAlignment w:val="baseline"/>
        <w:rPr>
          <w:rFonts w:eastAsia="Times New Roman"/>
          <w:color w:val="000000"/>
          <w:sz w:val="20"/>
        </w:rPr>
      </w:pPr>
      <w:r>
        <w:rPr>
          <w:rFonts w:eastAsia="Times New Roman"/>
          <w:color w:val="000000"/>
          <w:sz w:val="20"/>
        </w:rPr>
        <w:t>Upon inspection of a document or any other object, the evidentiary traces of a criminal offence and other features which are necessary for the adjudication of the criminal matter and form the ba</w:t>
      </w:r>
      <w:r>
        <w:rPr>
          <w:rFonts w:eastAsia="Times New Roman"/>
          <w:color w:val="000000"/>
          <w:sz w:val="20"/>
        </w:rPr>
        <w:t>sis for using the object as physical evidence shall be ascertained.</w:t>
      </w:r>
    </w:p>
    <w:p w:rsidR="001A0E1D" w:rsidRDefault="00B8646C">
      <w:pPr>
        <w:numPr>
          <w:ilvl w:val="0"/>
          <w:numId w:val="98"/>
        </w:numPr>
        <w:tabs>
          <w:tab w:val="clear" w:pos="360"/>
          <w:tab w:val="left" w:pos="504"/>
        </w:tabs>
        <w:spacing w:before="206" w:line="189" w:lineRule="exact"/>
        <w:ind w:left="144" w:right="288"/>
        <w:textAlignment w:val="baseline"/>
        <w:rPr>
          <w:rFonts w:eastAsia="Times New Roman"/>
          <w:color w:val="000000"/>
          <w:sz w:val="20"/>
        </w:rPr>
      </w:pPr>
      <w:r>
        <w:rPr>
          <w:rFonts w:eastAsia="Times New Roman"/>
          <w:color w:val="000000"/>
          <w:sz w:val="20"/>
        </w:rPr>
        <w:t>If additional examination of a document, thing or any other object used as physical evidence is necessary, inspection of the physical evidence shall be conducted.</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2004, 46, 329 - ent</w:t>
      </w:r>
      <w:r>
        <w:rPr>
          <w:rFonts w:eastAsia="Times New Roman"/>
          <w:color w:val="000000"/>
          <w:spacing w:val="-1"/>
          <w:sz w:val="20"/>
        </w:rPr>
        <w:t>ry into force 01.07.2004]</w:t>
      </w:r>
    </w:p>
    <w:p w:rsidR="001A0E1D" w:rsidRDefault="00B8646C">
      <w:pPr>
        <w:spacing w:before="167"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87. Inspection report</w:t>
      </w:r>
    </w:p>
    <w:p w:rsidR="001A0E1D" w:rsidRDefault="00B8646C">
      <w:pPr>
        <w:spacing w:before="168" w:line="214" w:lineRule="exact"/>
        <w:ind w:left="144"/>
        <w:textAlignment w:val="baseline"/>
        <w:rPr>
          <w:rFonts w:eastAsia="Times New Roman"/>
          <w:color w:val="000000"/>
          <w:sz w:val="20"/>
        </w:rPr>
      </w:pPr>
      <w:r>
        <w:rPr>
          <w:rFonts w:eastAsia="Times New Roman"/>
          <w:color w:val="000000"/>
          <w:sz w:val="20"/>
        </w:rPr>
        <w:t>(1) An inspection report shall set out:</w:t>
      </w:r>
    </w:p>
    <w:p w:rsidR="001A0E1D" w:rsidRDefault="00B8646C">
      <w:pPr>
        <w:numPr>
          <w:ilvl w:val="0"/>
          <w:numId w:val="99"/>
        </w:numPr>
        <w:tabs>
          <w:tab w:val="clear" w:pos="360"/>
          <w:tab w:val="left" w:pos="504"/>
        </w:tabs>
        <w:spacing w:line="199" w:lineRule="exact"/>
        <w:ind w:left="144"/>
        <w:textAlignment w:val="baseline"/>
        <w:rPr>
          <w:rFonts w:eastAsia="Times New Roman"/>
          <w:color w:val="000000"/>
          <w:spacing w:val="-1"/>
          <w:sz w:val="20"/>
        </w:rPr>
      </w:pPr>
      <w:r>
        <w:rPr>
          <w:rFonts w:eastAsia="Times New Roman"/>
          <w:color w:val="000000"/>
          <w:spacing w:val="-1"/>
          <w:sz w:val="20"/>
        </w:rPr>
        <w:t>a description of the circumstances on the scene of events;</w:t>
      </w:r>
    </w:p>
    <w:p w:rsidR="001A0E1D" w:rsidRDefault="00B8646C">
      <w:pPr>
        <w:numPr>
          <w:ilvl w:val="0"/>
          <w:numId w:val="99"/>
        </w:numPr>
        <w:tabs>
          <w:tab w:val="clear" w:pos="360"/>
          <w:tab w:val="left" w:pos="504"/>
        </w:tabs>
        <w:spacing w:line="202" w:lineRule="exact"/>
        <w:ind w:left="144"/>
        <w:textAlignment w:val="baseline"/>
        <w:rPr>
          <w:rFonts w:eastAsia="Times New Roman"/>
          <w:color w:val="000000"/>
          <w:spacing w:val="-1"/>
          <w:sz w:val="20"/>
        </w:rPr>
      </w:pPr>
      <w:r>
        <w:rPr>
          <w:rFonts w:eastAsia="Times New Roman"/>
          <w:color w:val="000000"/>
          <w:spacing w:val="-1"/>
          <w:sz w:val="20"/>
        </w:rPr>
        <w:t>the identity of the body or, in the case of an unidentified body, a description of the body;</w:t>
      </w:r>
    </w:p>
    <w:p w:rsidR="001A0E1D" w:rsidRDefault="00B8646C">
      <w:pPr>
        <w:numPr>
          <w:ilvl w:val="0"/>
          <w:numId w:val="99"/>
        </w:numPr>
        <w:tabs>
          <w:tab w:val="clear" w:pos="360"/>
          <w:tab w:val="left" w:pos="504"/>
        </w:tabs>
        <w:spacing w:line="199" w:lineRule="exact"/>
        <w:ind w:left="144"/>
        <w:textAlignment w:val="baseline"/>
        <w:rPr>
          <w:rFonts w:eastAsia="Times New Roman"/>
          <w:color w:val="000000"/>
          <w:sz w:val="20"/>
        </w:rPr>
      </w:pPr>
      <w:r>
        <w:rPr>
          <w:rFonts w:eastAsia="Times New Roman"/>
          <w:color w:val="000000"/>
          <w:sz w:val="20"/>
        </w:rPr>
        <w:t xml:space="preserve">the names and </w:t>
      </w:r>
      <w:r>
        <w:rPr>
          <w:rFonts w:eastAsia="Times New Roman"/>
          <w:color w:val="000000"/>
          <w:sz w:val="20"/>
        </w:rPr>
        <w:t>characteristics of the documents or other objects discovered in the course of the inspection;</w:t>
      </w:r>
    </w:p>
    <w:p w:rsidR="001A0E1D" w:rsidRDefault="00B8646C">
      <w:pPr>
        <w:numPr>
          <w:ilvl w:val="0"/>
          <w:numId w:val="99"/>
        </w:numPr>
        <w:tabs>
          <w:tab w:val="clear" w:pos="360"/>
          <w:tab w:val="left" w:pos="504"/>
        </w:tabs>
        <w:spacing w:line="199" w:lineRule="exact"/>
        <w:ind w:left="144"/>
        <w:textAlignment w:val="baseline"/>
        <w:rPr>
          <w:rFonts w:eastAsia="Times New Roman"/>
          <w:color w:val="000000"/>
          <w:spacing w:val="-1"/>
          <w:sz w:val="20"/>
        </w:rPr>
      </w:pPr>
      <w:r>
        <w:rPr>
          <w:rFonts w:eastAsia="Times New Roman"/>
          <w:color w:val="000000"/>
          <w:spacing w:val="-1"/>
          <w:sz w:val="20"/>
        </w:rPr>
        <w:t>a description of the evidentiary traces of the criminal offence;</w:t>
      </w:r>
    </w:p>
    <w:p w:rsidR="001A0E1D" w:rsidRDefault="00B8646C">
      <w:pPr>
        <w:numPr>
          <w:ilvl w:val="0"/>
          <w:numId w:val="99"/>
        </w:numPr>
        <w:tabs>
          <w:tab w:val="clear" w:pos="360"/>
          <w:tab w:val="left" w:pos="504"/>
        </w:tabs>
        <w:spacing w:line="217" w:lineRule="exact"/>
        <w:ind w:left="144"/>
        <w:textAlignment w:val="baseline"/>
        <w:rPr>
          <w:rFonts w:eastAsia="Times New Roman"/>
          <w:color w:val="000000"/>
          <w:spacing w:val="-1"/>
          <w:sz w:val="20"/>
        </w:rPr>
      </w:pPr>
      <w:r>
        <w:rPr>
          <w:rFonts w:eastAsia="Times New Roman"/>
          <w:color w:val="000000"/>
          <w:spacing w:val="-1"/>
          <w:sz w:val="20"/>
        </w:rPr>
        <w:t>other information derived from the inspection;</w:t>
      </w:r>
    </w:p>
    <w:p w:rsidR="001A0E1D" w:rsidRDefault="00B8646C">
      <w:pPr>
        <w:numPr>
          <w:ilvl w:val="0"/>
          <w:numId w:val="99"/>
        </w:numPr>
        <w:tabs>
          <w:tab w:val="clear" w:pos="360"/>
          <w:tab w:val="left" w:pos="504"/>
        </w:tabs>
        <w:spacing w:before="5" w:line="197" w:lineRule="exact"/>
        <w:ind w:left="144" w:right="432"/>
        <w:textAlignment w:val="baseline"/>
        <w:rPr>
          <w:rFonts w:eastAsia="Times New Roman"/>
          <w:color w:val="000000"/>
          <w:sz w:val="20"/>
        </w:rPr>
      </w:pPr>
      <w:r>
        <w:rPr>
          <w:rFonts w:eastAsia="Times New Roman"/>
          <w:color w:val="000000"/>
          <w:sz w:val="20"/>
        </w:rPr>
        <w:t>the names and numbers of the objects which have been confiscated in the course of the procedural act in order to be used as physical evidence.</w:t>
      </w:r>
    </w:p>
    <w:p w:rsidR="001A0E1D" w:rsidRDefault="00B8646C">
      <w:pPr>
        <w:spacing w:before="204" w:line="199" w:lineRule="exact"/>
        <w:ind w:left="144" w:right="216"/>
        <w:textAlignment w:val="baseline"/>
        <w:rPr>
          <w:rFonts w:eastAsia="Times New Roman"/>
          <w:color w:val="000000"/>
          <w:sz w:val="20"/>
        </w:rPr>
      </w:pPr>
      <w:r>
        <w:rPr>
          <w:rFonts w:eastAsia="Times New Roman"/>
          <w:color w:val="000000"/>
          <w:sz w:val="20"/>
        </w:rPr>
        <w:t>(2) The statements of the persons participating in the inspection of a scene of events or information relating to</w:t>
      </w:r>
      <w:r>
        <w:rPr>
          <w:rFonts w:eastAsia="Times New Roman"/>
          <w:color w:val="000000"/>
          <w:sz w:val="20"/>
        </w:rPr>
        <w:t xml:space="preserve"> the surveillance activities conducted in the course of the inspection shall not be recorded in the report on the inspection of the scene of events.</w:t>
      </w:r>
    </w:p>
    <w:p w:rsidR="001A0E1D" w:rsidRDefault="00B8646C">
      <w:pPr>
        <w:spacing w:before="167"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88. Physical examination</w:t>
      </w:r>
    </w:p>
    <w:p w:rsidR="001A0E1D" w:rsidRDefault="00B8646C">
      <w:pPr>
        <w:spacing w:before="168" w:line="214" w:lineRule="exact"/>
        <w:ind w:left="144"/>
        <w:textAlignment w:val="baseline"/>
        <w:rPr>
          <w:rFonts w:eastAsia="Times New Roman"/>
          <w:color w:val="000000"/>
          <w:sz w:val="20"/>
        </w:rPr>
      </w:pPr>
      <w:r>
        <w:rPr>
          <w:rFonts w:eastAsia="Times New Roman"/>
          <w:color w:val="000000"/>
          <w:sz w:val="20"/>
        </w:rPr>
        <w:t>(1) The following shall be ascertained upon physical examination:</w:t>
      </w:r>
    </w:p>
    <w:p w:rsidR="001A0E1D" w:rsidRDefault="00B8646C">
      <w:pPr>
        <w:numPr>
          <w:ilvl w:val="0"/>
          <w:numId w:val="100"/>
        </w:numPr>
        <w:tabs>
          <w:tab w:val="clear" w:pos="360"/>
          <w:tab w:val="left" w:pos="504"/>
        </w:tabs>
        <w:spacing w:line="200" w:lineRule="exact"/>
        <w:ind w:left="144" w:right="144"/>
        <w:textAlignment w:val="baseline"/>
        <w:rPr>
          <w:rFonts w:eastAsia="Times New Roman"/>
          <w:color w:val="000000"/>
          <w:sz w:val="20"/>
        </w:rPr>
      </w:pPr>
      <w:r>
        <w:rPr>
          <w:rFonts w:eastAsia="Times New Roman"/>
          <w:color w:val="000000"/>
          <w:sz w:val="20"/>
        </w:rPr>
        <w:t>whether there are evidentiary traces of a criminal offence on the body, clothes or footwear of the person and whether this gives reason to declare him or her as a suspect;</w:t>
      </w:r>
    </w:p>
    <w:p w:rsidR="001A0E1D" w:rsidRDefault="00B8646C">
      <w:pPr>
        <w:numPr>
          <w:ilvl w:val="0"/>
          <w:numId w:val="100"/>
        </w:numPr>
        <w:tabs>
          <w:tab w:val="clear" w:pos="360"/>
          <w:tab w:val="left" w:pos="504"/>
        </w:tabs>
        <w:spacing w:line="199" w:lineRule="exact"/>
        <w:ind w:left="144"/>
        <w:textAlignment w:val="baseline"/>
        <w:rPr>
          <w:rFonts w:eastAsia="Times New Roman"/>
          <w:color w:val="000000"/>
          <w:sz w:val="20"/>
        </w:rPr>
      </w:pPr>
      <w:r>
        <w:rPr>
          <w:rFonts w:eastAsia="Times New Roman"/>
          <w:color w:val="000000"/>
          <w:sz w:val="20"/>
        </w:rPr>
        <w:t>the nature of any health damage and the location and other characteristics of injuri</w:t>
      </w:r>
      <w:r>
        <w:rPr>
          <w:rFonts w:eastAsia="Times New Roman"/>
          <w:color w:val="000000"/>
          <w:sz w:val="20"/>
        </w:rPr>
        <w:t>es;</w:t>
      </w:r>
    </w:p>
    <w:p w:rsidR="001A0E1D" w:rsidRDefault="00B8646C">
      <w:pPr>
        <w:numPr>
          <w:ilvl w:val="0"/>
          <w:numId w:val="100"/>
        </w:numPr>
        <w:tabs>
          <w:tab w:val="clear" w:pos="360"/>
          <w:tab w:val="left" w:pos="504"/>
        </w:tabs>
        <w:spacing w:line="208" w:lineRule="exact"/>
        <w:ind w:left="144" w:right="216"/>
        <w:textAlignment w:val="baseline"/>
        <w:rPr>
          <w:rFonts w:eastAsia="Times New Roman"/>
          <w:color w:val="000000"/>
          <w:sz w:val="20"/>
        </w:rPr>
      </w:pPr>
      <w:r>
        <w:rPr>
          <w:rFonts w:eastAsia="Times New Roman"/>
          <w:color w:val="000000"/>
          <w:sz w:val="20"/>
        </w:rPr>
        <w:t>the specific features of the body of the suspect, accused or victim or the distinctive characteristics on his or her body which need to be recorded in order to adjudicate the criminal matter;</w:t>
      </w:r>
    </w:p>
    <w:p w:rsidR="001A0E1D" w:rsidRDefault="00B8646C">
      <w:pPr>
        <w:numPr>
          <w:ilvl w:val="0"/>
          <w:numId w:val="100"/>
        </w:numPr>
        <w:tabs>
          <w:tab w:val="clear" w:pos="360"/>
          <w:tab w:val="left" w:pos="504"/>
        </w:tabs>
        <w:spacing w:before="5" w:line="189" w:lineRule="exact"/>
        <w:ind w:left="144" w:right="288"/>
        <w:textAlignment w:val="baseline"/>
        <w:rPr>
          <w:rFonts w:eastAsia="Times New Roman"/>
          <w:color w:val="000000"/>
          <w:sz w:val="20"/>
        </w:rPr>
      </w:pPr>
      <w:r>
        <w:rPr>
          <w:rFonts w:eastAsia="Times New Roman"/>
          <w:color w:val="000000"/>
          <w:sz w:val="20"/>
        </w:rPr>
        <w:t>whether the person has objects which can be used as physical evidence with him or her or hidden in his or her body;</w:t>
      </w:r>
    </w:p>
    <w:p w:rsidR="001A0E1D" w:rsidRDefault="00B8646C">
      <w:pPr>
        <w:numPr>
          <w:ilvl w:val="0"/>
          <w:numId w:val="100"/>
        </w:numPr>
        <w:tabs>
          <w:tab w:val="clear" w:pos="360"/>
          <w:tab w:val="left" w:pos="504"/>
        </w:tabs>
        <w:spacing w:line="209" w:lineRule="exact"/>
        <w:ind w:left="144" w:right="3816"/>
        <w:textAlignment w:val="baseline"/>
        <w:rPr>
          <w:rFonts w:eastAsia="Times New Roman"/>
          <w:color w:val="000000"/>
          <w:sz w:val="20"/>
        </w:rPr>
      </w:pPr>
      <w:r>
        <w:rPr>
          <w:rFonts w:eastAsia="Times New Roman"/>
          <w:color w:val="000000"/>
          <w:sz w:val="20"/>
        </w:rPr>
        <w:t>other facts relating to a subject of proof in the criminal matter. [RT I 2004, 46, 329 - entry into force 01.07.2004]</w:t>
      </w:r>
    </w:p>
    <w:p w:rsidR="001A0E1D" w:rsidRDefault="001A0E1D">
      <w:pPr>
        <w:sectPr w:rsidR="001A0E1D">
          <w:pgSz w:w="11909" w:h="16838"/>
          <w:pgMar w:top="1520" w:right="1388" w:bottom="903" w:left="1301" w:header="720" w:footer="720" w:gutter="0"/>
          <w:cols w:space="720"/>
        </w:sectPr>
      </w:pPr>
    </w:p>
    <w:p w:rsidR="001A0E1D" w:rsidRDefault="00B8646C">
      <w:pPr>
        <w:spacing w:before="37" w:line="195" w:lineRule="exact"/>
        <w:ind w:left="144" w:right="72"/>
        <w:textAlignment w:val="baseline"/>
        <w:rPr>
          <w:rFonts w:eastAsia="Times New Roman"/>
          <w:color w:val="000000"/>
          <w:sz w:val="20"/>
        </w:rPr>
      </w:pPr>
      <w:r>
        <w:lastRenderedPageBreak/>
        <w:pict>
          <v:shape id="_x0000_s1217" type="#_x0000_t202" style="position:absolute;left:0;text-align:left;margin-left:66.85pt;margin-top:776.95pt;width:473.15pt;height:11.8pt;z-index:-251740160;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 xml:space="preserve">Page </w:t>
                  </w:r>
                  <w:r>
                    <w:rPr>
                      <w:rFonts w:ascii="Arial" w:eastAsia="Arial" w:hAnsi="Arial"/>
                      <w:color w:val="000000"/>
                      <w:sz w:val="20"/>
                    </w:rPr>
                    <w:t>32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(2) If the objective of a physical examination is to detect the evidentiary traces of a criminal offence on the body of the person, a forensic pathologist, a health care professional or another qualified person shall par</w:t>
      </w:r>
      <w:r>
        <w:rPr>
          <w:rFonts w:eastAsia="Times New Roman"/>
          <w:color w:val="000000"/>
          <w:sz w:val="20"/>
        </w:rPr>
        <w:t>ticipate in the examination.</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06" w:line="189" w:lineRule="exact"/>
        <w:ind w:left="144" w:right="504"/>
        <w:textAlignment w:val="baseline"/>
        <w:rPr>
          <w:rFonts w:eastAsia="Times New Roman"/>
          <w:color w:val="000000"/>
          <w:sz w:val="20"/>
        </w:rPr>
      </w:pPr>
      <w:r>
        <w:rPr>
          <w:rFonts w:eastAsia="Times New Roman"/>
          <w:color w:val="000000"/>
          <w:sz w:val="20"/>
        </w:rPr>
        <w:t>(3) Samples and assessment material may be taken from a person upon physical examination. Samples and assessment material shall be taken in accordance with the provisions of §</w:t>
      </w:r>
      <w:r>
        <w:rPr>
          <w:rFonts w:eastAsia="Times New Roman"/>
          <w:color w:val="000000"/>
          <w:sz w:val="20"/>
        </w:rPr>
        <w:t xml:space="preserve"> 100 of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(4) A report on physical examination shall set out:</w:t>
      </w:r>
    </w:p>
    <w:p w:rsidR="001A0E1D" w:rsidRDefault="00B8646C">
      <w:pPr>
        <w:numPr>
          <w:ilvl w:val="0"/>
          <w:numId w:val="101"/>
        </w:numPr>
        <w:tabs>
          <w:tab w:val="clear" w:pos="288"/>
          <w:tab w:val="left" w:pos="432"/>
        </w:tabs>
        <w:spacing w:before="1" w:line="192" w:lineRule="exact"/>
        <w:ind w:left="144" w:right="288"/>
        <w:textAlignment w:val="baseline"/>
        <w:rPr>
          <w:rFonts w:eastAsia="Times New Roman"/>
          <w:color w:val="000000"/>
          <w:sz w:val="20"/>
        </w:rPr>
      </w:pPr>
      <w:r>
        <w:rPr>
          <w:rFonts w:eastAsia="Times New Roman"/>
          <w:color w:val="000000"/>
          <w:sz w:val="20"/>
        </w:rPr>
        <w:t>a description of the evidentiary traces of a criminal offence discovered on the body, clothes or footwear of the person;</w:t>
      </w:r>
    </w:p>
    <w:p w:rsidR="001A0E1D" w:rsidRDefault="00B8646C">
      <w:pPr>
        <w:numPr>
          <w:ilvl w:val="0"/>
          <w:numId w:val="101"/>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a description of the specific features or distinctive characteristics of the body of the person;</w:t>
      </w:r>
    </w:p>
    <w:p w:rsidR="001A0E1D" w:rsidRDefault="00B8646C">
      <w:pPr>
        <w:numPr>
          <w:ilvl w:val="0"/>
          <w:numId w:val="101"/>
        </w:numPr>
        <w:tabs>
          <w:tab w:val="clear" w:pos="288"/>
          <w:tab w:val="left" w:pos="432"/>
        </w:tabs>
        <w:spacing w:before="1" w:line="201" w:lineRule="exact"/>
        <w:ind w:left="144" w:right="216"/>
        <w:textAlignment w:val="baseline"/>
        <w:rPr>
          <w:rFonts w:eastAsia="Times New Roman"/>
          <w:color w:val="000000"/>
          <w:sz w:val="20"/>
        </w:rPr>
      </w:pPr>
      <w:r>
        <w:rPr>
          <w:rFonts w:eastAsia="Times New Roman"/>
          <w:color w:val="000000"/>
          <w:sz w:val="20"/>
        </w:rPr>
        <w:t>the names of the objects which have been discovered in the course of the procedural act and can be used as physical evidence.</w:t>
      </w:r>
    </w:p>
    <w:p w:rsidR="001A0E1D" w:rsidRDefault="00B8646C">
      <w:pPr>
        <w:spacing w:before="198" w:line="201" w:lineRule="exact"/>
        <w:ind w:left="144" w:right="216"/>
        <w:textAlignment w:val="baseline"/>
        <w:rPr>
          <w:rFonts w:eastAsia="Times New Roman"/>
          <w:color w:val="000000"/>
          <w:sz w:val="20"/>
        </w:rPr>
      </w:pPr>
      <w:r>
        <w:rPr>
          <w:rFonts w:eastAsia="Times New Roman"/>
          <w:color w:val="000000"/>
          <w:sz w:val="20"/>
        </w:rPr>
        <w:t>(5) A report on physical examinat</w:t>
      </w:r>
      <w:r>
        <w:rPr>
          <w:rFonts w:eastAsia="Times New Roman"/>
          <w:color w:val="000000"/>
          <w:sz w:val="20"/>
        </w:rPr>
        <w:t>ion shall not contain conclusions as to the type of health damage, the time of incurring the health damage or the manner in or means by which the health damage was caused.</w:t>
      </w:r>
    </w:p>
    <w:p w:rsidR="001A0E1D" w:rsidRDefault="00B8646C">
      <w:pPr>
        <w:spacing w:before="167" w:line="233"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89. Seizure and examination of postal or telegraphic items</w:t>
      </w:r>
    </w:p>
    <w:p w:rsidR="001A0E1D" w:rsidRDefault="00B8646C">
      <w:pPr>
        <w:spacing w:before="195" w:line="202" w:lineRule="exact"/>
        <w:ind w:left="144" w:right="216"/>
        <w:textAlignment w:val="baseline"/>
        <w:rPr>
          <w:rFonts w:eastAsia="Times New Roman"/>
          <w:color w:val="000000"/>
          <w:sz w:val="20"/>
        </w:rPr>
      </w:pPr>
      <w:r>
        <w:rPr>
          <w:rFonts w:eastAsia="Times New Roman"/>
          <w:color w:val="000000"/>
          <w:sz w:val="20"/>
        </w:rPr>
        <w:t>(1) A postal or telegraphic item is seized for the purposes of examination at the request of a prosecutor's office and on the basis of an order of a preliminary investigation judge or on the basis of a court ruling.</w:t>
      </w:r>
    </w:p>
    <w:p w:rsidR="001A0E1D" w:rsidRDefault="00B8646C">
      <w:pPr>
        <w:spacing w:before="166" w:line="217" w:lineRule="exact"/>
        <w:ind w:left="144"/>
        <w:textAlignment w:val="baseline"/>
        <w:rPr>
          <w:rFonts w:eastAsia="Times New Roman"/>
          <w:color w:val="000000"/>
          <w:sz w:val="20"/>
        </w:rPr>
      </w:pPr>
      <w:r>
        <w:rPr>
          <w:rFonts w:eastAsia="Times New Roman"/>
          <w:color w:val="000000"/>
          <w:sz w:val="20"/>
        </w:rPr>
        <w:t>(2) An order or ruling on the seizure of</w:t>
      </w:r>
      <w:r>
        <w:rPr>
          <w:rFonts w:eastAsia="Times New Roman"/>
          <w:color w:val="000000"/>
          <w:sz w:val="20"/>
        </w:rPr>
        <w:t xml:space="preserve"> a postal or telegraphic item shall set out:</w:t>
      </w:r>
    </w:p>
    <w:p w:rsidR="001A0E1D" w:rsidRDefault="00B8646C">
      <w:pPr>
        <w:numPr>
          <w:ilvl w:val="0"/>
          <w:numId w:val="102"/>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the name of the sender or addressee of the seized item and the residence or seat and address thereof;</w:t>
      </w:r>
    </w:p>
    <w:p w:rsidR="001A0E1D" w:rsidRDefault="00B8646C">
      <w:pPr>
        <w:numPr>
          <w:ilvl w:val="0"/>
          <w:numId w:val="102"/>
        </w:numPr>
        <w:tabs>
          <w:tab w:val="clear" w:pos="288"/>
          <w:tab w:val="left" w:pos="432"/>
        </w:tabs>
        <w:spacing w:line="199" w:lineRule="exact"/>
        <w:ind w:left="144"/>
        <w:textAlignment w:val="baseline"/>
        <w:rPr>
          <w:rFonts w:eastAsia="Times New Roman"/>
          <w:color w:val="000000"/>
          <w:spacing w:val="-1"/>
          <w:sz w:val="20"/>
        </w:rPr>
      </w:pPr>
      <w:r>
        <w:rPr>
          <w:rFonts w:eastAsia="Times New Roman"/>
          <w:color w:val="000000"/>
          <w:spacing w:val="-1"/>
          <w:sz w:val="20"/>
        </w:rPr>
        <w:t>the reason for the seizure;</w:t>
      </w:r>
    </w:p>
    <w:p w:rsidR="001A0E1D" w:rsidRDefault="00B8646C">
      <w:pPr>
        <w:numPr>
          <w:ilvl w:val="0"/>
          <w:numId w:val="102"/>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the procedure for notifying an investigative body of the seized postal or telegraphic item.</w:t>
      </w:r>
    </w:p>
    <w:p w:rsidR="001A0E1D" w:rsidRDefault="00B8646C">
      <w:pPr>
        <w:spacing w:before="206" w:line="197" w:lineRule="exact"/>
        <w:ind w:left="144" w:right="432"/>
        <w:textAlignment w:val="baseline"/>
        <w:rPr>
          <w:rFonts w:eastAsia="Times New Roman"/>
          <w:color w:val="000000"/>
          <w:sz w:val="20"/>
        </w:rPr>
      </w:pPr>
      <w:r>
        <w:rPr>
          <w:rFonts w:eastAsia="Times New Roman"/>
          <w:color w:val="000000"/>
          <w:sz w:val="20"/>
        </w:rPr>
        <w:t>(3) A copy of an order or ruling on the seizure of a postal or telegraphic item shall be sent to the head of the provider of the postal or telecommunications servic</w:t>
      </w:r>
      <w:r>
        <w:rPr>
          <w:rFonts w:eastAsia="Times New Roman"/>
          <w:color w:val="000000"/>
          <w:sz w:val="20"/>
        </w:rPr>
        <w:t>e for execution.</w:t>
      </w:r>
    </w:p>
    <w:p w:rsidR="001A0E1D" w:rsidRDefault="00B8646C">
      <w:pPr>
        <w:spacing w:before="205" w:line="199" w:lineRule="exact"/>
        <w:ind w:left="144" w:right="216"/>
        <w:textAlignment w:val="baseline"/>
        <w:rPr>
          <w:rFonts w:eastAsia="Times New Roman"/>
          <w:color w:val="000000"/>
          <w:sz w:val="20"/>
        </w:rPr>
      </w:pPr>
      <w:r>
        <w:rPr>
          <w:rFonts w:eastAsia="Times New Roman"/>
          <w:color w:val="000000"/>
          <w:sz w:val="20"/>
        </w:rPr>
        <w:t>(4) In the course of examination of a postal or telegraphic item, information derived from inspection of the circumstances relating to the subject of proof shall be collected and the item to be used as physical evidence in a criminal proce</w:t>
      </w:r>
      <w:r>
        <w:rPr>
          <w:rFonts w:eastAsia="Times New Roman"/>
          <w:color w:val="000000"/>
          <w:sz w:val="20"/>
        </w:rPr>
        <w:t>eding shall be confiscated from the provider of the postal or telecommunications service. An object of examination which is not related to the criminal matter shall be communicated to the addressee by the provider of the postal or telecommunications servic</w:t>
      </w:r>
      <w:r>
        <w:rPr>
          <w:rFonts w:eastAsia="Times New Roman"/>
          <w:color w:val="000000"/>
          <w:sz w:val="20"/>
        </w:rPr>
        <w:t>e.</w:t>
      </w:r>
    </w:p>
    <w:p w:rsidR="001A0E1D" w:rsidRDefault="00B8646C">
      <w:pPr>
        <w:spacing w:before="203" w:line="195" w:lineRule="exact"/>
        <w:ind w:left="144" w:right="432"/>
        <w:textAlignment w:val="baseline"/>
        <w:rPr>
          <w:rFonts w:eastAsia="Times New Roman"/>
          <w:color w:val="000000"/>
          <w:sz w:val="20"/>
        </w:rPr>
      </w:pPr>
      <w:r>
        <w:rPr>
          <w:rFonts w:eastAsia="Times New Roman"/>
          <w:color w:val="000000"/>
          <w:sz w:val="20"/>
        </w:rPr>
        <w:t>(5) A postal or telegraphic item shall be released from seizure by an order of the prosecutor's office. A copy of an order on release from seizure shall be communicated to the persons who are not participants in the proceeding but in the case of whom th</w:t>
      </w:r>
      <w:r>
        <w:rPr>
          <w:rFonts w:eastAsia="Times New Roman"/>
          <w:color w:val="000000"/>
          <w:sz w:val="20"/>
        </w:rPr>
        <w:t>e confidentiality of messages has been violated by the seizure and examination of the postal or telegraphic item.</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66" w:line="233"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90. Report on examination of postal or telegraphic items</w:t>
      </w:r>
    </w:p>
    <w:p w:rsidR="001A0E1D" w:rsidRDefault="00B8646C">
      <w:pPr>
        <w:spacing w:before="171" w:line="216" w:lineRule="exact"/>
        <w:ind w:left="144"/>
        <w:textAlignment w:val="baseline"/>
        <w:rPr>
          <w:rFonts w:eastAsia="Times New Roman"/>
          <w:color w:val="000000"/>
          <w:sz w:val="20"/>
        </w:rPr>
      </w:pPr>
      <w:r>
        <w:rPr>
          <w:rFonts w:eastAsia="Times New Roman"/>
          <w:color w:val="000000"/>
          <w:sz w:val="20"/>
        </w:rPr>
        <w:t>A report on the examination of a</w:t>
      </w:r>
      <w:r>
        <w:rPr>
          <w:rFonts w:eastAsia="Times New Roman"/>
          <w:color w:val="000000"/>
          <w:sz w:val="20"/>
        </w:rPr>
        <w:t xml:space="preserve"> postal or telegraphic item shall set out:</w:t>
      </w:r>
    </w:p>
    <w:p w:rsidR="001A0E1D" w:rsidRDefault="00B8646C">
      <w:pPr>
        <w:numPr>
          <w:ilvl w:val="0"/>
          <w:numId w:val="103"/>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a reference to the order or ruling on the seizure of the postal or telegraphic item;</w:t>
      </w:r>
    </w:p>
    <w:p w:rsidR="001A0E1D" w:rsidRDefault="00B8646C">
      <w:pPr>
        <w:numPr>
          <w:ilvl w:val="0"/>
          <w:numId w:val="103"/>
        </w:numPr>
        <w:tabs>
          <w:tab w:val="clear" w:pos="288"/>
          <w:tab w:val="left" w:pos="432"/>
        </w:tabs>
        <w:spacing w:line="200" w:lineRule="exact"/>
        <w:ind w:left="144"/>
        <w:textAlignment w:val="baseline"/>
        <w:rPr>
          <w:rFonts w:eastAsia="Times New Roman"/>
          <w:color w:val="000000"/>
          <w:sz w:val="20"/>
        </w:rPr>
      </w:pPr>
      <w:r>
        <w:rPr>
          <w:rFonts w:eastAsia="Times New Roman"/>
          <w:color w:val="000000"/>
          <w:sz w:val="20"/>
        </w:rPr>
        <w:t>the name of the object of seizure;</w:t>
      </w:r>
    </w:p>
    <w:p w:rsidR="001A0E1D" w:rsidRDefault="00B8646C">
      <w:pPr>
        <w:numPr>
          <w:ilvl w:val="0"/>
          <w:numId w:val="103"/>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information derived from the examination;</w:t>
      </w:r>
    </w:p>
    <w:p w:rsidR="001A0E1D" w:rsidRDefault="00B8646C">
      <w:pPr>
        <w:numPr>
          <w:ilvl w:val="0"/>
          <w:numId w:val="103"/>
        </w:numPr>
        <w:tabs>
          <w:tab w:val="clear" w:pos="288"/>
          <w:tab w:val="left" w:pos="432"/>
        </w:tabs>
        <w:spacing w:before="4" w:line="197" w:lineRule="exact"/>
        <w:ind w:left="144" w:right="360"/>
        <w:textAlignment w:val="baseline"/>
        <w:rPr>
          <w:rFonts w:eastAsia="Times New Roman"/>
          <w:color w:val="000000"/>
          <w:sz w:val="20"/>
        </w:rPr>
      </w:pPr>
      <w:r>
        <w:rPr>
          <w:rFonts w:eastAsia="Times New Roman"/>
          <w:color w:val="000000"/>
          <w:sz w:val="20"/>
        </w:rPr>
        <w:t>the name of the postal or telegraphic item which was confiscated in order to be used as physical evidence. [RT I 2004, 46, 329 - entry into force 01.07.2004]</w:t>
      </w:r>
    </w:p>
    <w:p w:rsidR="001A0E1D" w:rsidRDefault="00B8646C">
      <w:pPr>
        <w:spacing w:before="211" w:line="244"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90</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Request to electronic communications undertakings to submit information</w:t>
      </w:r>
    </w:p>
    <w:p w:rsidR="001A0E1D" w:rsidRDefault="00B8646C">
      <w:pPr>
        <w:numPr>
          <w:ilvl w:val="0"/>
          <w:numId w:val="104"/>
        </w:numPr>
        <w:tabs>
          <w:tab w:val="clear" w:pos="288"/>
          <w:tab w:val="left" w:pos="432"/>
        </w:tabs>
        <w:spacing w:before="206" w:line="199" w:lineRule="exact"/>
        <w:ind w:left="144" w:right="72"/>
        <w:textAlignment w:val="baseline"/>
        <w:rPr>
          <w:rFonts w:eastAsia="Times New Roman"/>
          <w:color w:val="000000"/>
          <w:sz w:val="20"/>
        </w:rPr>
      </w:pPr>
      <w:r>
        <w:rPr>
          <w:rFonts w:eastAsia="Times New Roman"/>
          <w:color w:val="000000"/>
          <w:sz w:val="20"/>
        </w:rPr>
        <w:t>A body conducting p</w:t>
      </w:r>
      <w:r>
        <w:rPr>
          <w:rFonts w:eastAsia="Times New Roman"/>
          <w:color w:val="000000"/>
          <w:sz w:val="20"/>
        </w:rPr>
        <w:t>roceedings may make enquiries to electronic communications undertakings about the data required for the identification of an end-user related to the identification tokens used in the public electronic communications network, except for the data relating to</w:t>
      </w:r>
      <w:r>
        <w:rPr>
          <w:rFonts w:eastAsia="Times New Roman"/>
          <w:color w:val="000000"/>
          <w:sz w:val="20"/>
        </w:rPr>
        <w:t xml:space="preserve"> the fact of communication of messages.</w:t>
      </w:r>
    </w:p>
    <w:p w:rsidR="001A0E1D" w:rsidRDefault="00B8646C">
      <w:pPr>
        <w:numPr>
          <w:ilvl w:val="0"/>
          <w:numId w:val="104"/>
        </w:numPr>
        <w:tabs>
          <w:tab w:val="clear" w:pos="288"/>
          <w:tab w:val="left" w:pos="432"/>
        </w:tabs>
        <w:spacing w:before="206" w:line="197" w:lineRule="exact"/>
        <w:ind w:left="144" w:right="72"/>
        <w:textAlignment w:val="baseline"/>
        <w:rPr>
          <w:rFonts w:eastAsia="Times New Roman"/>
          <w:color w:val="000000"/>
          <w:spacing w:val="-1"/>
          <w:sz w:val="20"/>
        </w:rPr>
      </w:pPr>
      <w:r>
        <w:rPr>
          <w:rFonts w:eastAsia="Times New Roman"/>
          <w:color w:val="000000"/>
          <w:spacing w:val="-1"/>
          <w:sz w:val="20"/>
        </w:rPr>
        <w:t>With the permission of a prosecutor's office an investigative body may make enquiries in pre-trial procedure or with the permission of a court in court proceeding to electronic communications undertakings about the</w:t>
      </w:r>
    </w:p>
    <w:p w:rsidR="001A0E1D" w:rsidRDefault="00B8646C">
      <w:pPr>
        <w:spacing w:before="51" w:line="202" w:lineRule="exact"/>
        <w:ind w:left="144" w:right="360"/>
        <w:textAlignment w:val="baseline"/>
        <w:rPr>
          <w:rFonts w:eastAsia="Times New Roman"/>
          <w:color w:val="000000"/>
          <w:sz w:val="20"/>
        </w:rPr>
      </w:pPr>
      <w:r>
        <w:rPr>
          <w:rFonts w:eastAsia="Times New Roman"/>
          <w:color w:val="000000"/>
          <w:sz w:val="20"/>
        </w:rPr>
        <w:t>d</w:t>
      </w:r>
      <w:r>
        <w:rPr>
          <w:rFonts w:eastAsia="Times New Roman"/>
          <w:color w:val="000000"/>
          <w:sz w:val="20"/>
        </w:rPr>
        <w:t>ata listed in subsections 111</w:t>
      </w:r>
      <w:r>
        <w:rPr>
          <w:rFonts w:eastAsia="Times New Roman"/>
          <w:color w:val="000000"/>
          <w:sz w:val="20"/>
          <w:vertAlign w:val="superscript"/>
        </w:rPr>
        <w:t>1</w:t>
      </w:r>
      <w:r>
        <w:rPr>
          <w:rFonts w:eastAsia="Times New Roman"/>
          <w:color w:val="000000"/>
          <w:sz w:val="20"/>
        </w:rPr>
        <w:t>(2) and (3) of the Electronic Communications Act and not specified in the first subsection of this section. The permission to make inquiries shall set out the dates of the period of time about which the requesting of data is p</w:t>
      </w:r>
      <w:r>
        <w:rPr>
          <w:rFonts w:eastAsia="Times New Roman"/>
          <w:color w:val="000000"/>
          <w:sz w:val="20"/>
        </w:rPr>
        <w:t>ermitted.</w:t>
      </w:r>
    </w:p>
    <w:p w:rsidR="001A0E1D" w:rsidRDefault="00B8646C">
      <w:pPr>
        <w:numPr>
          <w:ilvl w:val="0"/>
          <w:numId w:val="104"/>
        </w:numPr>
        <w:tabs>
          <w:tab w:val="clear" w:pos="288"/>
          <w:tab w:val="left" w:pos="432"/>
        </w:tabs>
        <w:spacing w:before="198" w:line="192" w:lineRule="exact"/>
        <w:ind w:left="144" w:right="1008"/>
        <w:textAlignment w:val="baseline"/>
        <w:rPr>
          <w:rFonts w:eastAsia="Times New Roman"/>
          <w:color w:val="000000"/>
          <w:sz w:val="20"/>
        </w:rPr>
      </w:pPr>
      <w:r>
        <w:rPr>
          <w:rFonts w:eastAsia="Times New Roman"/>
          <w:color w:val="000000"/>
          <w:sz w:val="20"/>
        </w:rPr>
        <w:t>The enquiries prescribed in this section may be made only if this is unavoidably necessary for the achievement of the objectives of criminal proceedings.</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29.06.2012, 2 - entry into force 01.01.2013]</w:t>
      </w:r>
    </w:p>
    <w:p w:rsidR="001A0E1D" w:rsidRDefault="00B8646C">
      <w:pPr>
        <w:spacing w:before="157" w:line="363" w:lineRule="exact"/>
        <w:ind w:left="72"/>
        <w:jc w:val="center"/>
        <w:textAlignment w:val="baseline"/>
        <w:rPr>
          <w:rFonts w:eastAsia="Times New Roman"/>
          <w:b/>
          <w:color w:val="000000"/>
          <w:spacing w:val="-1"/>
          <w:sz w:val="32"/>
        </w:rPr>
      </w:pPr>
      <w:r>
        <w:rPr>
          <w:rFonts w:eastAsia="Times New Roman"/>
          <w:b/>
          <w:color w:val="000000"/>
          <w:spacing w:val="-1"/>
          <w:sz w:val="32"/>
        </w:rPr>
        <w:t>Division 6</w:t>
      </w:r>
    </w:p>
    <w:p w:rsidR="001A0E1D" w:rsidRDefault="001A0E1D">
      <w:pPr>
        <w:sectPr w:rsidR="001A0E1D">
          <w:pgSz w:w="11909" w:h="16838"/>
          <w:pgMar w:top="680" w:right="1352" w:bottom="903" w:left="1337" w:header="720" w:footer="720" w:gutter="0"/>
          <w:cols w:space="720"/>
        </w:sectPr>
      </w:pPr>
    </w:p>
    <w:p w:rsidR="001A0E1D" w:rsidRDefault="00B8646C">
      <w:pPr>
        <w:spacing w:before="20" w:line="371" w:lineRule="exact"/>
        <w:ind w:left="72"/>
        <w:jc w:val="center"/>
        <w:textAlignment w:val="baseline"/>
        <w:rPr>
          <w:rFonts w:eastAsia="Times New Roman"/>
          <w:b/>
          <w:color w:val="000000"/>
          <w:sz w:val="32"/>
        </w:rPr>
      </w:pPr>
      <w:r>
        <w:lastRenderedPageBreak/>
        <w:pict>
          <v:shape id="_x0000_s1216" type="#_x0000_t202" style="position:absolute;left:0;text-align:left;margin-left:345.1pt;margin-top:776.95pt;width:194.9pt;height:11.8pt;z-index:-251739136;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33 / 223</w:t>
                  </w:r>
                </w:p>
              </w:txbxContent>
            </v:textbox>
            <w10:wrap type="square" anchorx="page" anchory="page"/>
          </v:shape>
        </w:pict>
      </w:r>
      <w:r>
        <w:rPr>
          <w:rFonts w:eastAsia="Times New Roman"/>
          <w:b/>
          <w:color w:val="000000"/>
          <w:sz w:val="32"/>
        </w:rPr>
        <w:t>Search and Investigative Experiment</w:t>
      </w:r>
    </w:p>
    <w:p w:rsidR="001A0E1D" w:rsidRDefault="00B8646C">
      <w:pPr>
        <w:spacing w:before="282" w:line="235" w:lineRule="exact"/>
        <w:ind w:left="144"/>
        <w:textAlignment w:val="baseline"/>
        <w:rPr>
          <w:rFonts w:eastAsia="Times New Roman"/>
          <w:color w:val="000000"/>
          <w:spacing w:val="-4"/>
          <w:sz w:val="20"/>
        </w:rPr>
      </w:pPr>
      <w:r>
        <w:rPr>
          <w:rFonts w:eastAsia="Times New Roman"/>
          <w:color w:val="000000"/>
          <w:spacing w:val="-4"/>
          <w:sz w:val="20"/>
        </w:rPr>
        <w:t xml:space="preserve">§ </w:t>
      </w:r>
      <w:r>
        <w:rPr>
          <w:rFonts w:eastAsia="Times New Roman"/>
          <w:b/>
          <w:color w:val="000000"/>
          <w:spacing w:val="-4"/>
          <w:sz w:val="20"/>
        </w:rPr>
        <w:t>91. Search</w:t>
      </w:r>
    </w:p>
    <w:p w:rsidR="001A0E1D" w:rsidRDefault="00B8646C">
      <w:pPr>
        <w:spacing w:before="200" w:line="196" w:lineRule="exact"/>
        <w:ind w:left="144" w:right="216"/>
        <w:textAlignment w:val="baseline"/>
        <w:rPr>
          <w:rFonts w:eastAsia="Times New Roman"/>
          <w:color w:val="000000"/>
          <w:sz w:val="20"/>
        </w:rPr>
      </w:pPr>
      <w:r>
        <w:rPr>
          <w:rFonts w:eastAsia="Times New Roman"/>
          <w:color w:val="000000"/>
          <w:sz w:val="20"/>
        </w:rPr>
        <w:t xml:space="preserve">(1) The objective of a search is to find an object to be confiscated or used as physical evidence, a document, thing or person necessary for the adjudication of a criminal matter, property to be seized for the purposes of compensation for damage caused by </w:t>
      </w:r>
      <w:r>
        <w:rPr>
          <w:rFonts w:eastAsia="Times New Roman"/>
          <w:color w:val="000000"/>
          <w:sz w:val="20"/>
        </w:rPr>
        <w:t>a criminal offence or of confiscation, or a body, or to apprehend a fugitive in a building, room, vehicle or enclosed area.</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(2) A search shall be conducted at the request of a prosecutor's office on the basis</w:t>
      </w:r>
      <w:r>
        <w:rPr>
          <w:rFonts w:eastAsia="Times New Roman"/>
          <w:color w:val="000000"/>
          <w:sz w:val="20"/>
        </w:rPr>
        <w:t xml:space="preserve"> of an order of a preliminary</w:t>
      </w:r>
    </w:p>
    <w:p w:rsidR="001A0E1D" w:rsidRDefault="00B8646C">
      <w:pPr>
        <w:spacing w:before="52" w:line="194" w:lineRule="exact"/>
        <w:ind w:left="144" w:right="144"/>
        <w:textAlignment w:val="baseline"/>
        <w:rPr>
          <w:rFonts w:eastAsia="Times New Roman"/>
          <w:color w:val="000000"/>
          <w:sz w:val="20"/>
        </w:rPr>
      </w:pPr>
      <w:r>
        <w:rPr>
          <w:rFonts w:eastAsia="Times New Roman"/>
          <w:color w:val="000000"/>
          <w:sz w:val="20"/>
        </w:rPr>
        <w:t>investigation judge or on the basis of a court ruling, taking into account the exceptions listed in subsections (2</w:t>
      </w:r>
      <w:r>
        <w:rPr>
          <w:rFonts w:eastAsia="Times New Roman"/>
          <w:color w:val="000000"/>
          <w:sz w:val="20"/>
          <w:vertAlign w:val="superscript"/>
        </w:rPr>
        <w:t>1</w:t>
      </w:r>
      <w:r>
        <w:rPr>
          <w:rFonts w:eastAsia="Times New Roman"/>
          <w:color w:val="000000"/>
          <w:sz w:val="20"/>
        </w:rPr>
        <w:t>) and (3) of this section.</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48" w:line="196" w:lineRule="exact"/>
        <w:ind w:left="144" w:right="144"/>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A search may be conducted o</w:t>
      </w:r>
      <w:r>
        <w:rPr>
          <w:rFonts w:eastAsia="Times New Roman"/>
          <w:color w:val="000000"/>
          <w:sz w:val="20"/>
        </w:rPr>
        <w:t>n the basis of an order of a prosecutor's office, except for searches of a notary's office or advocate's law office or at the persons processing information for journalistic purposes, if there is reason to believe that:</w:t>
      </w:r>
    </w:p>
    <w:p w:rsidR="001A0E1D" w:rsidRDefault="00B8646C">
      <w:pPr>
        <w:numPr>
          <w:ilvl w:val="0"/>
          <w:numId w:val="105"/>
        </w:numPr>
        <w:tabs>
          <w:tab w:val="clear" w:pos="288"/>
          <w:tab w:val="left" w:pos="432"/>
        </w:tabs>
        <w:spacing w:line="208" w:lineRule="exact"/>
        <w:ind w:left="144" w:right="504"/>
        <w:textAlignment w:val="baseline"/>
        <w:rPr>
          <w:rFonts w:eastAsia="Times New Roman"/>
          <w:color w:val="000000"/>
          <w:sz w:val="20"/>
        </w:rPr>
      </w:pPr>
      <w:r>
        <w:rPr>
          <w:rFonts w:eastAsia="Times New Roman"/>
          <w:color w:val="000000"/>
          <w:sz w:val="20"/>
        </w:rPr>
        <w:t>the suspect used or uses the site or</w:t>
      </w:r>
      <w:r>
        <w:rPr>
          <w:rFonts w:eastAsia="Times New Roman"/>
          <w:color w:val="000000"/>
          <w:sz w:val="20"/>
        </w:rPr>
        <w:t xml:space="preserve"> vehicle to be searched at the time of commission of a criminal act or during the pre-trial proceedings, or</w:t>
      </w:r>
    </w:p>
    <w:p w:rsidR="001A0E1D" w:rsidRDefault="00B8646C">
      <w:pPr>
        <w:numPr>
          <w:ilvl w:val="0"/>
          <w:numId w:val="105"/>
        </w:numPr>
        <w:tabs>
          <w:tab w:val="clear" w:pos="288"/>
          <w:tab w:val="left" w:pos="432"/>
        </w:tabs>
        <w:spacing w:before="4" w:line="189" w:lineRule="exact"/>
        <w:ind w:left="144" w:right="720"/>
        <w:textAlignment w:val="baseline"/>
        <w:rPr>
          <w:rFonts w:eastAsia="Times New Roman"/>
          <w:color w:val="000000"/>
          <w:sz w:val="20"/>
        </w:rPr>
      </w:pPr>
      <w:r>
        <w:rPr>
          <w:rFonts w:eastAsia="Times New Roman"/>
          <w:color w:val="000000"/>
          <w:sz w:val="20"/>
        </w:rPr>
        <w:t>a criminal offence was committed at the site or in the vehicle, or it was used in the preparation for or committing of a criminal offence.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14.03.2011, 3 - entry into force 01.09.2011]</w:t>
      </w:r>
    </w:p>
    <w:p w:rsidR="001A0E1D" w:rsidRDefault="00B8646C">
      <w:pPr>
        <w:spacing w:before="196" w:line="202" w:lineRule="exact"/>
        <w:ind w:left="144" w:right="144"/>
        <w:textAlignment w:val="baseline"/>
        <w:rPr>
          <w:rFonts w:eastAsia="Times New Roman"/>
          <w:color w:val="000000"/>
          <w:spacing w:val="-2"/>
          <w:sz w:val="20"/>
        </w:rPr>
      </w:pPr>
      <w:r>
        <w:rPr>
          <w:rFonts w:eastAsia="Times New Roman"/>
          <w:color w:val="000000"/>
          <w:spacing w:val="-2"/>
          <w:sz w:val="20"/>
        </w:rPr>
        <w:t xml:space="preserve">(3) In cases of urgency, a search may be conducted on the basis of an order of an investigative body without the permission of a court, but in such case the prosecutor's office shall notify a preliminary </w:t>
      </w:r>
      <w:r>
        <w:rPr>
          <w:rFonts w:eastAsia="Times New Roman"/>
          <w:color w:val="000000"/>
          <w:spacing w:val="-2"/>
          <w:sz w:val="20"/>
        </w:rPr>
        <w:t>investigation judge of</w:t>
      </w:r>
    </w:p>
    <w:p w:rsidR="001A0E1D" w:rsidRDefault="00B8646C">
      <w:pPr>
        <w:spacing w:before="55" w:line="199" w:lineRule="exact"/>
        <w:ind w:left="144" w:right="288"/>
        <w:textAlignment w:val="baseline"/>
        <w:rPr>
          <w:rFonts w:eastAsia="Times New Roman"/>
          <w:color w:val="000000"/>
          <w:sz w:val="20"/>
        </w:rPr>
      </w:pPr>
      <w:r>
        <w:rPr>
          <w:rFonts w:eastAsia="Times New Roman"/>
          <w:color w:val="000000"/>
          <w:sz w:val="20"/>
        </w:rPr>
        <w:t>the search or the prosecutor's office in the case specified in subsection (2</w:t>
      </w:r>
      <w:r>
        <w:rPr>
          <w:rFonts w:eastAsia="Times New Roman"/>
          <w:color w:val="000000"/>
          <w:sz w:val="20"/>
          <w:vertAlign w:val="superscript"/>
        </w:rPr>
        <w:t>1</w:t>
      </w:r>
      <w:r>
        <w:rPr>
          <w:rFonts w:eastAsia="Times New Roman"/>
          <w:color w:val="000000"/>
          <w:sz w:val="20"/>
        </w:rPr>
        <w:t>) of this section within 24 hours, and the preliminary investigation judge or the prosecutor's office shall decide on the admissibility of the search. [RT I, 23.02.2011, 1 - entry into force 01.09.2011]</w:t>
      </w:r>
    </w:p>
    <w:p w:rsidR="001A0E1D" w:rsidRDefault="00B8646C">
      <w:pPr>
        <w:spacing w:before="172" w:line="214" w:lineRule="exact"/>
        <w:ind w:left="144"/>
        <w:textAlignment w:val="baseline"/>
        <w:rPr>
          <w:rFonts w:eastAsia="Times New Roman"/>
          <w:color w:val="000000"/>
          <w:sz w:val="20"/>
        </w:rPr>
      </w:pPr>
      <w:r>
        <w:rPr>
          <w:rFonts w:eastAsia="Times New Roman"/>
          <w:color w:val="000000"/>
          <w:sz w:val="20"/>
        </w:rPr>
        <w:t>(4) A search warrant shall set out:</w:t>
      </w:r>
    </w:p>
    <w:p w:rsidR="001A0E1D" w:rsidRDefault="00B8646C">
      <w:pPr>
        <w:numPr>
          <w:ilvl w:val="0"/>
          <w:numId w:val="106"/>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 xml:space="preserve">the objective of </w:t>
      </w:r>
      <w:r>
        <w:rPr>
          <w:rFonts w:eastAsia="Times New Roman"/>
          <w:color w:val="000000"/>
          <w:sz w:val="20"/>
        </w:rPr>
        <w:t>the search;</w:t>
      </w:r>
    </w:p>
    <w:p w:rsidR="001A0E1D" w:rsidRDefault="00B8646C">
      <w:pPr>
        <w:numPr>
          <w:ilvl w:val="0"/>
          <w:numId w:val="106"/>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the reasons for the search.</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(5) [Repealed - RT I, 23.02.2011, 1 - entry into force 01.09.2011]</w:t>
      </w:r>
    </w:p>
    <w:p w:rsidR="001A0E1D" w:rsidRDefault="00B8646C">
      <w:pPr>
        <w:spacing w:before="205" w:line="199" w:lineRule="exact"/>
        <w:ind w:left="144" w:right="144"/>
        <w:textAlignment w:val="baseline"/>
        <w:rPr>
          <w:rFonts w:eastAsia="Times New Roman"/>
          <w:color w:val="000000"/>
          <w:sz w:val="20"/>
        </w:rPr>
      </w:pPr>
      <w:r>
        <w:rPr>
          <w:rFonts w:eastAsia="Times New Roman"/>
          <w:color w:val="000000"/>
          <w:sz w:val="20"/>
        </w:rPr>
        <w:t xml:space="preserve">(6) If a search is conducted, the search warrant shall be presented for examination to the person whose premises are to be searched or to his or her </w:t>
      </w:r>
      <w:r>
        <w:rPr>
          <w:rFonts w:eastAsia="Times New Roman"/>
          <w:color w:val="000000"/>
          <w:sz w:val="20"/>
        </w:rPr>
        <w:t>adult family member or a representative of the legal person or the state or local government agency whose premises are to be searched and he or she shall sign the warrant to that effect. In the absence of the responsible person or representative, the repre</w:t>
      </w:r>
      <w:r>
        <w:rPr>
          <w:rFonts w:eastAsia="Times New Roman"/>
          <w:color w:val="000000"/>
          <w:sz w:val="20"/>
        </w:rPr>
        <w:t>sentative of the local government shall be involved.</w:t>
      </w:r>
    </w:p>
    <w:p w:rsidR="001A0E1D" w:rsidRDefault="00B8646C">
      <w:pPr>
        <w:spacing w:before="204" w:line="200" w:lineRule="exact"/>
        <w:ind w:left="144" w:right="144"/>
        <w:textAlignment w:val="baseline"/>
        <w:rPr>
          <w:rFonts w:eastAsia="Times New Roman"/>
          <w:color w:val="000000"/>
          <w:sz w:val="20"/>
        </w:rPr>
      </w:pPr>
      <w:r>
        <w:rPr>
          <w:rFonts w:eastAsia="Times New Roman"/>
          <w:color w:val="000000"/>
          <w:sz w:val="20"/>
        </w:rPr>
        <w:t>(7) A notary's office or an advocate's law office shall be searched in the presence of the notary or advocate. If the notary or advocate cannot be present during the search, the search shall be conducted</w:t>
      </w:r>
      <w:r>
        <w:rPr>
          <w:rFonts w:eastAsia="Times New Roman"/>
          <w:color w:val="000000"/>
          <w:sz w:val="20"/>
        </w:rPr>
        <w:t xml:space="preserve"> in the presence of a person substituting for the notary or another advocate providing legal services through the same law office, or if this is impossible, another notary or advocate.</w:t>
      </w:r>
    </w:p>
    <w:p w:rsidR="001A0E1D" w:rsidRDefault="00B8646C">
      <w:pPr>
        <w:spacing w:before="199" w:line="199" w:lineRule="exact"/>
        <w:ind w:left="144" w:right="288"/>
        <w:textAlignment w:val="baseline"/>
        <w:rPr>
          <w:rFonts w:eastAsia="Times New Roman"/>
          <w:color w:val="000000"/>
          <w:sz w:val="20"/>
        </w:rPr>
      </w:pPr>
      <w:r>
        <w:rPr>
          <w:rFonts w:eastAsia="Times New Roman"/>
          <w:color w:val="000000"/>
          <w:sz w:val="20"/>
        </w:rPr>
        <w:t>(8) If a search is conducted, the person shall be asked to hand over the object specified in the search warrant or to show where the body is hidden or the fugitive is hiding. If the proposal is not complied with or if there is reason to believe that the pe</w:t>
      </w:r>
      <w:r>
        <w:rPr>
          <w:rFonts w:eastAsia="Times New Roman"/>
          <w:color w:val="000000"/>
          <w:sz w:val="20"/>
        </w:rPr>
        <w:t>rson complied with the proposal only partly, a search shall be conducted.</w:t>
      </w:r>
    </w:p>
    <w:p w:rsidR="001A0E1D" w:rsidRDefault="00B8646C">
      <w:pPr>
        <w:spacing w:before="211" w:line="24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91</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Entry against possessor's will</w:t>
      </w:r>
    </w:p>
    <w:p w:rsidR="001A0E1D" w:rsidRDefault="00B8646C">
      <w:pPr>
        <w:spacing w:before="205" w:line="199" w:lineRule="exact"/>
        <w:ind w:left="144" w:right="288"/>
        <w:textAlignment w:val="baseline"/>
        <w:rPr>
          <w:rFonts w:eastAsia="Times New Roman"/>
          <w:color w:val="000000"/>
          <w:sz w:val="20"/>
        </w:rPr>
      </w:pPr>
      <w:r>
        <w:rPr>
          <w:rFonts w:eastAsia="Times New Roman"/>
          <w:color w:val="000000"/>
          <w:sz w:val="20"/>
        </w:rPr>
        <w:t>If entry into a building, premises, vehicle or enclosed area against the will of the possessor thereof is required for performance of a procedur</w:t>
      </w:r>
      <w:r>
        <w:rPr>
          <w:rFonts w:eastAsia="Times New Roman"/>
          <w:color w:val="000000"/>
          <w:sz w:val="20"/>
        </w:rPr>
        <w:t>al act, it shall be done in compliance with the procedure provided for in § 91 of this Code, except for the case this is necessary for:</w:t>
      </w:r>
    </w:p>
    <w:p w:rsidR="001A0E1D" w:rsidRDefault="00B8646C">
      <w:pPr>
        <w:numPr>
          <w:ilvl w:val="0"/>
          <w:numId w:val="107"/>
        </w:numPr>
        <w:tabs>
          <w:tab w:val="clear" w:pos="288"/>
          <w:tab w:val="left" w:pos="432"/>
        </w:tabs>
        <w:spacing w:before="1" w:line="192" w:lineRule="exact"/>
        <w:ind w:left="144" w:right="288"/>
        <w:textAlignment w:val="baseline"/>
        <w:rPr>
          <w:rFonts w:eastAsia="Times New Roman"/>
          <w:color w:val="000000"/>
          <w:sz w:val="20"/>
        </w:rPr>
      </w:pPr>
      <w:r>
        <w:rPr>
          <w:rFonts w:eastAsia="Times New Roman"/>
          <w:color w:val="000000"/>
          <w:sz w:val="20"/>
        </w:rPr>
        <w:t>observation of a body or crime scene immediately after finding of the body or commission of the criminal offence, or</w:t>
      </w:r>
    </w:p>
    <w:p w:rsidR="001A0E1D" w:rsidRDefault="00B8646C">
      <w:pPr>
        <w:numPr>
          <w:ilvl w:val="0"/>
          <w:numId w:val="107"/>
        </w:numPr>
        <w:tabs>
          <w:tab w:val="clear" w:pos="288"/>
          <w:tab w:val="left" w:pos="432"/>
        </w:tabs>
        <w:spacing w:line="208" w:lineRule="exact"/>
        <w:ind w:left="144" w:right="1152"/>
        <w:textAlignment w:val="baseline"/>
        <w:rPr>
          <w:rFonts w:eastAsia="Times New Roman"/>
          <w:color w:val="000000"/>
          <w:sz w:val="20"/>
        </w:rPr>
      </w:pPr>
      <w:r>
        <w:rPr>
          <w:rFonts w:eastAsia="Times New Roman"/>
          <w:color w:val="000000"/>
          <w:sz w:val="20"/>
        </w:rPr>
        <w:t>for</w:t>
      </w:r>
      <w:r>
        <w:rPr>
          <w:rFonts w:eastAsia="Times New Roman"/>
          <w:color w:val="000000"/>
          <w:sz w:val="20"/>
        </w:rPr>
        <w:t xml:space="preserve"> detention of a person as a suspect immediately after the commission of the criminal offence. [RT I, 12.07.2014, 1 - entry into force 13.07.2014]</w:t>
      </w:r>
    </w:p>
    <w:p w:rsidR="001A0E1D" w:rsidRDefault="00B8646C">
      <w:pPr>
        <w:spacing w:before="166" w:line="235"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92. Search report</w:t>
      </w:r>
    </w:p>
    <w:p w:rsidR="001A0E1D" w:rsidRDefault="00B8646C">
      <w:pPr>
        <w:spacing w:before="168" w:line="214" w:lineRule="exact"/>
        <w:ind w:left="144"/>
        <w:textAlignment w:val="baseline"/>
        <w:rPr>
          <w:rFonts w:eastAsia="Times New Roman"/>
          <w:color w:val="000000"/>
          <w:sz w:val="20"/>
        </w:rPr>
      </w:pPr>
      <w:r>
        <w:rPr>
          <w:rFonts w:eastAsia="Times New Roman"/>
          <w:color w:val="000000"/>
          <w:sz w:val="20"/>
        </w:rPr>
        <w:t>(1) A search report shall set out:</w:t>
      </w:r>
    </w:p>
    <w:p w:rsidR="001A0E1D" w:rsidRDefault="00B8646C">
      <w:pPr>
        <w:numPr>
          <w:ilvl w:val="0"/>
          <w:numId w:val="108"/>
        </w:numPr>
        <w:tabs>
          <w:tab w:val="clear" w:pos="288"/>
          <w:tab w:val="left" w:pos="432"/>
        </w:tabs>
        <w:spacing w:line="200" w:lineRule="exact"/>
        <w:ind w:left="144"/>
        <w:textAlignment w:val="baseline"/>
        <w:rPr>
          <w:rFonts w:eastAsia="Times New Roman"/>
          <w:color w:val="000000"/>
          <w:sz w:val="20"/>
        </w:rPr>
      </w:pPr>
      <w:r>
        <w:rPr>
          <w:rFonts w:eastAsia="Times New Roman"/>
          <w:color w:val="000000"/>
          <w:sz w:val="20"/>
        </w:rPr>
        <w:t>a proposal to hand over the object to be found or to show where the body is hidden or the fugitive is hiding;</w:t>
      </w:r>
    </w:p>
    <w:p w:rsidR="001A0E1D" w:rsidRDefault="00B8646C">
      <w:pPr>
        <w:numPr>
          <w:ilvl w:val="0"/>
          <w:numId w:val="108"/>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the names of the objects which were handed over voluntarily;</w:t>
      </w:r>
    </w:p>
    <w:p w:rsidR="001A0E1D" w:rsidRDefault="001A0E1D">
      <w:pPr>
        <w:sectPr w:rsidR="001A0E1D">
          <w:pgSz w:w="11909" w:h="16838"/>
          <w:pgMar w:top="1500" w:right="1356" w:bottom="903" w:left="1333" w:header="720" w:footer="720" w:gutter="0"/>
          <w:cols w:space="720"/>
        </w:sectPr>
      </w:pPr>
    </w:p>
    <w:p w:rsidR="001A0E1D" w:rsidRDefault="00B8646C">
      <w:pPr>
        <w:numPr>
          <w:ilvl w:val="0"/>
          <w:numId w:val="109"/>
        </w:numPr>
        <w:tabs>
          <w:tab w:val="clear" w:pos="288"/>
          <w:tab w:val="left" w:pos="432"/>
        </w:tabs>
        <w:spacing w:before="5" w:line="232" w:lineRule="exact"/>
        <w:ind w:left="144"/>
        <w:textAlignment w:val="baseline"/>
        <w:rPr>
          <w:rFonts w:eastAsia="Times New Roman"/>
          <w:color w:val="000000"/>
          <w:sz w:val="20"/>
        </w:rPr>
      </w:pPr>
      <w:r>
        <w:lastRenderedPageBreak/>
        <w:pict>
          <v:shape id="_x0000_s1215" type="#_x0000_t202" style="position:absolute;left:0;text-align:left;margin-left:67.1pt;margin-top:776.95pt;width:472.9pt;height:11.8pt;z-index:-251738112;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34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the conditions, course and results of the search;</w:t>
      </w:r>
    </w:p>
    <w:p w:rsidR="001A0E1D" w:rsidRDefault="00B8646C">
      <w:pPr>
        <w:numPr>
          <w:ilvl w:val="0"/>
          <w:numId w:val="109"/>
        </w:numPr>
        <w:tabs>
          <w:tab w:val="clear" w:pos="288"/>
          <w:tab w:val="left" w:pos="432"/>
        </w:tabs>
        <w:spacing w:before="1" w:line="192" w:lineRule="exact"/>
        <w:ind w:left="144" w:right="72"/>
        <w:textAlignment w:val="baseline"/>
        <w:rPr>
          <w:rFonts w:eastAsia="Times New Roman"/>
          <w:color w:val="000000"/>
          <w:sz w:val="20"/>
        </w:rPr>
      </w:pPr>
      <w:r>
        <w:rPr>
          <w:rFonts w:eastAsia="Times New Roman"/>
          <w:color w:val="000000"/>
          <w:sz w:val="20"/>
        </w:rPr>
        <w:t>the names of the objects found and the characteristics of the objects which are relevant to the adjudication of the criminal matter;</w:t>
      </w:r>
    </w:p>
    <w:p w:rsidR="001A0E1D" w:rsidRDefault="00B8646C">
      <w:pPr>
        <w:numPr>
          <w:ilvl w:val="0"/>
          <w:numId w:val="109"/>
        </w:numPr>
        <w:tabs>
          <w:tab w:val="clear" w:pos="288"/>
          <w:tab w:val="left" w:pos="432"/>
        </w:tabs>
        <w:spacing w:line="208" w:lineRule="exact"/>
        <w:ind w:left="144" w:right="5112"/>
        <w:textAlignment w:val="baseline"/>
        <w:rPr>
          <w:rFonts w:eastAsia="Times New Roman"/>
          <w:color w:val="000000"/>
          <w:spacing w:val="-4"/>
          <w:sz w:val="20"/>
        </w:rPr>
      </w:pPr>
      <w:r>
        <w:rPr>
          <w:rFonts w:eastAsia="Times New Roman"/>
          <w:color w:val="000000"/>
          <w:spacing w:val="-4"/>
          <w:sz w:val="20"/>
        </w:rPr>
        <w:t>the personal data of the apprehended fugitive. [RT I, 23.02.2011, 1 - ent</w:t>
      </w:r>
      <w:r>
        <w:rPr>
          <w:rFonts w:eastAsia="Times New Roman"/>
          <w:color w:val="000000"/>
          <w:spacing w:val="-4"/>
          <w:sz w:val="20"/>
        </w:rPr>
        <w:t>ry into force 01.09.2011]</w:t>
      </w:r>
    </w:p>
    <w:p w:rsidR="001A0E1D" w:rsidRDefault="00B8646C">
      <w:pPr>
        <w:spacing w:before="198" w:line="201" w:lineRule="exact"/>
        <w:ind w:left="144" w:right="288"/>
        <w:textAlignment w:val="baseline"/>
        <w:rPr>
          <w:rFonts w:eastAsia="Times New Roman"/>
          <w:color w:val="000000"/>
          <w:sz w:val="20"/>
        </w:rPr>
      </w:pPr>
      <w:r>
        <w:rPr>
          <w:rFonts w:eastAsia="Times New Roman"/>
          <w:color w:val="000000"/>
          <w:sz w:val="20"/>
        </w:rPr>
        <w:t xml:space="preserve">(2) If physical examination is performed in the course of a search, the data listed in subsection 88 (4) of this Code may be entered in the search report. In such case a report on physical examination need not be prepared. [RT I, </w:t>
      </w:r>
      <w:r>
        <w:rPr>
          <w:rFonts w:eastAsia="Times New Roman"/>
          <w:color w:val="000000"/>
          <w:sz w:val="20"/>
        </w:rPr>
        <w:t>23.02.2011, 1 - entry into force 01.09.2011]</w:t>
      </w:r>
    </w:p>
    <w:p w:rsidR="001A0E1D" w:rsidRDefault="00B8646C">
      <w:pPr>
        <w:spacing w:before="167" w:line="232"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93. Investigative experiment</w:t>
      </w:r>
    </w:p>
    <w:p w:rsidR="001A0E1D" w:rsidRDefault="00B8646C">
      <w:pPr>
        <w:spacing w:before="198" w:line="201" w:lineRule="exact"/>
        <w:ind w:left="144" w:right="216"/>
        <w:textAlignment w:val="baseline"/>
        <w:rPr>
          <w:rFonts w:eastAsia="Times New Roman"/>
          <w:color w:val="000000"/>
          <w:sz w:val="20"/>
        </w:rPr>
      </w:pPr>
      <w:r>
        <w:rPr>
          <w:rFonts w:eastAsia="Times New Roman"/>
          <w:color w:val="000000"/>
          <w:sz w:val="20"/>
        </w:rPr>
        <w:t>(1) The objective of an investigative experiment is to ascertain whether circumstances relating to an event under investigation existed or an act was performed at the time of commission of a criminal act or whether their existence or performance was percep</w:t>
      </w:r>
      <w:r>
        <w:rPr>
          <w:rFonts w:eastAsia="Times New Roman"/>
          <w:color w:val="000000"/>
          <w:sz w:val="20"/>
        </w:rPr>
        <w:t>tible.</w:t>
      </w:r>
    </w:p>
    <w:p w:rsidR="001A0E1D" w:rsidRDefault="00B8646C">
      <w:pPr>
        <w:spacing w:before="167" w:line="216" w:lineRule="exact"/>
        <w:ind w:left="144"/>
        <w:textAlignment w:val="baseline"/>
        <w:rPr>
          <w:rFonts w:eastAsia="Times New Roman"/>
          <w:color w:val="000000"/>
          <w:sz w:val="20"/>
        </w:rPr>
      </w:pPr>
      <w:r>
        <w:rPr>
          <w:rFonts w:eastAsia="Times New Roman"/>
          <w:color w:val="000000"/>
          <w:sz w:val="20"/>
        </w:rPr>
        <w:t>(2) A suspect, accused, victim or witness shall participate in an investigative experiment if:</w:t>
      </w:r>
    </w:p>
    <w:p w:rsidR="001A0E1D" w:rsidRDefault="00B8646C">
      <w:pPr>
        <w:numPr>
          <w:ilvl w:val="0"/>
          <w:numId w:val="110"/>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his or her assistance is necessary in order to recreate the circumstances relating to an event;</w:t>
      </w:r>
    </w:p>
    <w:p w:rsidR="001A0E1D" w:rsidRDefault="00B8646C">
      <w:pPr>
        <w:numPr>
          <w:ilvl w:val="0"/>
          <w:numId w:val="110"/>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the results of the investigative experiment enable his or her statements or testimony to be verified;</w:t>
      </w:r>
    </w:p>
    <w:p w:rsidR="001A0E1D" w:rsidRDefault="00B8646C">
      <w:pPr>
        <w:numPr>
          <w:ilvl w:val="0"/>
          <w:numId w:val="110"/>
        </w:numPr>
        <w:tabs>
          <w:tab w:val="clear" w:pos="288"/>
          <w:tab w:val="left" w:pos="432"/>
        </w:tabs>
        <w:spacing w:before="1" w:line="201" w:lineRule="exact"/>
        <w:ind w:left="144" w:right="792"/>
        <w:textAlignment w:val="baseline"/>
        <w:rPr>
          <w:rFonts w:eastAsia="Times New Roman"/>
          <w:color w:val="000000"/>
          <w:sz w:val="20"/>
        </w:rPr>
      </w:pPr>
      <w:r>
        <w:rPr>
          <w:rFonts w:eastAsia="Times New Roman"/>
          <w:color w:val="000000"/>
          <w:sz w:val="20"/>
        </w:rPr>
        <w:t>the results of the experiment depend on the characteristics, abilities or skills of the participant in the experiment.</w:t>
      </w:r>
    </w:p>
    <w:p w:rsidR="001A0E1D" w:rsidRDefault="00B8646C">
      <w:pPr>
        <w:spacing w:before="167" w:line="232" w:lineRule="exact"/>
        <w:ind w:left="144"/>
        <w:textAlignment w:val="baseline"/>
        <w:rPr>
          <w:rFonts w:eastAsia="Times New Roman"/>
          <w:color w:val="000000"/>
          <w:sz w:val="20"/>
        </w:rPr>
      </w:pPr>
      <w:r>
        <w:rPr>
          <w:rFonts w:eastAsia="Times New Roman"/>
          <w:color w:val="000000"/>
          <w:sz w:val="20"/>
        </w:rPr>
        <w:t>(3) Physical evidence may be used i</w:t>
      </w:r>
      <w:r>
        <w:rPr>
          <w:rFonts w:eastAsia="Times New Roman"/>
          <w:color w:val="000000"/>
          <w:sz w:val="20"/>
        </w:rPr>
        <w:t>n an investigative experiment if:</w:t>
      </w:r>
    </w:p>
    <w:p w:rsidR="001A0E1D" w:rsidRDefault="00B8646C">
      <w:pPr>
        <w:numPr>
          <w:ilvl w:val="0"/>
          <w:numId w:val="111"/>
        </w:numPr>
        <w:tabs>
          <w:tab w:val="clear" w:pos="288"/>
          <w:tab w:val="left" w:pos="432"/>
        </w:tabs>
        <w:spacing w:before="4" w:line="197" w:lineRule="exact"/>
        <w:ind w:left="144" w:right="720"/>
        <w:textAlignment w:val="baseline"/>
        <w:rPr>
          <w:rFonts w:eastAsia="Times New Roman"/>
          <w:color w:val="000000"/>
          <w:sz w:val="20"/>
        </w:rPr>
      </w:pPr>
      <w:r>
        <w:rPr>
          <w:rFonts w:eastAsia="Times New Roman"/>
          <w:color w:val="000000"/>
          <w:sz w:val="20"/>
        </w:rPr>
        <w:t>replacement of the physical evidence may influence the results of the investigative activities, and the destruction of the evidence is precluded;</w:t>
      </w:r>
    </w:p>
    <w:p w:rsidR="001A0E1D" w:rsidRDefault="00B8646C">
      <w:pPr>
        <w:numPr>
          <w:ilvl w:val="0"/>
          <w:numId w:val="111"/>
        </w:numPr>
        <w:tabs>
          <w:tab w:val="clear" w:pos="288"/>
          <w:tab w:val="left" w:pos="432"/>
        </w:tabs>
        <w:spacing w:before="1" w:line="201" w:lineRule="exact"/>
        <w:ind w:left="144" w:right="864"/>
        <w:textAlignment w:val="baseline"/>
        <w:rPr>
          <w:rFonts w:eastAsia="Times New Roman"/>
          <w:color w:val="000000"/>
          <w:sz w:val="20"/>
        </w:rPr>
      </w:pPr>
      <w:r>
        <w:rPr>
          <w:rFonts w:eastAsia="Times New Roman"/>
          <w:color w:val="000000"/>
          <w:sz w:val="20"/>
        </w:rPr>
        <w:t>it is not necessary to present the physical evidence for identification to a</w:t>
      </w:r>
      <w:r>
        <w:rPr>
          <w:rFonts w:eastAsia="Times New Roman"/>
          <w:color w:val="000000"/>
          <w:sz w:val="20"/>
        </w:rPr>
        <w:t xml:space="preserve"> person participating in the investigative experiment.</w:t>
      </w:r>
    </w:p>
    <w:p w:rsidR="001A0E1D" w:rsidRDefault="00B8646C">
      <w:pPr>
        <w:spacing w:before="198" w:line="201" w:lineRule="exact"/>
        <w:ind w:left="144" w:right="216"/>
        <w:textAlignment w:val="baseline"/>
        <w:rPr>
          <w:rFonts w:eastAsia="Times New Roman"/>
          <w:color w:val="000000"/>
          <w:sz w:val="20"/>
        </w:rPr>
      </w:pPr>
      <w:r>
        <w:rPr>
          <w:rFonts w:eastAsia="Times New Roman"/>
          <w:color w:val="000000"/>
          <w:sz w:val="20"/>
        </w:rPr>
        <w:t>(4) In the evaluation of the results of an investigative experiment, conclusions based on specific expertise shall not be drawn.</w:t>
      </w:r>
    </w:p>
    <w:p w:rsidR="001A0E1D" w:rsidRDefault="00B8646C">
      <w:pPr>
        <w:spacing w:before="167" w:line="231" w:lineRule="exact"/>
        <w:ind w:left="144"/>
        <w:textAlignment w:val="baseline"/>
        <w:rPr>
          <w:rFonts w:eastAsia="Times New Roman"/>
          <w:b/>
          <w:color w:val="000000"/>
          <w:spacing w:val="-1"/>
          <w:sz w:val="20"/>
        </w:rPr>
      </w:pPr>
      <w:r>
        <w:rPr>
          <w:rFonts w:eastAsia="Times New Roman"/>
          <w:b/>
          <w:color w:val="000000"/>
          <w:spacing w:val="-1"/>
          <w:sz w:val="20"/>
        </w:rPr>
        <w:t>§ 94. Report on investigative experiment</w:t>
      </w:r>
    </w:p>
    <w:p w:rsidR="001A0E1D" w:rsidRDefault="00B8646C">
      <w:pPr>
        <w:spacing w:before="167" w:line="217" w:lineRule="exact"/>
        <w:ind w:left="144"/>
        <w:textAlignment w:val="baseline"/>
        <w:rPr>
          <w:rFonts w:eastAsia="Times New Roman"/>
          <w:color w:val="000000"/>
          <w:sz w:val="20"/>
        </w:rPr>
      </w:pPr>
      <w:r>
        <w:rPr>
          <w:rFonts w:eastAsia="Times New Roman"/>
          <w:color w:val="000000"/>
          <w:sz w:val="20"/>
        </w:rPr>
        <w:t>A report on an investigative ex</w:t>
      </w:r>
      <w:r>
        <w:rPr>
          <w:rFonts w:eastAsia="Times New Roman"/>
          <w:color w:val="000000"/>
          <w:sz w:val="20"/>
        </w:rPr>
        <w:t>periment shall set out:</w:t>
      </w:r>
    </w:p>
    <w:p w:rsidR="001A0E1D" w:rsidRDefault="00B8646C">
      <w:pPr>
        <w:numPr>
          <w:ilvl w:val="0"/>
          <w:numId w:val="112"/>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the issue for the resolution of which it is deemed necessary to conduct tests;</w:t>
      </w:r>
    </w:p>
    <w:p w:rsidR="001A0E1D" w:rsidRDefault="00B8646C">
      <w:pPr>
        <w:numPr>
          <w:ilvl w:val="0"/>
          <w:numId w:val="112"/>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whether and how the circumstances on the scene of events were recreated for the purposes of the tests;</w:t>
      </w:r>
    </w:p>
    <w:p w:rsidR="001A0E1D" w:rsidRDefault="00B8646C">
      <w:pPr>
        <w:numPr>
          <w:ilvl w:val="0"/>
          <w:numId w:val="112"/>
        </w:numPr>
        <w:tabs>
          <w:tab w:val="clear" w:pos="288"/>
          <w:tab w:val="left" w:pos="432"/>
        </w:tabs>
        <w:spacing w:line="200" w:lineRule="exact"/>
        <w:ind w:left="144" w:right="504"/>
        <w:textAlignment w:val="baseline"/>
        <w:rPr>
          <w:rFonts w:eastAsia="Times New Roman"/>
          <w:color w:val="000000"/>
          <w:spacing w:val="-1"/>
          <w:sz w:val="20"/>
        </w:rPr>
      </w:pPr>
      <w:r>
        <w:rPr>
          <w:rFonts w:eastAsia="Times New Roman"/>
          <w:color w:val="000000"/>
          <w:spacing w:val="-1"/>
          <w:sz w:val="20"/>
        </w:rPr>
        <w:t>whether the suspect, accused, witness or victim has confirmed the correspondence of the circumstances relating to the investigative experiment to the circumstances relating to the event under investigation;</w:t>
      </w:r>
    </w:p>
    <w:p w:rsidR="001A0E1D" w:rsidRDefault="00B8646C">
      <w:pPr>
        <w:numPr>
          <w:ilvl w:val="0"/>
          <w:numId w:val="112"/>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a description of the tests: the number, order, co</w:t>
      </w:r>
      <w:r>
        <w:rPr>
          <w:rFonts w:eastAsia="Times New Roman"/>
          <w:color w:val="000000"/>
          <w:sz w:val="20"/>
        </w:rPr>
        <w:t>nditions, changes in the number, and the content of the tests;</w:t>
      </w:r>
    </w:p>
    <w:p w:rsidR="001A0E1D" w:rsidRDefault="00B8646C">
      <w:pPr>
        <w:numPr>
          <w:ilvl w:val="0"/>
          <w:numId w:val="112"/>
        </w:numPr>
        <w:tabs>
          <w:tab w:val="clear" w:pos="288"/>
          <w:tab w:val="left" w:pos="432"/>
        </w:tabs>
        <w:spacing w:line="215" w:lineRule="exact"/>
        <w:ind w:left="144"/>
        <w:textAlignment w:val="baseline"/>
        <w:rPr>
          <w:rFonts w:eastAsia="Times New Roman"/>
          <w:color w:val="000000"/>
          <w:spacing w:val="-1"/>
          <w:sz w:val="20"/>
        </w:rPr>
      </w:pPr>
      <w:r>
        <w:rPr>
          <w:rFonts w:eastAsia="Times New Roman"/>
          <w:color w:val="000000"/>
          <w:spacing w:val="-1"/>
          <w:sz w:val="20"/>
        </w:rPr>
        <w:t>the results of the tests.</w:t>
      </w:r>
    </w:p>
    <w:p w:rsidR="001A0E1D" w:rsidRDefault="00B8646C">
      <w:pPr>
        <w:spacing w:before="157" w:line="343" w:lineRule="exact"/>
        <w:ind w:left="72"/>
        <w:jc w:val="center"/>
        <w:textAlignment w:val="baseline"/>
        <w:rPr>
          <w:rFonts w:eastAsia="Times New Roman"/>
          <w:b/>
          <w:color w:val="000000"/>
          <w:spacing w:val="-1"/>
          <w:sz w:val="32"/>
        </w:rPr>
      </w:pPr>
      <w:r>
        <w:rPr>
          <w:rFonts w:eastAsia="Times New Roman"/>
          <w:b/>
          <w:color w:val="000000"/>
          <w:spacing w:val="-1"/>
          <w:sz w:val="32"/>
        </w:rPr>
        <w:t>Division 7</w:t>
      </w:r>
    </w:p>
    <w:p w:rsidR="001A0E1D" w:rsidRDefault="00B8646C">
      <w:pPr>
        <w:spacing w:line="344" w:lineRule="exact"/>
        <w:ind w:left="72"/>
        <w:jc w:val="center"/>
        <w:textAlignment w:val="baseline"/>
        <w:rPr>
          <w:rFonts w:eastAsia="Times New Roman"/>
          <w:b/>
          <w:color w:val="000000"/>
          <w:sz w:val="32"/>
        </w:rPr>
      </w:pPr>
      <w:r>
        <w:rPr>
          <w:rFonts w:eastAsia="Times New Roman"/>
          <w:b/>
          <w:color w:val="000000"/>
          <w:sz w:val="32"/>
        </w:rPr>
        <w:t>Ascertainment of Facts Requiring Expertise</w:t>
      </w:r>
    </w:p>
    <w:p w:rsidR="001A0E1D" w:rsidRDefault="00B8646C">
      <w:pPr>
        <w:spacing w:before="52" w:line="232" w:lineRule="exact"/>
        <w:ind w:left="72"/>
        <w:jc w:val="center"/>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320" w:line="232" w:lineRule="exact"/>
        <w:ind w:left="144"/>
        <w:textAlignment w:val="baseline"/>
        <w:rPr>
          <w:rFonts w:eastAsia="Times New Roman"/>
          <w:color w:val="000000"/>
          <w:spacing w:val="-4"/>
          <w:sz w:val="20"/>
        </w:rPr>
      </w:pPr>
      <w:r>
        <w:rPr>
          <w:rFonts w:eastAsia="Times New Roman"/>
          <w:color w:val="000000"/>
          <w:spacing w:val="-4"/>
          <w:sz w:val="20"/>
        </w:rPr>
        <w:t xml:space="preserve">§ </w:t>
      </w:r>
      <w:r>
        <w:rPr>
          <w:rFonts w:eastAsia="Times New Roman"/>
          <w:b/>
          <w:color w:val="000000"/>
          <w:spacing w:val="-4"/>
          <w:sz w:val="20"/>
        </w:rPr>
        <w:t>95. Expert</w:t>
      </w:r>
    </w:p>
    <w:p w:rsidR="001A0E1D" w:rsidRDefault="00B8646C">
      <w:pPr>
        <w:numPr>
          <w:ilvl w:val="0"/>
          <w:numId w:val="113"/>
        </w:numPr>
        <w:tabs>
          <w:tab w:val="clear" w:pos="288"/>
          <w:tab w:val="left" w:pos="432"/>
        </w:tabs>
        <w:spacing w:before="206" w:line="197" w:lineRule="exact"/>
        <w:ind w:left="144" w:right="936"/>
        <w:textAlignment w:val="baseline"/>
        <w:rPr>
          <w:rFonts w:eastAsia="Times New Roman"/>
          <w:color w:val="000000"/>
          <w:sz w:val="20"/>
        </w:rPr>
      </w:pPr>
      <w:r>
        <w:rPr>
          <w:rFonts w:eastAsia="Times New Roman"/>
          <w:color w:val="000000"/>
          <w:sz w:val="20"/>
        </w:rPr>
        <w:t>Expert means a person who uses his or her specific non-legal expertise in the conduct of an expert assessment in the cases and pursuant to the procedure provided for in this Code.</w:t>
      </w:r>
    </w:p>
    <w:p w:rsidR="001A0E1D" w:rsidRDefault="00B8646C">
      <w:pPr>
        <w:numPr>
          <w:ilvl w:val="0"/>
          <w:numId w:val="113"/>
        </w:numPr>
        <w:tabs>
          <w:tab w:val="clear" w:pos="288"/>
          <w:tab w:val="left" w:pos="432"/>
        </w:tabs>
        <w:spacing w:before="205" w:line="199" w:lineRule="exact"/>
        <w:ind w:left="144" w:right="144"/>
        <w:textAlignment w:val="baseline"/>
        <w:rPr>
          <w:rFonts w:eastAsia="Times New Roman"/>
          <w:color w:val="000000"/>
          <w:sz w:val="20"/>
        </w:rPr>
      </w:pPr>
      <w:r>
        <w:rPr>
          <w:rFonts w:eastAsia="Times New Roman"/>
          <w:color w:val="000000"/>
          <w:sz w:val="20"/>
        </w:rPr>
        <w:t>Upon ordering expert assessment, the body conducting proceedings shall prefer a state forensic institution. If the required class of expert assessment is not on the list of the expert assessments conducted by a state forensic institution, the body conducti</w:t>
      </w:r>
      <w:r>
        <w:rPr>
          <w:rFonts w:eastAsia="Times New Roman"/>
          <w:color w:val="000000"/>
          <w:sz w:val="20"/>
        </w:rPr>
        <w:t>ng the proceedings shall give preference upon appointment of an expert to an officially certified expert but other persons with the relevant knowledge may also be appointed as experts. [RT I, 04.07.2012, 1 - entry into force 01.08.2012]</w:t>
      </w:r>
    </w:p>
    <w:p w:rsidR="001A0E1D" w:rsidRDefault="00B8646C">
      <w:pPr>
        <w:numPr>
          <w:ilvl w:val="0"/>
          <w:numId w:val="113"/>
        </w:numPr>
        <w:tabs>
          <w:tab w:val="clear" w:pos="288"/>
          <w:tab w:val="left" w:pos="432"/>
        </w:tabs>
        <w:spacing w:before="208" w:line="199" w:lineRule="exact"/>
        <w:ind w:left="144" w:right="216"/>
        <w:textAlignment w:val="baseline"/>
        <w:rPr>
          <w:rFonts w:eastAsia="Times New Roman"/>
          <w:color w:val="000000"/>
          <w:spacing w:val="-1"/>
          <w:sz w:val="20"/>
        </w:rPr>
      </w:pPr>
      <w:r>
        <w:rPr>
          <w:rFonts w:eastAsia="Times New Roman"/>
          <w:color w:val="000000"/>
          <w:spacing w:val="-1"/>
          <w:sz w:val="20"/>
        </w:rPr>
        <w:t>If an expert assess</w:t>
      </w:r>
      <w:r>
        <w:rPr>
          <w:rFonts w:eastAsia="Times New Roman"/>
          <w:color w:val="000000"/>
          <w:spacing w:val="-1"/>
          <w:sz w:val="20"/>
        </w:rPr>
        <w:t>ment is arranged outside a forensic institution, the body conducting the proceedings shall ascertain whether the person to be appointed as an expert is impartial with regard to the criminal matter and consents to conduct the expert assessment. The rights a</w:t>
      </w:r>
      <w:r>
        <w:rPr>
          <w:rFonts w:eastAsia="Times New Roman"/>
          <w:color w:val="000000"/>
          <w:spacing w:val="-1"/>
          <w:sz w:val="20"/>
        </w:rPr>
        <w:t>nd obligations of experts provided for in § 98 of this Code shall be explained to him or her. If a person who has not been sworn in is appointed as an expert, he or she shall be warned about a criminal punishment for rendering a knowingly false expert opin</w:t>
      </w:r>
      <w:r>
        <w:rPr>
          <w:rFonts w:eastAsia="Times New Roman"/>
          <w:color w:val="000000"/>
          <w:spacing w:val="-1"/>
          <w:sz w:val="20"/>
        </w:rPr>
        <w:t>ion. The body conducting the proceeding shall determine the term of an expert assessment by agreement with the expert.</w:t>
      </w:r>
    </w:p>
    <w:p w:rsidR="001A0E1D" w:rsidRDefault="00B8646C">
      <w:pPr>
        <w:numPr>
          <w:ilvl w:val="0"/>
          <w:numId w:val="113"/>
        </w:numPr>
        <w:tabs>
          <w:tab w:val="clear" w:pos="288"/>
          <w:tab w:val="left" w:pos="432"/>
        </w:tabs>
        <w:spacing w:before="198" w:line="201" w:lineRule="exact"/>
        <w:ind w:left="144" w:right="288"/>
        <w:textAlignment w:val="baseline"/>
        <w:rPr>
          <w:rFonts w:eastAsia="Times New Roman"/>
          <w:color w:val="000000"/>
          <w:sz w:val="20"/>
        </w:rPr>
      </w:pPr>
      <w:r>
        <w:rPr>
          <w:rFonts w:eastAsia="Times New Roman"/>
          <w:color w:val="000000"/>
          <w:sz w:val="20"/>
        </w:rPr>
        <w:t>The body conducting a proceeding may request an expert assessment to be conducted in a foreign forensic institution and use an expert opi</w:t>
      </w:r>
      <w:r>
        <w:rPr>
          <w:rFonts w:eastAsia="Times New Roman"/>
          <w:color w:val="000000"/>
          <w:sz w:val="20"/>
        </w:rPr>
        <w:t>nion rendered in a foreign state as evidence in the adjudication of a criminal matter.</w:t>
      </w:r>
    </w:p>
    <w:p w:rsidR="001A0E1D" w:rsidRDefault="00B8646C">
      <w:pPr>
        <w:spacing w:before="167"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96. Bases for expert to remove himself or herself</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(1) An expert is required to remove himself or herself from a criminal proceeding:</w:t>
      </w:r>
    </w:p>
    <w:p w:rsidR="001A0E1D" w:rsidRDefault="001A0E1D">
      <w:pPr>
        <w:sectPr w:rsidR="001A0E1D">
          <w:pgSz w:w="11909" w:h="16838"/>
          <w:pgMar w:top="680" w:right="1347" w:bottom="903" w:left="1342" w:header="720" w:footer="720" w:gutter="0"/>
          <w:cols w:space="720"/>
        </w:sectPr>
      </w:pPr>
    </w:p>
    <w:p w:rsidR="001A0E1D" w:rsidRDefault="00B8646C">
      <w:pPr>
        <w:numPr>
          <w:ilvl w:val="0"/>
          <w:numId w:val="114"/>
        </w:numPr>
        <w:tabs>
          <w:tab w:val="clear" w:pos="288"/>
          <w:tab w:val="left" w:pos="432"/>
        </w:tabs>
        <w:spacing w:before="46" w:line="201" w:lineRule="exact"/>
        <w:ind w:left="144" w:right="3384"/>
        <w:textAlignment w:val="baseline"/>
        <w:rPr>
          <w:rFonts w:eastAsia="Times New Roman"/>
          <w:color w:val="000000"/>
          <w:sz w:val="20"/>
        </w:rPr>
      </w:pPr>
      <w:r>
        <w:lastRenderedPageBreak/>
        <w:pict>
          <v:shape id="_x0000_s1214" type="#_x0000_t202" style="position:absolute;left:0;text-align:left;margin-left:345.1pt;margin-top:776.95pt;width:194.9pt;height:11.8pt;z-index:-251737088;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35 / 223</w:t>
                  </w:r>
                </w:p>
              </w:txbxContent>
            </v:textbox>
            <w10:wrap type="square" anchorx="page" anchory="page"/>
          </v:shape>
        </w:pict>
      </w:r>
      <w:r>
        <w:rPr>
          <w:rFonts w:eastAsia="Times New Roman"/>
          <w:color w:val="000000"/>
          <w:sz w:val="20"/>
        </w:rPr>
        <w:t>on the bases provided for in subsections 49 (1) and (6) of this Code; [RT I, 23.02.2011, 1 - entry into force 01.09.2011]</w:t>
      </w:r>
    </w:p>
    <w:p w:rsidR="001A0E1D" w:rsidRDefault="00B8646C">
      <w:pPr>
        <w:numPr>
          <w:ilvl w:val="0"/>
          <w:numId w:val="114"/>
        </w:numPr>
        <w:tabs>
          <w:tab w:val="clear" w:pos="288"/>
          <w:tab w:val="left" w:pos="432"/>
        </w:tabs>
        <w:spacing w:before="3" w:line="194" w:lineRule="exact"/>
        <w:ind w:left="144" w:right="576"/>
        <w:textAlignment w:val="baseline"/>
        <w:rPr>
          <w:rFonts w:eastAsia="Times New Roman"/>
          <w:color w:val="000000"/>
          <w:sz w:val="20"/>
        </w:rPr>
      </w:pPr>
      <w:r>
        <w:rPr>
          <w:rFonts w:eastAsia="Times New Roman"/>
          <w:color w:val="000000"/>
          <w:sz w:val="20"/>
        </w:rPr>
        <w:t>if he or she works in a position subordinate to a participant in the criminal proceeding or an official of an investigative body who is conducting proceedings in the criminal matter or is in any other dependent relationship with such persons.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2004, 4</w:t>
      </w:r>
      <w:r>
        <w:rPr>
          <w:rFonts w:eastAsia="Times New Roman"/>
          <w:color w:val="000000"/>
          <w:spacing w:val="-1"/>
          <w:sz w:val="20"/>
        </w:rPr>
        <w:t>6, 329 - entry into force 01.07.2004]</w:t>
      </w:r>
    </w:p>
    <w:p w:rsidR="001A0E1D" w:rsidRDefault="00B8646C">
      <w:pPr>
        <w:numPr>
          <w:ilvl w:val="0"/>
          <w:numId w:val="115"/>
        </w:numPr>
        <w:tabs>
          <w:tab w:val="clear" w:pos="288"/>
          <w:tab w:val="left" w:pos="432"/>
        </w:tabs>
        <w:spacing w:before="196" w:line="202" w:lineRule="exact"/>
        <w:ind w:left="144" w:right="144"/>
        <w:textAlignment w:val="baseline"/>
        <w:rPr>
          <w:rFonts w:eastAsia="Times New Roman"/>
          <w:color w:val="000000"/>
          <w:sz w:val="20"/>
        </w:rPr>
      </w:pPr>
      <w:r>
        <w:rPr>
          <w:rFonts w:eastAsia="Times New Roman"/>
          <w:color w:val="000000"/>
          <w:sz w:val="20"/>
        </w:rPr>
        <w:t>A committee of experts shall not include persons close to each other as specified in subsection 71 (1) of this Code.</w:t>
      </w:r>
    </w:p>
    <w:p w:rsidR="001A0E1D" w:rsidRDefault="00B8646C">
      <w:pPr>
        <w:numPr>
          <w:ilvl w:val="0"/>
          <w:numId w:val="115"/>
        </w:numPr>
        <w:tabs>
          <w:tab w:val="clear" w:pos="288"/>
          <w:tab w:val="left" w:pos="432"/>
        </w:tabs>
        <w:spacing w:before="196" w:line="193" w:lineRule="exact"/>
        <w:ind w:left="144" w:right="864"/>
        <w:textAlignment w:val="baseline"/>
        <w:rPr>
          <w:rFonts w:eastAsia="Times New Roman"/>
          <w:color w:val="000000"/>
          <w:sz w:val="20"/>
        </w:rPr>
      </w:pPr>
      <w:r>
        <w:rPr>
          <w:rFonts w:eastAsia="Times New Roman"/>
          <w:color w:val="000000"/>
          <w:sz w:val="20"/>
        </w:rPr>
        <w:t>Earlier participation of an expert in a criminal proceeding as an expert or qualified person does not</w:t>
      </w:r>
      <w:r>
        <w:rPr>
          <w:rFonts w:eastAsia="Times New Roman"/>
          <w:color w:val="000000"/>
          <w:sz w:val="20"/>
        </w:rPr>
        <w:t xml:space="preserve"> constitute a basis for him or her to remove himself or herself.</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15"/>
        </w:numPr>
        <w:tabs>
          <w:tab w:val="clear" w:pos="288"/>
          <w:tab w:val="left" w:pos="432"/>
        </w:tabs>
        <w:spacing w:before="206" w:line="197" w:lineRule="exact"/>
        <w:ind w:left="144" w:right="432"/>
        <w:textAlignment w:val="baseline"/>
        <w:rPr>
          <w:rFonts w:eastAsia="Times New Roman"/>
          <w:color w:val="000000"/>
          <w:sz w:val="20"/>
        </w:rPr>
      </w:pPr>
      <w:r>
        <w:rPr>
          <w:rFonts w:eastAsia="Times New Roman"/>
          <w:color w:val="000000"/>
          <w:sz w:val="20"/>
        </w:rPr>
        <w:t>The removal of an expert by himself or herself shall be formalised on the basis of a reasoned request for removal which shall be included i</w:t>
      </w:r>
      <w:r>
        <w:rPr>
          <w:rFonts w:eastAsia="Times New Roman"/>
          <w:color w:val="000000"/>
          <w:sz w:val="20"/>
        </w:rPr>
        <w:t>n the criminal file.</w:t>
      </w:r>
    </w:p>
    <w:p w:rsidR="001A0E1D" w:rsidRDefault="00B8646C">
      <w:pPr>
        <w:spacing w:before="166" w:line="232"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97. Removal of expert</w:t>
      </w:r>
    </w:p>
    <w:p w:rsidR="001A0E1D" w:rsidRDefault="00B8646C">
      <w:pPr>
        <w:numPr>
          <w:ilvl w:val="0"/>
          <w:numId w:val="116"/>
        </w:numPr>
        <w:tabs>
          <w:tab w:val="clear" w:pos="288"/>
          <w:tab w:val="left" w:pos="432"/>
        </w:tabs>
        <w:spacing w:before="201" w:line="202" w:lineRule="exact"/>
        <w:ind w:left="144" w:right="576"/>
        <w:textAlignment w:val="baseline"/>
        <w:rPr>
          <w:rFonts w:eastAsia="Times New Roman"/>
          <w:color w:val="000000"/>
          <w:spacing w:val="-1"/>
          <w:sz w:val="20"/>
        </w:rPr>
      </w:pPr>
      <w:r>
        <w:rPr>
          <w:rFonts w:eastAsia="Times New Roman"/>
          <w:color w:val="000000"/>
          <w:spacing w:val="-1"/>
          <w:sz w:val="20"/>
        </w:rPr>
        <w:t>If an expert does not remove himself or herself on a bases provided for in § 96 of this Code, a suspect, accused, victim, civil defendant or counsel may submit a petition of challenge against the expert.</w:t>
      </w:r>
    </w:p>
    <w:p w:rsidR="001A0E1D" w:rsidRDefault="00B8646C">
      <w:pPr>
        <w:numPr>
          <w:ilvl w:val="0"/>
          <w:numId w:val="116"/>
        </w:numPr>
        <w:tabs>
          <w:tab w:val="clear" w:pos="288"/>
          <w:tab w:val="left" w:pos="432"/>
        </w:tabs>
        <w:spacing w:before="196" w:line="202" w:lineRule="exact"/>
        <w:ind w:left="144" w:right="504"/>
        <w:textAlignment w:val="baseline"/>
        <w:rPr>
          <w:rFonts w:eastAsia="Times New Roman"/>
          <w:color w:val="000000"/>
          <w:sz w:val="20"/>
        </w:rPr>
      </w:pPr>
      <w:r>
        <w:rPr>
          <w:rFonts w:eastAsia="Times New Roman"/>
          <w:color w:val="000000"/>
          <w:sz w:val="20"/>
        </w:rPr>
        <w:t>A petition of challenge against an expert shall be adjudicated pursuant to the procedure provided for in subsections 59 (5) and (6) of this Code.</w:t>
      </w:r>
    </w:p>
    <w:p w:rsidR="001A0E1D" w:rsidRDefault="00B8646C">
      <w:pPr>
        <w:spacing w:before="166" w:line="232"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98. Rights and obligations of experts</w:t>
      </w:r>
    </w:p>
    <w:p w:rsidR="001A0E1D" w:rsidRDefault="00B8646C">
      <w:pPr>
        <w:spacing w:before="167" w:line="216" w:lineRule="exact"/>
        <w:ind w:left="144"/>
        <w:textAlignment w:val="baseline"/>
        <w:rPr>
          <w:rFonts w:eastAsia="Times New Roman"/>
          <w:color w:val="000000"/>
          <w:sz w:val="20"/>
        </w:rPr>
      </w:pPr>
      <w:r>
        <w:rPr>
          <w:rFonts w:eastAsia="Times New Roman"/>
          <w:color w:val="000000"/>
          <w:sz w:val="20"/>
        </w:rPr>
        <w:t>(1) An expert conducting an expert assessment has the right to:</w:t>
      </w:r>
    </w:p>
    <w:p w:rsidR="001A0E1D" w:rsidRDefault="00B8646C">
      <w:pPr>
        <w:numPr>
          <w:ilvl w:val="0"/>
          <w:numId w:val="117"/>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reques</w:t>
      </w:r>
      <w:r>
        <w:rPr>
          <w:rFonts w:eastAsia="Times New Roman"/>
          <w:color w:val="000000"/>
          <w:sz w:val="20"/>
        </w:rPr>
        <w:t>t additions to be made to the materials of the expert assessment;</w:t>
      </w:r>
    </w:p>
    <w:p w:rsidR="001A0E1D" w:rsidRDefault="00B8646C">
      <w:pPr>
        <w:numPr>
          <w:ilvl w:val="0"/>
          <w:numId w:val="117"/>
        </w:numPr>
        <w:tabs>
          <w:tab w:val="clear" w:pos="288"/>
          <w:tab w:val="left" w:pos="432"/>
        </w:tabs>
        <w:spacing w:before="5" w:line="189" w:lineRule="exact"/>
        <w:ind w:left="144" w:right="216"/>
        <w:textAlignment w:val="baseline"/>
        <w:rPr>
          <w:rFonts w:eastAsia="Times New Roman"/>
          <w:color w:val="000000"/>
          <w:sz w:val="20"/>
        </w:rPr>
      </w:pPr>
      <w:r>
        <w:rPr>
          <w:rFonts w:eastAsia="Times New Roman"/>
          <w:color w:val="000000"/>
          <w:sz w:val="20"/>
        </w:rPr>
        <w:t>in order to ensure the completeness of the assessment materials, participate in procedural acts at the request of the investigative body or prosecutor's office and in court hearing at the re</w:t>
      </w:r>
      <w:r>
        <w:rPr>
          <w:rFonts w:eastAsia="Times New Roman"/>
          <w:color w:val="000000"/>
          <w:sz w:val="20"/>
        </w:rPr>
        <w:t>quest of the court;</w:t>
      </w:r>
    </w:p>
    <w:p w:rsidR="001A0E1D" w:rsidRDefault="00B8646C">
      <w:pPr>
        <w:numPr>
          <w:ilvl w:val="0"/>
          <w:numId w:val="117"/>
        </w:numPr>
        <w:tabs>
          <w:tab w:val="clear" w:pos="288"/>
          <w:tab w:val="left" w:pos="432"/>
        </w:tabs>
        <w:spacing w:line="200" w:lineRule="exact"/>
        <w:ind w:left="144" w:right="576"/>
        <w:textAlignment w:val="baseline"/>
        <w:rPr>
          <w:rFonts w:eastAsia="Times New Roman"/>
          <w:color w:val="000000"/>
          <w:sz w:val="20"/>
        </w:rPr>
      </w:pPr>
      <w:r>
        <w:rPr>
          <w:rFonts w:eastAsia="Times New Roman"/>
          <w:color w:val="000000"/>
          <w:sz w:val="20"/>
        </w:rPr>
        <w:t>examine the materials of the criminal matter in so far as this is necessary for the purposes of the expert assessment;</w:t>
      </w:r>
    </w:p>
    <w:p w:rsidR="001A0E1D" w:rsidRDefault="00B8646C">
      <w:pPr>
        <w:numPr>
          <w:ilvl w:val="0"/>
          <w:numId w:val="117"/>
        </w:numPr>
        <w:tabs>
          <w:tab w:val="clear" w:pos="288"/>
          <w:tab w:val="left" w:pos="432"/>
        </w:tabs>
        <w:spacing w:line="200" w:lineRule="exact"/>
        <w:ind w:left="144" w:right="72"/>
        <w:textAlignment w:val="baseline"/>
        <w:rPr>
          <w:rFonts w:eastAsia="Times New Roman"/>
          <w:color w:val="000000"/>
          <w:spacing w:val="-2"/>
          <w:sz w:val="20"/>
        </w:rPr>
      </w:pPr>
      <w:r>
        <w:rPr>
          <w:rFonts w:eastAsia="Times New Roman"/>
          <w:color w:val="000000"/>
          <w:spacing w:val="-2"/>
          <w:sz w:val="20"/>
        </w:rPr>
        <w:t>refuse to conduct the expert assessment if the assessment materials submitted to him or her are not sufficient or if the expert assignments set out in the ruling on the expert assessment are outside his or her specific expertise or if answering to the ques</w:t>
      </w:r>
      <w:r>
        <w:rPr>
          <w:rFonts w:eastAsia="Times New Roman"/>
          <w:color w:val="000000"/>
          <w:spacing w:val="-2"/>
          <w:sz w:val="20"/>
        </w:rPr>
        <w:t>tions does not require expert enquiry or conclusions based on specific expertise;</w:t>
      </w:r>
    </w:p>
    <w:p w:rsidR="001A0E1D" w:rsidRDefault="00B8646C">
      <w:pPr>
        <w:numPr>
          <w:ilvl w:val="0"/>
          <w:numId w:val="117"/>
        </w:numPr>
        <w:tabs>
          <w:tab w:val="clear" w:pos="288"/>
          <w:tab w:val="left" w:pos="432"/>
        </w:tabs>
        <w:spacing w:line="208" w:lineRule="exact"/>
        <w:ind w:left="144" w:right="504"/>
        <w:textAlignment w:val="baseline"/>
        <w:rPr>
          <w:rFonts w:eastAsia="Times New Roman"/>
          <w:color w:val="000000"/>
          <w:sz w:val="20"/>
        </w:rPr>
      </w:pPr>
      <w:r>
        <w:rPr>
          <w:rFonts w:eastAsia="Times New Roman"/>
          <w:color w:val="000000"/>
          <w:sz w:val="20"/>
        </w:rPr>
        <w:t>request that a person who may provide explanations necessary for the expert enquiries be present at the conduct of the expert assessment with the permission of the body condu</w:t>
      </w:r>
      <w:r>
        <w:rPr>
          <w:rFonts w:eastAsia="Times New Roman"/>
          <w:color w:val="000000"/>
          <w:sz w:val="20"/>
        </w:rPr>
        <w:t>cting the proceedings;</w:t>
      </w:r>
    </w:p>
    <w:p w:rsidR="001A0E1D" w:rsidRDefault="00B8646C">
      <w:pPr>
        <w:numPr>
          <w:ilvl w:val="0"/>
          <w:numId w:val="117"/>
        </w:numPr>
        <w:tabs>
          <w:tab w:val="clear" w:pos="288"/>
          <w:tab w:val="left" w:pos="432"/>
        </w:tabs>
        <w:spacing w:before="5" w:line="197" w:lineRule="exact"/>
        <w:ind w:left="144" w:right="144"/>
        <w:textAlignment w:val="baseline"/>
        <w:rPr>
          <w:rFonts w:eastAsia="Times New Roman"/>
          <w:color w:val="000000"/>
          <w:sz w:val="20"/>
        </w:rPr>
      </w:pPr>
      <w:r>
        <w:rPr>
          <w:rFonts w:eastAsia="Times New Roman"/>
          <w:color w:val="000000"/>
          <w:sz w:val="20"/>
        </w:rPr>
        <w:t>to assume and resolve, on his or her own initiative, expert assignments not set out in the ruling on the expert assessment.</w:t>
      </w:r>
    </w:p>
    <w:p w:rsidR="001A0E1D" w:rsidRDefault="00B8646C">
      <w:pPr>
        <w:spacing w:before="171" w:line="214" w:lineRule="exact"/>
        <w:ind w:left="144"/>
        <w:textAlignment w:val="baseline"/>
        <w:rPr>
          <w:rFonts w:eastAsia="Times New Roman"/>
          <w:color w:val="000000"/>
          <w:sz w:val="20"/>
        </w:rPr>
      </w:pPr>
      <w:r>
        <w:rPr>
          <w:rFonts w:eastAsia="Times New Roman"/>
          <w:color w:val="000000"/>
          <w:sz w:val="20"/>
        </w:rPr>
        <w:t>(2) An expert is required to:</w:t>
      </w:r>
    </w:p>
    <w:p w:rsidR="001A0E1D" w:rsidRDefault="00B8646C">
      <w:pPr>
        <w:numPr>
          <w:ilvl w:val="0"/>
          <w:numId w:val="118"/>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conduct an expert assessment if he or she has been appointed as an expert;</w:t>
      </w:r>
    </w:p>
    <w:p w:rsidR="001A0E1D" w:rsidRDefault="00B8646C">
      <w:pPr>
        <w:numPr>
          <w:ilvl w:val="0"/>
          <w:numId w:val="118"/>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appear when summoned by the body conducting the proceedings;</w:t>
      </w:r>
    </w:p>
    <w:p w:rsidR="001A0E1D" w:rsidRDefault="00B8646C">
      <w:pPr>
        <w:numPr>
          <w:ilvl w:val="0"/>
          <w:numId w:val="118"/>
        </w:numPr>
        <w:tabs>
          <w:tab w:val="clear" w:pos="288"/>
          <w:tab w:val="left" w:pos="432"/>
        </w:tabs>
        <w:spacing w:before="5" w:line="189" w:lineRule="exact"/>
        <w:ind w:left="144" w:right="144"/>
        <w:textAlignment w:val="baseline"/>
        <w:rPr>
          <w:rFonts w:eastAsia="Times New Roman"/>
          <w:color w:val="000000"/>
          <w:sz w:val="20"/>
        </w:rPr>
      </w:pPr>
      <w:r>
        <w:rPr>
          <w:rFonts w:eastAsia="Times New Roman"/>
          <w:color w:val="000000"/>
          <w:sz w:val="20"/>
        </w:rPr>
        <w:t>ensure that all expert enquiries are conducted thoroughly, completely and objectively and the expert opinion rendered is scientifically valid;</w:t>
      </w:r>
    </w:p>
    <w:p w:rsidR="001A0E1D" w:rsidRDefault="00B8646C">
      <w:pPr>
        <w:numPr>
          <w:ilvl w:val="0"/>
          <w:numId w:val="118"/>
        </w:numPr>
        <w:tabs>
          <w:tab w:val="clear" w:pos="288"/>
          <w:tab w:val="left" w:pos="432"/>
        </w:tabs>
        <w:spacing w:line="217" w:lineRule="exact"/>
        <w:ind w:left="144"/>
        <w:textAlignment w:val="baseline"/>
        <w:rPr>
          <w:rFonts w:eastAsia="Times New Roman"/>
          <w:color w:val="000000"/>
          <w:spacing w:val="-1"/>
          <w:sz w:val="20"/>
        </w:rPr>
      </w:pPr>
      <w:r>
        <w:rPr>
          <w:rFonts w:eastAsia="Times New Roman"/>
          <w:color w:val="000000"/>
          <w:spacing w:val="-1"/>
          <w:sz w:val="20"/>
        </w:rPr>
        <w:t>[repealed - RT I, 23.02.2011, 1 - entry into force 0</w:t>
      </w:r>
      <w:r>
        <w:rPr>
          <w:rFonts w:eastAsia="Times New Roman"/>
          <w:color w:val="000000"/>
          <w:spacing w:val="-1"/>
          <w:sz w:val="20"/>
        </w:rPr>
        <w:t>1.09.2011]</w:t>
      </w:r>
    </w:p>
    <w:p w:rsidR="001A0E1D" w:rsidRDefault="00B8646C">
      <w:pPr>
        <w:numPr>
          <w:ilvl w:val="0"/>
          <w:numId w:val="118"/>
        </w:numPr>
        <w:tabs>
          <w:tab w:val="clear" w:pos="288"/>
          <w:tab w:val="left" w:pos="432"/>
        </w:tabs>
        <w:spacing w:before="3" w:line="199" w:lineRule="exact"/>
        <w:ind w:left="144" w:right="504"/>
        <w:textAlignment w:val="baseline"/>
        <w:rPr>
          <w:rFonts w:eastAsia="Times New Roman"/>
          <w:color w:val="000000"/>
          <w:sz w:val="20"/>
        </w:rPr>
      </w:pPr>
      <w:r>
        <w:rPr>
          <w:rFonts w:eastAsia="Times New Roman"/>
          <w:color w:val="000000"/>
          <w:sz w:val="20"/>
        </w:rPr>
        <w:t>maintain the confidentiality of the facts which become known to him or her upon the conduct of the expert assessment and which may be disclosed only with the written permission of the body conducting the proceedings.</w:t>
      </w:r>
    </w:p>
    <w:p w:rsidR="001A0E1D" w:rsidRDefault="00B8646C">
      <w:pPr>
        <w:spacing w:before="199" w:line="201" w:lineRule="exact"/>
        <w:ind w:left="144" w:right="576"/>
        <w:textAlignment w:val="baseline"/>
        <w:rPr>
          <w:rFonts w:eastAsia="Times New Roman"/>
          <w:color w:val="000000"/>
          <w:sz w:val="20"/>
        </w:rPr>
      </w:pPr>
      <w:r>
        <w:rPr>
          <w:rFonts w:eastAsia="Times New Roman"/>
          <w:color w:val="000000"/>
          <w:sz w:val="20"/>
        </w:rPr>
        <w:t>(3) If an expert fails to ap</w:t>
      </w:r>
      <w:r>
        <w:rPr>
          <w:rFonts w:eastAsia="Times New Roman"/>
          <w:color w:val="000000"/>
          <w:sz w:val="20"/>
        </w:rPr>
        <w:t>pear without good reason, a fine may be imposed on the expert by a preliminary investigation judge at the request of a prosecutor's office or by a court on the basis of a court ruling. [RT I, 23.02.2011, 1 - entry into force 01.09.2011]</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99. Securing of c</w:t>
      </w:r>
      <w:r>
        <w:rPr>
          <w:rFonts w:eastAsia="Times New Roman"/>
          <w:b/>
          <w:color w:val="000000"/>
          <w:sz w:val="20"/>
        </w:rPr>
        <w:t>onduct of expert assessment and investigation</w:t>
      </w:r>
    </w:p>
    <w:p w:rsidR="001A0E1D" w:rsidRDefault="00B8646C">
      <w:pPr>
        <w:numPr>
          <w:ilvl w:val="0"/>
          <w:numId w:val="119"/>
        </w:numPr>
        <w:tabs>
          <w:tab w:val="clear" w:pos="288"/>
          <w:tab w:val="left" w:pos="432"/>
        </w:tabs>
        <w:spacing w:before="199" w:line="200" w:lineRule="exact"/>
        <w:ind w:left="144" w:right="504"/>
        <w:textAlignment w:val="baseline"/>
        <w:rPr>
          <w:rFonts w:eastAsia="Times New Roman"/>
          <w:color w:val="000000"/>
          <w:spacing w:val="-2"/>
          <w:sz w:val="20"/>
        </w:rPr>
      </w:pPr>
      <w:r>
        <w:rPr>
          <w:rFonts w:eastAsia="Times New Roman"/>
          <w:color w:val="000000"/>
          <w:spacing w:val="-2"/>
          <w:sz w:val="20"/>
        </w:rPr>
        <w:t>If necessary, assessment or examination material is taken for the conduct of an expert assessment or examination, compulsory placement in a medical institution is applied with regard to the suspect or accused in order to conduct a forensic psychiatric or f</w:t>
      </w:r>
      <w:r>
        <w:rPr>
          <w:rFonts w:eastAsia="Times New Roman"/>
          <w:color w:val="000000"/>
          <w:spacing w:val="-2"/>
          <w:sz w:val="20"/>
        </w:rPr>
        <w:t>orensic medical examination, or a body is exhumed in order to conduct a forensic medical examination or any other expert assessment or comparative examination.</w:t>
      </w:r>
    </w:p>
    <w:p w:rsidR="001A0E1D" w:rsidRDefault="00B8646C">
      <w:pPr>
        <w:numPr>
          <w:ilvl w:val="0"/>
          <w:numId w:val="119"/>
        </w:numPr>
        <w:tabs>
          <w:tab w:val="clear" w:pos="288"/>
          <w:tab w:val="left" w:pos="432"/>
        </w:tabs>
        <w:spacing w:before="204" w:line="199" w:lineRule="exact"/>
        <w:ind w:left="144" w:right="216"/>
        <w:textAlignment w:val="baseline"/>
        <w:rPr>
          <w:rFonts w:eastAsia="Times New Roman"/>
          <w:color w:val="000000"/>
          <w:sz w:val="20"/>
        </w:rPr>
      </w:pPr>
      <w:r>
        <w:rPr>
          <w:rFonts w:eastAsia="Times New Roman"/>
          <w:color w:val="000000"/>
          <w:sz w:val="20"/>
        </w:rPr>
        <w:t>Prints left by papillary skin ridges and data obtained upon analysis of the DNA samples taken in</w:t>
      </w:r>
      <w:r>
        <w:rPr>
          <w:rFonts w:eastAsia="Times New Roman"/>
          <w:color w:val="000000"/>
          <w:sz w:val="20"/>
        </w:rPr>
        <w:t xml:space="preserve"> the course of a procedural act shall be entered, if necessary, in the state register of fingerprints and the state DNA register respectively.</w:t>
      </w:r>
    </w:p>
    <w:p w:rsidR="001A0E1D" w:rsidRDefault="00B8646C">
      <w:pPr>
        <w:numPr>
          <w:ilvl w:val="0"/>
          <w:numId w:val="119"/>
        </w:numPr>
        <w:tabs>
          <w:tab w:val="clear" w:pos="288"/>
          <w:tab w:val="left" w:pos="432"/>
        </w:tabs>
        <w:spacing w:before="198" w:line="201" w:lineRule="exact"/>
        <w:ind w:left="144" w:right="504"/>
        <w:textAlignment w:val="baseline"/>
        <w:rPr>
          <w:rFonts w:eastAsia="Times New Roman"/>
          <w:color w:val="000000"/>
          <w:spacing w:val="-2"/>
          <w:sz w:val="20"/>
        </w:rPr>
      </w:pPr>
      <w:r>
        <w:rPr>
          <w:rFonts w:eastAsia="Times New Roman"/>
          <w:color w:val="000000"/>
          <w:spacing w:val="-2"/>
          <w:sz w:val="20"/>
        </w:rPr>
        <w:t>Investigative bodies or other competent authorities may preserve non-personal prints and samples taken in the cou</w:t>
      </w:r>
      <w:r>
        <w:rPr>
          <w:rFonts w:eastAsia="Times New Roman"/>
          <w:color w:val="000000"/>
          <w:spacing w:val="-2"/>
          <w:sz w:val="20"/>
        </w:rPr>
        <w:t>rse of a procedural act, unless otherwise provided by law. Investigative bodies may preserve non-</w:t>
      </w:r>
    </w:p>
    <w:p w:rsidR="001A0E1D" w:rsidRDefault="001A0E1D">
      <w:pPr>
        <w:sectPr w:rsidR="001A0E1D">
          <w:pgSz w:w="11909" w:h="16838"/>
          <w:pgMar w:top="1520" w:right="1354" w:bottom="903" w:left="1335" w:header="720" w:footer="720" w:gutter="0"/>
          <w:cols w:space="720"/>
        </w:sectPr>
      </w:pPr>
    </w:p>
    <w:p w:rsidR="001A0E1D" w:rsidRDefault="00B8646C">
      <w:pPr>
        <w:spacing w:before="35" w:line="194" w:lineRule="exact"/>
        <w:ind w:left="144" w:right="144"/>
        <w:textAlignment w:val="baseline"/>
        <w:rPr>
          <w:rFonts w:eastAsia="Times New Roman"/>
          <w:color w:val="000000"/>
          <w:sz w:val="20"/>
        </w:rPr>
      </w:pPr>
      <w:r>
        <w:lastRenderedPageBreak/>
        <w:pict>
          <v:shape id="_x0000_s1213" type="#_x0000_t202" style="position:absolute;left:0;text-align:left;margin-left:66.4pt;margin-top:776.95pt;width:473.6pt;height:11.8pt;z-index:-251736064;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36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personal prints left by papillary skin ridges and DNA samples taken in the course of investigative activities only in the case they shall not be entered in the state register of fingerprints or state DNA register.</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04.07.2012, 1 - entry into force 01</w:t>
      </w:r>
      <w:r>
        <w:rPr>
          <w:rFonts w:eastAsia="Times New Roman"/>
          <w:color w:val="000000"/>
          <w:spacing w:val="-1"/>
          <w:sz w:val="20"/>
        </w:rPr>
        <w:t>.08.2012]</w:t>
      </w:r>
    </w:p>
    <w:p w:rsidR="001A0E1D" w:rsidRDefault="00B8646C">
      <w:pPr>
        <w:spacing w:before="206" w:line="248"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99</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Fingerprinting of persons and taking of their DNA samples</w:t>
      </w:r>
    </w:p>
    <w:p w:rsidR="001A0E1D" w:rsidRDefault="00B8646C">
      <w:pPr>
        <w:numPr>
          <w:ilvl w:val="0"/>
          <w:numId w:val="120"/>
        </w:numPr>
        <w:tabs>
          <w:tab w:val="clear" w:pos="288"/>
          <w:tab w:val="left" w:pos="432"/>
        </w:tabs>
        <w:spacing w:before="204" w:line="200" w:lineRule="exact"/>
        <w:ind w:left="144" w:right="360"/>
        <w:textAlignment w:val="baseline"/>
        <w:rPr>
          <w:rFonts w:eastAsia="Times New Roman"/>
          <w:color w:val="000000"/>
          <w:sz w:val="20"/>
        </w:rPr>
      </w:pPr>
      <w:r>
        <w:rPr>
          <w:rFonts w:eastAsia="Times New Roman"/>
          <w:color w:val="000000"/>
          <w:sz w:val="20"/>
        </w:rPr>
        <w:t xml:space="preserve">A person who is a suspect, accused or offender convicted of an intentionally committed criminal offence specified in Divisions 1, 2, 6 or 7 of Chapter 9, Division 2 of Chapter 11, Divisions 1 or 4 of Chapter 22 of the Penal Code or provided for in another </w:t>
      </w:r>
      <w:r>
        <w:rPr>
          <w:rFonts w:eastAsia="Times New Roman"/>
          <w:color w:val="000000"/>
          <w:sz w:val="20"/>
        </w:rPr>
        <w:t>Chapter of the Penal Code which necessary elements of a criminal offence include use of violence and which is punishable by at least two years of imprisonment shall be fingerprinted and his or her DNA sample is taken for the purposes of proceeding, detecti</w:t>
      </w:r>
      <w:r>
        <w:rPr>
          <w:rFonts w:eastAsia="Times New Roman"/>
          <w:color w:val="000000"/>
          <w:sz w:val="20"/>
        </w:rPr>
        <w:t>on and prevention of offences.</w:t>
      </w:r>
    </w:p>
    <w:p w:rsidR="001A0E1D" w:rsidRDefault="00B8646C">
      <w:pPr>
        <w:numPr>
          <w:ilvl w:val="0"/>
          <w:numId w:val="120"/>
        </w:numPr>
        <w:tabs>
          <w:tab w:val="clear" w:pos="288"/>
          <w:tab w:val="left" w:pos="432"/>
        </w:tabs>
        <w:spacing w:before="198" w:line="200" w:lineRule="exact"/>
        <w:ind w:left="144" w:right="216"/>
        <w:textAlignment w:val="baseline"/>
        <w:rPr>
          <w:rFonts w:eastAsia="Times New Roman"/>
          <w:color w:val="000000"/>
          <w:sz w:val="20"/>
        </w:rPr>
      </w:pPr>
      <w:r>
        <w:rPr>
          <w:rFonts w:eastAsia="Times New Roman"/>
          <w:color w:val="000000"/>
          <w:sz w:val="20"/>
        </w:rPr>
        <w:t>For the purpose of proceeding, detection and prevention of offences, persons who are suspects, accused or offenders convicted of a criminal offence not specified in subsection (1) of this section but which is punishable by at</w:t>
      </w:r>
      <w:r>
        <w:rPr>
          <w:rFonts w:eastAsia="Times New Roman"/>
          <w:color w:val="000000"/>
          <w:sz w:val="20"/>
        </w:rPr>
        <w:t xml:space="preserve"> least one year of imprisonment pursuant to the Penal Code may be also fingerprinted and their DNA samples may be taken.</w:t>
      </w:r>
    </w:p>
    <w:p w:rsidR="001A0E1D" w:rsidRDefault="00B8646C">
      <w:pPr>
        <w:numPr>
          <w:ilvl w:val="0"/>
          <w:numId w:val="120"/>
        </w:numPr>
        <w:tabs>
          <w:tab w:val="clear" w:pos="288"/>
          <w:tab w:val="left" w:pos="432"/>
        </w:tabs>
        <w:spacing w:before="198" w:line="201" w:lineRule="exact"/>
        <w:ind w:left="144" w:right="360"/>
        <w:textAlignment w:val="baseline"/>
        <w:rPr>
          <w:rFonts w:eastAsia="Times New Roman"/>
          <w:color w:val="000000"/>
          <w:sz w:val="20"/>
        </w:rPr>
      </w:pPr>
      <w:r>
        <w:rPr>
          <w:rFonts w:eastAsia="Times New Roman"/>
          <w:color w:val="000000"/>
          <w:sz w:val="20"/>
        </w:rPr>
        <w:t>Coercion may be imposed with regard to persons specified in subsections (1) and (2) of this section if the person refuses to give his o</w:t>
      </w:r>
      <w:r>
        <w:rPr>
          <w:rFonts w:eastAsia="Times New Roman"/>
          <w:color w:val="000000"/>
          <w:sz w:val="20"/>
        </w:rPr>
        <w:t>r her fingerprints or DNA samples.</w:t>
      </w:r>
    </w:p>
    <w:p w:rsidR="001A0E1D" w:rsidRDefault="00B8646C">
      <w:pPr>
        <w:numPr>
          <w:ilvl w:val="0"/>
          <w:numId w:val="120"/>
        </w:numPr>
        <w:tabs>
          <w:tab w:val="clear" w:pos="288"/>
          <w:tab w:val="left" w:pos="432"/>
        </w:tabs>
        <w:spacing w:before="199" w:line="195" w:lineRule="exact"/>
        <w:ind w:left="144" w:right="432"/>
        <w:textAlignment w:val="baseline"/>
        <w:rPr>
          <w:rFonts w:eastAsia="Times New Roman"/>
          <w:color w:val="000000"/>
          <w:sz w:val="20"/>
        </w:rPr>
      </w:pPr>
      <w:r>
        <w:rPr>
          <w:rFonts w:eastAsia="Times New Roman"/>
          <w:color w:val="000000"/>
          <w:sz w:val="20"/>
        </w:rPr>
        <w:t>The data obtained upon fingerprinting and analysis of the DNA samples of the persons specified in subsections (1) and (2) of this section shall be entered in the respective state register of fingerprints and state DNA reg</w:t>
      </w:r>
      <w:r>
        <w:rPr>
          <w:rFonts w:eastAsia="Times New Roman"/>
          <w:color w:val="000000"/>
          <w:sz w:val="20"/>
        </w:rPr>
        <w:t>ister.</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04.07.2012, 1 - entry into force 01.08.2012]</w:t>
      </w:r>
    </w:p>
    <w:p w:rsidR="001A0E1D" w:rsidRDefault="00B8646C">
      <w:pPr>
        <w:spacing w:before="250" w:line="203" w:lineRule="exact"/>
        <w:ind w:left="144" w:righ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99</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Use for detection of offences of data obtained upon fingerprinting and analysis of DNA samples for other purposes</w:t>
      </w:r>
    </w:p>
    <w:p w:rsidR="001A0E1D" w:rsidRDefault="00B8646C">
      <w:pPr>
        <w:numPr>
          <w:ilvl w:val="0"/>
          <w:numId w:val="121"/>
        </w:numPr>
        <w:tabs>
          <w:tab w:val="clear" w:pos="288"/>
          <w:tab w:val="left" w:pos="432"/>
        </w:tabs>
        <w:spacing w:before="204" w:line="200" w:lineRule="exact"/>
        <w:ind w:left="144" w:right="216"/>
        <w:textAlignment w:val="baseline"/>
        <w:rPr>
          <w:rFonts w:eastAsia="Times New Roman"/>
          <w:color w:val="000000"/>
          <w:sz w:val="20"/>
        </w:rPr>
      </w:pPr>
      <w:r>
        <w:rPr>
          <w:rFonts w:eastAsia="Times New Roman"/>
          <w:color w:val="000000"/>
          <w:sz w:val="20"/>
        </w:rPr>
        <w:t>It is permitted to use the data collected upon fingerprinting and analysis of the DNA samples taken for other purposes for securing the conduct of the expert assessment ordered in criminal proceedings if taking of evidence by other procedural acts is impos</w:t>
      </w:r>
      <w:r>
        <w:rPr>
          <w:rFonts w:eastAsia="Times New Roman"/>
          <w:color w:val="000000"/>
          <w:sz w:val="20"/>
        </w:rPr>
        <w:t>sible or especially complicated or if this may damage the interests of the criminal proceedings.</w:t>
      </w:r>
    </w:p>
    <w:p w:rsidR="001A0E1D" w:rsidRDefault="00B8646C">
      <w:pPr>
        <w:numPr>
          <w:ilvl w:val="0"/>
          <w:numId w:val="121"/>
        </w:numPr>
        <w:tabs>
          <w:tab w:val="clear" w:pos="288"/>
          <w:tab w:val="left" w:pos="432"/>
        </w:tabs>
        <w:spacing w:before="199" w:line="200" w:lineRule="exact"/>
        <w:ind w:left="144" w:right="144"/>
        <w:textAlignment w:val="baseline"/>
        <w:rPr>
          <w:rFonts w:eastAsia="Times New Roman"/>
          <w:color w:val="000000"/>
          <w:sz w:val="20"/>
        </w:rPr>
      </w:pPr>
      <w:r>
        <w:rPr>
          <w:rFonts w:eastAsia="Times New Roman"/>
          <w:color w:val="000000"/>
          <w:sz w:val="20"/>
        </w:rPr>
        <w:t>The provisions of subsection (1) of this section may be applied only in the case a need exists to collect information in the criminal proceedings about such cr</w:t>
      </w:r>
      <w:r>
        <w:rPr>
          <w:rFonts w:eastAsia="Times New Roman"/>
          <w:color w:val="000000"/>
          <w:sz w:val="20"/>
        </w:rPr>
        <w:t>iminal offence in the first degree or intentionally committed criminal offence in the second degree for which at least up to three years' imprisonment is prescribed as punishment.</w:t>
      </w:r>
    </w:p>
    <w:p w:rsidR="001A0E1D" w:rsidRDefault="00B8646C">
      <w:pPr>
        <w:numPr>
          <w:ilvl w:val="0"/>
          <w:numId w:val="121"/>
        </w:numPr>
        <w:tabs>
          <w:tab w:val="clear" w:pos="288"/>
          <w:tab w:val="left" w:pos="432"/>
        </w:tabs>
        <w:spacing w:before="196" w:line="194" w:lineRule="exact"/>
        <w:ind w:left="144" w:right="144"/>
        <w:textAlignment w:val="baseline"/>
        <w:rPr>
          <w:rFonts w:eastAsia="Times New Roman"/>
          <w:color w:val="000000"/>
          <w:sz w:val="20"/>
        </w:rPr>
      </w:pPr>
      <w:r>
        <w:rPr>
          <w:rFonts w:eastAsia="Times New Roman"/>
          <w:color w:val="000000"/>
          <w:sz w:val="20"/>
        </w:rPr>
        <w:t>The activities specified in subsection (1) of this section may be performed only with a written permission of a prosecutor's office which also contains justifications of the need to use the data.</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04.07.2012, 1 - entry into force 01.08.2012]</w:t>
      </w:r>
    </w:p>
    <w:p w:rsidR="001A0E1D" w:rsidRDefault="00B8646C">
      <w:pPr>
        <w:spacing w:before="167" w:line="232"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100. T</w:t>
      </w:r>
      <w:r>
        <w:rPr>
          <w:rFonts w:eastAsia="Times New Roman"/>
          <w:b/>
          <w:color w:val="000000"/>
          <w:spacing w:val="-1"/>
          <w:sz w:val="20"/>
        </w:rPr>
        <w:t>aking of comparative samples</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[RT I, 04.07.2012, 1 - entry into force 01.08.2012]</w:t>
      </w:r>
    </w:p>
    <w:p w:rsidR="001A0E1D" w:rsidRDefault="00B8646C">
      <w:pPr>
        <w:spacing w:before="206" w:line="189" w:lineRule="exact"/>
        <w:ind w:left="144" w:right="216"/>
        <w:textAlignment w:val="baseline"/>
        <w:rPr>
          <w:rFonts w:eastAsia="Times New Roman"/>
          <w:color w:val="000000"/>
          <w:sz w:val="20"/>
        </w:rPr>
      </w:pPr>
      <w:r>
        <w:rPr>
          <w:rFonts w:eastAsia="Times New Roman"/>
          <w:color w:val="000000"/>
          <w:sz w:val="20"/>
        </w:rPr>
        <w:t>(1) Comparative samples are taken in order to collect comparative trace evidence and samples necessary for an expert assessment or examination.</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04.07.2012, 1 - entry in</w:t>
      </w:r>
      <w:r>
        <w:rPr>
          <w:rFonts w:eastAsia="Times New Roman"/>
          <w:color w:val="000000"/>
          <w:spacing w:val="-1"/>
          <w:sz w:val="20"/>
        </w:rPr>
        <w:t>to force 01.08.2012]</w:t>
      </w:r>
    </w:p>
    <w:p w:rsidR="001A0E1D" w:rsidRDefault="00B8646C">
      <w:pPr>
        <w:spacing w:before="255" w:line="191" w:lineRule="exact"/>
        <w:ind w:left="144" w:right="648"/>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For the purpose of exclusion of traces legally left on the scene of events, a victim, witness or another person may be fingerprinted and their DNA samples may be taken.</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04.07.2012, 1 - entry into force 01.08.2012]</w:t>
      </w:r>
    </w:p>
    <w:p w:rsidR="001A0E1D" w:rsidRDefault="00B8646C">
      <w:pPr>
        <w:spacing w:before="167" w:line="216" w:lineRule="exact"/>
        <w:ind w:left="144"/>
        <w:textAlignment w:val="baseline"/>
        <w:rPr>
          <w:rFonts w:eastAsia="Times New Roman"/>
          <w:color w:val="000000"/>
          <w:sz w:val="20"/>
        </w:rPr>
      </w:pPr>
      <w:r>
        <w:rPr>
          <w:rFonts w:eastAsia="Times New Roman"/>
          <w:color w:val="000000"/>
          <w:sz w:val="20"/>
        </w:rPr>
        <w:t>(2) An or</w:t>
      </w:r>
      <w:r>
        <w:rPr>
          <w:rFonts w:eastAsia="Times New Roman"/>
          <w:color w:val="000000"/>
          <w:sz w:val="20"/>
        </w:rPr>
        <w:t>der or ruling on the taking of comparative samples is necessary if:</w:t>
      </w:r>
    </w:p>
    <w:p w:rsidR="001A0E1D" w:rsidRDefault="00B8646C">
      <w:pPr>
        <w:numPr>
          <w:ilvl w:val="0"/>
          <w:numId w:val="122"/>
        </w:numPr>
        <w:tabs>
          <w:tab w:val="clear" w:pos="288"/>
          <w:tab w:val="left" w:pos="432"/>
        </w:tabs>
        <w:spacing w:line="200" w:lineRule="exact"/>
        <w:ind w:left="144" w:right="144"/>
        <w:textAlignment w:val="baseline"/>
        <w:rPr>
          <w:rFonts w:eastAsia="Times New Roman"/>
          <w:color w:val="000000"/>
          <w:sz w:val="20"/>
        </w:rPr>
      </w:pPr>
      <w:r>
        <w:rPr>
          <w:rFonts w:eastAsia="Times New Roman"/>
          <w:color w:val="000000"/>
          <w:sz w:val="20"/>
        </w:rPr>
        <w:t>a suspect or accused refuses to allow comparative samples to be taken but the objective of the procedural act can be achieved by force;</w:t>
      </w:r>
    </w:p>
    <w:p w:rsidR="001A0E1D" w:rsidRDefault="00B8646C">
      <w:pPr>
        <w:numPr>
          <w:ilvl w:val="0"/>
          <w:numId w:val="122"/>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taking of comparative samples infringes the priv</w:t>
      </w:r>
      <w:r>
        <w:rPr>
          <w:rFonts w:eastAsia="Times New Roman"/>
          <w:color w:val="000000"/>
          <w:sz w:val="20"/>
        </w:rPr>
        <w:t>acy of the body of the person;</w:t>
      </w:r>
    </w:p>
    <w:p w:rsidR="001A0E1D" w:rsidRDefault="00B8646C">
      <w:pPr>
        <w:numPr>
          <w:ilvl w:val="0"/>
          <w:numId w:val="122"/>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a legal person is required to submit documents as comparative samples.</w:t>
      </w:r>
    </w:p>
    <w:p w:rsidR="001A0E1D" w:rsidRDefault="00B8646C">
      <w:pPr>
        <w:spacing w:before="167" w:line="216" w:lineRule="exact"/>
        <w:ind w:left="144"/>
        <w:textAlignment w:val="baseline"/>
        <w:rPr>
          <w:rFonts w:eastAsia="Times New Roman"/>
          <w:color w:val="000000"/>
          <w:sz w:val="20"/>
        </w:rPr>
      </w:pPr>
      <w:r>
        <w:rPr>
          <w:rFonts w:eastAsia="Times New Roman"/>
          <w:color w:val="000000"/>
          <w:sz w:val="20"/>
        </w:rPr>
        <w:t>(3) An order or ruling on the taking of comparative samples shall set out:</w:t>
      </w:r>
    </w:p>
    <w:p w:rsidR="001A0E1D" w:rsidRDefault="00B8646C">
      <w:pPr>
        <w:numPr>
          <w:ilvl w:val="0"/>
          <w:numId w:val="123"/>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the person from whom the comparative samples are taken;</w:t>
      </w:r>
    </w:p>
    <w:p w:rsidR="001A0E1D" w:rsidRDefault="00B8646C">
      <w:pPr>
        <w:numPr>
          <w:ilvl w:val="0"/>
          <w:numId w:val="123"/>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type of the comparative samples;</w:t>
      </w:r>
    </w:p>
    <w:p w:rsidR="001A0E1D" w:rsidRDefault="00B8646C">
      <w:pPr>
        <w:numPr>
          <w:ilvl w:val="0"/>
          <w:numId w:val="123"/>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the reason for the performance of the procedural act.</w:t>
      </w:r>
    </w:p>
    <w:p w:rsidR="001A0E1D" w:rsidRDefault="00B8646C">
      <w:pPr>
        <w:spacing w:before="206" w:line="189" w:lineRule="exact"/>
        <w:ind w:left="144" w:right="144"/>
        <w:textAlignment w:val="baseline"/>
        <w:rPr>
          <w:rFonts w:eastAsia="Times New Roman"/>
          <w:color w:val="000000"/>
          <w:sz w:val="20"/>
        </w:rPr>
      </w:pPr>
      <w:r>
        <w:rPr>
          <w:rFonts w:eastAsia="Times New Roman"/>
          <w:color w:val="000000"/>
          <w:sz w:val="20"/>
        </w:rPr>
        <w:t>(4) If taking of comparative samples infringes the privacy of the body of a person, a forensic pathologist, health care professional or another qualified person shal</w:t>
      </w:r>
      <w:r>
        <w:rPr>
          <w:rFonts w:eastAsia="Times New Roman"/>
          <w:color w:val="000000"/>
          <w:sz w:val="20"/>
        </w:rPr>
        <w:t>l participate in the procedural act.</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1A0E1D">
      <w:pPr>
        <w:sectPr w:rsidR="001A0E1D">
          <w:pgSz w:w="11909" w:h="16838"/>
          <w:pgMar w:top="680" w:right="1361" w:bottom="903" w:left="1328" w:header="720" w:footer="720" w:gutter="0"/>
          <w:cols w:space="720"/>
        </w:sectPr>
      </w:pPr>
    </w:p>
    <w:p w:rsidR="001A0E1D" w:rsidRDefault="00B8646C">
      <w:pPr>
        <w:numPr>
          <w:ilvl w:val="0"/>
          <w:numId w:val="124"/>
        </w:numPr>
        <w:tabs>
          <w:tab w:val="clear" w:pos="288"/>
          <w:tab w:val="left" w:pos="432"/>
        </w:tabs>
        <w:spacing w:before="46" w:line="193" w:lineRule="exact"/>
        <w:ind w:left="144" w:right="72"/>
        <w:jc w:val="both"/>
        <w:textAlignment w:val="baseline"/>
        <w:rPr>
          <w:rFonts w:eastAsia="Times New Roman"/>
          <w:color w:val="000000"/>
          <w:sz w:val="20"/>
        </w:rPr>
      </w:pPr>
      <w:r>
        <w:lastRenderedPageBreak/>
        <w:pict>
          <v:shape id="_x0000_s1212" type="#_x0000_t202" style="position:absolute;left:0;text-align:left;margin-left:345.1pt;margin-top:776.95pt;width:194.9pt;height:11.8pt;z-index:-251735040;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37 / 223</w:t>
                  </w:r>
                </w:p>
              </w:txbxContent>
            </v:textbox>
            <w10:wrap type="square" anchorx="page" anchory="page"/>
          </v:shape>
        </w:pict>
      </w:r>
      <w:r>
        <w:rPr>
          <w:rFonts w:eastAsia="Times New Roman"/>
          <w:color w:val="000000"/>
          <w:sz w:val="20"/>
        </w:rPr>
        <w:t>Investigative bodies or other competent authorities may preserve comparative samples taken for the purpose of processing, detection and prevention of offences, unless otherwise provided by law.</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04.07.2012, 1 - entry into force 01.08.2012]</w:t>
      </w:r>
    </w:p>
    <w:p w:rsidR="001A0E1D" w:rsidRDefault="00B8646C">
      <w:pPr>
        <w:numPr>
          <w:ilvl w:val="0"/>
          <w:numId w:val="124"/>
        </w:numPr>
        <w:tabs>
          <w:tab w:val="clear" w:pos="288"/>
          <w:tab w:val="left" w:pos="432"/>
        </w:tabs>
        <w:spacing w:before="263" w:line="197" w:lineRule="exact"/>
        <w:ind w:left="144" w:right="72"/>
        <w:textAlignment w:val="baseline"/>
        <w:rPr>
          <w:rFonts w:eastAsia="Times New Roman"/>
          <w:color w:val="000000"/>
          <w:sz w:val="20"/>
        </w:rPr>
      </w:pPr>
      <w:r>
        <w:rPr>
          <w:rFonts w:eastAsia="Times New Roman"/>
          <w:color w:val="000000"/>
          <w:sz w:val="20"/>
        </w:rPr>
        <w:t>The data o</w:t>
      </w:r>
      <w:r>
        <w:rPr>
          <w:rFonts w:eastAsia="Times New Roman"/>
          <w:color w:val="000000"/>
          <w:sz w:val="20"/>
        </w:rPr>
        <w:t>btained upon fingerprinting persons pursuant to subsection (1</w:t>
      </w:r>
      <w:r>
        <w:rPr>
          <w:rFonts w:eastAsia="Times New Roman"/>
          <w:color w:val="000000"/>
          <w:sz w:val="20"/>
          <w:vertAlign w:val="superscript"/>
        </w:rPr>
        <w:t>1</w:t>
      </w:r>
      <w:r>
        <w:rPr>
          <w:rFonts w:eastAsia="Times New Roman"/>
          <w:color w:val="000000"/>
          <w:sz w:val="20"/>
        </w:rPr>
        <w:t>) of this section shall not be entered in the state register of fingerprints or shall be deleted from the specified register immediately after conduct of the comparative examination. The state f</w:t>
      </w:r>
      <w:r>
        <w:rPr>
          <w:rFonts w:eastAsia="Times New Roman"/>
          <w:color w:val="000000"/>
          <w:sz w:val="20"/>
        </w:rPr>
        <w:t>orensic institution shall return the comparative samples to the body conducting the proceedings together with the expert's report or examination report. The comparative samples taken on the basis of this section are destroyed upon termination of criminal p</w:t>
      </w:r>
      <w:r>
        <w:rPr>
          <w:rFonts w:eastAsia="Times New Roman"/>
          <w:color w:val="000000"/>
          <w:sz w:val="20"/>
        </w:rPr>
        <w:t>rocedure, expiry of the limitation period for the offence or upon entry into force of the judgment. The comparative samples are destroyed by the body conducting the proceedings in whose possession the comparative samples are at the time of the destruction.</w:t>
      </w:r>
      <w:r>
        <w:rPr>
          <w:rFonts w:eastAsia="Times New Roman"/>
          <w:color w:val="000000"/>
          <w:sz w:val="20"/>
        </w:rPr>
        <w:t xml:space="preserve"> The destruction shall be documented in writing and the document confirming destruction shall be included in the file.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04.07.2012, 1 - entry into force 01.08.2012]</w:t>
      </w:r>
    </w:p>
    <w:p w:rsidR="001A0E1D" w:rsidRDefault="00B8646C">
      <w:pPr>
        <w:numPr>
          <w:ilvl w:val="0"/>
          <w:numId w:val="124"/>
        </w:numPr>
        <w:tabs>
          <w:tab w:val="clear" w:pos="288"/>
          <w:tab w:val="left" w:pos="432"/>
        </w:tabs>
        <w:spacing w:before="253" w:line="196" w:lineRule="exact"/>
        <w:ind w:left="144" w:right="360"/>
        <w:textAlignment w:val="baseline"/>
        <w:rPr>
          <w:rFonts w:eastAsia="Times New Roman"/>
          <w:color w:val="000000"/>
          <w:sz w:val="20"/>
        </w:rPr>
      </w:pPr>
      <w:r>
        <w:rPr>
          <w:rFonts w:eastAsia="Times New Roman"/>
          <w:color w:val="000000"/>
          <w:sz w:val="20"/>
        </w:rPr>
        <w:t>The data obtained upon analysis of DNA samples of persons pursuant to subsection (1</w:t>
      </w:r>
      <w:r>
        <w:rPr>
          <w:rFonts w:eastAsia="Times New Roman"/>
          <w:color w:val="000000"/>
          <w:sz w:val="20"/>
          <w:vertAlign w:val="superscript"/>
        </w:rPr>
        <w:t>1</w:t>
      </w:r>
      <w:r>
        <w:rPr>
          <w:rFonts w:eastAsia="Times New Roman"/>
          <w:color w:val="000000"/>
          <w:sz w:val="20"/>
        </w:rPr>
        <w:t>)</w:t>
      </w:r>
      <w:r>
        <w:rPr>
          <w:rFonts w:eastAsia="Times New Roman"/>
          <w:color w:val="000000"/>
          <w:sz w:val="20"/>
        </w:rPr>
        <w:t xml:space="preserve"> of this section shall not be entered in the state DNA register or shall be deleted from the specified register immediately after conduct of the comparative examination. DNA samples taken shall be destroyed within two months as of the completion of the exp</w:t>
      </w:r>
      <w:r>
        <w:rPr>
          <w:rFonts w:eastAsia="Times New Roman"/>
          <w:color w:val="000000"/>
          <w:sz w:val="20"/>
        </w:rPr>
        <w:t>ert assessment or comparative examination. DNA samples shall be destroyed by a state forensic institution by making a respective notation in the expert's or examination report.</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04.07.2012, 1 - entry into force 01.08.2012]</w:t>
      </w:r>
    </w:p>
    <w:p w:rsidR="001A0E1D" w:rsidRDefault="00B8646C">
      <w:pPr>
        <w:spacing w:before="167"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101. Report on taking of </w:t>
      </w:r>
      <w:r>
        <w:rPr>
          <w:rFonts w:eastAsia="Times New Roman"/>
          <w:b/>
          <w:color w:val="000000"/>
          <w:sz w:val="20"/>
        </w:rPr>
        <w:t>assessment material</w:t>
      </w:r>
    </w:p>
    <w:p w:rsidR="001A0E1D" w:rsidRDefault="00B8646C">
      <w:pPr>
        <w:spacing w:before="166" w:line="217" w:lineRule="exact"/>
        <w:ind w:left="144"/>
        <w:textAlignment w:val="baseline"/>
        <w:rPr>
          <w:rFonts w:eastAsia="Times New Roman"/>
          <w:color w:val="000000"/>
          <w:sz w:val="20"/>
        </w:rPr>
      </w:pPr>
      <w:r>
        <w:rPr>
          <w:rFonts w:eastAsia="Times New Roman"/>
          <w:color w:val="000000"/>
          <w:sz w:val="20"/>
        </w:rPr>
        <w:t>A report on the taking of assessment material shall set out:</w:t>
      </w:r>
    </w:p>
    <w:p w:rsidR="001A0E1D" w:rsidRDefault="00B8646C">
      <w:pPr>
        <w:numPr>
          <w:ilvl w:val="0"/>
          <w:numId w:val="125"/>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the names of the comparative trace evidence and samples taken;</w:t>
      </w:r>
    </w:p>
    <w:p w:rsidR="001A0E1D" w:rsidRDefault="00B8646C">
      <w:pPr>
        <w:numPr>
          <w:ilvl w:val="0"/>
          <w:numId w:val="125"/>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manner and conditions of taking the assessment material;</w:t>
      </w:r>
    </w:p>
    <w:p w:rsidR="001A0E1D" w:rsidRDefault="00B8646C">
      <w:pPr>
        <w:numPr>
          <w:ilvl w:val="0"/>
          <w:numId w:val="125"/>
        </w:numPr>
        <w:tabs>
          <w:tab w:val="clear" w:pos="288"/>
          <w:tab w:val="left" w:pos="432"/>
        </w:tabs>
        <w:spacing w:line="208" w:lineRule="exact"/>
        <w:ind w:left="144" w:right="4752"/>
        <w:textAlignment w:val="baseline"/>
        <w:rPr>
          <w:rFonts w:eastAsia="Times New Roman"/>
          <w:color w:val="000000"/>
          <w:spacing w:val="-1"/>
          <w:sz w:val="20"/>
        </w:rPr>
      </w:pPr>
      <w:r>
        <w:rPr>
          <w:rFonts w:eastAsia="Times New Roman"/>
          <w:color w:val="000000"/>
          <w:spacing w:val="-1"/>
          <w:sz w:val="20"/>
        </w:rPr>
        <w:t>the amount or quantity of the assessment material. [RT I 2004, 46, 329 - entry into force 01.07.2004]</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102. Compulsory placement of suspect or accused in medical institution</w:t>
      </w:r>
    </w:p>
    <w:p w:rsidR="001A0E1D" w:rsidRDefault="00B8646C">
      <w:pPr>
        <w:numPr>
          <w:ilvl w:val="0"/>
          <w:numId w:val="126"/>
        </w:numPr>
        <w:tabs>
          <w:tab w:val="clear" w:pos="288"/>
          <w:tab w:val="left" w:pos="432"/>
        </w:tabs>
        <w:spacing w:before="205" w:line="199" w:lineRule="exact"/>
        <w:ind w:left="144" w:right="576"/>
        <w:textAlignment w:val="baseline"/>
        <w:rPr>
          <w:rFonts w:eastAsia="Times New Roman"/>
          <w:color w:val="000000"/>
          <w:sz w:val="20"/>
        </w:rPr>
      </w:pPr>
      <w:r>
        <w:rPr>
          <w:rFonts w:eastAsia="Times New Roman"/>
          <w:color w:val="000000"/>
          <w:sz w:val="20"/>
        </w:rPr>
        <w:t>If long-term expert enquiries are necessary for a forensic psychiatric or forensic medical examination, a body conducting the proceeding shall order the expert assessment from a committee of experts and apply compulsory placement in a medical institution w</w:t>
      </w:r>
      <w:r>
        <w:rPr>
          <w:rFonts w:eastAsia="Times New Roman"/>
          <w:color w:val="000000"/>
          <w:sz w:val="20"/>
        </w:rPr>
        <w:t>ith regard to the suspect or accused.</w:t>
      </w:r>
    </w:p>
    <w:p w:rsidR="001A0E1D" w:rsidRDefault="00B8646C">
      <w:pPr>
        <w:numPr>
          <w:ilvl w:val="0"/>
          <w:numId w:val="126"/>
        </w:numPr>
        <w:tabs>
          <w:tab w:val="clear" w:pos="288"/>
          <w:tab w:val="left" w:pos="432"/>
        </w:tabs>
        <w:spacing w:before="196" w:line="202" w:lineRule="exact"/>
        <w:ind w:left="144" w:right="72"/>
        <w:jc w:val="both"/>
        <w:textAlignment w:val="baseline"/>
        <w:rPr>
          <w:rFonts w:eastAsia="Times New Roman"/>
          <w:color w:val="000000"/>
          <w:sz w:val="20"/>
        </w:rPr>
      </w:pPr>
      <w:r>
        <w:rPr>
          <w:rFonts w:eastAsia="Times New Roman"/>
          <w:color w:val="000000"/>
          <w:sz w:val="20"/>
        </w:rPr>
        <w:t>A suspect or accused shall be placed in a medical institution at the request of a prosecutor's office and on the basis of an order of a preliminary investigation judge or on the basis of a court ruling.</w:t>
      </w:r>
    </w:p>
    <w:p w:rsidR="001A0E1D" w:rsidRDefault="00B8646C">
      <w:pPr>
        <w:numPr>
          <w:ilvl w:val="0"/>
          <w:numId w:val="126"/>
        </w:numPr>
        <w:tabs>
          <w:tab w:val="clear" w:pos="288"/>
          <w:tab w:val="left" w:pos="432"/>
        </w:tabs>
        <w:spacing w:before="196" w:line="202" w:lineRule="exact"/>
        <w:ind w:left="144" w:right="216"/>
        <w:textAlignment w:val="baseline"/>
        <w:rPr>
          <w:rFonts w:eastAsia="Times New Roman"/>
          <w:color w:val="000000"/>
          <w:sz w:val="20"/>
        </w:rPr>
      </w:pPr>
      <w:r>
        <w:rPr>
          <w:rFonts w:eastAsia="Times New Roman"/>
          <w:color w:val="000000"/>
          <w:sz w:val="20"/>
        </w:rPr>
        <w:t>A suspect or ac</w:t>
      </w:r>
      <w:r>
        <w:rPr>
          <w:rFonts w:eastAsia="Times New Roman"/>
          <w:color w:val="000000"/>
          <w:sz w:val="20"/>
        </w:rPr>
        <w:t>cused is placed in a medical institution for up to one month. At the request of a prosecutor's office, a preliminary investigation judge or court may extend such term by three months.</w:t>
      </w:r>
    </w:p>
    <w:p w:rsidR="001A0E1D" w:rsidRDefault="00B8646C">
      <w:pPr>
        <w:numPr>
          <w:ilvl w:val="0"/>
          <w:numId w:val="126"/>
        </w:numPr>
        <w:tabs>
          <w:tab w:val="clear" w:pos="288"/>
          <w:tab w:val="left" w:pos="432"/>
        </w:tabs>
        <w:spacing w:before="196" w:line="194" w:lineRule="exact"/>
        <w:ind w:left="144" w:right="216"/>
        <w:textAlignment w:val="baseline"/>
        <w:rPr>
          <w:rFonts w:eastAsia="Times New Roman"/>
          <w:color w:val="000000"/>
          <w:sz w:val="20"/>
        </w:rPr>
      </w:pPr>
      <w:r>
        <w:rPr>
          <w:rFonts w:eastAsia="Times New Roman"/>
          <w:color w:val="000000"/>
          <w:sz w:val="20"/>
        </w:rPr>
        <w:t>The period for which a suspect or accused is placed in a medical institu</w:t>
      </w:r>
      <w:r>
        <w:rPr>
          <w:rFonts w:eastAsia="Times New Roman"/>
          <w:color w:val="000000"/>
          <w:sz w:val="20"/>
        </w:rPr>
        <w:t>tion shall be included in the term of his or her holding in custody.</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67" w:line="232"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103. Exhumation from official place of burial</w:t>
      </w:r>
    </w:p>
    <w:p w:rsidR="001A0E1D" w:rsidRDefault="00B8646C">
      <w:pPr>
        <w:numPr>
          <w:ilvl w:val="0"/>
          <w:numId w:val="127"/>
        </w:numPr>
        <w:tabs>
          <w:tab w:val="clear" w:pos="288"/>
          <w:tab w:val="left" w:pos="432"/>
        </w:tabs>
        <w:spacing w:before="198" w:line="201" w:lineRule="exact"/>
        <w:ind w:left="144" w:right="72"/>
        <w:textAlignment w:val="baseline"/>
        <w:rPr>
          <w:rFonts w:eastAsia="Times New Roman"/>
          <w:color w:val="000000"/>
          <w:sz w:val="20"/>
        </w:rPr>
      </w:pPr>
      <w:r>
        <w:rPr>
          <w:rFonts w:eastAsia="Times New Roman"/>
          <w:color w:val="000000"/>
          <w:sz w:val="20"/>
        </w:rPr>
        <w:t>A body or the remains thereof shall be exhumed from their official place of burial if it</w:t>
      </w:r>
      <w:r>
        <w:rPr>
          <w:rFonts w:eastAsia="Times New Roman"/>
          <w:color w:val="000000"/>
          <w:sz w:val="20"/>
        </w:rPr>
        <w:t xml:space="preserve"> necessary to ascertain the cause of death or any other facts relating to the subject of proof, or take comparative trace evidence or samples for the purposes of an expert assessment in a criminal proceeding.</w:t>
      </w:r>
    </w:p>
    <w:p w:rsidR="001A0E1D" w:rsidRDefault="00B8646C">
      <w:pPr>
        <w:numPr>
          <w:ilvl w:val="0"/>
          <w:numId w:val="127"/>
        </w:numPr>
        <w:tabs>
          <w:tab w:val="clear" w:pos="288"/>
          <w:tab w:val="left" w:pos="432"/>
        </w:tabs>
        <w:spacing w:before="167" w:line="232" w:lineRule="exact"/>
        <w:ind w:left="144"/>
        <w:textAlignment w:val="baseline"/>
        <w:rPr>
          <w:rFonts w:eastAsia="Times New Roman"/>
          <w:color w:val="000000"/>
          <w:sz w:val="20"/>
        </w:rPr>
      </w:pPr>
      <w:r>
        <w:rPr>
          <w:rFonts w:eastAsia="Times New Roman"/>
          <w:color w:val="000000"/>
          <w:sz w:val="20"/>
        </w:rPr>
        <w:t>A body is exhumed on the basis of an order of a prosecutor's office or a court ruling.</w:t>
      </w:r>
    </w:p>
    <w:p w:rsidR="001A0E1D" w:rsidRDefault="00B8646C">
      <w:pPr>
        <w:numPr>
          <w:ilvl w:val="0"/>
          <w:numId w:val="127"/>
        </w:numPr>
        <w:tabs>
          <w:tab w:val="clear" w:pos="288"/>
          <w:tab w:val="left" w:pos="432"/>
        </w:tabs>
        <w:spacing w:before="198" w:line="196" w:lineRule="exact"/>
        <w:ind w:left="144" w:right="360"/>
        <w:jc w:val="both"/>
        <w:textAlignment w:val="baseline"/>
        <w:rPr>
          <w:rFonts w:eastAsia="Times New Roman"/>
          <w:color w:val="000000"/>
          <w:sz w:val="20"/>
        </w:rPr>
      </w:pPr>
      <w:r>
        <w:rPr>
          <w:rFonts w:eastAsia="Times New Roman"/>
          <w:color w:val="000000"/>
          <w:sz w:val="20"/>
        </w:rPr>
        <w:t xml:space="preserve">A body is exhumed with the participation of a forensic pathologist or another qualified person and in the presence of a representative of the city or rural municipality </w:t>
      </w:r>
      <w:r>
        <w:rPr>
          <w:rFonts w:eastAsia="Times New Roman"/>
          <w:color w:val="000000"/>
          <w:sz w:val="20"/>
        </w:rPr>
        <w:t>government. If possible, a person close to the deceased is invited to be present at the performance of the procedural act, and the body is presented to him or her for identification, if necessary.</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27"/>
        </w:numPr>
        <w:tabs>
          <w:tab w:val="clear" w:pos="288"/>
          <w:tab w:val="left" w:pos="432"/>
        </w:tabs>
        <w:spacing w:before="166" w:line="232" w:lineRule="exact"/>
        <w:ind w:left="144"/>
        <w:textAlignment w:val="baseline"/>
        <w:rPr>
          <w:rFonts w:eastAsia="Times New Roman"/>
          <w:color w:val="000000"/>
          <w:sz w:val="20"/>
        </w:rPr>
      </w:pPr>
      <w:r>
        <w:rPr>
          <w:rFonts w:eastAsia="Times New Roman"/>
          <w:color w:val="000000"/>
          <w:sz w:val="20"/>
        </w:rPr>
        <w:t>If nece</w:t>
      </w:r>
      <w:r>
        <w:rPr>
          <w:rFonts w:eastAsia="Times New Roman"/>
          <w:color w:val="000000"/>
          <w:sz w:val="20"/>
        </w:rPr>
        <w:t>ssary, soil and other samples are taken from a place of burial.</w:t>
      </w:r>
    </w:p>
    <w:p w:rsidR="001A0E1D" w:rsidRDefault="00B8646C">
      <w:pPr>
        <w:numPr>
          <w:ilvl w:val="0"/>
          <w:numId w:val="127"/>
        </w:numPr>
        <w:tabs>
          <w:tab w:val="clear" w:pos="288"/>
          <w:tab w:val="left" w:pos="432"/>
        </w:tabs>
        <w:spacing w:before="206" w:line="197" w:lineRule="exact"/>
        <w:ind w:left="144" w:right="864"/>
        <w:textAlignment w:val="baseline"/>
        <w:rPr>
          <w:rFonts w:eastAsia="Times New Roman"/>
          <w:color w:val="000000"/>
          <w:sz w:val="20"/>
        </w:rPr>
      </w:pPr>
      <w:r>
        <w:rPr>
          <w:rFonts w:eastAsia="Times New Roman"/>
          <w:color w:val="000000"/>
          <w:sz w:val="20"/>
        </w:rPr>
        <w:t>An order or ruling on exhumation shall contain an order addressed to the city or rural municipality government to re-bury the body and restore the grave.</w:t>
      </w:r>
    </w:p>
    <w:p w:rsidR="001A0E1D" w:rsidRDefault="001A0E1D">
      <w:pPr>
        <w:sectPr w:rsidR="001A0E1D">
          <w:pgSz w:w="11909" w:h="16838"/>
          <w:pgMar w:top="1520" w:right="1354" w:bottom="903" w:left="1335" w:header="720" w:footer="720" w:gutter="0"/>
          <w:cols w:space="720"/>
        </w:sectPr>
      </w:pPr>
    </w:p>
    <w:p w:rsidR="001A0E1D" w:rsidRDefault="00B8646C">
      <w:pPr>
        <w:spacing w:before="38" w:line="200" w:lineRule="exact"/>
        <w:ind w:left="144"/>
        <w:textAlignment w:val="baseline"/>
        <w:rPr>
          <w:rFonts w:eastAsia="Times New Roman"/>
          <w:color w:val="000000"/>
          <w:spacing w:val="-1"/>
          <w:sz w:val="20"/>
        </w:rPr>
      </w:pPr>
      <w:r>
        <w:lastRenderedPageBreak/>
        <w:pict>
          <v:shape id="_x0000_s1211" type="#_x0000_t202" style="position:absolute;left:0;text-align:left;margin-left:66.4pt;margin-top:776.95pt;width:473.6pt;height:11.8pt;z-index:-251734016;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38 / 223</w:t>
                  </w:r>
                  <w:r>
                    <w:rPr>
                      <w:rFonts w:ascii="Arial" w:eastAsia="Arial" w:hAnsi="Arial"/>
                      <w:color w:val="000000"/>
                      <w:sz w:val="20"/>
                    </w:rPr>
                    <w:tab/>
                    <w:t>Code of</w:t>
                  </w:r>
                  <w:r>
                    <w:rPr>
                      <w:rFonts w:ascii="Arial" w:eastAsia="Arial" w:hAnsi="Arial"/>
                      <w:color w:val="000000"/>
                      <w:sz w:val="20"/>
                    </w:rPr>
                    <w:t xml:space="preserve"> Criminal Procedure</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104. Report on exhumation</w:t>
      </w:r>
    </w:p>
    <w:p w:rsidR="001A0E1D" w:rsidRDefault="00B8646C">
      <w:pPr>
        <w:spacing w:before="202" w:line="182" w:lineRule="exact"/>
        <w:ind w:left="144"/>
        <w:textAlignment w:val="baseline"/>
        <w:rPr>
          <w:rFonts w:eastAsia="Times New Roman"/>
          <w:color w:val="000000"/>
          <w:sz w:val="20"/>
        </w:rPr>
      </w:pPr>
      <w:r>
        <w:rPr>
          <w:rFonts w:eastAsia="Times New Roman"/>
          <w:color w:val="000000"/>
          <w:sz w:val="20"/>
        </w:rPr>
        <w:t>A report on exhumation shall set out:</w:t>
      </w:r>
    </w:p>
    <w:p w:rsidR="001A0E1D" w:rsidRDefault="00B8646C">
      <w:pPr>
        <w:numPr>
          <w:ilvl w:val="0"/>
          <w:numId w:val="128"/>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the name and location of the place of burial and information concerning the location of the grave;</w:t>
      </w:r>
    </w:p>
    <w:p w:rsidR="001A0E1D" w:rsidRDefault="00B8646C">
      <w:pPr>
        <w:numPr>
          <w:ilvl w:val="0"/>
          <w:numId w:val="128"/>
        </w:numPr>
        <w:tabs>
          <w:tab w:val="clear" w:pos="288"/>
          <w:tab w:val="left" w:pos="432"/>
        </w:tabs>
        <w:spacing w:before="2" w:line="200" w:lineRule="exact"/>
        <w:ind w:left="144"/>
        <w:textAlignment w:val="baseline"/>
        <w:rPr>
          <w:rFonts w:eastAsia="Times New Roman"/>
          <w:color w:val="000000"/>
          <w:sz w:val="20"/>
        </w:rPr>
      </w:pPr>
      <w:r>
        <w:rPr>
          <w:rFonts w:eastAsia="Times New Roman"/>
          <w:color w:val="000000"/>
          <w:sz w:val="20"/>
        </w:rPr>
        <w:t>a description of the grave and the grave markers;</w:t>
      </w:r>
    </w:p>
    <w:p w:rsidR="001A0E1D" w:rsidRDefault="00B8646C">
      <w:pPr>
        <w:numPr>
          <w:ilvl w:val="0"/>
          <w:numId w:val="128"/>
        </w:numPr>
        <w:tabs>
          <w:tab w:val="clear" w:pos="288"/>
          <w:tab w:val="left" w:pos="432"/>
        </w:tabs>
        <w:spacing w:before="1" w:line="200" w:lineRule="exact"/>
        <w:ind w:left="144"/>
        <w:textAlignment w:val="baseline"/>
        <w:rPr>
          <w:rFonts w:eastAsia="Times New Roman"/>
          <w:color w:val="000000"/>
          <w:sz w:val="20"/>
        </w:rPr>
      </w:pPr>
      <w:r>
        <w:rPr>
          <w:rFonts w:eastAsia="Times New Roman"/>
          <w:color w:val="000000"/>
          <w:sz w:val="20"/>
        </w:rPr>
        <w:t>information derived from inspection of the coffin and the body.</w:t>
      </w:r>
    </w:p>
    <w:p w:rsidR="001A0E1D" w:rsidRDefault="00B8646C">
      <w:pPr>
        <w:spacing w:before="200" w:line="200"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105. Arrangement of conduct of expert assessment</w:t>
      </w:r>
    </w:p>
    <w:p w:rsidR="001A0E1D" w:rsidRDefault="00B8646C">
      <w:pPr>
        <w:numPr>
          <w:ilvl w:val="0"/>
          <w:numId w:val="129"/>
        </w:numPr>
        <w:tabs>
          <w:tab w:val="clear" w:pos="288"/>
          <w:tab w:val="left" w:pos="432"/>
        </w:tabs>
        <w:spacing w:before="199" w:line="200" w:lineRule="exact"/>
        <w:ind w:left="144" w:right="216"/>
        <w:textAlignment w:val="baseline"/>
        <w:rPr>
          <w:rFonts w:eastAsia="Times New Roman"/>
          <w:color w:val="000000"/>
          <w:sz w:val="20"/>
        </w:rPr>
      </w:pPr>
      <w:r>
        <w:rPr>
          <w:rFonts w:eastAsia="Times New Roman"/>
          <w:color w:val="000000"/>
          <w:sz w:val="20"/>
        </w:rPr>
        <w:t>The conduct of an expert assessment shall be arranged based on the need for proof on the basis of an order or ruling of the body conducting t</w:t>
      </w:r>
      <w:r>
        <w:rPr>
          <w:rFonts w:eastAsia="Times New Roman"/>
          <w:color w:val="000000"/>
          <w:sz w:val="20"/>
        </w:rPr>
        <w:t>he proceedings.</w:t>
      </w:r>
    </w:p>
    <w:p w:rsidR="001A0E1D" w:rsidRDefault="00B8646C">
      <w:pPr>
        <w:numPr>
          <w:ilvl w:val="0"/>
          <w:numId w:val="129"/>
        </w:numPr>
        <w:tabs>
          <w:tab w:val="clear" w:pos="288"/>
          <w:tab w:val="left" w:pos="432"/>
        </w:tabs>
        <w:spacing w:before="201" w:line="194" w:lineRule="exact"/>
        <w:ind w:left="144" w:right="432"/>
        <w:textAlignment w:val="baseline"/>
        <w:rPr>
          <w:rFonts w:eastAsia="Times New Roman"/>
          <w:color w:val="000000"/>
          <w:sz w:val="20"/>
        </w:rPr>
      </w:pPr>
      <w:r>
        <w:rPr>
          <w:rFonts w:eastAsia="Times New Roman"/>
          <w:color w:val="000000"/>
          <w:sz w:val="20"/>
        </w:rPr>
        <w:t>The body conducting a proceeding shall not refuse to order an expert assessment requested by a suspect, accused, counsel, victim or civil defendant if the facts for the ascertainment of which the assessment is requested may be essential for</w:t>
      </w:r>
      <w:r>
        <w:rPr>
          <w:rFonts w:eastAsia="Times New Roman"/>
          <w:color w:val="000000"/>
          <w:sz w:val="20"/>
        </w:rPr>
        <w:t xml:space="preserve"> the adjudication of the criminal matter.</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66" w:line="233" w:lineRule="exact"/>
        <w:ind w:left="144"/>
        <w:textAlignment w:val="baseline"/>
        <w:rPr>
          <w:rFonts w:eastAsia="Times New Roman"/>
          <w:b/>
          <w:color w:val="000000"/>
          <w:sz w:val="20"/>
        </w:rPr>
      </w:pPr>
      <w:r>
        <w:rPr>
          <w:rFonts w:eastAsia="Times New Roman"/>
          <w:b/>
          <w:color w:val="000000"/>
          <w:sz w:val="20"/>
        </w:rPr>
        <w:t>§ 106. Order or ruling on expert assessment</w:t>
      </w:r>
    </w:p>
    <w:p w:rsidR="001A0E1D" w:rsidRDefault="00B8646C">
      <w:pPr>
        <w:spacing w:before="203" w:line="184" w:lineRule="exact"/>
        <w:ind w:left="144"/>
        <w:textAlignment w:val="baseline"/>
        <w:rPr>
          <w:rFonts w:eastAsia="Times New Roman"/>
          <w:color w:val="000000"/>
          <w:sz w:val="20"/>
        </w:rPr>
      </w:pPr>
      <w:r>
        <w:rPr>
          <w:rFonts w:eastAsia="Times New Roman"/>
          <w:color w:val="000000"/>
          <w:sz w:val="20"/>
        </w:rPr>
        <w:t>(1) The main part of an order or ruling on an expert assessment shall set out:</w:t>
      </w:r>
    </w:p>
    <w:p w:rsidR="001A0E1D" w:rsidRDefault="00B8646C">
      <w:pPr>
        <w:numPr>
          <w:ilvl w:val="0"/>
          <w:numId w:val="130"/>
        </w:numPr>
        <w:tabs>
          <w:tab w:val="clear" w:pos="288"/>
          <w:tab w:val="left" w:pos="432"/>
        </w:tabs>
        <w:spacing w:line="207" w:lineRule="exact"/>
        <w:ind w:left="144" w:right="648"/>
        <w:textAlignment w:val="baseline"/>
        <w:rPr>
          <w:rFonts w:eastAsia="Times New Roman"/>
          <w:color w:val="000000"/>
          <w:sz w:val="20"/>
        </w:rPr>
      </w:pPr>
      <w:r>
        <w:rPr>
          <w:rFonts w:eastAsia="Times New Roman"/>
          <w:color w:val="000000"/>
          <w:sz w:val="20"/>
        </w:rPr>
        <w:t>the title and number of the criminal matter, the facts relating to the criminal offence, and other source information necessary for the expert assessment;</w:t>
      </w:r>
    </w:p>
    <w:p w:rsidR="001A0E1D" w:rsidRDefault="00B8646C">
      <w:pPr>
        <w:numPr>
          <w:ilvl w:val="0"/>
          <w:numId w:val="130"/>
        </w:numPr>
        <w:tabs>
          <w:tab w:val="clear" w:pos="288"/>
          <w:tab w:val="left" w:pos="432"/>
        </w:tabs>
        <w:spacing w:before="2" w:line="200" w:lineRule="exact"/>
        <w:ind w:left="144"/>
        <w:textAlignment w:val="baseline"/>
        <w:rPr>
          <w:rFonts w:eastAsia="Times New Roman"/>
          <w:color w:val="000000"/>
          <w:sz w:val="20"/>
        </w:rPr>
      </w:pPr>
      <w:r>
        <w:rPr>
          <w:rFonts w:eastAsia="Times New Roman"/>
          <w:color w:val="000000"/>
          <w:sz w:val="20"/>
        </w:rPr>
        <w:t>the reason for ordering the expert assessment.</w:t>
      </w:r>
    </w:p>
    <w:p w:rsidR="001A0E1D" w:rsidRDefault="00B8646C">
      <w:pPr>
        <w:spacing w:before="198" w:line="200" w:lineRule="exact"/>
        <w:ind w:left="144"/>
        <w:textAlignment w:val="baseline"/>
        <w:rPr>
          <w:rFonts w:eastAsia="Times New Roman"/>
          <w:color w:val="000000"/>
          <w:sz w:val="20"/>
        </w:rPr>
      </w:pPr>
      <w:r>
        <w:rPr>
          <w:rFonts w:eastAsia="Times New Roman"/>
          <w:color w:val="000000"/>
          <w:sz w:val="20"/>
        </w:rPr>
        <w:t>(2) The final part of an order or ruling on an expert assessment shall set out:</w:t>
      </w:r>
    </w:p>
    <w:p w:rsidR="001A0E1D" w:rsidRDefault="00B8646C">
      <w:pPr>
        <w:numPr>
          <w:ilvl w:val="0"/>
          <w:numId w:val="131"/>
        </w:numPr>
        <w:tabs>
          <w:tab w:val="clear" w:pos="288"/>
          <w:tab w:val="left" w:pos="432"/>
        </w:tabs>
        <w:spacing w:before="2" w:line="184" w:lineRule="exact"/>
        <w:ind w:left="144"/>
        <w:textAlignment w:val="baseline"/>
        <w:rPr>
          <w:rFonts w:eastAsia="Times New Roman"/>
          <w:color w:val="000000"/>
          <w:sz w:val="20"/>
        </w:rPr>
      </w:pPr>
      <w:r>
        <w:rPr>
          <w:rFonts w:eastAsia="Times New Roman"/>
          <w:color w:val="000000"/>
          <w:sz w:val="20"/>
        </w:rPr>
        <w:t>the class of the expert assessment according to the field of special expertise;</w:t>
      </w:r>
    </w:p>
    <w:p w:rsidR="001A0E1D" w:rsidRDefault="00B8646C">
      <w:pPr>
        <w:numPr>
          <w:ilvl w:val="0"/>
          <w:numId w:val="131"/>
        </w:numPr>
        <w:tabs>
          <w:tab w:val="clear" w:pos="288"/>
          <w:tab w:val="left" w:pos="432"/>
        </w:tabs>
        <w:spacing w:line="207" w:lineRule="exact"/>
        <w:ind w:left="144" w:right="5112"/>
        <w:textAlignment w:val="baseline"/>
        <w:rPr>
          <w:rFonts w:eastAsia="Times New Roman"/>
          <w:color w:val="000000"/>
          <w:spacing w:val="-2"/>
          <w:sz w:val="20"/>
        </w:rPr>
      </w:pPr>
      <w:r>
        <w:rPr>
          <w:rFonts w:eastAsia="Times New Roman"/>
          <w:color w:val="000000"/>
          <w:spacing w:val="-2"/>
          <w:sz w:val="20"/>
        </w:rPr>
        <w:t>the need to conduct an expert assessment; [RT I, 04.07.2012, 1 - entry into force 01.08.2012]</w:t>
      </w:r>
    </w:p>
    <w:p w:rsidR="001A0E1D" w:rsidRDefault="00B8646C">
      <w:pPr>
        <w:numPr>
          <w:ilvl w:val="0"/>
          <w:numId w:val="131"/>
        </w:numPr>
        <w:tabs>
          <w:tab w:val="clear" w:pos="288"/>
          <w:tab w:val="left" w:pos="432"/>
        </w:tabs>
        <w:spacing w:before="3" w:line="191" w:lineRule="exact"/>
        <w:ind w:left="144" w:right="720"/>
        <w:textAlignment w:val="baseline"/>
        <w:rPr>
          <w:rFonts w:eastAsia="Times New Roman"/>
          <w:color w:val="000000"/>
          <w:sz w:val="20"/>
        </w:rPr>
      </w:pPr>
      <w:r>
        <w:rPr>
          <w:rFonts w:eastAsia="Times New Roman"/>
          <w:color w:val="000000"/>
          <w:sz w:val="20"/>
        </w:rPr>
        <w:t>th</w:t>
      </w:r>
      <w:r>
        <w:rPr>
          <w:rFonts w:eastAsia="Times New Roman"/>
          <w:color w:val="000000"/>
          <w:sz w:val="20"/>
        </w:rPr>
        <w:t>e name of the expert or state forensic institution who is to execute the order or ruling on the expert assessment;</w:t>
      </w:r>
    </w:p>
    <w:p w:rsidR="001A0E1D" w:rsidRDefault="00B8646C">
      <w:pPr>
        <w:numPr>
          <w:ilvl w:val="0"/>
          <w:numId w:val="131"/>
        </w:numPr>
        <w:tabs>
          <w:tab w:val="clear" w:pos="288"/>
          <w:tab w:val="left" w:pos="432"/>
        </w:tabs>
        <w:spacing w:line="208" w:lineRule="exact"/>
        <w:ind w:left="144" w:right="648"/>
        <w:textAlignment w:val="baseline"/>
        <w:rPr>
          <w:rFonts w:eastAsia="Times New Roman"/>
          <w:color w:val="000000"/>
          <w:sz w:val="20"/>
        </w:rPr>
      </w:pPr>
      <w:r>
        <w:rPr>
          <w:rFonts w:eastAsia="Times New Roman"/>
          <w:color w:val="000000"/>
          <w:sz w:val="20"/>
        </w:rPr>
        <w:t xml:space="preserve">information concerning the objects of expert assessment related to the criminal act and concerning the comparative samples and the materials </w:t>
      </w:r>
      <w:r>
        <w:rPr>
          <w:rFonts w:eastAsia="Times New Roman"/>
          <w:color w:val="000000"/>
          <w:sz w:val="20"/>
        </w:rPr>
        <w:t>submitted for examination;</w:t>
      </w:r>
    </w:p>
    <w:p w:rsidR="001A0E1D" w:rsidRDefault="00B8646C">
      <w:pPr>
        <w:numPr>
          <w:ilvl w:val="0"/>
          <w:numId w:val="131"/>
        </w:numPr>
        <w:tabs>
          <w:tab w:val="clear" w:pos="288"/>
          <w:tab w:val="left" w:pos="432"/>
        </w:tabs>
        <w:spacing w:before="1" w:line="182" w:lineRule="exact"/>
        <w:ind w:left="144"/>
        <w:textAlignment w:val="baseline"/>
        <w:rPr>
          <w:rFonts w:eastAsia="Times New Roman"/>
          <w:color w:val="000000"/>
          <w:sz w:val="20"/>
        </w:rPr>
      </w:pPr>
      <w:r>
        <w:rPr>
          <w:rFonts w:eastAsia="Times New Roman"/>
          <w:color w:val="000000"/>
          <w:sz w:val="20"/>
        </w:rPr>
        <w:t>questions posed to the expert;</w:t>
      </w:r>
    </w:p>
    <w:p w:rsidR="001A0E1D" w:rsidRDefault="00B8646C">
      <w:pPr>
        <w:numPr>
          <w:ilvl w:val="0"/>
          <w:numId w:val="131"/>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the term of the expert assessment in the case provided for in subsection 95 (3) of this Code.</w:t>
      </w:r>
    </w:p>
    <w:p w:rsidR="001A0E1D" w:rsidRDefault="00B8646C">
      <w:pPr>
        <w:spacing w:before="202" w:line="200" w:lineRule="exact"/>
        <w:ind w:left="144" w:right="360"/>
        <w:textAlignment w:val="baseline"/>
        <w:rPr>
          <w:rFonts w:eastAsia="Times New Roman"/>
          <w:color w:val="000000"/>
          <w:spacing w:val="-2"/>
          <w:sz w:val="20"/>
        </w:rPr>
      </w:pPr>
      <w:r>
        <w:rPr>
          <w:rFonts w:eastAsia="Times New Roman"/>
          <w:color w:val="000000"/>
          <w:spacing w:val="-2"/>
          <w:sz w:val="20"/>
        </w:rPr>
        <w:t>(3) If an expert assessment is to be conducted in a state forensic institution, a specific forensic expert may be appointed with the approval of the head of the institution. On the basis of an order or ruling on an expert assessment, experts who do not wor</w:t>
      </w:r>
      <w:r>
        <w:rPr>
          <w:rFonts w:eastAsia="Times New Roman"/>
          <w:color w:val="000000"/>
          <w:spacing w:val="-2"/>
          <w:sz w:val="20"/>
        </w:rPr>
        <w:t>k at a state forensic institution may also belong to a committee of experts.</w:t>
      </w:r>
    </w:p>
    <w:p w:rsidR="001A0E1D" w:rsidRDefault="00B8646C">
      <w:pPr>
        <w:spacing w:before="198" w:line="200" w:lineRule="exact"/>
        <w:ind w:left="144"/>
        <w:textAlignment w:val="baseline"/>
        <w:rPr>
          <w:rFonts w:eastAsia="Times New Roman"/>
          <w:color w:val="000000"/>
          <w:sz w:val="20"/>
        </w:rPr>
      </w:pPr>
      <w:r>
        <w:rPr>
          <w:rFonts w:eastAsia="Times New Roman"/>
          <w:color w:val="000000"/>
          <w:sz w:val="20"/>
        </w:rPr>
        <w:t>(4) The following questions shall not be posed to an expert:</w:t>
      </w:r>
    </w:p>
    <w:p w:rsidR="001A0E1D" w:rsidRDefault="00B8646C">
      <w:pPr>
        <w:numPr>
          <w:ilvl w:val="0"/>
          <w:numId w:val="132"/>
        </w:numPr>
        <w:tabs>
          <w:tab w:val="clear" w:pos="288"/>
          <w:tab w:val="left" w:pos="432"/>
        </w:tabs>
        <w:spacing w:before="2" w:line="184" w:lineRule="exact"/>
        <w:ind w:left="144"/>
        <w:textAlignment w:val="baseline"/>
        <w:rPr>
          <w:rFonts w:eastAsia="Times New Roman"/>
          <w:color w:val="000000"/>
          <w:sz w:val="20"/>
        </w:rPr>
      </w:pPr>
      <w:r>
        <w:rPr>
          <w:rFonts w:eastAsia="Times New Roman"/>
          <w:color w:val="000000"/>
          <w:sz w:val="20"/>
        </w:rPr>
        <w:t>questions which are of legal nature or fall outside his or her area of expertise;</w:t>
      </w:r>
    </w:p>
    <w:p w:rsidR="001A0E1D" w:rsidRDefault="00B8646C">
      <w:pPr>
        <w:numPr>
          <w:ilvl w:val="0"/>
          <w:numId w:val="132"/>
        </w:numPr>
        <w:tabs>
          <w:tab w:val="clear" w:pos="288"/>
          <w:tab w:val="left" w:pos="432"/>
        </w:tabs>
        <w:spacing w:line="207" w:lineRule="exact"/>
        <w:ind w:left="144" w:right="792"/>
        <w:textAlignment w:val="baseline"/>
        <w:rPr>
          <w:rFonts w:eastAsia="Times New Roman"/>
          <w:color w:val="000000"/>
          <w:sz w:val="20"/>
        </w:rPr>
      </w:pPr>
      <w:r>
        <w:rPr>
          <w:rFonts w:eastAsia="Times New Roman"/>
          <w:color w:val="000000"/>
          <w:sz w:val="20"/>
        </w:rPr>
        <w:t>questions which can be answered with</w:t>
      </w:r>
      <w:r>
        <w:rPr>
          <w:rFonts w:eastAsia="Times New Roman"/>
          <w:color w:val="000000"/>
          <w:sz w:val="20"/>
        </w:rPr>
        <w:t>out expert enquiry or conclusions based on specific expertise. [RT I 2004, 46, 329 - entry into force 01.07.2004]</w:t>
      </w:r>
    </w:p>
    <w:p w:rsidR="001A0E1D" w:rsidRDefault="00B8646C">
      <w:pPr>
        <w:spacing w:before="199" w:line="200"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107. Preparation of expert's report</w:t>
      </w:r>
    </w:p>
    <w:p w:rsidR="001A0E1D" w:rsidRDefault="00B8646C">
      <w:pPr>
        <w:spacing w:before="203" w:line="200" w:lineRule="exact"/>
        <w:ind w:left="144"/>
        <w:textAlignment w:val="baseline"/>
        <w:rPr>
          <w:rFonts w:eastAsia="Times New Roman"/>
          <w:color w:val="000000"/>
          <w:sz w:val="20"/>
        </w:rPr>
      </w:pPr>
      <w:r>
        <w:rPr>
          <w:rFonts w:eastAsia="Times New Roman"/>
          <w:color w:val="000000"/>
          <w:sz w:val="20"/>
        </w:rPr>
        <w:t>(1) The introduction of an expert's report shall set out:</w:t>
      </w:r>
    </w:p>
    <w:p w:rsidR="001A0E1D" w:rsidRDefault="00B8646C">
      <w:pPr>
        <w:numPr>
          <w:ilvl w:val="0"/>
          <w:numId w:val="133"/>
        </w:numPr>
        <w:tabs>
          <w:tab w:val="clear" w:pos="288"/>
          <w:tab w:val="left" w:pos="432"/>
        </w:tabs>
        <w:spacing w:before="1" w:line="182" w:lineRule="exact"/>
        <w:ind w:left="144"/>
        <w:textAlignment w:val="baseline"/>
        <w:rPr>
          <w:rFonts w:eastAsia="Times New Roman"/>
          <w:color w:val="000000"/>
          <w:sz w:val="20"/>
        </w:rPr>
      </w:pPr>
      <w:r>
        <w:rPr>
          <w:rFonts w:eastAsia="Times New Roman"/>
          <w:color w:val="000000"/>
          <w:sz w:val="20"/>
        </w:rPr>
        <w:t>the date and place of preparation of the repor</w:t>
      </w:r>
      <w:r>
        <w:rPr>
          <w:rFonts w:eastAsia="Times New Roman"/>
          <w:color w:val="000000"/>
          <w:sz w:val="20"/>
        </w:rPr>
        <w:t>t;</w:t>
      </w:r>
    </w:p>
    <w:p w:rsidR="001A0E1D" w:rsidRDefault="00B8646C">
      <w:pPr>
        <w:numPr>
          <w:ilvl w:val="0"/>
          <w:numId w:val="133"/>
        </w:numPr>
        <w:tabs>
          <w:tab w:val="clear" w:pos="288"/>
          <w:tab w:val="left" w:pos="432"/>
        </w:tabs>
        <w:spacing w:line="208" w:lineRule="exact"/>
        <w:ind w:left="144" w:right="144"/>
        <w:textAlignment w:val="baseline"/>
        <w:rPr>
          <w:rFonts w:eastAsia="Times New Roman"/>
          <w:color w:val="000000"/>
          <w:sz w:val="20"/>
        </w:rPr>
      </w:pPr>
      <w:r>
        <w:rPr>
          <w:rFonts w:eastAsia="Times New Roman"/>
          <w:color w:val="000000"/>
          <w:sz w:val="20"/>
        </w:rPr>
        <w:t>the name of the person who ordered the expert assessment, and the date of preparation of the order or ruling on the expert assessment and of communication of the order or ruling to the expert;</w:t>
      </w:r>
    </w:p>
    <w:p w:rsidR="001A0E1D" w:rsidRDefault="00B8646C">
      <w:pPr>
        <w:numPr>
          <w:ilvl w:val="0"/>
          <w:numId w:val="133"/>
        </w:numPr>
        <w:tabs>
          <w:tab w:val="clear" w:pos="288"/>
          <w:tab w:val="left" w:pos="432"/>
        </w:tabs>
        <w:spacing w:before="1" w:line="182" w:lineRule="exact"/>
        <w:ind w:left="144"/>
        <w:textAlignment w:val="baseline"/>
        <w:rPr>
          <w:rFonts w:eastAsia="Times New Roman"/>
          <w:color w:val="000000"/>
          <w:sz w:val="20"/>
        </w:rPr>
      </w:pPr>
      <w:r>
        <w:rPr>
          <w:rFonts w:eastAsia="Times New Roman"/>
          <w:color w:val="000000"/>
          <w:sz w:val="20"/>
        </w:rPr>
        <w:t>the title and number of the criminal matter;</w:t>
      </w:r>
    </w:p>
    <w:p w:rsidR="001A0E1D" w:rsidRDefault="00B8646C">
      <w:pPr>
        <w:numPr>
          <w:ilvl w:val="0"/>
          <w:numId w:val="133"/>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the class of the expert assessment;</w:t>
      </w:r>
    </w:p>
    <w:p w:rsidR="001A0E1D" w:rsidRDefault="00B8646C">
      <w:pPr>
        <w:numPr>
          <w:ilvl w:val="0"/>
          <w:numId w:val="133"/>
        </w:numPr>
        <w:tabs>
          <w:tab w:val="clear" w:pos="288"/>
          <w:tab w:val="left" w:pos="432"/>
        </w:tabs>
        <w:spacing w:before="2" w:line="184" w:lineRule="exact"/>
        <w:ind w:left="144"/>
        <w:textAlignment w:val="baseline"/>
        <w:rPr>
          <w:rFonts w:eastAsia="Times New Roman"/>
          <w:color w:val="000000"/>
          <w:sz w:val="20"/>
        </w:rPr>
      </w:pPr>
      <w:r>
        <w:rPr>
          <w:rFonts w:eastAsia="Times New Roman"/>
          <w:color w:val="000000"/>
          <w:sz w:val="20"/>
        </w:rPr>
        <w:t>information concerning the expert;</w:t>
      </w:r>
    </w:p>
    <w:p w:rsidR="001A0E1D" w:rsidRDefault="00B8646C">
      <w:pPr>
        <w:numPr>
          <w:ilvl w:val="0"/>
          <w:numId w:val="133"/>
        </w:numPr>
        <w:tabs>
          <w:tab w:val="clear" w:pos="288"/>
          <w:tab w:val="left" w:pos="432"/>
        </w:tabs>
        <w:spacing w:line="207" w:lineRule="exact"/>
        <w:ind w:left="144" w:right="216"/>
        <w:textAlignment w:val="baseline"/>
        <w:rPr>
          <w:rFonts w:eastAsia="Times New Roman"/>
          <w:color w:val="000000"/>
          <w:sz w:val="20"/>
        </w:rPr>
      </w:pPr>
      <w:r>
        <w:rPr>
          <w:rFonts w:eastAsia="Times New Roman"/>
          <w:color w:val="000000"/>
          <w:sz w:val="20"/>
        </w:rPr>
        <w:t>the name of the object of the expert assessment or of the person regarding whom the expert assessment was conducted;</w:t>
      </w:r>
    </w:p>
    <w:p w:rsidR="001A0E1D" w:rsidRDefault="00B8646C">
      <w:pPr>
        <w:numPr>
          <w:ilvl w:val="0"/>
          <w:numId w:val="133"/>
        </w:numPr>
        <w:tabs>
          <w:tab w:val="clear" w:pos="288"/>
          <w:tab w:val="left" w:pos="432"/>
        </w:tabs>
        <w:spacing w:before="3" w:line="191" w:lineRule="exact"/>
        <w:ind w:left="144" w:right="432"/>
        <w:textAlignment w:val="baseline"/>
        <w:rPr>
          <w:rFonts w:eastAsia="Times New Roman"/>
          <w:color w:val="000000"/>
          <w:sz w:val="20"/>
        </w:rPr>
      </w:pPr>
      <w:r>
        <w:rPr>
          <w:rFonts w:eastAsia="Times New Roman"/>
          <w:color w:val="000000"/>
          <w:sz w:val="20"/>
        </w:rPr>
        <w:t>whether and when additions to the materials of the expert assessment</w:t>
      </w:r>
      <w:r>
        <w:rPr>
          <w:rFonts w:eastAsia="Times New Roman"/>
          <w:color w:val="000000"/>
          <w:sz w:val="20"/>
        </w:rPr>
        <w:t xml:space="preserve"> were requested to be made and the date on which such request was satisfied;</w:t>
      </w:r>
    </w:p>
    <w:p w:rsidR="001A0E1D" w:rsidRDefault="00B8646C">
      <w:pPr>
        <w:numPr>
          <w:ilvl w:val="0"/>
          <w:numId w:val="133"/>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the source information necessary for the expert assessment;</w:t>
      </w:r>
    </w:p>
    <w:p w:rsidR="001A0E1D" w:rsidRDefault="00B8646C">
      <w:pPr>
        <w:numPr>
          <w:ilvl w:val="0"/>
          <w:numId w:val="133"/>
        </w:numPr>
        <w:tabs>
          <w:tab w:val="clear" w:pos="288"/>
          <w:tab w:val="left" w:pos="432"/>
        </w:tabs>
        <w:spacing w:before="3" w:line="191" w:lineRule="exact"/>
        <w:ind w:left="144" w:right="144"/>
        <w:textAlignment w:val="baseline"/>
        <w:rPr>
          <w:rFonts w:eastAsia="Times New Roman"/>
          <w:color w:val="000000"/>
          <w:sz w:val="20"/>
        </w:rPr>
      </w:pPr>
      <w:r>
        <w:rPr>
          <w:rFonts w:eastAsia="Times New Roman"/>
          <w:color w:val="000000"/>
          <w:sz w:val="20"/>
        </w:rPr>
        <w:t>questions posed to the expert in the order or ruling on the expert assessment and questions formulated by the expert on</w:t>
      </w:r>
      <w:r>
        <w:rPr>
          <w:rFonts w:eastAsia="Times New Roman"/>
          <w:color w:val="000000"/>
          <w:sz w:val="20"/>
        </w:rPr>
        <w:t xml:space="preserve"> his or her own initiative;</w:t>
      </w:r>
    </w:p>
    <w:p w:rsidR="001A0E1D" w:rsidRDefault="00B8646C">
      <w:pPr>
        <w:numPr>
          <w:ilvl w:val="0"/>
          <w:numId w:val="133"/>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the names of the persons who were present at the conduct of the expert assessment;</w:t>
      </w:r>
    </w:p>
    <w:p w:rsidR="001A0E1D" w:rsidRDefault="00B8646C">
      <w:pPr>
        <w:numPr>
          <w:ilvl w:val="0"/>
          <w:numId w:val="133"/>
        </w:numPr>
        <w:tabs>
          <w:tab w:val="clear" w:pos="288"/>
          <w:tab w:val="left" w:pos="432"/>
        </w:tabs>
        <w:spacing w:before="3" w:line="191" w:lineRule="exact"/>
        <w:ind w:left="144" w:right="936"/>
        <w:textAlignment w:val="baseline"/>
        <w:rPr>
          <w:rFonts w:eastAsia="Times New Roman"/>
          <w:color w:val="000000"/>
          <w:sz w:val="20"/>
        </w:rPr>
      </w:pPr>
      <w:r>
        <w:rPr>
          <w:rFonts w:eastAsia="Times New Roman"/>
          <w:color w:val="000000"/>
          <w:sz w:val="20"/>
        </w:rPr>
        <w:t>the measures to be applied with regard to the physical evidence submitted for expert assessment, comparative samples, materials or objects of exp</w:t>
      </w:r>
      <w:r>
        <w:rPr>
          <w:rFonts w:eastAsia="Times New Roman"/>
          <w:color w:val="000000"/>
          <w:sz w:val="20"/>
        </w:rPr>
        <w:t>ert assessment.</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04.07.2012, 1 - entry into force 01.08.2012]</w:t>
      </w:r>
    </w:p>
    <w:p w:rsidR="001A0E1D" w:rsidRDefault="00B8646C">
      <w:pPr>
        <w:spacing w:before="200" w:line="200" w:lineRule="exact"/>
        <w:ind w:left="144" w:right="432"/>
        <w:textAlignment w:val="baseline"/>
        <w:rPr>
          <w:rFonts w:eastAsia="Times New Roman"/>
          <w:color w:val="000000"/>
          <w:spacing w:val="-1"/>
          <w:sz w:val="20"/>
        </w:rPr>
      </w:pPr>
      <w:r>
        <w:rPr>
          <w:rFonts w:eastAsia="Times New Roman"/>
          <w:color w:val="000000"/>
          <w:spacing w:val="-1"/>
          <w:sz w:val="20"/>
        </w:rPr>
        <w:t>(2) If an expert assessment is conducted by a person who has not been sworn in, such expert shall sign a notation in the introduction of the expert's report that he or she has been warned about criminal punishment.</w:t>
      </w:r>
    </w:p>
    <w:p w:rsidR="001A0E1D" w:rsidRDefault="00B8646C">
      <w:pPr>
        <w:spacing w:before="203" w:line="182" w:lineRule="exact"/>
        <w:ind w:left="144"/>
        <w:textAlignment w:val="baseline"/>
        <w:rPr>
          <w:rFonts w:eastAsia="Times New Roman"/>
          <w:color w:val="000000"/>
          <w:sz w:val="20"/>
        </w:rPr>
      </w:pPr>
      <w:r>
        <w:rPr>
          <w:rFonts w:eastAsia="Times New Roman"/>
          <w:color w:val="000000"/>
          <w:sz w:val="20"/>
        </w:rPr>
        <w:t>(3) The main part of an expert's report shall set out:</w:t>
      </w:r>
    </w:p>
    <w:p w:rsidR="001A0E1D" w:rsidRDefault="00B8646C">
      <w:pPr>
        <w:numPr>
          <w:ilvl w:val="0"/>
          <w:numId w:val="134"/>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a description of the examination;</w:t>
      </w:r>
    </w:p>
    <w:p w:rsidR="001A0E1D" w:rsidRDefault="00B8646C">
      <w:pPr>
        <w:numPr>
          <w:ilvl w:val="0"/>
          <w:numId w:val="134"/>
        </w:numPr>
        <w:tabs>
          <w:tab w:val="clear" w:pos="288"/>
          <w:tab w:val="left" w:pos="432"/>
        </w:tabs>
        <w:spacing w:before="3" w:line="200" w:lineRule="exact"/>
        <w:ind w:left="144" w:right="720"/>
        <w:textAlignment w:val="baseline"/>
        <w:rPr>
          <w:rFonts w:eastAsia="Times New Roman"/>
          <w:color w:val="000000"/>
          <w:sz w:val="20"/>
        </w:rPr>
      </w:pPr>
      <w:r>
        <w:rPr>
          <w:rFonts w:eastAsia="Times New Roman"/>
          <w:color w:val="000000"/>
          <w:sz w:val="20"/>
        </w:rPr>
        <w:t>information derived from evaluation of the results of the examination, and the reasons for the expert opinion.</w:t>
      </w:r>
    </w:p>
    <w:p w:rsidR="001A0E1D" w:rsidRDefault="001A0E1D">
      <w:pPr>
        <w:sectPr w:rsidR="001A0E1D">
          <w:pgSz w:w="11909" w:h="16838"/>
          <w:pgMar w:top="680" w:right="1361" w:bottom="903" w:left="1328" w:header="720" w:footer="720" w:gutter="0"/>
          <w:cols w:space="720"/>
        </w:sectPr>
      </w:pPr>
    </w:p>
    <w:p w:rsidR="001A0E1D" w:rsidRDefault="00B8646C">
      <w:pPr>
        <w:numPr>
          <w:ilvl w:val="0"/>
          <w:numId w:val="135"/>
        </w:numPr>
        <w:tabs>
          <w:tab w:val="clear" w:pos="288"/>
          <w:tab w:val="left" w:pos="432"/>
        </w:tabs>
        <w:spacing w:before="47" w:line="201" w:lineRule="exact"/>
        <w:ind w:left="144" w:right="216"/>
        <w:textAlignment w:val="baseline"/>
        <w:rPr>
          <w:rFonts w:eastAsia="Times New Roman"/>
          <w:color w:val="000000"/>
          <w:sz w:val="20"/>
        </w:rPr>
      </w:pPr>
      <w:r>
        <w:lastRenderedPageBreak/>
        <w:pict>
          <v:shape id="_x0000_s1210" type="#_x0000_t202" style="position:absolute;left:0;text-align:left;margin-left:345.1pt;margin-top:776.95pt;width:194.9pt;height:11.8pt;z-index:-251732992;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39 / 22</w:t>
                  </w:r>
                  <w:r>
                    <w:rPr>
                      <w:rFonts w:ascii="Arial" w:eastAsia="Arial" w:hAnsi="Arial"/>
                      <w:color w:val="000000"/>
                      <w:sz w:val="20"/>
                    </w:rPr>
                    <w:t>3</w:t>
                  </w:r>
                </w:p>
              </w:txbxContent>
            </v:textbox>
            <w10:wrap type="square" anchorx="page" anchory="page"/>
          </v:shape>
        </w:pict>
      </w:r>
      <w:r>
        <w:rPr>
          <w:rFonts w:eastAsia="Times New Roman"/>
          <w:color w:val="000000"/>
          <w:sz w:val="20"/>
        </w:rPr>
        <w:t>If questions posed to an expert are of legal nature, fall outside his or her area of expertise or do not require expert examination or conclusions based on specific expertise, the expert shall not provide answers to such questions in the expert's report.</w:t>
      </w:r>
    </w:p>
    <w:p w:rsidR="001A0E1D" w:rsidRDefault="00B8646C">
      <w:pPr>
        <w:numPr>
          <w:ilvl w:val="0"/>
          <w:numId w:val="135"/>
        </w:numPr>
        <w:tabs>
          <w:tab w:val="clear" w:pos="288"/>
          <w:tab w:val="left" w:pos="432"/>
        </w:tabs>
        <w:spacing w:before="166" w:line="232" w:lineRule="exact"/>
        <w:ind w:left="144"/>
        <w:textAlignment w:val="baseline"/>
        <w:rPr>
          <w:rFonts w:eastAsia="Times New Roman"/>
          <w:color w:val="000000"/>
          <w:sz w:val="20"/>
        </w:rPr>
      </w:pPr>
      <w:r>
        <w:rPr>
          <w:rFonts w:eastAsia="Times New Roman"/>
          <w:color w:val="000000"/>
          <w:sz w:val="20"/>
        </w:rPr>
        <w:t>[Repealed - RT I, 04.07.2012, 1 - entry into force 01.08.2012]</w:t>
      </w:r>
    </w:p>
    <w:p w:rsidR="001A0E1D" w:rsidRDefault="00B8646C">
      <w:pPr>
        <w:numPr>
          <w:ilvl w:val="0"/>
          <w:numId w:val="135"/>
        </w:numPr>
        <w:tabs>
          <w:tab w:val="clear" w:pos="288"/>
          <w:tab w:val="left" w:pos="432"/>
        </w:tabs>
        <w:spacing w:before="167" w:line="232" w:lineRule="exact"/>
        <w:ind w:left="144"/>
        <w:textAlignment w:val="baseline"/>
        <w:rPr>
          <w:rFonts w:eastAsia="Times New Roman"/>
          <w:color w:val="000000"/>
          <w:sz w:val="20"/>
        </w:rPr>
      </w:pPr>
      <w:r>
        <w:rPr>
          <w:rFonts w:eastAsia="Times New Roman"/>
          <w:color w:val="000000"/>
          <w:sz w:val="20"/>
        </w:rPr>
        <w:t>The final part of an expert's report shall set out the expert's opinion based on the examinations conducted.</w:t>
      </w:r>
    </w:p>
    <w:p w:rsidR="001A0E1D" w:rsidRDefault="00B8646C">
      <w:pPr>
        <w:numPr>
          <w:ilvl w:val="0"/>
          <w:numId w:val="135"/>
        </w:numPr>
        <w:tabs>
          <w:tab w:val="clear" w:pos="288"/>
          <w:tab w:val="left" w:pos="432"/>
        </w:tabs>
        <w:spacing w:before="171" w:line="232" w:lineRule="exact"/>
        <w:ind w:left="144"/>
        <w:textAlignment w:val="baseline"/>
        <w:rPr>
          <w:rFonts w:eastAsia="Times New Roman"/>
          <w:color w:val="000000"/>
          <w:sz w:val="20"/>
        </w:rPr>
      </w:pPr>
      <w:r>
        <w:rPr>
          <w:rFonts w:eastAsia="Times New Roman"/>
          <w:color w:val="000000"/>
          <w:sz w:val="20"/>
        </w:rPr>
        <w:t>[Repealed - RT I, 04.07.2012, 1 - entry into force 01.08.2012]</w:t>
      </w:r>
    </w:p>
    <w:p w:rsidR="001A0E1D" w:rsidRDefault="00B8646C">
      <w:pPr>
        <w:numPr>
          <w:ilvl w:val="0"/>
          <w:numId w:val="135"/>
        </w:numPr>
        <w:tabs>
          <w:tab w:val="clear" w:pos="288"/>
          <w:tab w:val="left" w:pos="432"/>
        </w:tabs>
        <w:spacing w:before="196" w:line="202" w:lineRule="exact"/>
        <w:ind w:left="144" w:right="1512"/>
        <w:textAlignment w:val="baseline"/>
        <w:rPr>
          <w:rFonts w:eastAsia="Times New Roman"/>
          <w:color w:val="000000"/>
          <w:sz w:val="20"/>
        </w:rPr>
      </w:pPr>
      <w:r>
        <w:rPr>
          <w:rFonts w:eastAsia="Times New Roman"/>
          <w:color w:val="000000"/>
          <w:sz w:val="20"/>
        </w:rPr>
        <w:t>An expert's report is signed by the expert or experts who conducted the expert assessment. [RT I, 04.07.2012, 1 - entry into force 01.08.2012]</w:t>
      </w:r>
    </w:p>
    <w:p w:rsidR="001A0E1D" w:rsidRDefault="00B8646C">
      <w:pPr>
        <w:spacing w:before="166" w:line="233" w:lineRule="exact"/>
        <w:ind w:left="144"/>
        <w:textAlignment w:val="baseline"/>
        <w:rPr>
          <w:rFonts w:eastAsia="Times New Roman"/>
          <w:b/>
          <w:color w:val="000000"/>
          <w:sz w:val="20"/>
        </w:rPr>
      </w:pPr>
      <w:r>
        <w:rPr>
          <w:rFonts w:eastAsia="Times New Roman"/>
          <w:b/>
          <w:color w:val="000000"/>
          <w:sz w:val="20"/>
        </w:rPr>
        <w:t>§ 108. Report on refusal to conduct expert assessment</w:t>
      </w:r>
    </w:p>
    <w:p w:rsidR="001A0E1D" w:rsidRDefault="00B8646C">
      <w:pPr>
        <w:numPr>
          <w:ilvl w:val="0"/>
          <w:numId w:val="136"/>
        </w:numPr>
        <w:tabs>
          <w:tab w:val="clear" w:pos="288"/>
          <w:tab w:val="left" w:pos="432"/>
        </w:tabs>
        <w:spacing w:before="197" w:line="201" w:lineRule="exact"/>
        <w:ind w:left="144" w:right="504"/>
        <w:textAlignment w:val="baseline"/>
        <w:rPr>
          <w:rFonts w:eastAsia="Times New Roman"/>
          <w:color w:val="000000"/>
          <w:sz w:val="20"/>
        </w:rPr>
      </w:pPr>
      <w:r>
        <w:rPr>
          <w:rFonts w:eastAsia="Times New Roman"/>
          <w:color w:val="000000"/>
          <w:sz w:val="20"/>
        </w:rPr>
        <w:t>If an expert refuses to conduct an expert assessment on the</w:t>
      </w:r>
      <w:r>
        <w:rPr>
          <w:rFonts w:eastAsia="Times New Roman"/>
          <w:color w:val="000000"/>
          <w:sz w:val="20"/>
        </w:rPr>
        <w:t xml:space="preserve"> bases provided for in clause 98 (1) 4) of this Code, the expert shall prepare a report on his or her refusal to conduct the expert assessment.</w:t>
      </w:r>
    </w:p>
    <w:p w:rsidR="001A0E1D" w:rsidRDefault="00B8646C">
      <w:pPr>
        <w:numPr>
          <w:ilvl w:val="0"/>
          <w:numId w:val="136"/>
        </w:numPr>
        <w:tabs>
          <w:tab w:val="clear" w:pos="288"/>
          <w:tab w:val="left" w:pos="432"/>
        </w:tabs>
        <w:spacing w:before="198" w:line="201" w:lineRule="exact"/>
        <w:ind w:left="144" w:right="144"/>
        <w:textAlignment w:val="baseline"/>
        <w:rPr>
          <w:rFonts w:eastAsia="Times New Roman"/>
          <w:color w:val="000000"/>
          <w:sz w:val="20"/>
        </w:rPr>
      </w:pPr>
      <w:r>
        <w:rPr>
          <w:rFonts w:eastAsia="Times New Roman"/>
          <w:color w:val="000000"/>
          <w:sz w:val="20"/>
        </w:rPr>
        <w:t>A report on refusal to conduct an expert assessment shall set out the information specified in subsection 107 (1</w:t>
      </w:r>
      <w:r>
        <w:rPr>
          <w:rFonts w:eastAsia="Times New Roman"/>
          <w:color w:val="000000"/>
          <w:sz w:val="20"/>
        </w:rPr>
        <w:t>) of this Code, and the reasons for the refusal.</w:t>
      </w:r>
    </w:p>
    <w:p w:rsidR="001A0E1D" w:rsidRDefault="00B8646C">
      <w:pPr>
        <w:spacing w:before="167" w:line="233"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109. Hearing of experts</w:t>
      </w:r>
    </w:p>
    <w:p w:rsidR="001A0E1D" w:rsidRDefault="00B8646C">
      <w:pPr>
        <w:spacing w:before="205" w:line="197" w:lineRule="exact"/>
        <w:ind w:left="144" w:right="504"/>
        <w:textAlignment w:val="baseline"/>
        <w:rPr>
          <w:rFonts w:eastAsia="Times New Roman"/>
          <w:color w:val="000000"/>
          <w:spacing w:val="-1"/>
          <w:sz w:val="20"/>
        </w:rPr>
      </w:pPr>
      <w:r>
        <w:rPr>
          <w:rFonts w:eastAsia="Times New Roman"/>
          <w:color w:val="000000"/>
          <w:spacing w:val="-1"/>
          <w:sz w:val="20"/>
        </w:rPr>
        <w:t>If necessary, an expert shall be heard in a pre-trial proceeding in order to specify the content of the expert's report or the report on his or her refusal to conduct the expert assessment. An expert is heard pursuant to</w:t>
      </w:r>
    </w:p>
    <w:p w:rsidR="001A0E1D" w:rsidRDefault="00B8646C">
      <w:pPr>
        <w:spacing w:before="56" w:line="200" w:lineRule="exact"/>
        <w:ind w:left="144" w:right="5040"/>
        <w:textAlignment w:val="baseline"/>
        <w:rPr>
          <w:rFonts w:eastAsia="Times New Roman"/>
          <w:color w:val="000000"/>
          <w:spacing w:val="-2"/>
          <w:sz w:val="20"/>
        </w:rPr>
      </w:pPr>
      <w:r>
        <w:rPr>
          <w:rFonts w:eastAsia="Times New Roman"/>
          <w:color w:val="000000"/>
          <w:spacing w:val="-2"/>
          <w:sz w:val="20"/>
        </w:rPr>
        <w:t>subsection 66 (2</w:t>
      </w:r>
      <w:r>
        <w:rPr>
          <w:rFonts w:eastAsia="Times New Roman"/>
          <w:color w:val="000000"/>
          <w:spacing w:val="-2"/>
          <w:sz w:val="20"/>
          <w:vertAlign w:val="superscript"/>
        </w:rPr>
        <w:t>1</w:t>
      </w:r>
      <w:r>
        <w:rPr>
          <w:rFonts w:eastAsia="Times New Roman"/>
          <w:color w:val="000000"/>
          <w:spacing w:val="-2"/>
          <w:sz w:val="20"/>
        </w:rPr>
        <w:t>) and §§ 68 and 69</w:t>
      </w:r>
      <w:r>
        <w:rPr>
          <w:rFonts w:eastAsia="Times New Roman"/>
          <w:color w:val="000000"/>
          <w:spacing w:val="-2"/>
          <w:sz w:val="20"/>
        </w:rPr>
        <w:t xml:space="preserve"> of this Code. [RT I, 23.02.2011, 1 - entry into force 01.09.2011]</w:t>
      </w:r>
    </w:p>
    <w:p w:rsidR="001A0E1D" w:rsidRDefault="00B8646C">
      <w:pPr>
        <w:spacing w:before="211" w:line="241"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109</w:t>
      </w:r>
      <w:r>
        <w:rPr>
          <w:rFonts w:eastAsia="Times New Roman"/>
          <w:b/>
          <w:color w:val="000000"/>
          <w:spacing w:val="-2"/>
          <w:sz w:val="20"/>
          <w:vertAlign w:val="superscript"/>
        </w:rPr>
        <w:t>1</w:t>
      </w:r>
      <w:r>
        <w:rPr>
          <w:rFonts w:eastAsia="Times New Roman"/>
          <w:color w:val="000000"/>
          <w:spacing w:val="-2"/>
          <w:sz w:val="20"/>
        </w:rPr>
        <w:t xml:space="preserve">. </w:t>
      </w:r>
      <w:r>
        <w:rPr>
          <w:rFonts w:eastAsia="Times New Roman"/>
          <w:b/>
          <w:color w:val="000000"/>
          <w:spacing w:val="-2"/>
          <w:sz w:val="20"/>
        </w:rPr>
        <w:t>Qualified person</w:t>
      </w:r>
    </w:p>
    <w:p w:rsidR="001A0E1D" w:rsidRDefault="00B8646C">
      <w:pPr>
        <w:spacing w:before="210" w:line="197" w:lineRule="exact"/>
        <w:ind w:left="144" w:right="216"/>
        <w:textAlignment w:val="baseline"/>
        <w:rPr>
          <w:rFonts w:eastAsia="Times New Roman"/>
          <w:color w:val="000000"/>
          <w:spacing w:val="-2"/>
          <w:sz w:val="20"/>
        </w:rPr>
      </w:pPr>
      <w:r>
        <w:rPr>
          <w:rFonts w:eastAsia="Times New Roman"/>
          <w:color w:val="000000"/>
          <w:spacing w:val="-2"/>
          <w:sz w:val="20"/>
        </w:rPr>
        <w:t>(1) Qualified person is a natural person who has specific expertise which he or she uses in the cases and pursuant to the procedure provided for in this Code but wh</w:t>
      </w:r>
      <w:r>
        <w:rPr>
          <w:rFonts w:eastAsia="Times New Roman"/>
          <w:color w:val="000000"/>
          <w:spacing w:val="-2"/>
          <w:sz w:val="20"/>
        </w:rPr>
        <w:t>o is not involved in the criminal person as an expert.</w:t>
      </w:r>
    </w:p>
    <w:p w:rsidR="001A0E1D" w:rsidRDefault="00B8646C">
      <w:pPr>
        <w:spacing w:before="203" w:line="200" w:lineRule="exact"/>
        <w:ind w:left="144" w:right="216"/>
        <w:textAlignment w:val="baseline"/>
        <w:rPr>
          <w:rFonts w:eastAsia="Times New Roman"/>
          <w:color w:val="000000"/>
          <w:sz w:val="20"/>
        </w:rPr>
      </w:pPr>
      <w:r>
        <w:rPr>
          <w:rFonts w:eastAsia="Times New Roman"/>
          <w:color w:val="000000"/>
          <w:sz w:val="20"/>
        </w:rPr>
        <w:t>(2) Qualified persons may be involved in procedural acts. Before the commencement of a procedural act, a body conducting proceedings shall ascertain the identity of the qualified person, his or her competence and his or her relations with the suspect accus</w:t>
      </w:r>
      <w:r>
        <w:rPr>
          <w:rFonts w:eastAsia="Times New Roman"/>
          <w:color w:val="000000"/>
          <w:sz w:val="20"/>
        </w:rPr>
        <w:t>ed. The statements made by the qualified person in connection with the detection and storage of evidence shall be recorded.</w:t>
      </w:r>
    </w:p>
    <w:p w:rsidR="001A0E1D" w:rsidRDefault="00B8646C">
      <w:pPr>
        <w:spacing w:before="166" w:line="217" w:lineRule="exact"/>
        <w:ind w:left="144"/>
        <w:textAlignment w:val="baseline"/>
        <w:rPr>
          <w:rFonts w:eastAsia="Times New Roman"/>
          <w:color w:val="000000"/>
          <w:sz w:val="20"/>
        </w:rPr>
      </w:pPr>
      <w:r>
        <w:rPr>
          <w:rFonts w:eastAsia="Times New Roman"/>
          <w:color w:val="000000"/>
          <w:sz w:val="20"/>
        </w:rPr>
        <w:t>(3) A qualified person may be questioned concerning the following circumstances:</w:t>
      </w:r>
    </w:p>
    <w:p w:rsidR="001A0E1D" w:rsidRDefault="00B8646C">
      <w:pPr>
        <w:numPr>
          <w:ilvl w:val="0"/>
          <w:numId w:val="137"/>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course of the procedural act performed in the p</w:t>
      </w:r>
      <w:r>
        <w:rPr>
          <w:rFonts w:eastAsia="Times New Roman"/>
          <w:color w:val="000000"/>
          <w:sz w:val="20"/>
        </w:rPr>
        <w:t>resence of the qualified person;</w:t>
      </w:r>
    </w:p>
    <w:p w:rsidR="001A0E1D" w:rsidRDefault="00B8646C">
      <w:pPr>
        <w:numPr>
          <w:ilvl w:val="0"/>
          <w:numId w:val="137"/>
        </w:numPr>
        <w:tabs>
          <w:tab w:val="clear" w:pos="288"/>
          <w:tab w:val="left" w:pos="432"/>
        </w:tabs>
        <w:spacing w:line="206" w:lineRule="exact"/>
        <w:ind w:left="144" w:right="144"/>
        <w:textAlignment w:val="baseline"/>
        <w:rPr>
          <w:rFonts w:eastAsia="Times New Roman"/>
          <w:color w:val="000000"/>
          <w:sz w:val="20"/>
        </w:rPr>
      </w:pPr>
      <w:r>
        <w:rPr>
          <w:rFonts w:eastAsia="Times New Roman"/>
          <w:color w:val="000000"/>
          <w:sz w:val="20"/>
        </w:rPr>
        <w:t>other circumstances concerning which the qualified person can provide explanations due to his or her specific expertise if this is necessary for the purposes of better understanding of the facts relating to a subject of proof.</w:t>
      </w:r>
    </w:p>
    <w:p w:rsidR="001A0E1D" w:rsidRDefault="00B8646C">
      <w:pPr>
        <w:spacing w:before="196" w:line="202" w:lineRule="exact"/>
        <w:ind w:left="144" w:right="144"/>
        <w:textAlignment w:val="baseline"/>
        <w:rPr>
          <w:rFonts w:eastAsia="Times New Roman"/>
          <w:color w:val="000000"/>
          <w:sz w:val="20"/>
        </w:rPr>
      </w:pPr>
      <w:r>
        <w:rPr>
          <w:rFonts w:eastAsia="Times New Roman"/>
          <w:color w:val="000000"/>
          <w:sz w:val="20"/>
        </w:rPr>
        <w:t>(4) A qualified person is hea</w:t>
      </w:r>
      <w:r>
        <w:rPr>
          <w:rFonts w:eastAsia="Times New Roman"/>
          <w:color w:val="000000"/>
          <w:sz w:val="20"/>
        </w:rPr>
        <w:t>rd pursuant to the provisions that apply to hearing of witnesses, taking into account the specifications arising from this section.</w:t>
      </w:r>
    </w:p>
    <w:p w:rsidR="001A0E1D" w:rsidRDefault="00B8646C">
      <w:pPr>
        <w:spacing w:before="200" w:line="193" w:lineRule="exact"/>
        <w:ind w:left="144" w:right="360"/>
        <w:textAlignment w:val="baseline"/>
        <w:rPr>
          <w:rFonts w:eastAsia="Times New Roman"/>
          <w:color w:val="000000"/>
          <w:sz w:val="20"/>
        </w:rPr>
      </w:pPr>
      <w:r>
        <w:rPr>
          <w:rFonts w:eastAsia="Times New Roman"/>
          <w:color w:val="000000"/>
          <w:sz w:val="20"/>
        </w:rPr>
        <w:t>(5) If it becomes evident that a qualified person may know the facts specified in § 66 of this Code, he or she shall be hear</w:t>
      </w:r>
      <w:r>
        <w:rPr>
          <w:rFonts w:eastAsia="Times New Roman"/>
          <w:color w:val="000000"/>
          <w:sz w:val="20"/>
        </w:rPr>
        <w:t>d as a witness concerning such facts. The same person may be heard as a witness and a qualified person in the course of one procedural act.</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52" w:line="346" w:lineRule="exact"/>
        <w:ind w:left="3888"/>
        <w:textAlignment w:val="baseline"/>
        <w:rPr>
          <w:rFonts w:eastAsia="Times New Roman"/>
          <w:b/>
          <w:color w:val="000000"/>
          <w:spacing w:val="-1"/>
          <w:sz w:val="32"/>
        </w:rPr>
      </w:pPr>
      <w:r>
        <w:rPr>
          <w:rFonts w:eastAsia="Times New Roman"/>
          <w:b/>
          <w:color w:val="000000"/>
          <w:spacing w:val="-1"/>
          <w:sz w:val="32"/>
        </w:rPr>
        <w:t>Division 8</w:t>
      </w:r>
    </w:p>
    <w:p w:rsidR="001A0E1D" w:rsidRDefault="00B8646C">
      <w:pPr>
        <w:spacing w:line="346" w:lineRule="exact"/>
        <w:jc w:val="center"/>
        <w:textAlignment w:val="baseline"/>
        <w:rPr>
          <w:rFonts w:eastAsia="Times New Roman"/>
          <w:b/>
          <w:color w:val="000000"/>
          <w:spacing w:val="-1"/>
          <w:sz w:val="32"/>
        </w:rPr>
      </w:pPr>
      <w:r>
        <w:rPr>
          <w:rFonts w:eastAsia="Times New Roman"/>
          <w:b/>
          <w:color w:val="000000"/>
          <w:spacing w:val="-1"/>
          <w:sz w:val="32"/>
        </w:rPr>
        <w:t>Taking of Evidence by Surveillance Activities</w:t>
      </w:r>
    </w:p>
    <w:p w:rsidR="001A0E1D" w:rsidRDefault="00B8646C">
      <w:pPr>
        <w:spacing w:line="418" w:lineRule="exact"/>
        <w:ind w:left="144" w:right="2160" w:firstLine="2016"/>
        <w:textAlignment w:val="baseline"/>
        <w:rPr>
          <w:rFonts w:eastAsia="Times New Roman"/>
          <w:color w:val="000000"/>
          <w:spacing w:val="-2"/>
          <w:sz w:val="20"/>
        </w:rPr>
      </w:pPr>
      <w:r>
        <w:rPr>
          <w:rFonts w:eastAsia="Times New Roman"/>
          <w:color w:val="000000"/>
          <w:spacing w:val="-2"/>
          <w:sz w:val="20"/>
        </w:rPr>
        <w:t>[Repeal</w:t>
      </w:r>
      <w:r>
        <w:rPr>
          <w:rFonts w:eastAsia="Times New Roman"/>
          <w:color w:val="000000"/>
          <w:spacing w:val="-2"/>
          <w:sz w:val="20"/>
        </w:rPr>
        <w:t xml:space="preserve">ed -RT I, 29.06.2012, 2 - entry into force 01.01.2013] § </w:t>
      </w:r>
      <w:r>
        <w:rPr>
          <w:rFonts w:eastAsia="Times New Roman"/>
          <w:b/>
          <w:color w:val="000000"/>
          <w:spacing w:val="-2"/>
          <w:sz w:val="20"/>
        </w:rPr>
        <w:t xml:space="preserve">110.–§ </w:t>
      </w:r>
      <w:r>
        <w:rPr>
          <w:rFonts w:eastAsia="Times New Roman"/>
          <w:color w:val="000000"/>
          <w:spacing w:val="-2"/>
          <w:sz w:val="20"/>
        </w:rPr>
        <w:t>122.[Repealed - RT I, 29.06.2012, 2 - entry into force 01.01.2013]</w:t>
      </w:r>
    </w:p>
    <w:p w:rsidR="001A0E1D" w:rsidRDefault="00B8646C">
      <w:pPr>
        <w:spacing w:before="151" w:line="370" w:lineRule="exact"/>
        <w:ind w:left="3888"/>
        <w:textAlignment w:val="baseline"/>
        <w:rPr>
          <w:rFonts w:eastAsia="Times New Roman"/>
          <w:b/>
          <w:color w:val="000000"/>
          <w:spacing w:val="-1"/>
          <w:sz w:val="32"/>
        </w:rPr>
      </w:pPr>
      <w:r>
        <w:rPr>
          <w:rFonts w:eastAsia="Times New Roman"/>
          <w:b/>
          <w:color w:val="000000"/>
          <w:spacing w:val="-1"/>
          <w:sz w:val="32"/>
        </w:rPr>
        <w:t>Division 9</w:t>
      </w:r>
    </w:p>
    <w:p w:rsidR="001A0E1D" w:rsidRDefault="001A0E1D">
      <w:pPr>
        <w:sectPr w:rsidR="001A0E1D">
          <w:pgSz w:w="11909" w:h="16838"/>
          <w:pgMar w:top="1520" w:right="1368" w:bottom="903" w:left="1321" w:header="720" w:footer="720" w:gutter="0"/>
          <w:cols w:space="720"/>
        </w:sectPr>
      </w:pPr>
    </w:p>
    <w:p w:rsidR="001A0E1D" w:rsidRDefault="00B8646C">
      <w:pPr>
        <w:spacing w:before="10" w:line="371" w:lineRule="exact"/>
        <w:ind w:left="72"/>
        <w:jc w:val="center"/>
        <w:textAlignment w:val="baseline"/>
        <w:rPr>
          <w:rFonts w:eastAsia="Times New Roman"/>
          <w:b/>
          <w:color w:val="000000"/>
          <w:sz w:val="32"/>
        </w:rPr>
      </w:pPr>
      <w:r>
        <w:lastRenderedPageBreak/>
        <w:pict>
          <v:shape id="_x0000_s1209" type="#_x0000_t202" style="position:absolute;left:0;text-align:left;margin-left:67pt;margin-top:776.95pt;width:473pt;height:11.8pt;z-index:-251731968;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40 / 223</w:t>
                  </w:r>
                  <w:r>
                    <w:rPr>
                      <w:rFonts w:ascii="Arial" w:eastAsia="Arial" w:hAnsi="Arial"/>
                      <w:color w:val="000000"/>
                      <w:sz w:val="20"/>
                    </w:rPr>
                    <w:tab/>
                    <w:t>Code of Criminal Procedure</w:t>
                  </w:r>
                </w:p>
              </w:txbxContent>
            </v:textbox>
            <w10:wrap type="square" anchorx="page" anchory="page"/>
          </v:shape>
        </w:pict>
      </w:r>
      <w:r>
        <w:rPr>
          <w:rFonts w:eastAsia="Times New Roman"/>
          <w:b/>
          <w:color w:val="000000"/>
          <w:sz w:val="32"/>
        </w:rPr>
        <w:t>Document and Physical Evidence</w:t>
      </w:r>
    </w:p>
    <w:p w:rsidR="001A0E1D" w:rsidRDefault="00B8646C">
      <w:pPr>
        <w:spacing w:before="282"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123. Document</w:t>
      </w:r>
    </w:p>
    <w:p w:rsidR="001A0E1D" w:rsidRDefault="00B8646C">
      <w:pPr>
        <w:numPr>
          <w:ilvl w:val="0"/>
          <w:numId w:val="138"/>
        </w:numPr>
        <w:tabs>
          <w:tab w:val="clear" w:pos="360"/>
          <w:tab w:val="left" w:pos="432"/>
        </w:tabs>
        <w:spacing w:before="203" w:line="201" w:lineRule="exact"/>
        <w:ind w:left="72" w:right="288"/>
        <w:textAlignment w:val="baseline"/>
        <w:rPr>
          <w:rFonts w:eastAsia="Times New Roman"/>
          <w:color w:val="000000"/>
          <w:sz w:val="20"/>
        </w:rPr>
      </w:pPr>
      <w:r>
        <w:rPr>
          <w:rFonts w:eastAsia="Times New Roman"/>
          <w:color w:val="000000"/>
          <w:sz w:val="20"/>
        </w:rPr>
        <w:t>A document containing information concerning the facts relating to a subject of proof may be used for the purposes of proof.</w:t>
      </w:r>
    </w:p>
    <w:p w:rsidR="001A0E1D" w:rsidRDefault="00B8646C">
      <w:pPr>
        <w:numPr>
          <w:ilvl w:val="0"/>
          <w:numId w:val="138"/>
        </w:numPr>
        <w:tabs>
          <w:tab w:val="clear" w:pos="360"/>
          <w:tab w:val="left" w:pos="432"/>
        </w:tabs>
        <w:spacing w:before="198" w:line="201" w:lineRule="exact"/>
        <w:ind w:left="72" w:right="288"/>
        <w:textAlignment w:val="baseline"/>
        <w:rPr>
          <w:rFonts w:eastAsia="Times New Roman"/>
          <w:color w:val="000000"/>
          <w:sz w:val="20"/>
        </w:rPr>
      </w:pPr>
      <w:r>
        <w:rPr>
          <w:rFonts w:eastAsia="Times New Roman"/>
          <w:color w:val="000000"/>
          <w:sz w:val="20"/>
        </w:rPr>
        <w:t>A document is physical evidence if the document has the characteristics specified in subsection 124 (1) of this Code.</w:t>
      </w:r>
    </w:p>
    <w:p w:rsidR="001A0E1D" w:rsidRDefault="00B8646C">
      <w:pPr>
        <w:spacing w:before="166"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124. Physic</w:t>
      </w:r>
      <w:r>
        <w:rPr>
          <w:rFonts w:eastAsia="Times New Roman"/>
          <w:b/>
          <w:color w:val="000000"/>
          <w:sz w:val="20"/>
        </w:rPr>
        <w:t>al evidence</w:t>
      </w:r>
    </w:p>
    <w:p w:rsidR="001A0E1D" w:rsidRDefault="00B8646C">
      <w:pPr>
        <w:numPr>
          <w:ilvl w:val="0"/>
          <w:numId w:val="139"/>
        </w:numPr>
        <w:tabs>
          <w:tab w:val="clear" w:pos="360"/>
          <w:tab w:val="left" w:pos="432"/>
        </w:tabs>
        <w:spacing w:before="198" w:line="200" w:lineRule="exact"/>
        <w:ind w:left="72" w:right="144"/>
        <w:textAlignment w:val="baseline"/>
        <w:rPr>
          <w:rFonts w:eastAsia="Times New Roman"/>
          <w:color w:val="000000"/>
          <w:sz w:val="20"/>
        </w:rPr>
      </w:pPr>
      <w:r>
        <w:rPr>
          <w:rFonts w:eastAsia="Times New Roman"/>
          <w:color w:val="000000"/>
          <w:sz w:val="20"/>
        </w:rPr>
        <w:t>Physical evidence means a thing which is the object of a criminal offence, the object used for the commission of a criminal offence, a thing bearing the evidentiary traces of a criminal offence, the impression or print made of the evidentiary t</w:t>
      </w:r>
      <w:r>
        <w:rPr>
          <w:rFonts w:eastAsia="Times New Roman"/>
          <w:color w:val="000000"/>
          <w:sz w:val="20"/>
        </w:rPr>
        <w:t>races of a criminal offence, or any other essential object relating to a criminal act, which can be used in ascertaining the facts relating to a subject of proof.</w:t>
      </w:r>
    </w:p>
    <w:p w:rsidR="001A0E1D" w:rsidRDefault="00B8646C">
      <w:pPr>
        <w:numPr>
          <w:ilvl w:val="0"/>
          <w:numId w:val="139"/>
        </w:numPr>
        <w:tabs>
          <w:tab w:val="clear" w:pos="360"/>
          <w:tab w:val="left" w:pos="432"/>
        </w:tabs>
        <w:spacing w:before="205" w:line="199" w:lineRule="exact"/>
        <w:ind w:left="72" w:right="216"/>
        <w:textAlignment w:val="baseline"/>
        <w:rPr>
          <w:rFonts w:eastAsia="Times New Roman"/>
          <w:color w:val="000000"/>
          <w:sz w:val="20"/>
        </w:rPr>
      </w:pPr>
      <w:r>
        <w:rPr>
          <w:rFonts w:eastAsia="Times New Roman"/>
          <w:color w:val="000000"/>
          <w:sz w:val="20"/>
        </w:rPr>
        <w:t>If an object used as physical evidence has not been described in the report on the investigative activities as exactly as necessary for the purposes of proof, inspection of the object shall be carried out in order to record the characteristics of the physi</w:t>
      </w:r>
      <w:r>
        <w:rPr>
          <w:rFonts w:eastAsia="Times New Roman"/>
          <w:color w:val="000000"/>
          <w:sz w:val="20"/>
        </w:rPr>
        <w:t>cal evidence.</w:t>
      </w:r>
    </w:p>
    <w:p w:rsidR="001A0E1D" w:rsidRDefault="00B8646C">
      <w:pPr>
        <w:numPr>
          <w:ilvl w:val="0"/>
          <w:numId w:val="139"/>
        </w:numPr>
        <w:tabs>
          <w:tab w:val="clear" w:pos="360"/>
          <w:tab w:val="left" w:pos="432"/>
        </w:tabs>
        <w:spacing w:before="196" w:line="194" w:lineRule="exact"/>
        <w:ind w:left="72" w:right="288"/>
        <w:textAlignment w:val="baseline"/>
        <w:rPr>
          <w:rFonts w:eastAsia="Times New Roman"/>
          <w:color w:val="000000"/>
          <w:sz w:val="20"/>
        </w:rPr>
      </w:pPr>
      <w:r>
        <w:rPr>
          <w:rFonts w:eastAsia="Times New Roman"/>
          <w:color w:val="000000"/>
          <w:sz w:val="20"/>
        </w:rPr>
        <w:t>Physical evidence or confiscated objects are immediately returned to the owner or former lawful possessor thereof if this does not hinder the criminal procedure.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39"/>
        </w:numPr>
        <w:tabs>
          <w:tab w:val="clear" w:pos="360"/>
          <w:tab w:val="left" w:pos="432"/>
        </w:tabs>
        <w:spacing w:before="199" w:line="196" w:lineRule="exact"/>
        <w:ind w:left="72" w:right="216"/>
        <w:textAlignment w:val="baseline"/>
        <w:rPr>
          <w:rFonts w:eastAsia="Times New Roman"/>
          <w:color w:val="000000"/>
          <w:sz w:val="20"/>
        </w:rPr>
      </w:pPr>
      <w:r>
        <w:rPr>
          <w:rFonts w:eastAsia="Times New Roman"/>
          <w:color w:val="000000"/>
          <w:sz w:val="20"/>
        </w:rPr>
        <w:t>If six months have elapsed f</w:t>
      </w:r>
      <w:r>
        <w:rPr>
          <w:rFonts w:eastAsia="Times New Roman"/>
          <w:color w:val="000000"/>
          <w:sz w:val="20"/>
        </w:rPr>
        <w:t>rom the confiscation of physical evidence but there is no one accused in the criminal matter, physical evidence is stored at the request of the owner or lawful holder thereof with the person filing the request pursuant to the conditions for storage of phys</w:t>
      </w:r>
      <w:r>
        <w:rPr>
          <w:rFonts w:eastAsia="Times New Roman"/>
          <w:color w:val="000000"/>
          <w:sz w:val="20"/>
        </w:rPr>
        <w:t>ical evidence, except in the cases specified in subsections (5) and (6) of this section.</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39"/>
        </w:numPr>
        <w:tabs>
          <w:tab w:val="clear" w:pos="360"/>
          <w:tab w:val="left" w:pos="432"/>
        </w:tabs>
        <w:spacing w:before="200" w:line="193" w:lineRule="exact"/>
        <w:ind w:left="72" w:right="288"/>
        <w:textAlignment w:val="baseline"/>
        <w:rPr>
          <w:rFonts w:eastAsia="Times New Roman"/>
          <w:color w:val="000000"/>
          <w:sz w:val="20"/>
        </w:rPr>
      </w:pPr>
      <w:r>
        <w:rPr>
          <w:rFonts w:eastAsia="Times New Roman"/>
          <w:color w:val="000000"/>
          <w:sz w:val="20"/>
        </w:rPr>
        <w:t>A prosecutor may extend the six-month term specified in subsection (4) of this section at the request of an investi</w:t>
      </w:r>
      <w:r>
        <w:rPr>
          <w:rFonts w:eastAsia="Times New Roman"/>
          <w:color w:val="000000"/>
          <w:sz w:val="20"/>
        </w:rPr>
        <w:t>gative body for up to one year. The term is extended automatically if the request specified in subsection (4) is not submitted.</w:t>
      </w:r>
    </w:p>
    <w:p w:rsidR="001A0E1D" w:rsidRDefault="00B8646C">
      <w:pPr>
        <w:spacing w:line="218"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39"/>
        </w:numPr>
        <w:tabs>
          <w:tab w:val="clear" w:pos="360"/>
          <w:tab w:val="left" w:pos="432"/>
        </w:tabs>
        <w:spacing w:before="198" w:line="196" w:lineRule="exact"/>
        <w:ind w:left="72" w:right="72"/>
        <w:textAlignment w:val="baseline"/>
        <w:rPr>
          <w:rFonts w:eastAsia="Times New Roman"/>
          <w:color w:val="000000"/>
          <w:sz w:val="20"/>
        </w:rPr>
      </w:pPr>
      <w:r>
        <w:rPr>
          <w:rFonts w:eastAsia="Times New Roman"/>
          <w:color w:val="000000"/>
          <w:sz w:val="20"/>
        </w:rPr>
        <w:t>A preliminary investigation judge may extend the terms specified in subsections (4) and (5) of this section at the request of a prosecutor's office for a term longer than one year if the delay in bringing the charges arose due to the complexity or extent o</w:t>
      </w:r>
      <w:r>
        <w:rPr>
          <w:rFonts w:eastAsia="Times New Roman"/>
          <w:color w:val="000000"/>
          <w:sz w:val="20"/>
        </w:rPr>
        <w:t>f a criminal matter or exceptional cases arising from international cooperation. The term is extended automatically if the request specified in subsection (4) is not submitted.</w:t>
      </w:r>
    </w:p>
    <w:p w:rsidR="001A0E1D" w:rsidRDefault="00B8646C">
      <w:pPr>
        <w:spacing w:line="218"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5"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125. Storage of physical </w:t>
      </w:r>
      <w:r>
        <w:rPr>
          <w:rFonts w:eastAsia="Times New Roman"/>
          <w:b/>
          <w:color w:val="000000"/>
          <w:sz w:val="20"/>
        </w:rPr>
        <w:t>evidence</w:t>
      </w:r>
    </w:p>
    <w:p w:rsidR="001A0E1D" w:rsidRDefault="00B8646C">
      <w:pPr>
        <w:numPr>
          <w:ilvl w:val="0"/>
          <w:numId w:val="140"/>
        </w:numPr>
        <w:tabs>
          <w:tab w:val="clear" w:pos="360"/>
          <w:tab w:val="left" w:pos="432"/>
        </w:tabs>
        <w:spacing w:before="203" w:line="200" w:lineRule="exact"/>
        <w:ind w:left="72" w:right="72"/>
        <w:textAlignment w:val="baseline"/>
        <w:rPr>
          <w:rFonts w:eastAsia="Times New Roman"/>
          <w:color w:val="000000"/>
          <w:sz w:val="20"/>
        </w:rPr>
      </w:pPr>
      <w:r>
        <w:rPr>
          <w:rFonts w:eastAsia="Times New Roman"/>
          <w:color w:val="000000"/>
          <w:sz w:val="20"/>
        </w:rPr>
        <w:t>Physical evidence shall be stored in a criminal file, physical evidence storage facility of a body conducting the proceedings or in another premises in the possession of or territory guarded by the body or in a forensic institution, or the measures prescri</w:t>
      </w:r>
      <w:r>
        <w:rPr>
          <w:rFonts w:eastAsia="Times New Roman"/>
          <w:color w:val="000000"/>
          <w:sz w:val="20"/>
        </w:rPr>
        <w:t>bed in § 126 of this Code shall be applied with regard to the physical evidence if this does not damage the interests of the criminal proceedings.</w:t>
      </w:r>
    </w:p>
    <w:p w:rsidR="001A0E1D" w:rsidRDefault="00B8646C">
      <w:pPr>
        <w:numPr>
          <w:ilvl w:val="0"/>
          <w:numId w:val="140"/>
        </w:numPr>
        <w:tabs>
          <w:tab w:val="clear" w:pos="360"/>
          <w:tab w:val="left" w:pos="432"/>
        </w:tabs>
        <w:spacing w:before="199" w:line="200" w:lineRule="exact"/>
        <w:ind w:left="72" w:right="72"/>
        <w:textAlignment w:val="baseline"/>
        <w:rPr>
          <w:rFonts w:eastAsia="Times New Roman"/>
          <w:color w:val="000000"/>
          <w:sz w:val="20"/>
        </w:rPr>
      </w:pPr>
      <w:r>
        <w:rPr>
          <w:rFonts w:eastAsia="Times New Roman"/>
          <w:color w:val="000000"/>
          <w:sz w:val="20"/>
        </w:rPr>
        <w:t>Physical evidence which cannot be stored pursuant to the procedure provided for in subsection (1) of this sec</w:t>
      </w:r>
      <w:r>
        <w:rPr>
          <w:rFonts w:eastAsia="Times New Roman"/>
          <w:color w:val="000000"/>
          <w:sz w:val="20"/>
        </w:rPr>
        <w:t>tion and with regard to which the measures prescribed in § 126 of this Code cannot be applied in the interests of the criminal proceedings prior to the entry into force of a court judgment or termination of the criminal proceeding shall be deposited into s</w:t>
      </w:r>
      <w:r>
        <w:rPr>
          <w:rFonts w:eastAsia="Times New Roman"/>
          <w:color w:val="000000"/>
          <w:sz w:val="20"/>
        </w:rPr>
        <w:t>torage with liability on the basis of a contract.</w:t>
      </w:r>
    </w:p>
    <w:p w:rsidR="001A0E1D" w:rsidRDefault="00B8646C">
      <w:pPr>
        <w:numPr>
          <w:ilvl w:val="0"/>
          <w:numId w:val="140"/>
        </w:numPr>
        <w:tabs>
          <w:tab w:val="clear" w:pos="360"/>
          <w:tab w:val="left" w:pos="432"/>
        </w:tabs>
        <w:spacing w:before="196" w:line="202" w:lineRule="exact"/>
        <w:ind w:left="72" w:right="432"/>
        <w:textAlignment w:val="baseline"/>
        <w:rPr>
          <w:rFonts w:eastAsia="Times New Roman"/>
          <w:color w:val="000000"/>
          <w:sz w:val="20"/>
        </w:rPr>
      </w:pPr>
      <w:r>
        <w:rPr>
          <w:rFonts w:eastAsia="Times New Roman"/>
          <w:color w:val="000000"/>
          <w:sz w:val="20"/>
        </w:rPr>
        <w:t>A person with whom physical evidence is deposited shall ensure the inviolability and preservation of the evidence.</w:t>
      </w:r>
    </w:p>
    <w:p w:rsidR="001A0E1D" w:rsidRDefault="00B8646C">
      <w:pPr>
        <w:numPr>
          <w:ilvl w:val="0"/>
          <w:numId w:val="140"/>
        </w:numPr>
        <w:tabs>
          <w:tab w:val="clear" w:pos="360"/>
          <w:tab w:val="left" w:pos="432"/>
        </w:tabs>
        <w:spacing w:before="198" w:line="200" w:lineRule="exact"/>
        <w:ind w:left="72" w:right="216"/>
        <w:textAlignment w:val="baseline"/>
        <w:rPr>
          <w:rFonts w:eastAsia="Times New Roman"/>
          <w:color w:val="000000"/>
          <w:sz w:val="20"/>
        </w:rPr>
      </w:pPr>
      <w:r>
        <w:rPr>
          <w:rFonts w:eastAsia="Times New Roman"/>
          <w:color w:val="000000"/>
          <w:sz w:val="20"/>
        </w:rPr>
        <w:t>A person with whom physical evidence is deposited but who is not the owner or legal possess</w:t>
      </w:r>
      <w:r>
        <w:rPr>
          <w:rFonts w:eastAsia="Times New Roman"/>
          <w:color w:val="000000"/>
          <w:sz w:val="20"/>
        </w:rPr>
        <w:t>or thereof has the right to receive compensation for the storage fee which shall be included in the procedure expenses. The storage costs shall be compensated for on the basis of a contract between the body conducting the proceedings and the depositary.</w:t>
      </w:r>
    </w:p>
    <w:p w:rsidR="001A0E1D" w:rsidRDefault="00B8646C">
      <w:pPr>
        <w:numPr>
          <w:ilvl w:val="0"/>
          <w:numId w:val="140"/>
        </w:numPr>
        <w:tabs>
          <w:tab w:val="clear" w:pos="360"/>
          <w:tab w:val="left" w:pos="432"/>
        </w:tabs>
        <w:spacing w:before="203" w:line="200" w:lineRule="exact"/>
        <w:ind w:left="72" w:right="72"/>
        <w:textAlignment w:val="baseline"/>
        <w:rPr>
          <w:rFonts w:eastAsia="Times New Roman"/>
          <w:color w:val="000000"/>
          <w:sz w:val="20"/>
        </w:rPr>
      </w:pPr>
      <w:r>
        <w:rPr>
          <w:rFonts w:eastAsia="Times New Roman"/>
          <w:color w:val="000000"/>
          <w:sz w:val="20"/>
        </w:rPr>
        <w:t>If</w:t>
      </w:r>
      <w:r>
        <w:rPr>
          <w:rFonts w:eastAsia="Times New Roman"/>
          <w:color w:val="000000"/>
          <w:sz w:val="20"/>
        </w:rPr>
        <w:t xml:space="preserve"> physical evidence is a document which is necessary for the owner in the future economic or professional activity thereof or for another good reason, the body conducting the proceedings shall make a copy of the document for the owner. The authenticity of t</w:t>
      </w:r>
      <w:r>
        <w:rPr>
          <w:rFonts w:eastAsia="Times New Roman"/>
          <w:color w:val="000000"/>
          <w:sz w:val="20"/>
        </w:rPr>
        <w:t>he copy shall be certified by the signature of the person conducting the proceedings on the copy.</w:t>
      </w:r>
    </w:p>
    <w:p w:rsidR="001A0E1D" w:rsidRDefault="00B8646C">
      <w:pPr>
        <w:numPr>
          <w:ilvl w:val="0"/>
          <w:numId w:val="140"/>
        </w:numPr>
        <w:tabs>
          <w:tab w:val="clear" w:pos="360"/>
          <w:tab w:val="left" w:pos="432"/>
        </w:tabs>
        <w:spacing w:before="198" w:line="192" w:lineRule="exact"/>
        <w:ind w:left="72" w:right="648"/>
        <w:textAlignment w:val="baseline"/>
        <w:rPr>
          <w:rFonts w:eastAsia="Times New Roman"/>
          <w:color w:val="000000"/>
          <w:sz w:val="20"/>
        </w:rPr>
      </w:pPr>
      <w:r>
        <w:rPr>
          <w:rFonts w:eastAsia="Times New Roman"/>
          <w:color w:val="000000"/>
          <w:sz w:val="20"/>
        </w:rPr>
        <w:t>Subsections (1) to (5) of this section are applied also with regard to confiscated objects which are not physical evidence.</w:t>
      </w:r>
    </w:p>
    <w:p w:rsidR="001A0E1D" w:rsidRDefault="00B8646C">
      <w:pPr>
        <w:spacing w:line="215" w:lineRule="exact"/>
        <w:ind w:left="72"/>
        <w:textAlignment w:val="baseline"/>
        <w:rPr>
          <w:rFonts w:eastAsia="Times New Roman"/>
          <w:color w:val="000000"/>
          <w:spacing w:val="-1"/>
          <w:sz w:val="20"/>
        </w:rPr>
      </w:pPr>
      <w:r>
        <w:rPr>
          <w:rFonts w:eastAsia="Times New Roman"/>
          <w:color w:val="000000"/>
          <w:spacing w:val="-1"/>
          <w:sz w:val="20"/>
        </w:rPr>
        <w:t>[RT I 2004, 46, 329 - entry into f</w:t>
      </w:r>
      <w:r>
        <w:rPr>
          <w:rFonts w:eastAsia="Times New Roman"/>
          <w:color w:val="000000"/>
          <w:spacing w:val="-1"/>
          <w:sz w:val="20"/>
        </w:rPr>
        <w:t>orce 01.07.2004]</w:t>
      </w:r>
    </w:p>
    <w:p w:rsidR="001A0E1D" w:rsidRDefault="001A0E1D">
      <w:pPr>
        <w:sectPr w:rsidR="001A0E1D">
          <w:pgSz w:w="11909" w:h="16838"/>
          <w:pgMar w:top="660" w:right="1349" w:bottom="903" w:left="1340" w:header="720" w:footer="720" w:gutter="0"/>
          <w:cols w:space="720"/>
        </w:sectPr>
      </w:pPr>
    </w:p>
    <w:p w:rsidR="001A0E1D" w:rsidRDefault="00B8646C">
      <w:pPr>
        <w:spacing w:before="15" w:line="235" w:lineRule="exact"/>
        <w:ind w:left="144"/>
        <w:textAlignment w:val="baseline"/>
        <w:rPr>
          <w:rFonts w:eastAsia="Times New Roman"/>
          <w:b/>
          <w:color w:val="000000"/>
          <w:sz w:val="20"/>
        </w:rPr>
      </w:pPr>
      <w:r>
        <w:lastRenderedPageBreak/>
        <w:pict>
          <v:shape id="_x0000_s1208" type="#_x0000_t202" style="position:absolute;left:0;text-align:left;margin-left:345.1pt;margin-top:776.95pt;width:194.9pt;height:11.8pt;z-index:-251730944;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41 / 223</w:t>
                  </w:r>
                </w:p>
              </w:txbxContent>
            </v:textbox>
            <w10:wrap type="square" anchorx="page" anchory="page"/>
          </v:shape>
        </w:pict>
      </w:r>
      <w:r>
        <w:rPr>
          <w:rFonts w:eastAsia="Times New Roman"/>
          <w:b/>
          <w:color w:val="000000"/>
          <w:sz w:val="20"/>
        </w:rPr>
        <w:t>§ 126. Measures applicable to physical evidence and confiscated property</w:t>
      </w:r>
    </w:p>
    <w:p w:rsidR="001A0E1D" w:rsidRDefault="00B8646C">
      <w:pPr>
        <w:spacing w:before="196" w:line="201" w:lineRule="exact"/>
        <w:ind w:left="144" w:right="72"/>
        <w:textAlignment w:val="baseline"/>
        <w:rPr>
          <w:rFonts w:eastAsia="Times New Roman"/>
          <w:color w:val="000000"/>
          <w:sz w:val="20"/>
        </w:rPr>
      </w:pPr>
      <w:r>
        <w:rPr>
          <w:rFonts w:eastAsia="Times New Roman"/>
          <w:color w:val="000000"/>
          <w:sz w:val="20"/>
        </w:rPr>
        <w:t>(1) Highly perishable physical evidence which cannot be returned to its lawful possessor shall be granted to a state or local government health care of social welfare institution free of charge, transferred, or destroyed in the course of the criminal proce</w:t>
      </w:r>
      <w:r>
        <w:rPr>
          <w:rFonts w:eastAsia="Times New Roman"/>
          <w:color w:val="000000"/>
          <w:sz w:val="20"/>
        </w:rPr>
        <w:t>eding on the basis of an order or ruling of the body conducting the proceedings. The money received from the sale shall be transferred into public revenues.</w:t>
      </w:r>
    </w:p>
    <w:p w:rsidR="001A0E1D" w:rsidRDefault="00B8646C">
      <w:pPr>
        <w:spacing w:before="251" w:line="201" w:lineRule="exact"/>
        <w:ind w:left="144" w:right="72"/>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Physical evidence which cannot be returned to the legal possessor thereof, in the case of which the costs of keeping thereof are unreasonably high, may be transferred at the request of a prosecutor's office and on the basis of an order of a preliminary i</w:t>
      </w:r>
      <w:r>
        <w:rPr>
          <w:rFonts w:eastAsia="Times New Roman"/>
          <w:color w:val="000000"/>
          <w:sz w:val="20"/>
        </w:rPr>
        <w:t>nvestigation judge. The amount received from transfer shall be seized.</w:t>
      </w:r>
    </w:p>
    <w:p w:rsidR="001A0E1D" w:rsidRDefault="00B8646C">
      <w:pPr>
        <w:spacing w:before="1" w:line="201"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spacing w:before="198" w:line="201" w:lineRule="exact"/>
        <w:ind w:left="144" w:right="216"/>
        <w:textAlignment w:val="baseline"/>
        <w:rPr>
          <w:rFonts w:eastAsia="Times New Roman"/>
          <w:color w:val="000000"/>
          <w:sz w:val="20"/>
        </w:rPr>
      </w:pPr>
      <w:r>
        <w:rPr>
          <w:rFonts w:eastAsia="Times New Roman"/>
          <w:color w:val="000000"/>
          <w:sz w:val="20"/>
        </w:rPr>
        <w:t>(2) Property subject to confiscation which lawful possessor has not been ascertained may be confiscated in the course of the crimina</w:t>
      </w:r>
      <w:r>
        <w:rPr>
          <w:rFonts w:eastAsia="Times New Roman"/>
          <w:color w:val="000000"/>
          <w:sz w:val="20"/>
        </w:rPr>
        <w:t>l proceeding at the request of a prosecutor's office and on the basis of a court ruling.</w:t>
      </w:r>
    </w:p>
    <w:p w:rsidR="001A0E1D" w:rsidRDefault="00B8646C">
      <w:pPr>
        <w:numPr>
          <w:ilvl w:val="0"/>
          <w:numId w:val="141"/>
        </w:numPr>
        <w:tabs>
          <w:tab w:val="clear" w:pos="288"/>
          <w:tab w:val="left" w:pos="432"/>
        </w:tabs>
        <w:spacing w:before="248" w:line="201" w:lineRule="exact"/>
        <w:ind w:left="144" w:right="288"/>
        <w:textAlignment w:val="baseline"/>
        <w:rPr>
          <w:rFonts w:eastAsia="Times New Roman"/>
          <w:color w:val="000000"/>
          <w:sz w:val="20"/>
        </w:rPr>
      </w:pPr>
      <w:r>
        <w:rPr>
          <w:rFonts w:eastAsia="Times New Roman"/>
          <w:color w:val="000000"/>
          <w:sz w:val="20"/>
        </w:rPr>
        <w:t>Property seized in order to secure confiscation may be transferred at the request of a prosecutor's office and with the consent of the owner of the property on the bas</w:t>
      </w:r>
      <w:r>
        <w:rPr>
          <w:rFonts w:eastAsia="Times New Roman"/>
          <w:color w:val="000000"/>
          <w:sz w:val="20"/>
        </w:rPr>
        <w:t>is of an order of a preliminary investigation judge. Property may be transferred without the consent of its owner if the costs of keeping thereof are unreasonably high or if this is necessary for prevention of decrease in the value of the property. The amo</w:t>
      </w:r>
      <w:r>
        <w:rPr>
          <w:rFonts w:eastAsia="Times New Roman"/>
          <w:color w:val="000000"/>
          <w:sz w:val="20"/>
        </w:rPr>
        <w:t>unt received from transfer shall be seized.</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numPr>
          <w:ilvl w:val="0"/>
          <w:numId w:val="141"/>
        </w:numPr>
        <w:tabs>
          <w:tab w:val="clear" w:pos="288"/>
          <w:tab w:val="left" w:pos="432"/>
        </w:tabs>
        <w:spacing w:before="247" w:line="201" w:lineRule="exact"/>
        <w:ind w:left="144" w:right="288"/>
        <w:textAlignment w:val="baseline"/>
        <w:rPr>
          <w:rFonts w:eastAsia="Times New Roman"/>
          <w:color w:val="000000"/>
          <w:sz w:val="20"/>
        </w:rPr>
      </w:pPr>
      <w:r>
        <w:rPr>
          <w:rFonts w:eastAsia="Times New Roman"/>
          <w:color w:val="000000"/>
          <w:sz w:val="20"/>
        </w:rPr>
        <w:t>Things of no or small value, pirated goods or counterfeit goods, which are seized in order to secure confiscation, may be destroyed without the consent of thei</w:t>
      </w:r>
      <w:r>
        <w:rPr>
          <w:rFonts w:eastAsia="Times New Roman"/>
          <w:color w:val="000000"/>
          <w:sz w:val="20"/>
        </w:rPr>
        <w:t>r owner or in the cases provided by law recycled at the request of a prosecutor's office on the basis of an order of a preliminary investigation judge, if the costs of keeping thereof are unreasonably high.</w:t>
      </w:r>
    </w:p>
    <w:p w:rsidR="001A0E1D" w:rsidRDefault="00B8646C">
      <w:pPr>
        <w:spacing w:before="1" w:line="201"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01.07.20</w:t>
      </w:r>
      <w:r>
        <w:rPr>
          <w:rFonts w:eastAsia="Times New Roman"/>
          <w:color w:val="000000"/>
          <w:spacing w:val="-1"/>
          <w:sz w:val="20"/>
        </w:rPr>
        <w:t>14]</w:t>
      </w:r>
    </w:p>
    <w:p w:rsidR="001A0E1D" w:rsidRDefault="00B8646C">
      <w:pPr>
        <w:spacing w:before="198" w:line="193" w:lineRule="exact"/>
        <w:ind w:left="144" w:right="504"/>
        <w:textAlignment w:val="baseline"/>
        <w:rPr>
          <w:rFonts w:eastAsia="Times New Roman"/>
          <w:color w:val="000000"/>
          <w:sz w:val="20"/>
        </w:rPr>
      </w:pPr>
      <w:r>
        <w:rPr>
          <w:rFonts w:eastAsia="Times New Roman"/>
          <w:color w:val="000000"/>
          <w:sz w:val="20"/>
        </w:rPr>
        <w:t>(3) An order or ruling of a body conducting a proceeding or a court judgment shall prescribe the following measures applicable to physical evidence:</w:t>
      </w:r>
    </w:p>
    <w:p w:rsidR="001A0E1D" w:rsidRDefault="00B8646C">
      <w:pPr>
        <w:numPr>
          <w:ilvl w:val="0"/>
          <w:numId w:val="142"/>
        </w:numPr>
        <w:tabs>
          <w:tab w:val="clear" w:pos="288"/>
          <w:tab w:val="left" w:pos="432"/>
        </w:tabs>
        <w:spacing w:line="199" w:lineRule="exact"/>
        <w:ind w:left="144" w:right="72"/>
        <w:textAlignment w:val="baseline"/>
        <w:rPr>
          <w:rFonts w:eastAsia="Times New Roman"/>
          <w:color w:val="000000"/>
          <w:sz w:val="20"/>
        </w:rPr>
      </w:pPr>
      <w:r>
        <w:rPr>
          <w:rFonts w:eastAsia="Times New Roman"/>
          <w:color w:val="000000"/>
          <w:sz w:val="20"/>
        </w:rPr>
        <w:t>a thing bearing evidentiary traces of criminal offence, a document, or an impression or print made of evidentiary traces of a criminal offence may be stored together with the criminal matter, included in the criminal file or stored in the physical evidence</w:t>
      </w:r>
      <w:r>
        <w:rPr>
          <w:rFonts w:eastAsia="Times New Roman"/>
          <w:color w:val="000000"/>
          <w:sz w:val="20"/>
        </w:rPr>
        <w:t xml:space="preserve"> storage facility or any other premises in the possession of the body conducting the proceeding or in a forensic institution;</w:t>
      </w:r>
    </w:p>
    <w:p w:rsidR="001A0E1D" w:rsidRDefault="00B8646C">
      <w:pPr>
        <w:numPr>
          <w:ilvl w:val="0"/>
          <w:numId w:val="142"/>
        </w:numPr>
        <w:tabs>
          <w:tab w:val="clear" w:pos="288"/>
          <w:tab w:val="left" w:pos="432"/>
        </w:tabs>
        <w:spacing w:line="208" w:lineRule="exact"/>
        <w:ind w:left="144" w:right="432"/>
        <w:textAlignment w:val="baseline"/>
        <w:rPr>
          <w:rFonts w:eastAsia="Times New Roman"/>
          <w:color w:val="000000"/>
          <w:sz w:val="20"/>
        </w:rPr>
      </w:pPr>
      <w:r>
        <w:rPr>
          <w:rFonts w:eastAsia="Times New Roman"/>
          <w:color w:val="000000"/>
          <w:sz w:val="20"/>
        </w:rPr>
        <w:t>other physical evidence the ownership of which has not been contested shall be returned to the owner or lawful possessor thereof;</w:t>
      </w:r>
    </w:p>
    <w:p w:rsidR="001A0E1D" w:rsidRDefault="00B8646C">
      <w:pPr>
        <w:numPr>
          <w:ilvl w:val="0"/>
          <w:numId w:val="142"/>
        </w:numPr>
        <w:tabs>
          <w:tab w:val="clear" w:pos="288"/>
          <w:tab w:val="left" w:pos="432"/>
        </w:tabs>
        <w:spacing w:before="6" w:line="196" w:lineRule="exact"/>
        <w:ind w:left="144" w:right="432"/>
        <w:textAlignment w:val="baseline"/>
        <w:rPr>
          <w:rFonts w:eastAsia="Times New Roman"/>
          <w:color w:val="000000"/>
          <w:sz w:val="20"/>
        </w:rPr>
      </w:pPr>
      <w:r>
        <w:rPr>
          <w:rFonts w:eastAsia="Times New Roman"/>
          <w:color w:val="000000"/>
          <w:sz w:val="20"/>
        </w:rPr>
        <w:t>physical evidence of commercial value the owner or lawful possessor of which has not been ascertained shall be transferred into state ownership;</w:t>
      </w:r>
    </w:p>
    <w:p w:rsidR="001A0E1D" w:rsidRDefault="00B8646C">
      <w:pPr>
        <w:numPr>
          <w:ilvl w:val="0"/>
          <w:numId w:val="142"/>
        </w:numPr>
        <w:tabs>
          <w:tab w:val="clear" w:pos="288"/>
          <w:tab w:val="left" w:pos="432"/>
        </w:tabs>
        <w:spacing w:before="2" w:line="192" w:lineRule="exact"/>
        <w:ind w:left="144" w:right="648"/>
        <w:textAlignment w:val="baseline"/>
        <w:rPr>
          <w:rFonts w:eastAsia="Times New Roman"/>
          <w:color w:val="000000"/>
          <w:sz w:val="20"/>
        </w:rPr>
      </w:pPr>
      <w:r>
        <w:rPr>
          <w:rFonts w:eastAsia="Times New Roman"/>
          <w:color w:val="000000"/>
          <w:sz w:val="20"/>
        </w:rPr>
        <w:t>things of no value and pirated or counterfeit goods shall be destroyed or, in the cases provided by law, recycl</w:t>
      </w:r>
      <w:r>
        <w:rPr>
          <w:rFonts w:eastAsia="Times New Roman"/>
          <w:color w:val="000000"/>
          <w:sz w:val="20"/>
        </w:rPr>
        <w:t>ed;</w:t>
      </w:r>
    </w:p>
    <w:p w:rsidR="001A0E1D" w:rsidRDefault="00B8646C">
      <w:pPr>
        <w:numPr>
          <w:ilvl w:val="0"/>
          <w:numId w:val="142"/>
        </w:numPr>
        <w:tabs>
          <w:tab w:val="clear" w:pos="288"/>
          <w:tab w:val="left" w:pos="432"/>
        </w:tabs>
        <w:spacing w:line="208" w:lineRule="exact"/>
        <w:ind w:left="144" w:right="216"/>
        <w:textAlignment w:val="baseline"/>
        <w:rPr>
          <w:rFonts w:eastAsia="Times New Roman"/>
          <w:color w:val="000000"/>
          <w:sz w:val="20"/>
        </w:rPr>
      </w:pPr>
      <w:r>
        <w:rPr>
          <w:rFonts w:eastAsia="Times New Roman"/>
          <w:color w:val="000000"/>
          <w:sz w:val="20"/>
        </w:rPr>
        <w:t>objects which were used for staging a criminal offence shall be returned to the owners or lawful possessors thereof;</w:t>
      </w:r>
    </w:p>
    <w:p w:rsidR="001A0E1D" w:rsidRDefault="00B8646C">
      <w:pPr>
        <w:numPr>
          <w:ilvl w:val="0"/>
          <w:numId w:val="142"/>
        </w:numPr>
        <w:tabs>
          <w:tab w:val="clear" w:pos="288"/>
          <w:tab w:val="left" w:pos="432"/>
        </w:tabs>
        <w:spacing w:before="6" w:line="196" w:lineRule="exact"/>
        <w:ind w:left="144" w:right="216"/>
        <w:textAlignment w:val="baseline"/>
        <w:rPr>
          <w:rFonts w:eastAsia="Times New Roman"/>
          <w:color w:val="000000"/>
          <w:spacing w:val="-1"/>
          <w:sz w:val="20"/>
        </w:rPr>
      </w:pPr>
      <w:r>
        <w:rPr>
          <w:rFonts w:eastAsia="Times New Roman"/>
          <w:color w:val="000000"/>
          <w:spacing w:val="-1"/>
          <w:sz w:val="20"/>
        </w:rPr>
        <w:t>property which was obtained by the criminal offence and the return of which is not requested by the lawful possessor shall be transferr</w:t>
      </w:r>
      <w:r>
        <w:rPr>
          <w:rFonts w:eastAsia="Times New Roman"/>
          <w:color w:val="000000"/>
          <w:spacing w:val="-1"/>
          <w:sz w:val="20"/>
        </w:rPr>
        <w:t>ed into state ownership or transferred in order to cover the costs of the civil action.</w:t>
      </w:r>
    </w:p>
    <w:p w:rsidR="001A0E1D" w:rsidRDefault="00B8646C">
      <w:pPr>
        <w:spacing w:before="199" w:line="201" w:lineRule="exact"/>
        <w:ind w:left="144" w:right="360"/>
        <w:textAlignment w:val="baseline"/>
        <w:rPr>
          <w:rFonts w:eastAsia="Times New Roman"/>
          <w:color w:val="000000"/>
          <w:sz w:val="20"/>
        </w:rPr>
      </w:pPr>
      <w:r>
        <w:rPr>
          <w:rFonts w:eastAsia="Times New Roman"/>
          <w:color w:val="000000"/>
          <w:sz w:val="20"/>
        </w:rPr>
        <w:t>(4) If the ownership relations pertaining to physical evidence specified in clause (3) 2) of this section are not apparent, the measures applicable to the physical evid</w:t>
      </w:r>
      <w:r>
        <w:rPr>
          <w:rFonts w:eastAsia="Times New Roman"/>
          <w:color w:val="000000"/>
          <w:sz w:val="20"/>
        </w:rPr>
        <w:t>ence in the pre-trial proceeding shall be decided by a ruling of the preliminary investigation judge at the request of the prosecutor's office.</w:t>
      </w:r>
    </w:p>
    <w:p w:rsidR="001A0E1D" w:rsidRDefault="00B8646C">
      <w:pPr>
        <w:spacing w:before="198" w:line="201" w:lineRule="exact"/>
        <w:ind w:left="144" w:right="720"/>
        <w:textAlignment w:val="baseline"/>
        <w:rPr>
          <w:rFonts w:eastAsia="Times New Roman"/>
          <w:color w:val="000000"/>
          <w:sz w:val="20"/>
        </w:rPr>
      </w:pPr>
      <w:r>
        <w:rPr>
          <w:rFonts w:eastAsia="Times New Roman"/>
          <w:color w:val="000000"/>
          <w:sz w:val="20"/>
        </w:rPr>
        <w:t>(5) Subsections (1) to (3) of this section are also applied with regard to objects confiscated in a criminal pro</w:t>
      </w:r>
      <w:r>
        <w:rPr>
          <w:rFonts w:eastAsia="Times New Roman"/>
          <w:color w:val="000000"/>
          <w:sz w:val="20"/>
        </w:rPr>
        <w:t>ceeding which are not physical evidence.</w:t>
      </w:r>
    </w:p>
    <w:p w:rsidR="001A0E1D" w:rsidRDefault="00B8646C">
      <w:pPr>
        <w:spacing w:before="199" w:line="201" w:lineRule="exact"/>
        <w:ind w:left="144" w:right="360"/>
        <w:textAlignment w:val="baseline"/>
        <w:rPr>
          <w:rFonts w:eastAsia="Times New Roman"/>
          <w:color w:val="000000"/>
          <w:sz w:val="20"/>
        </w:rPr>
      </w:pPr>
      <w:r>
        <w:rPr>
          <w:rFonts w:eastAsia="Times New Roman"/>
          <w:color w:val="000000"/>
          <w:sz w:val="20"/>
        </w:rPr>
        <w:t>(6) The procedure for the transfer and destruction of confiscated property and physical evidence transferred into state ownership and for the refund of the money received from the transfer to the lawful possessor of the property from the budget shall be es</w:t>
      </w:r>
      <w:r>
        <w:rPr>
          <w:rFonts w:eastAsia="Times New Roman"/>
          <w:color w:val="000000"/>
          <w:sz w:val="20"/>
        </w:rPr>
        <w:t>tablished by the Government of the Republic.</w:t>
      </w:r>
    </w:p>
    <w:p w:rsidR="001A0E1D" w:rsidRDefault="00B8646C">
      <w:pPr>
        <w:spacing w:before="194" w:line="201" w:lineRule="exact"/>
        <w:ind w:left="144" w:right="216"/>
        <w:textAlignment w:val="baseline"/>
        <w:rPr>
          <w:rFonts w:eastAsia="Times New Roman"/>
          <w:color w:val="000000"/>
          <w:sz w:val="20"/>
        </w:rPr>
      </w:pPr>
      <w:r>
        <w:rPr>
          <w:rFonts w:eastAsia="Times New Roman"/>
          <w:color w:val="000000"/>
          <w:sz w:val="20"/>
        </w:rPr>
        <w:t>(7) The procedure for registration, storage, transfer and destruction of physical evidence and seized property and for evaluation, transfer and destruction of highly perishable physical evidence and property sei</w:t>
      </w:r>
      <w:r>
        <w:rPr>
          <w:rFonts w:eastAsia="Times New Roman"/>
          <w:color w:val="000000"/>
          <w:sz w:val="20"/>
        </w:rPr>
        <w:t>zed in order to secure confiscation by the bodies conducting the proceedings shall be established by the Government of the Republic.</w:t>
      </w:r>
    </w:p>
    <w:p w:rsidR="001A0E1D" w:rsidRDefault="00B8646C">
      <w:pPr>
        <w:spacing w:before="1" w:line="201" w:lineRule="exact"/>
        <w:ind w:left="144"/>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spacing w:before="215" w:line="365" w:lineRule="exact"/>
        <w:jc w:val="center"/>
        <w:textAlignment w:val="baseline"/>
        <w:rPr>
          <w:rFonts w:eastAsia="Times New Roman"/>
          <w:color w:val="000000"/>
          <w:spacing w:val="1"/>
          <w:sz w:val="33"/>
        </w:rPr>
      </w:pPr>
      <w:r>
        <w:rPr>
          <w:rFonts w:eastAsia="Times New Roman"/>
          <w:color w:val="000000"/>
          <w:spacing w:val="1"/>
          <w:sz w:val="33"/>
        </w:rPr>
        <w:t>Chapter 31</w:t>
      </w:r>
    </w:p>
    <w:p w:rsidR="001A0E1D" w:rsidRDefault="00B8646C">
      <w:pPr>
        <w:spacing w:line="354" w:lineRule="exact"/>
        <w:jc w:val="center"/>
        <w:textAlignment w:val="baseline"/>
        <w:rPr>
          <w:rFonts w:eastAsia="Times New Roman"/>
          <w:color w:val="000000"/>
          <w:spacing w:val="3"/>
          <w:sz w:val="33"/>
        </w:rPr>
      </w:pPr>
      <w:r>
        <w:rPr>
          <w:rFonts w:eastAsia="Times New Roman"/>
          <w:color w:val="000000"/>
          <w:spacing w:val="3"/>
          <w:sz w:val="33"/>
        </w:rPr>
        <w:t>SURVEILLANCE ACTIVITIES</w:t>
      </w:r>
    </w:p>
    <w:p w:rsidR="001A0E1D" w:rsidRDefault="001A0E1D">
      <w:pPr>
        <w:sectPr w:rsidR="001A0E1D">
          <w:pgSz w:w="11909" w:h="16838"/>
          <w:pgMar w:top="1520" w:right="1371" w:bottom="903" w:left="1318" w:header="720" w:footer="720" w:gutter="0"/>
          <w:cols w:space="720"/>
        </w:sectPr>
      </w:pPr>
    </w:p>
    <w:p w:rsidR="001A0E1D" w:rsidRDefault="00B8646C">
      <w:pPr>
        <w:spacing w:line="427" w:lineRule="exact"/>
        <w:ind w:left="144" w:right="2592" w:firstLine="2448"/>
        <w:textAlignment w:val="baseline"/>
        <w:rPr>
          <w:rFonts w:eastAsia="Times New Roman"/>
          <w:color w:val="000000"/>
          <w:spacing w:val="-1"/>
          <w:sz w:val="20"/>
        </w:rPr>
      </w:pPr>
      <w:r>
        <w:lastRenderedPageBreak/>
        <w:pict>
          <v:shape id="_x0000_s1207" type="#_x0000_t202" style="position:absolute;left:0;text-align:left;margin-left:65.8pt;margin-top:776.95pt;width:474.2pt;height:11.8pt;z-index:-251729920;mso-wrap-distance-left:0;mso-wrap-distance-right:0;mso-position-horizontal-relative:page;mso-position-vertical-relative:page" filled="f" stroked="f">
            <v:textbox inset="0,0,0,0">
              <w:txbxContent>
                <w:p w:rsidR="001A0E1D" w:rsidRDefault="00B8646C">
                  <w:pPr>
                    <w:tabs>
                      <w:tab w:val="right" w:pos="9504"/>
                    </w:tabs>
                    <w:spacing w:before="11" w:line="218" w:lineRule="exact"/>
                    <w:ind w:left="288"/>
                    <w:textAlignment w:val="baseline"/>
                    <w:rPr>
                      <w:rFonts w:ascii="Arial" w:eastAsia="Arial" w:hAnsi="Arial"/>
                      <w:color w:val="000000"/>
                      <w:sz w:val="20"/>
                    </w:rPr>
                  </w:pPr>
                  <w:r>
                    <w:rPr>
                      <w:rFonts w:ascii="Arial" w:eastAsia="Arial" w:hAnsi="Arial"/>
                      <w:color w:val="000000"/>
                      <w:sz w:val="20"/>
                    </w:rPr>
                    <w:t>Page 42 / 223</w:t>
                  </w:r>
                  <w:r>
                    <w:rPr>
                      <w:rFonts w:ascii="Arial" w:eastAsia="Arial" w:hAnsi="Arial"/>
                      <w:color w:val="000000"/>
                      <w:sz w:val="20"/>
                    </w:rPr>
                    <w:tab/>
                  </w:r>
                  <w:r>
                    <w:rPr>
                      <w:rFonts w:ascii="Arial" w:eastAsia="Arial" w:hAnsi="Arial"/>
                      <w:color w:val="000000"/>
                      <w:sz w:val="20"/>
                    </w:rPr>
                    <w:t>Code of Criminal Procedure</w:t>
                  </w:r>
                </w:p>
              </w:txbxContent>
            </v:textbox>
            <w10:wrap type="square" anchorx="page" anchory="page"/>
          </v:shape>
        </w:pict>
      </w:r>
      <w:r>
        <w:rPr>
          <w:rFonts w:eastAsia="Times New Roman"/>
          <w:color w:val="000000"/>
          <w:spacing w:val="-1"/>
          <w:sz w:val="20"/>
        </w:rPr>
        <w:t xml:space="preserve">[RT I, 29.06.2012, 2 - entry into force 01.01.2013] § </w:t>
      </w:r>
      <w:r>
        <w:rPr>
          <w:rFonts w:eastAsia="Times New Roman"/>
          <w:b/>
          <w:color w:val="000000"/>
          <w:spacing w:val="-1"/>
          <w:sz w:val="20"/>
        </w:rPr>
        <w:t>126</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General conditions for conduct of surveillance activities</w:t>
      </w:r>
    </w:p>
    <w:p w:rsidR="001A0E1D" w:rsidRDefault="00B8646C">
      <w:pPr>
        <w:numPr>
          <w:ilvl w:val="0"/>
          <w:numId w:val="143"/>
        </w:numPr>
        <w:tabs>
          <w:tab w:val="clear" w:pos="288"/>
          <w:tab w:val="left" w:pos="432"/>
        </w:tabs>
        <w:spacing w:before="198" w:line="202" w:lineRule="exact"/>
        <w:ind w:left="144" w:right="144"/>
        <w:textAlignment w:val="baseline"/>
        <w:rPr>
          <w:rFonts w:eastAsia="Times New Roman"/>
          <w:color w:val="000000"/>
          <w:sz w:val="20"/>
        </w:rPr>
      </w:pPr>
      <w:r>
        <w:rPr>
          <w:rFonts w:eastAsia="Times New Roman"/>
          <w:color w:val="000000"/>
          <w:sz w:val="20"/>
        </w:rPr>
        <w:t>Surveillance activities denote the processing of personal data for the performance of a duty provided by law wi</w:t>
      </w:r>
      <w:r>
        <w:rPr>
          <w:rFonts w:eastAsia="Times New Roman"/>
          <w:color w:val="000000"/>
          <w:sz w:val="20"/>
        </w:rPr>
        <w:t>th the objective of hiding the fact and content of data processing from the data subject.</w:t>
      </w:r>
    </w:p>
    <w:p w:rsidR="001A0E1D" w:rsidRDefault="00B8646C">
      <w:pPr>
        <w:numPr>
          <w:ilvl w:val="0"/>
          <w:numId w:val="143"/>
        </w:numPr>
        <w:tabs>
          <w:tab w:val="clear" w:pos="288"/>
          <w:tab w:val="left" w:pos="432"/>
        </w:tabs>
        <w:spacing w:before="200" w:line="199" w:lineRule="exact"/>
        <w:ind w:left="144" w:right="504"/>
        <w:textAlignment w:val="baseline"/>
        <w:rPr>
          <w:rFonts w:eastAsia="Times New Roman"/>
          <w:color w:val="000000"/>
          <w:sz w:val="20"/>
        </w:rPr>
      </w:pPr>
      <w:r>
        <w:rPr>
          <w:rFonts w:eastAsia="Times New Roman"/>
          <w:color w:val="000000"/>
          <w:sz w:val="20"/>
        </w:rPr>
        <w:t>Surveillance activities are permitted on the bases provided for in this Code if collection of data by other activities or taking of evidence by other procedural acts is impossible, is impossible on time or is especially complicated or if this may damage th</w:t>
      </w:r>
      <w:r>
        <w:rPr>
          <w:rFonts w:eastAsia="Times New Roman"/>
          <w:color w:val="000000"/>
          <w:sz w:val="20"/>
        </w:rPr>
        <w:t>e interests of the criminal proceedings.</w:t>
      </w:r>
    </w:p>
    <w:p w:rsidR="001A0E1D" w:rsidRDefault="00B8646C">
      <w:pPr>
        <w:numPr>
          <w:ilvl w:val="0"/>
          <w:numId w:val="143"/>
        </w:numPr>
        <w:tabs>
          <w:tab w:val="clear" w:pos="288"/>
          <w:tab w:val="left" w:pos="432"/>
        </w:tabs>
        <w:spacing w:before="206" w:line="197" w:lineRule="exact"/>
        <w:ind w:left="144" w:right="720"/>
        <w:textAlignment w:val="baseline"/>
        <w:rPr>
          <w:rFonts w:eastAsia="Times New Roman"/>
          <w:color w:val="000000"/>
          <w:sz w:val="20"/>
        </w:rPr>
      </w:pPr>
      <w:r>
        <w:rPr>
          <w:rFonts w:eastAsia="Times New Roman"/>
          <w:color w:val="000000"/>
          <w:sz w:val="20"/>
        </w:rPr>
        <w:t>Surveillance activities shall not endanger the life or health of persons, cause unjustified property and environment damage or unjustified infringement of other personality rights.</w:t>
      </w:r>
    </w:p>
    <w:p w:rsidR="001A0E1D" w:rsidRDefault="00B8646C">
      <w:pPr>
        <w:numPr>
          <w:ilvl w:val="0"/>
          <w:numId w:val="143"/>
        </w:numPr>
        <w:tabs>
          <w:tab w:val="clear" w:pos="288"/>
          <w:tab w:val="left" w:pos="432"/>
        </w:tabs>
        <w:spacing w:before="206" w:line="197" w:lineRule="exact"/>
        <w:ind w:left="144" w:right="288"/>
        <w:textAlignment w:val="baseline"/>
        <w:rPr>
          <w:rFonts w:eastAsia="Times New Roman"/>
          <w:color w:val="000000"/>
          <w:spacing w:val="-2"/>
          <w:sz w:val="20"/>
        </w:rPr>
      </w:pPr>
      <w:r>
        <w:rPr>
          <w:rFonts w:eastAsia="Times New Roman"/>
          <w:color w:val="000000"/>
          <w:spacing w:val="-2"/>
          <w:sz w:val="20"/>
        </w:rPr>
        <w:t>Information obtained by surveillance activities is evidence if application for and grant of authorisation for surveillance activities and the conduct of surveillance activities is in compliance with the requirements of law.</w:t>
      </w:r>
    </w:p>
    <w:p w:rsidR="001A0E1D" w:rsidRDefault="00B8646C">
      <w:pPr>
        <w:numPr>
          <w:ilvl w:val="0"/>
          <w:numId w:val="143"/>
        </w:numPr>
        <w:tabs>
          <w:tab w:val="clear" w:pos="288"/>
          <w:tab w:val="left" w:pos="432"/>
        </w:tabs>
        <w:spacing w:before="256" w:line="200" w:lineRule="exact"/>
        <w:ind w:left="144" w:right="144"/>
        <w:textAlignment w:val="baseline"/>
        <w:rPr>
          <w:rFonts w:eastAsia="Times New Roman"/>
          <w:color w:val="000000"/>
          <w:sz w:val="20"/>
        </w:rPr>
      </w:pPr>
      <w:r>
        <w:rPr>
          <w:rFonts w:eastAsia="Times New Roman"/>
          <w:color w:val="000000"/>
          <w:sz w:val="20"/>
        </w:rPr>
        <w:t>Surveillance activities are cond</w:t>
      </w:r>
      <w:r>
        <w:rPr>
          <w:rFonts w:eastAsia="Times New Roman"/>
          <w:color w:val="000000"/>
          <w:sz w:val="20"/>
        </w:rPr>
        <w:t>ucted both directly through the institution specified in subsection 126</w:t>
      </w:r>
      <w:r>
        <w:rPr>
          <w:rFonts w:eastAsia="Times New Roman"/>
          <w:color w:val="000000"/>
          <w:sz w:val="20"/>
          <w:vertAlign w:val="superscript"/>
        </w:rPr>
        <w:t>2</w:t>
      </w:r>
      <w:r>
        <w:rPr>
          <w:rFonts w:eastAsia="Times New Roman"/>
          <w:color w:val="000000"/>
          <w:sz w:val="20"/>
        </w:rPr>
        <w:t>(1) of this Code as well as the institutions, subordinate units and employees administered by them and authorised to conduct surveillance activities, and through police agents, underco</w:t>
      </w:r>
      <w:r>
        <w:rPr>
          <w:rFonts w:eastAsia="Times New Roman"/>
          <w:color w:val="000000"/>
          <w:sz w:val="20"/>
        </w:rPr>
        <w:t>ver agents and persons recruited for secret cooperation.</w:t>
      </w:r>
    </w:p>
    <w:p w:rsidR="001A0E1D" w:rsidRDefault="00B8646C">
      <w:pPr>
        <w:numPr>
          <w:ilvl w:val="0"/>
          <w:numId w:val="143"/>
        </w:numPr>
        <w:tabs>
          <w:tab w:val="clear" w:pos="288"/>
          <w:tab w:val="left" w:pos="432"/>
        </w:tabs>
        <w:spacing w:before="200" w:line="200" w:lineRule="exact"/>
        <w:ind w:left="144" w:right="216"/>
        <w:textAlignment w:val="baseline"/>
        <w:rPr>
          <w:rFonts w:eastAsia="Times New Roman"/>
          <w:color w:val="000000"/>
          <w:spacing w:val="-2"/>
          <w:sz w:val="20"/>
        </w:rPr>
      </w:pPr>
      <w:r>
        <w:rPr>
          <w:rFonts w:eastAsia="Times New Roman"/>
          <w:color w:val="000000"/>
          <w:spacing w:val="-2"/>
          <w:sz w:val="20"/>
        </w:rPr>
        <w:t xml:space="preserve">A member of the </w:t>
      </w:r>
      <w:r>
        <w:rPr>
          <w:rFonts w:eastAsia="Times New Roman"/>
          <w:i/>
          <w:color w:val="000000"/>
          <w:spacing w:val="-2"/>
          <w:sz w:val="20"/>
        </w:rPr>
        <w:t xml:space="preserve">Riigikoguor </w:t>
      </w:r>
      <w:r>
        <w:rPr>
          <w:rFonts w:eastAsia="Times New Roman"/>
          <w:color w:val="000000"/>
          <w:spacing w:val="-2"/>
          <w:sz w:val="20"/>
        </w:rPr>
        <w:t xml:space="preserve">a rural municipality or city council, a judge, prosecutor, advocate, minister of religion or an official elected or appointed by the </w:t>
      </w:r>
      <w:r>
        <w:rPr>
          <w:rFonts w:eastAsia="Times New Roman"/>
          <w:i/>
          <w:color w:val="000000"/>
          <w:spacing w:val="-2"/>
          <w:sz w:val="20"/>
        </w:rPr>
        <w:t xml:space="preserve">Riigikoguwith </w:t>
      </w:r>
      <w:r>
        <w:rPr>
          <w:rFonts w:eastAsia="Times New Roman"/>
          <w:color w:val="000000"/>
          <w:spacing w:val="-2"/>
          <w:sz w:val="20"/>
        </w:rPr>
        <w:t>his or her consent and a</w:t>
      </w:r>
      <w:r>
        <w:rPr>
          <w:rFonts w:eastAsia="Times New Roman"/>
          <w:color w:val="000000"/>
          <w:spacing w:val="-2"/>
          <w:sz w:val="20"/>
        </w:rPr>
        <w:t xml:space="preserve"> minor with the consent of his or her legal representative may be involved in the activities provided for in this Chapter with the permission of a preliminary investigation judge only if they are parties to the proceeding or witnesses in the criminal matte</w:t>
      </w:r>
      <w:r>
        <w:rPr>
          <w:rFonts w:eastAsia="Times New Roman"/>
          <w:color w:val="000000"/>
          <w:spacing w:val="-2"/>
          <w:sz w:val="20"/>
        </w:rPr>
        <w:t>r concerned or a criminal offence is directed against him or her or a person close to him or her.</w:t>
      </w:r>
    </w:p>
    <w:p w:rsidR="001A0E1D" w:rsidRDefault="00B8646C">
      <w:pPr>
        <w:numPr>
          <w:ilvl w:val="0"/>
          <w:numId w:val="143"/>
        </w:numPr>
        <w:tabs>
          <w:tab w:val="clear" w:pos="288"/>
          <w:tab w:val="left" w:pos="432"/>
        </w:tabs>
        <w:spacing w:before="198" w:line="200" w:lineRule="exact"/>
        <w:ind w:left="144" w:right="288"/>
        <w:textAlignment w:val="baseline"/>
        <w:rPr>
          <w:rFonts w:eastAsia="Times New Roman"/>
          <w:color w:val="000000"/>
          <w:sz w:val="20"/>
        </w:rPr>
      </w:pPr>
      <w:r>
        <w:rPr>
          <w:rFonts w:eastAsia="Times New Roman"/>
          <w:color w:val="000000"/>
          <w:sz w:val="20"/>
        </w:rPr>
        <w:t>If the conduct of surveillance activities is requested by another investigative body, the surveillance agency which conducted the surveillance activities shal</w:t>
      </w:r>
      <w:r>
        <w:rPr>
          <w:rFonts w:eastAsia="Times New Roman"/>
          <w:color w:val="000000"/>
          <w:sz w:val="20"/>
        </w:rPr>
        <w:t>l communicate the information obtained by the surveillance activities to the requesting investigative body together with the photographs, films, audio and video recordings and other data recordings made in the course of the surveillance activities.</w:t>
      </w:r>
    </w:p>
    <w:p w:rsidR="001A0E1D" w:rsidRDefault="00B8646C">
      <w:pPr>
        <w:numPr>
          <w:ilvl w:val="0"/>
          <w:numId w:val="143"/>
        </w:numPr>
        <w:tabs>
          <w:tab w:val="clear" w:pos="288"/>
          <w:tab w:val="left" w:pos="432"/>
        </w:tabs>
        <w:spacing w:before="206" w:line="188" w:lineRule="exact"/>
        <w:ind w:left="144" w:right="504"/>
        <w:textAlignment w:val="baseline"/>
        <w:rPr>
          <w:rFonts w:eastAsia="Times New Roman"/>
          <w:color w:val="000000"/>
          <w:sz w:val="20"/>
        </w:rPr>
      </w:pPr>
      <w:r>
        <w:rPr>
          <w:rFonts w:eastAsia="Times New Roman"/>
          <w:color w:val="000000"/>
          <w:sz w:val="20"/>
        </w:rPr>
        <w:t>A surve</w:t>
      </w:r>
      <w:r>
        <w:rPr>
          <w:rFonts w:eastAsia="Times New Roman"/>
          <w:color w:val="000000"/>
          <w:sz w:val="20"/>
        </w:rPr>
        <w:t>illance agency has the right to also process, when conducing the surveillance activities, the data available from other sources besides surveillance activities.</w:t>
      </w:r>
    </w:p>
    <w:p w:rsidR="001A0E1D" w:rsidRDefault="00B8646C">
      <w:pPr>
        <w:spacing w:line="224" w:lineRule="exact"/>
        <w:ind w:left="144"/>
        <w:textAlignment w:val="baseline"/>
        <w:rPr>
          <w:rFonts w:eastAsia="Times New Roman"/>
          <w:color w:val="000000"/>
          <w:spacing w:val="-1"/>
          <w:sz w:val="20"/>
        </w:rPr>
      </w:pPr>
      <w:r>
        <w:rPr>
          <w:rFonts w:eastAsia="Times New Roman"/>
          <w:color w:val="000000"/>
          <w:spacing w:val="-1"/>
          <w:sz w:val="20"/>
        </w:rPr>
        <w:t xml:space="preserve">[RT I, 29.06.2012, 2 - entry into force </w:t>
      </w:r>
      <w:r>
        <w:rPr>
          <w:rFonts w:eastAsia="Times New Roman"/>
          <w:b/>
          <w:color w:val="000000"/>
          <w:spacing w:val="-1"/>
          <w:sz w:val="20"/>
        </w:rPr>
        <w:t>01.01.2013]</w:t>
      </w:r>
    </w:p>
    <w:p w:rsidR="001A0E1D" w:rsidRDefault="00B8646C">
      <w:pPr>
        <w:spacing w:before="208" w:line="245" w:lineRule="exact"/>
        <w:ind w:left="144"/>
        <w:textAlignment w:val="baseline"/>
        <w:rPr>
          <w:rFonts w:eastAsia="Times New Roman"/>
          <w:b/>
          <w:color w:val="000000"/>
          <w:spacing w:val="-1"/>
          <w:sz w:val="20"/>
        </w:rPr>
      </w:pPr>
      <w:r>
        <w:rPr>
          <w:rFonts w:eastAsia="Times New Roman"/>
          <w:b/>
          <w:color w:val="000000"/>
          <w:spacing w:val="-1"/>
          <w:sz w:val="20"/>
        </w:rPr>
        <w:t>§ 126</w:t>
      </w:r>
      <w:r>
        <w:rPr>
          <w:rFonts w:eastAsia="Times New Roman"/>
          <w:b/>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Bases for conduct of surveillance activities</w:t>
      </w:r>
    </w:p>
    <w:p w:rsidR="001A0E1D" w:rsidRDefault="00B8646C">
      <w:pPr>
        <w:spacing w:before="202" w:line="199" w:lineRule="exact"/>
        <w:ind w:left="144" w:right="216"/>
        <w:textAlignment w:val="baseline"/>
        <w:rPr>
          <w:rFonts w:eastAsia="Times New Roman"/>
          <w:color w:val="000000"/>
          <w:sz w:val="20"/>
        </w:rPr>
      </w:pPr>
      <w:r>
        <w:rPr>
          <w:rFonts w:eastAsia="Times New Roman"/>
          <w:color w:val="000000"/>
          <w:sz w:val="20"/>
        </w:rPr>
        <w:t xml:space="preserve">(1) The Police and Border Guard Board, the Security Police Board, the Tax and Customs Board, the Military Police and the Prisons Department of the Ministry of Justice and prisons (hereinafter </w:t>
      </w:r>
      <w:r>
        <w:rPr>
          <w:rFonts w:eastAsia="Times New Roman"/>
          <w:i/>
          <w:color w:val="000000"/>
          <w:sz w:val="20"/>
        </w:rPr>
        <w:t>surveillance agency</w:t>
      </w:r>
      <w:r>
        <w:rPr>
          <w:rFonts w:eastAsia="Times New Roman"/>
          <w:i/>
          <w:color w:val="000000"/>
          <w:sz w:val="20"/>
        </w:rPr>
        <w:t xml:space="preserve">) </w:t>
      </w:r>
      <w:r>
        <w:rPr>
          <w:rFonts w:eastAsia="Times New Roman"/>
          <w:color w:val="000000"/>
          <w:sz w:val="20"/>
        </w:rPr>
        <w:t>may conduct surveillance activities on the following bases:</w:t>
      </w:r>
    </w:p>
    <w:p w:rsidR="001A0E1D" w:rsidRDefault="00B8646C">
      <w:pPr>
        <w:numPr>
          <w:ilvl w:val="0"/>
          <w:numId w:val="144"/>
        </w:numPr>
        <w:tabs>
          <w:tab w:val="clear" w:pos="288"/>
          <w:tab w:val="left" w:pos="432"/>
        </w:tabs>
        <w:spacing w:before="5" w:line="188" w:lineRule="exact"/>
        <w:ind w:left="144" w:right="432"/>
        <w:textAlignment w:val="baseline"/>
        <w:rPr>
          <w:rFonts w:eastAsia="Times New Roman"/>
          <w:color w:val="000000"/>
          <w:sz w:val="20"/>
        </w:rPr>
      </w:pPr>
      <w:r>
        <w:rPr>
          <w:rFonts w:eastAsia="Times New Roman"/>
          <w:color w:val="000000"/>
          <w:sz w:val="20"/>
        </w:rPr>
        <w:t>a need to collect information about the preparation of a criminal offence for the purpose of detection and prevention thereof;</w:t>
      </w:r>
    </w:p>
    <w:p w:rsidR="001A0E1D" w:rsidRDefault="00B8646C">
      <w:pPr>
        <w:numPr>
          <w:ilvl w:val="0"/>
          <w:numId w:val="144"/>
        </w:numPr>
        <w:tabs>
          <w:tab w:val="clear" w:pos="288"/>
          <w:tab w:val="left" w:pos="432"/>
        </w:tabs>
        <w:spacing w:line="218" w:lineRule="exact"/>
        <w:ind w:left="144"/>
        <w:textAlignment w:val="baseline"/>
        <w:rPr>
          <w:rFonts w:eastAsia="Times New Roman"/>
          <w:color w:val="000000"/>
          <w:sz w:val="20"/>
        </w:rPr>
      </w:pPr>
      <w:r>
        <w:rPr>
          <w:rFonts w:eastAsia="Times New Roman"/>
          <w:color w:val="000000"/>
          <w:sz w:val="20"/>
        </w:rPr>
        <w:t>the execution of a ruling on declaring a person a fugitive;</w:t>
      </w:r>
    </w:p>
    <w:p w:rsidR="001A0E1D" w:rsidRDefault="00B8646C">
      <w:pPr>
        <w:numPr>
          <w:ilvl w:val="0"/>
          <w:numId w:val="144"/>
        </w:numPr>
        <w:tabs>
          <w:tab w:val="clear" w:pos="288"/>
          <w:tab w:val="left" w:pos="432"/>
        </w:tabs>
        <w:spacing w:before="52" w:line="192" w:lineRule="exact"/>
        <w:ind w:left="144" w:right="360"/>
        <w:textAlignment w:val="baseline"/>
        <w:rPr>
          <w:rFonts w:eastAsia="Times New Roman"/>
          <w:color w:val="000000"/>
          <w:sz w:val="20"/>
        </w:rPr>
      </w:pPr>
      <w:r>
        <w:rPr>
          <w:rFonts w:eastAsia="Times New Roman"/>
          <w:color w:val="000000"/>
          <w:sz w:val="20"/>
        </w:rPr>
        <w:t xml:space="preserve">a need </w:t>
      </w:r>
      <w:r>
        <w:rPr>
          <w:rFonts w:eastAsia="Times New Roman"/>
          <w:color w:val="000000"/>
          <w:sz w:val="20"/>
        </w:rPr>
        <w:t>to collect information in confiscation proceedings pursuant to the provisions of Chapter 16</w:t>
      </w:r>
      <w:r>
        <w:rPr>
          <w:rFonts w:eastAsia="Times New Roman"/>
          <w:color w:val="000000"/>
          <w:sz w:val="20"/>
          <w:vertAlign w:val="superscript"/>
        </w:rPr>
        <w:t>1</w:t>
      </w:r>
      <w:r>
        <w:rPr>
          <w:rFonts w:eastAsia="Times New Roman"/>
          <w:color w:val="000000"/>
          <w:sz w:val="20"/>
        </w:rPr>
        <w:t>of this Code;</w:t>
      </w:r>
    </w:p>
    <w:p w:rsidR="001A0E1D" w:rsidRDefault="00B8646C">
      <w:pPr>
        <w:numPr>
          <w:ilvl w:val="0"/>
          <w:numId w:val="144"/>
        </w:numPr>
        <w:tabs>
          <w:tab w:val="clear" w:pos="288"/>
          <w:tab w:val="left" w:pos="432"/>
        </w:tabs>
        <w:spacing w:line="216" w:lineRule="exact"/>
        <w:ind w:left="144"/>
        <w:textAlignment w:val="baseline"/>
        <w:rPr>
          <w:rFonts w:eastAsia="Times New Roman"/>
          <w:color w:val="000000"/>
          <w:sz w:val="20"/>
        </w:rPr>
      </w:pPr>
      <w:r>
        <w:rPr>
          <w:rFonts w:eastAsia="Times New Roman"/>
          <w:color w:val="000000"/>
          <w:sz w:val="20"/>
        </w:rPr>
        <w:t>a need to collect information in a criminal proceeding about a criminal offence.</w:t>
      </w:r>
    </w:p>
    <w:p w:rsidR="001A0E1D" w:rsidRDefault="00B8646C">
      <w:pPr>
        <w:spacing w:before="151" w:line="252" w:lineRule="exact"/>
        <w:ind w:left="144" w:right="144"/>
        <w:textAlignment w:val="baseline"/>
        <w:rPr>
          <w:rFonts w:eastAsia="Times New Roman"/>
          <w:color w:val="000000"/>
          <w:spacing w:val="-3"/>
          <w:sz w:val="20"/>
        </w:rPr>
      </w:pPr>
      <w:r>
        <w:rPr>
          <w:rFonts w:eastAsia="Times New Roman"/>
          <w:color w:val="000000"/>
          <w:spacing w:val="-3"/>
          <w:sz w:val="20"/>
        </w:rPr>
        <w:t>(2) On the basis of the provisions of clauses (1) 1) and 4) of this s</w:t>
      </w:r>
      <w:r>
        <w:rPr>
          <w:rFonts w:eastAsia="Times New Roman"/>
          <w:color w:val="000000"/>
          <w:spacing w:val="-3"/>
          <w:sz w:val="20"/>
        </w:rPr>
        <w:t>ection, surveillance activities may be conducted in the event of criminal offences specified in §§ 89 to 93</w:t>
      </w:r>
      <w:r>
        <w:rPr>
          <w:rFonts w:eastAsia="Times New Roman"/>
          <w:color w:val="000000"/>
          <w:spacing w:val="-3"/>
          <w:sz w:val="20"/>
          <w:vertAlign w:val="superscript"/>
        </w:rPr>
        <w:t>1</w:t>
      </w:r>
      <w:r>
        <w:rPr>
          <w:rFonts w:eastAsia="Times New Roman"/>
          <w:color w:val="000000"/>
          <w:spacing w:val="-3"/>
          <w:sz w:val="20"/>
        </w:rPr>
        <w:t>, 95 to 97, 99, 100</w:t>
      </w:r>
      <w:r>
        <w:rPr>
          <w:rFonts w:eastAsia="Times New Roman"/>
          <w:color w:val="000000"/>
          <w:spacing w:val="-3"/>
          <w:sz w:val="20"/>
          <w:vertAlign w:val="superscript"/>
        </w:rPr>
        <w:t>1</w:t>
      </w:r>
      <w:r>
        <w:rPr>
          <w:rFonts w:eastAsia="Times New Roman"/>
          <w:color w:val="000000"/>
          <w:spacing w:val="-3"/>
          <w:sz w:val="20"/>
        </w:rPr>
        <w:t>, 101 to 104, 106 to 108,</w:t>
      </w:r>
    </w:p>
    <w:p w:rsidR="001A0E1D" w:rsidRDefault="00B8646C">
      <w:pPr>
        <w:spacing w:before="51" w:line="204" w:lineRule="exact"/>
        <w:ind w:left="144" w:right="288"/>
        <w:textAlignment w:val="baseline"/>
        <w:rPr>
          <w:rFonts w:eastAsia="Times New Roman"/>
          <w:color w:val="000000"/>
          <w:spacing w:val="-2"/>
          <w:sz w:val="20"/>
        </w:rPr>
      </w:pPr>
      <w:r>
        <w:rPr>
          <w:rFonts w:eastAsia="Times New Roman"/>
          <w:color w:val="000000"/>
          <w:spacing w:val="-2"/>
          <w:sz w:val="20"/>
        </w:rPr>
        <w:t>110 to 114, 116, 118 and 120, subsection 121 (2), §§ 133 to 137, 138</w:t>
      </w:r>
      <w:r>
        <w:rPr>
          <w:rFonts w:eastAsia="Times New Roman"/>
          <w:color w:val="000000"/>
          <w:spacing w:val="-2"/>
          <w:sz w:val="20"/>
          <w:vertAlign w:val="superscript"/>
        </w:rPr>
        <w:t>1</w:t>
      </w:r>
      <w:r>
        <w:rPr>
          <w:rFonts w:eastAsia="Times New Roman"/>
          <w:color w:val="000000"/>
          <w:spacing w:val="-2"/>
          <w:sz w:val="20"/>
        </w:rPr>
        <w:t>and 141 to 146, subsections 151 (2) and (4), subsection 161 (2), §§ 162, 163, 172 to 179, 183 to 185, 187 to 190, 199 and 200, subsections 201 (2) and</w:t>
      </w:r>
    </w:p>
    <w:p w:rsidR="001A0E1D" w:rsidRDefault="00B8646C">
      <w:pPr>
        <w:spacing w:line="254" w:lineRule="exact"/>
        <w:ind w:left="144" w:right="144"/>
        <w:textAlignment w:val="baseline"/>
        <w:rPr>
          <w:rFonts w:eastAsia="Times New Roman"/>
          <w:color w:val="000000"/>
          <w:spacing w:val="-3"/>
          <w:sz w:val="20"/>
        </w:rPr>
      </w:pPr>
      <w:r>
        <w:rPr>
          <w:rFonts w:eastAsia="Times New Roman"/>
          <w:color w:val="000000"/>
          <w:spacing w:val="-3"/>
          <w:sz w:val="20"/>
        </w:rPr>
        <w:t>(3), subsections 202 (2( and (3), §§ 204, 206 to 214, 216</w:t>
      </w:r>
      <w:r>
        <w:rPr>
          <w:rFonts w:eastAsia="Times New Roman"/>
          <w:color w:val="000000"/>
          <w:spacing w:val="-3"/>
          <w:sz w:val="20"/>
          <w:vertAlign w:val="superscript"/>
        </w:rPr>
        <w:t>1</w:t>
      </w:r>
      <w:r>
        <w:rPr>
          <w:rFonts w:eastAsia="Times New Roman"/>
          <w:color w:val="000000"/>
          <w:spacing w:val="-3"/>
          <w:sz w:val="20"/>
        </w:rPr>
        <w:t>to 217, 217</w:t>
      </w:r>
      <w:r>
        <w:rPr>
          <w:rFonts w:eastAsia="Times New Roman"/>
          <w:color w:val="000000"/>
          <w:spacing w:val="-3"/>
          <w:sz w:val="20"/>
          <w:vertAlign w:val="superscript"/>
        </w:rPr>
        <w:t>2</w:t>
      </w:r>
      <w:r>
        <w:rPr>
          <w:rFonts w:eastAsia="Times New Roman"/>
          <w:color w:val="000000"/>
          <w:spacing w:val="-3"/>
          <w:sz w:val="20"/>
        </w:rPr>
        <w:t>, 222, 227, 231 to 238, 241, 243, 244, 246, 250, 251, 255 and 256, clause 258 2), §§ 259, 259</w:t>
      </w:r>
      <w:r>
        <w:rPr>
          <w:rFonts w:eastAsia="Times New Roman"/>
          <w:color w:val="000000"/>
          <w:spacing w:val="-3"/>
          <w:sz w:val="20"/>
          <w:vertAlign w:val="superscript"/>
        </w:rPr>
        <w:t>1</w:t>
      </w:r>
      <w:r>
        <w:rPr>
          <w:rFonts w:eastAsia="Times New Roman"/>
          <w:color w:val="000000"/>
          <w:spacing w:val="-3"/>
          <w:sz w:val="20"/>
        </w:rPr>
        <w:t>and 263, subsections 266 (2) and (4), §§ 290</w:t>
      </w:r>
      <w:r>
        <w:rPr>
          <w:rFonts w:eastAsia="Times New Roman"/>
          <w:color w:val="000000"/>
          <w:spacing w:val="-3"/>
          <w:sz w:val="20"/>
          <w:vertAlign w:val="superscript"/>
        </w:rPr>
        <w:t>1</w:t>
      </w:r>
      <w:r>
        <w:rPr>
          <w:rFonts w:eastAsia="Times New Roman"/>
          <w:color w:val="000000"/>
          <w:spacing w:val="-3"/>
          <w:sz w:val="20"/>
        </w:rPr>
        <w:t>, 291, 291</w:t>
      </w:r>
      <w:r>
        <w:rPr>
          <w:rFonts w:eastAsia="Times New Roman"/>
          <w:color w:val="000000"/>
          <w:spacing w:val="-3"/>
          <w:sz w:val="20"/>
          <w:vertAlign w:val="superscript"/>
        </w:rPr>
        <w:t>1</w:t>
      </w:r>
      <w:r>
        <w:rPr>
          <w:rFonts w:eastAsia="Times New Roman"/>
          <w:color w:val="000000"/>
          <w:spacing w:val="-3"/>
          <w:sz w:val="20"/>
        </w:rPr>
        <w:t>, 294, 296, 298 to 299, 300, 300</w:t>
      </w:r>
      <w:r>
        <w:rPr>
          <w:rFonts w:eastAsia="Times New Roman"/>
          <w:color w:val="000000"/>
          <w:spacing w:val="-3"/>
          <w:sz w:val="20"/>
          <w:vertAlign w:val="superscript"/>
        </w:rPr>
        <w:t>1</w:t>
      </w:r>
      <w:r>
        <w:rPr>
          <w:rFonts w:eastAsia="Times New Roman"/>
          <w:color w:val="000000"/>
          <w:spacing w:val="-3"/>
          <w:sz w:val="20"/>
        </w:rPr>
        <w:t>, 302, 303, 310 to 313 and 315 to 316</w:t>
      </w:r>
      <w:r>
        <w:rPr>
          <w:rFonts w:eastAsia="Times New Roman"/>
          <w:color w:val="000000"/>
          <w:spacing w:val="-3"/>
          <w:sz w:val="20"/>
          <w:vertAlign w:val="superscript"/>
        </w:rPr>
        <w:t>1</w:t>
      </w:r>
      <w:r>
        <w:rPr>
          <w:rFonts w:eastAsia="Times New Roman"/>
          <w:color w:val="000000"/>
          <w:spacing w:val="-3"/>
          <w:sz w:val="20"/>
        </w:rPr>
        <w:t>, subsection 321 (2), §§ 326 to 328</w:t>
      </w:r>
      <w:r>
        <w:rPr>
          <w:rFonts w:eastAsia="Times New Roman"/>
          <w:color w:val="000000"/>
          <w:spacing w:val="-3"/>
          <w:sz w:val="20"/>
        </w:rPr>
        <w:t>, 331, 331</w:t>
      </w:r>
      <w:r>
        <w:rPr>
          <w:rFonts w:eastAsia="Times New Roman"/>
          <w:color w:val="000000"/>
          <w:spacing w:val="-3"/>
          <w:sz w:val="20"/>
          <w:vertAlign w:val="superscript"/>
        </w:rPr>
        <w:t>3</w:t>
      </w:r>
      <w:r>
        <w:rPr>
          <w:rFonts w:eastAsia="Times New Roman"/>
          <w:color w:val="000000"/>
          <w:spacing w:val="-3"/>
          <w:sz w:val="20"/>
        </w:rPr>
        <w:t>, 333 to 334, 335, 336 and 347, subsections 356 (1) and (3), subsections 357 (1) and (3), subsections 361 (1) and (3), subsections 364 (2) to (3), §§ 375 to 376</w:t>
      </w:r>
      <w:r>
        <w:rPr>
          <w:rFonts w:eastAsia="Times New Roman"/>
          <w:color w:val="000000"/>
          <w:spacing w:val="-3"/>
          <w:sz w:val="20"/>
          <w:vertAlign w:val="superscript"/>
        </w:rPr>
        <w:t>2</w:t>
      </w:r>
      <w:r>
        <w:rPr>
          <w:rFonts w:eastAsia="Times New Roman"/>
          <w:color w:val="000000"/>
          <w:spacing w:val="-3"/>
          <w:sz w:val="20"/>
        </w:rPr>
        <w:t>, 384, 389</w:t>
      </w:r>
      <w:r>
        <w:rPr>
          <w:rFonts w:eastAsia="Times New Roman"/>
          <w:color w:val="000000"/>
          <w:spacing w:val="-3"/>
          <w:sz w:val="20"/>
          <w:vertAlign w:val="superscript"/>
        </w:rPr>
        <w:t>1</w:t>
      </w:r>
      <w:r>
        <w:rPr>
          <w:rFonts w:eastAsia="Times New Roman"/>
          <w:color w:val="000000"/>
          <w:spacing w:val="-3"/>
          <w:sz w:val="20"/>
        </w:rPr>
        <w:t>, 391, 393 and 394, subsections 398 (2) and (4),</w:t>
      </w:r>
    </w:p>
    <w:p w:rsidR="001A0E1D" w:rsidRDefault="00B8646C">
      <w:pPr>
        <w:spacing w:before="40" w:line="199" w:lineRule="exact"/>
        <w:ind w:left="144" w:right="432"/>
        <w:textAlignment w:val="baseline"/>
        <w:rPr>
          <w:rFonts w:eastAsia="Times New Roman"/>
          <w:color w:val="000000"/>
          <w:sz w:val="20"/>
        </w:rPr>
      </w:pPr>
      <w:r>
        <w:rPr>
          <w:rFonts w:eastAsia="Times New Roman"/>
          <w:color w:val="000000"/>
          <w:sz w:val="20"/>
        </w:rPr>
        <w:t>subsections 398</w:t>
      </w:r>
      <w:r>
        <w:rPr>
          <w:rFonts w:eastAsia="Times New Roman"/>
          <w:color w:val="000000"/>
          <w:sz w:val="20"/>
          <w:vertAlign w:val="superscript"/>
        </w:rPr>
        <w:t>1</w:t>
      </w:r>
      <w:r>
        <w:rPr>
          <w:rFonts w:eastAsia="Times New Roman"/>
          <w:color w:val="000000"/>
          <w:sz w:val="20"/>
        </w:rPr>
        <w:t>(2) and (4), §§ 400, 402</w:t>
      </w:r>
      <w:r>
        <w:rPr>
          <w:rFonts w:eastAsia="Times New Roman"/>
          <w:color w:val="000000"/>
          <w:sz w:val="20"/>
          <w:vertAlign w:val="superscript"/>
        </w:rPr>
        <w:t>3</w:t>
      </w:r>
      <w:r>
        <w:rPr>
          <w:rFonts w:eastAsia="Times New Roman"/>
          <w:color w:val="000000"/>
          <w:sz w:val="20"/>
        </w:rPr>
        <w:t>, 402</w:t>
      </w:r>
      <w:r>
        <w:rPr>
          <w:rFonts w:eastAsia="Times New Roman"/>
          <w:color w:val="000000"/>
          <w:sz w:val="20"/>
          <w:vertAlign w:val="superscript"/>
        </w:rPr>
        <w:t>4</w:t>
      </w:r>
      <w:r>
        <w:rPr>
          <w:rFonts w:eastAsia="Times New Roman"/>
          <w:color w:val="000000"/>
          <w:sz w:val="20"/>
        </w:rPr>
        <w:t>, 403 to 407, 414 to 416, 418, 418</w:t>
      </w:r>
      <w:r>
        <w:rPr>
          <w:rFonts w:eastAsia="Times New Roman"/>
          <w:color w:val="000000"/>
          <w:sz w:val="20"/>
          <w:vertAlign w:val="superscript"/>
        </w:rPr>
        <w:t>1</w:t>
      </w:r>
      <w:r>
        <w:rPr>
          <w:rFonts w:eastAsia="Times New Roman"/>
          <w:color w:val="000000"/>
          <w:sz w:val="20"/>
        </w:rPr>
        <w:t>, 421</w:t>
      </w:r>
      <w:r>
        <w:rPr>
          <w:rFonts w:eastAsia="Times New Roman"/>
          <w:color w:val="000000"/>
          <w:sz w:val="20"/>
          <w:vertAlign w:val="superscript"/>
        </w:rPr>
        <w:t>1</w:t>
      </w:r>
      <w:r>
        <w:rPr>
          <w:rFonts w:eastAsia="Times New Roman"/>
          <w:color w:val="000000"/>
          <w:sz w:val="20"/>
        </w:rPr>
        <w:t>, 421</w:t>
      </w:r>
      <w:r>
        <w:rPr>
          <w:rFonts w:eastAsia="Times New Roman"/>
          <w:color w:val="000000"/>
          <w:sz w:val="20"/>
          <w:vertAlign w:val="superscript"/>
        </w:rPr>
        <w:t>2</w:t>
      </w:r>
      <w:r>
        <w:rPr>
          <w:rFonts w:eastAsia="Times New Roman"/>
          <w:color w:val="000000"/>
          <w:sz w:val="20"/>
        </w:rPr>
        <w:t>, 434, 435 and 437 to 439, subsections 440 (3) and §§ 446 and 449 of the Penal Code.</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17.12.2015, 3 - entry into force 27.12.2015]</w:t>
      </w:r>
    </w:p>
    <w:p w:rsidR="001A0E1D" w:rsidRDefault="00B8646C">
      <w:pPr>
        <w:spacing w:before="169" w:line="215" w:lineRule="exact"/>
        <w:ind w:left="144"/>
        <w:textAlignment w:val="baseline"/>
        <w:rPr>
          <w:rFonts w:eastAsia="Times New Roman"/>
          <w:color w:val="000000"/>
          <w:sz w:val="20"/>
        </w:rPr>
      </w:pPr>
      <w:r>
        <w:rPr>
          <w:rFonts w:eastAsia="Times New Roman"/>
          <w:color w:val="000000"/>
          <w:sz w:val="20"/>
        </w:rPr>
        <w:t>(3) On the basis of this Act, surveillanc</w:t>
      </w:r>
      <w:r>
        <w:rPr>
          <w:rFonts w:eastAsia="Times New Roman"/>
          <w:color w:val="000000"/>
          <w:sz w:val="20"/>
        </w:rPr>
        <w:t>e activities may be conducted in respect of the following persons:</w:t>
      </w:r>
    </w:p>
    <w:p w:rsidR="001A0E1D" w:rsidRDefault="00B8646C">
      <w:pPr>
        <w:numPr>
          <w:ilvl w:val="0"/>
          <w:numId w:val="145"/>
        </w:numPr>
        <w:tabs>
          <w:tab w:val="clear" w:pos="288"/>
          <w:tab w:val="left" w:pos="432"/>
        </w:tabs>
        <w:spacing w:line="200" w:lineRule="exact"/>
        <w:ind w:left="144" w:right="144"/>
        <w:textAlignment w:val="baseline"/>
        <w:rPr>
          <w:rFonts w:eastAsia="Times New Roman"/>
          <w:color w:val="000000"/>
          <w:spacing w:val="-2"/>
          <w:sz w:val="20"/>
        </w:rPr>
      </w:pPr>
      <w:r>
        <w:rPr>
          <w:rFonts w:eastAsia="Times New Roman"/>
          <w:color w:val="000000"/>
          <w:spacing w:val="-2"/>
          <w:sz w:val="20"/>
        </w:rPr>
        <w:t>on the basis specified in clause (1) 1) of this section in respect of the person in the case of whom there are serious reasons to believe that he or she commits the criminal offence specifi</w:t>
      </w:r>
      <w:r>
        <w:rPr>
          <w:rFonts w:eastAsia="Times New Roman"/>
          <w:color w:val="000000"/>
          <w:spacing w:val="-2"/>
          <w:sz w:val="20"/>
        </w:rPr>
        <w:t>ed in subsection (2) of this section;</w:t>
      </w:r>
    </w:p>
    <w:p w:rsidR="001A0E1D" w:rsidRDefault="00B8646C">
      <w:pPr>
        <w:numPr>
          <w:ilvl w:val="0"/>
          <w:numId w:val="145"/>
        </w:numPr>
        <w:tabs>
          <w:tab w:val="clear" w:pos="288"/>
          <w:tab w:val="left" w:pos="432"/>
        </w:tabs>
        <w:spacing w:line="199" w:lineRule="exact"/>
        <w:ind w:left="144"/>
        <w:textAlignment w:val="baseline"/>
        <w:rPr>
          <w:rFonts w:eastAsia="Times New Roman"/>
          <w:color w:val="000000"/>
          <w:spacing w:val="-1"/>
          <w:sz w:val="20"/>
        </w:rPr>
      </w:pPr>
      <w:r>
        <w:rPr>
          <w:rFonts w:eastAsia="Times New Roman"/>
          <w:color w:val="000000"/>
          <w:spacing w:val="-1"/>
          <w:sz w:val="20"/>
        </w:rPr>
        <w:t>on the basis specified in clause (1) 2) of this section in respect of the person who is declared to be a fugitive;</w:t>
      </w:r>
    </w:p>
    <w:p w:rsidR="001A0E1D" w:rsidRDefault="00B8646C">
      <w:pPr>
        <w:numPr>
          <w:ilvl w:val="0"/>
          <w:numId w:val="145"/>
        </w:numPr>
        <w:tabs>
          <w:tab w:val="clear" w:pos="288"/>
          <w:tab w:val="left" w:pos="432"/>
        </w:tabs>
        <w:spacing w:line="209" w:lineRule="exact"/>
        <w:ind w:left="144" w:right="504"/>
        <w:textAlignment w:val="baseline"/>
        <w:rPr>
          <w:rFonts w:eastAsia="Times New Roman"/>
          <w:color w:val="000000"/>
          <w:sz w:val="20"/>
        </w:rPr>
      </w:pPr>
      <w:r>
        <w:rPr>
          <w:rFonts w:eastAsia="Times New Roman"/>
          <w:color w:val="000000"/>
          <w:sz w:val="20"/>
        </w:rPr>
        <w:t xml:space="preserve">on the basis specified in clause (1) 3) of this section in respect of the person who owns or possesses </w:t>
      </w:r>
      <w:r>
        <w:rPr>
          <w:rFonts w:eastAsia="Times New Roman"/>
          <w:color w:val="000000"/>
          <w:sz w:val="20"/>
        </w:rPr>
        <w:t>the assets which are the object of confiscation proceedings;</w:t>
      </w:r>
    </w:p>
    <w:p w:rsidR="001A0E1D" w:rsidRDefault="001A0E1D">
      <w:pPr>
        <w:sectPr w:rsidR="001A0E1D">
          <w:pgSz w:w="11909" w:h="16838"/>
          <w:pgMar w:top="760" w:right="1373" w:bottom="903" w:left="1316" w:header="720" w:footer="720" w:gutter="0"/>
          <w:cols w:space="720"/>
        </w:sectPr>
      </w:pPr>
    </w:p>
    <w:p w:rsidR="001A0E1D" w:rsidRDefault="00B8646C">
      <w:pPr>
        <w:spacing w:before="48" w:line="201" w:lineRule="exact"/>
        <w:ind w:left="144" w:right="216"/>
        <w:textAlignment w:val="baseline"/>
        <w:rPr>
          <w:rFonts w:eastAsia="Times New Roman"/>
          <w:color w:val="000000"/>
          <w:sz w:val="20"/>
        </w:rPr>
      </w:pPr>
      <w:r>
        <w:lastRenderedPageBreak/>
        <w:pict>
          <v:shape id="_x0000_s1206" type="#_x0000_t202" style="position:absolute;left:0;text-align:left;margin-left:345.1pt;margin-top:776.95pt;width:194.9pt;height:11.8pt;z-index:-251728896;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43 / 223</w:t>
                  </w:r>
                </w:p>
              </w:txbxContent>
            </v:textbox>
            <w10:wrap type="square" anchorx="page" anchory="page"/>
          </v:shape>
        </w:pict>
      </w:r>
      <w:r>
        <w:rPr>
          <w:rFonts w:eastAsia="Times New Roman"/>
          <w:color w:val="000000"/>
          <w:sz w:val="20"/>
        </w:rPr>
        <w:t>4) on the basis specified in clause (1) 4) of this section in respect of the person who is a suspect in a criminal proceeding or with respect to whom there is justified reason to believe that he or she has committed or commits the specified criminal offenc</w:t>
      </w:r>
      <w:r>
        <w:rPr>
          <w:rFonts w:eastAsia="Times New Roman"/>
          <w:color w:val="000000"/>
          <w:sz w:val="20"/>
        </w:rPr>
        <w:t>e.</w:t>
      </w:r>
    </w:p>
    <w:p w:rsidR="001A0E1D" w:rsidRDefault="00B8646C">
      <w:pPr>
        <w:numPr>
          <w:ilvl w:val="0"/>
          <w:numId w:val="146"/>
        </w:numPr>
        <w:tabs>
          <w:tab w:val="clear" w:pos="432"/>
          <w:tab w:val="left" w:pos="576"/>
        </w:tabs>
        <w:spacing w:before="203" w:line="199" w:lineRule="exact"/>
        <w:ind w:left="144" w:right="144"/>
        <w:textAlignment w:val="baseline"/>
        <w:rPr>
          <w:rFonts w:eastAsia="Times New Roman"/>
          <w:color w:val="000000"/>
          <w:sz w:val="20"/>
        </w:rPr>
      </w:pPr>
      <w:r>
        <w:rPr>
          <w:rFonts w:eastAsia="Times New Roman"/>
          <w:color w:val="000000"/>
          <w:sz w:val="20"/>
        </w:rPr>
        <w:t>The surveillance activities conducted on the basis provided for in clauses (1) 2) to 4) of this section may be also conducted in respect of the person with regard to whom there is good reason to believe that he or she interacts with the person specified in</w:t>
      </w:r>
      <w:r>
        <w:rPr>
          <w:rFonts w:eastAsia="Times New Roman"/>
          <w:color w:val="000000"/>
          <w:sz w:val="20"/>
        </w:rPr>
        <w:t xml:space="preserve"> clauses (3) 2) to 4) of this section, communicates information to him or her, provides assistance to him or her or allows him or her to use his or her means of communication, and if the conduct of surveillance activities in respect of such person may prov</w:t>
      </w:r>
      <w:r>
        <w:rPr>
          <w:rFonts w:eastAsia="Times New Roman"/>
          <w:color w:val="000000"/>
          <w:sz w:val="20"/>
        </w:rPr>
        <w:t>ide the data required for the achievement of the objective of the surveillance activities.</w:t>
      </w:r>
    </w:p>
    <w:p w:rsidR="001A0E1D" w:rsidRDefault="00B8646C">
      <w:pPr>
        <w:numPr>
          <w:ilvl w:val="0"/>
          <w:numId w:val="146"/>
        </w:numPr>
        <w:tabs>
          <w:tab w:val="clear" w:pos="432"/>
          <w:tab w:val="left" w:pos="576"/>
        </w:tabs>
        <w:spacing w:before="204" w:line="199" w:lineRule="exact"/>
        <w:ind w:left="144" w:right="432"/>
        <w:textAlignment w:val="baseline"/>
        <w:rPr>
          <w:rFonts w:eastAsia="Times New Roman"/>
          <w:color w:val="000000"/>
          <w:sz w:val="20"/>
        </w:rPr>
      </w:pPr>
      <w:r>
        <w:rPr>
          <w:rFonts w:eastAsia="Times New Roman"/>
          <w:color w:val="000000"/>
          <w:sz w:val="20"/>
        </w:rPr>
        <w:t xml:space="preserve">A surveillance agency may conduct surveillance activities on the basis specified in subsection (1) of this section if this is related to a criminal offence which is </w:t>
      </w:r>
      <w:r>
        <w:rPr>
          <w:rFonts w:eastAsia="Times New Roman"/>
          <w:color w:val="000000"/>
          <w:sz w:val="20"/>
        </w:rPr>
        <w:t>in the investigative jurisdiction of such surveillance agency.</w:t>
      </w:r>
    </w:p>
    <w:p w:rsidR="001A0E1D" w:rsidRDefault="00B8646C">
      <w:pPr>
        <w:numPr>
          <w:ilvl w:val="0"/>
          <w:numId w:val="146"/>
        </w:numPr>
        <w:tabs>
          <w:tab w:val="clear" w:pos="432"/>
          <w:tab w:val="left" w:pos="576"/>
        </w:tabs>
        <w:spacing w:before="198" w:line="201" w:lineRule="exact"/>
        <w:ind w:left="144" w:right="144"/>
        <w:textAlignment w:val="baseline"/>
        <w:rPr>
          <w:rFonts w:eastAsia="Times New Roman"/>
          <w:color w:val="000000"/>
          <w:spacing w:val="-2"/>
          <w:sz w:val="20"/>
        </w:rPr>
      </w:pPr>
      <w:r>
        <w:rPr>
          <w:rFonts w:eastAsia="Times New Roman"/>
          <w:color w:val="000000"/>
          <w:spacing w:val="-2"/>
          <w:sz w:val="20"/>
        </w:rPr>
        <w:t>A surveillance agency may conduct surveillance activities at the request of another surveillance agency within the limits of its competence under the conditions and pursuant to the procedure pr</w:t>
      </w:r>
      <w:r>
        <w:rPr>
          <w:rFonts w:eastAsia="Times New Roman"/>
          <w:color w:val="000000"/>
          <w:spacing w:val="-2"/>
          <w:sz w:val="20"/>
        </w:rPr>
        <w:t>ovided for in this Code.</w:t>
      </w:r>
    </w:p>
    <w:p w:rsidR="001A0E1D" w:rsidRDefault="00B8646C">
      <w:pPr>
        <w:numPr>
          <w:ilvl w:val="0"/>
          <w:numId w:val="146"/>
        </w:numPr>
        <w:tabs>
          <w:tab w:val="clear" w:pos="432"/>
          <w:tab w:val="left" w:pos="576"/>
        </w:tabs>
        <w:spacing w:before="198" w:line="201" w:lineRule="exact"/>
        <w:ind w:left="144" w:right="216"/>
        <w:textAlignment w:val="baseline"/>
        <w:rPr>
          <w:rFonts w:eastAsia="Times New Roman"/>
          <w:color w:val="000000"/>
          <w:sz w:val="20"/>
        </w:rPr>
      </w:pPr>
      <w:r>
        <w:rPr>
          <w:rFonts w:eastAsia="Times New Roman"/>
          <w:color w:val="000000"/>
          <w:sz w:val="20"/>
        </w:rPr>
        <w:t>The Police and Border Guard Board and the Security Police may also conduct surveillance activities at the request of other investigative bodies.</w:t>
      </w:r>
    </w:p>
    <w:p w:rsidR="001A0E1D" w:rsidRDefault="00B8646C">
      <w:pPr>
        <w:numPr>
          <w:ilvl w:val="0"/>
          <w:numId w:val="146"/>
        </w:numPr>
        <w:tabs>
          <w:tab w:val="clear" w:pos="432"/>
          <w:tab w:val="left" w:pos="576"/>
        </w:tabs>
        <w:spacing w:before="198" w:line="201" w:lineRule="exact"/>
        <w:ind w:left="144" w:right="216"/>
        <w:textAlignment w:val="baseline"/>
        <w:rPr>
          <w:rFonts w:eastAsia="Times New Roman"/>
          <w:color w:val="000000"/>
          <w:sz w:val="20"/>
        </w:rPr>
      </w:pPr>
      <w:r>
        <w:rPr>
          <w:rFonts w:eastAsia="Times New Roman"/>
          <w:color w:val="000000"/>
          <w:sz w:val="20"/>
        </w:rPr>
        <w:t>The Prisons Department of the Ministry of Justice and prisons may also conduct surveil</w:t>
      </w:r>
      <w:r>
        <w:rPr>
          <w:rFonts w:eastAsia="Times New Roman"/>
          <w:color w:val="000000"/>
          <w:sz w:val="20"/>
        </w:rPr>
        <w:t>lance activities in a custodial institution at the request of other investigative bodies.</w:t>
      </w:r>
    </w:p>
    <w:p w:rsidR="001A0E1D" w:rsidRDefault="00B8646C">
      <w:pPr>
        <w:numPr>
          <w:ilvl w:val="0"/>
          <w:numId w:val="146"/>
        </w:numPr>
        <w:tabs>
          <w:tab w:val="clear" w:pos="432"/>
          <w:tab w:val="left" w:pos="576"/>
        </w:tabs>
        <w:spacing w:before="198" w:line="201" w:lineRule="exact"/>
        <w:ind w:left="144" w:right="432"/>
        <w:textAlignment w:val="baseline"/>
        <w:rPr>
          <w:rFonts w:eastAsia="Times New Roman"/>
          <w:color w:val="000000"/>
          <w:sz w:val="20"/>
        </w:rPr>
      </w:pPr>
      <w:r>
        <w:rPr>
          <w:rFonts w:eastAsia="Times New Roman"/>
          <w:color w:val="000000"/>
          <w:sz w:val="20"/>
        </w:rPr>
        <w:t>Where the bases for surveillance activities cease to exist, the surveillance activities shall be immediately terminated.</w:t>
      </w:r>
    </w:p>
    <w:p w:rsidR="001A0E1D" w:rsidRDefault="00B8646C">
      <w:pPr>
        <w:numPr>
          <w:ilvl w:val="0"/>
          <w:numId w:val="146"/>
        </w:numPr>
        <w:tabs>
          <w:tab w:val="clear" w:pos="432"/>
          <w:tab w:val="left" w:pos="576"/>
        </w:tabs>
        <w:spacing w:before="199" w:line="197" w:lineRule="exact"/>
        <w:ind w:left="144" w:right="144"/>
        <w:textAlignment w:val="baseline"/>
        <w:rPr>
          <w:rFonts w:eastAsia="Times New Roman"/>
          <w:color w:val="000000"/>
          <w:spacing w:val="-1"/>
          <w:sz w:val="20"/>
        </w:rPr>
      </w:pPr>
      <w:r>
        <w:rPr>
          <w:rFonts w:eastAsia="Times New Roman"/>
          <w:color w:val="000000"/>
          <w:spacing w:val="-1"/>
          <w:sz w:val="20"/>
        </w:rPr>
        <w:t>Surveillance activities may be conducted on t</w:t>
      </w:r>
      <w:r>
        <w:rPr>
          <w:rFonts w:eastAsia="Times New Roman"/>
          <w:color w:val="000000"/>
          <w:spacing w:val="-1"/>
          <w:sz w:val="20"/>
        </w:rPr>
        <w:t>he basis not specified in this Code only on the basis provided for in the Estonian Defence Forces Organisation Act, Taxation Act, Police and Border Guard Act, Weapons Act, Strategic Goods Act, Customs Act, Witness Protection Act, Security Act, Imprisonment</w:t>
      </w:r>
      <w:r>
        <w:rPr>
          <w:rFonts w:eastAsia="Times New Roman"/>
          <w:color w:val="000000"/>
          <w:spacing w:val="-1"/>
          <w:sz w:val="20"/>
        </w:rPr>
        <w:t xml:space="preserve"> Act, Aliens Act and Obligation to Leave and Prohibition on Entry Act. The provisions of this Chapter apply to conduct of surveillance activities, processing of information collected by surveillance activities, giving notification of surveillance activitie</w:t>
      </w:r>
      <w:r>
        <w:rPr>
          <w:rFonts w:eastAsia="Times New Roman"/>
          <w:color w:val="000000"/>
          <w:spacing w:val="-1"/>
          <w:sz w:val="20"/>
        </w:rPr>
        <w:t>s and submission of information collected for examination with the specifications provided for in the above specified Acts.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29.06.2012, 2 - entry into force 01.01.2013]</w:t>
      </w:r>
    </w:p>
    <w:p w:rsidR="001A0E1D" w:rsidRDefault="00B8646C">
      <w:pPr>
        <w:spacing w:before="210" w:line="242"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126</w:t>
      </w:r>
      <w:r>
        <w:rPr>
          <w:rFonts w:eastAsia="Times New Roman"/>
          <w:b/>
          <w:color w:val="000000"/>
          <w:spacing w:val="-2"/>
          <w:sz w:val="20"/>
          <w:vertAlign w:val="superscript"/>
        </w:rPr>
        <w:t>3</w:t>
      </w:r>
      <w:r>
        <w:rPr>
          <w:rFonts w:eastAsia="Times New Roman"/>
          <w:color w:val="000000"/>
          <w:spacing w:val="-2"/>
          <w:sz w:val="20"/>
        </w:rPr>
        <w:t xml:space="preserve">. </w:t>
      </w:r>
      <w:r>
        <w:rPr>
          <w:rFonts w:eastAsia="Times New Roman"/>
          <w:b/>
          <w:color w:val="000000"/>
          <w:spacing w:val="-2"/>
          <w:sz w:val="20"/>
        </w:rPr>
        <w:t>Surveillance activities</w:t>
      </w:r>
    </w:p>
    <w:p w:rsidR="001A0E1D" w:rsidRDefault="00B8646C">
      <w:pPr>
        <w:spacing w:before="259" w:line="200" w:lineRule="exact"/>
        <w:ind w:left="144" w:right="288"/>
        <w:textAlignment w:val="baseline"/>
        <w:rPr>
          <w:rFonts w:eastAsia="Times New Roman"/>
          <w:color w:val="000000"/>
          <w:sz w:val="20"/>
        </w:rPr>
      </w:pPr>
      <w:r>
        <w:rPr>
          <w:rFonts w:eastAsia="Times New Roman"/>
          <w:color w:val="000000"/>
          <w:sz w:val="20"/>
        </w:rPr>
        <w:t>(1) On the basis specified in subsection 126</w:t>
      </w:r>
      <w:r>
        <w:rPr>
          <w:rFonts w:eastAsia="Times New Roman"/>
          <w:color w:val="000000"/>
          <w:sz w:val="20"/>
          <w:vertAlign w:val="superscript"/>
        </w:rPr>
        <w:t>2</w:t>
      </w:r>
      <w:r>
        <w:rPr>
          <w:rFonts w:eastAsia="Times New Roman"/>
          <w:color w:val="000000"/>
          <w:sz w:val="20"/>
        </w:rPr>
        <w:t>(1) of this Code, a surveillance agency may covertly watch a person, thing or area, covertly take comparative samples and perform initial examinations, covertly examine a thing and covertly replace it.</w:t>
      </w:r>
    </w:p>
    <w:p w:rsidR="001A0E1D" w:rsidRDefault="00B8646C">
      <w:pPr>
        <w:spacing w:before="170" w:line="233" w:lineRule="exact"/>
        <w:ind w:left="144"/>
        <w:textAlignment w:val="baseline"/>
        <w:rPr>
          <w:rFonts w:eastAsia="Times New Roman"/>
          <w:color w:val="000000"/>
          <w:sz w:val="20"/>
        </w:rPr>
      </w:pPr>
      <w:r>
        <w:rPr>
          <w:rFonts w:eastAsia="Times New Roman"/>
          <w:color w:val="000000"/>
          <w:sz w:val="20"/>
        </w:rPr>
        <w:t>(2) The Police and Border Guard Board and the Security</w:t>
      </w:r>
      <w:r>
        <w:rPr>
          <w:rFonts w:eastAsia="Times New Roman"/>
          <w:color w:val="000000"/>
          <w:sz w:val="20"/>
        </w:rPr>
        <w:t xml:space="preserve"> Police Board may conduct the following surveillance</w:t>
      </w:r>
    </w:p>
    <w:p w:rsidR="001A0E1D" w:rsidRDefault="00B8646C">
      <w:pPr>
        <w:spacing w:before="53" w:line="194" w:lineRule="exact"/>
        <w:ind w:left="144" w:right="216"/>
        <w:textAlignment w:val="baseline"/>
        <w:rPr>
          <w:rFonts w:eastAsia="Times New Roman"/>
          <w:color w:val="000000"/>
          <w:sz w:val="20"/>
        </w:rPr>
      </w:pPr>
      <w:r>
        <w:rPr>
          <w:rFonts w:eastAsia="Times New Roman"/>
          <w:color w:val="000000"/>
          <w:sz w:val="20"/>
        </w:rPr>
        <w:t>activities on the basis specified in clause 126</w:t>
      </w:r>
      <w:r>
        <w:rPr>
          <w:rFonts w:eastAsia="Times New Roman"/>
          <w:color w:val="000000"/>
          <w:sz w:val="20"/>
          <w:vertAlign w:val="superscript"/>
        </w:rPr>
        <w:t>2</w:t>
      </w:r>
      <w:r>
        <w:rPr>
          <w:rFonts w:eastAsia="Times New Roman"/>
          <w:color w:val="000000"/>
          <w:sz w:val="20"/>
        </w:rPr>
        <w:t>(1) 1) of this Code upon collection of information concerning the preparation for the criminal offence specified in §§ 244 and 246, clause 266 (2) 3) and §</w:t>
      </w:r>
      <w:r>
        <w:rPr>
          <w:rFonts w:eastAsia="Times New Roman"/>
          <w:color w:val="000000"/>
          <w:sz w:val="20"/>
        </w:rPr>
        <w:t>§ 255 and 256 of the Penal Code and on the basis specified in clauses 3) and 4):</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numPr>
          <w:ilvl w:val="0"/>
          <w:numId w:val="147"/>
        </w:numPr>
        <w:tabs>
          <w:tab w:val="clear" w:pos="288"/>
          <w:tab w:val="left" w:pos="432"/>
        </w:tabs>
        <w:spacing w:line="200" w:lineRule="exact"/>
        <w:ind w:left="144"/>
        <w:textAlignment w:val="baseline"/>
        <w:rPr>
          <w:rFonts w:eastAsia="Times New Roman"/>
          <w:color w:val="000000"/>
          <w:sz w:val="20"/>
        </w:rPr>
      </w:pPr>
      <w:r>
        <w:rPr>
          <w:rFonts w:eastAsia="Times New Roman"/>
          <w:color w:val="000000"/>
          <w:sz w:val="20"/>
        </w:rPr>
        <w:t>to covertly examine a postal item;</w:t>
      </w:r>
    </w:p>
    <w:p w:rsidR="001A0E1D" w:rsidRDefault="00B8646C">
      <w:pPr>
        <w:numPr>
          <w:ilvl w:val="0"/>
          <w:numId w:val="147"/>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to covertly observe or wire-tap information;</w:t>
      </w:r>
    </w:p>
    <w:p w:rsidR="001A0E1D" w:rsidRDefault="00B8646C">
      <w:pPr>
        <w:numPr>
          <w:ilvl w:val="0"/>
          <w:numId w:val="147"/>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to use a police agent.</w:t>
      </w:r>
    </w:p>
    <w:p w:rsidR="001A0E1D" w:rsidRDefault="00B8646C">
      <w:pPr>
        <w:spacing w:before="166" w:line="233" w:lineRule="exact"/>
        <w:ind w:left="144"/>
        <w:textAlignment w:val="baseline"/>
        <w:rPr>
          <w:rFonts w:eastAsia="Times New Roman"/>
          <w:color w:val="000000"/>
          <w:spacing w:val="-1"/>
          <w:sz w:val="20"/>
        </w:rPr>
      </w:pPr>
      <w:r>
        <w:rPr>
          <w:rFonts w:eastAsia="Times New Roman"/>
          <w:color w:val="000000"/>
          <w:spacing w:val="-1"/>
          <w:sz w:val="20"/>
        </w:rPr>
        <w:t>(3) The Police and B</w:t>
      </w:r>
      <w:r>
        <w:rPr>
          <w:rFonts w:eastAsia="Times New Roman"/>
          <w:color w:val="000000"/>
          <w:spacing w:val="-1"/>
          <w:sz w:val="20"/>
        </w:rPr>
        <w:t>order Guard Board and the Security Police Board may stage a criminal offence on the basis</w:t>
      </w:r>
    </w:p>
    <w:p w:rsidR="001A0E1D" w:rsidRDefault="00B8646C">
      <w:pPr>
        <w:spacing w:before="50" w:line="203" w:lineRule="exact"/>
        <w:ind w:left="144" w:right="360"/>
        <w:textAlignment w:val="baseline"/>
        <w:rPr>
          <w:rFonts w:eastAsia="Times New Roman"/>
          <w:color w:val="000000"/>
          <w:sz w:val="20"/>
        </w:rPr>
      </w:pPr>
      <w:r>
        <w:rPr>
          <w:rFonts w:eastAsia="Times New Roman"/>
          <w:color w:val="000000"/>
          <w:sz w:val="20"/>
        </w:rPr>
        <w:t>specified in clause 126</w:t>
      </w:r>
      <w:r>
        <w:rPr>
          <w:rFonts w:eastAsia="Times New Roman"/>
          <w:color w:val="000000"/>
          <w:sz w:val="20"/>
          <w:vertAlign w:val="superscript"/>
        </w:rPr>
        <w:t>2</w:t>
      </w:r>
      <w:r>
        <w:rPr>
          <w:rFonts w:eastAsia="Times New Roman"/>
          <w:color w:val="000000"/>
          <w:sz w:val="20"/>
        </w:rPr>
        <w:t>(1) 4) of this Code for the purpose of detection of a criminal offence or detention of a criminal.</w:t>
      </w:r>
    </w:p>
    <w:p w:rsidR="001A0E1D" w:rsidRDefault="00B8646C">
      <w:pPr>
        <w:spacing w:before="165" w:line="233" w:lineRule="exact"/>
        <w:ind w:left="144"/>
        <w:textAlignment w:val="baseline"/>
        <w:rPr>
          <w:rFonts w:eastAsia="Times New Roman"/>
          <w:color w:val="000000"/>
          <w:sz w:val="20"/>
        </w:rPr>
      </w:pPr>
      <w:r>
        <w:rPr>
          <w:rFonts w:eastAsia="Times New Roman"/>
          <w:color w:val="000000"/>
          <w:sz w:val="20"/>
        </w:rPr>
        <w:t xml:space="preserve">(4) The Prisons Department of the Ministry </w:t>
      </w:r>
      <w:r>
        <w:rPr>
          <w:rFonts w:eastAsia="Times New Roman"/>
          <w:color w:val="000000"/>
          <w:sz w:val="20"/>
        </w:rPr>
        <w:t>of Justice and prisons may conduct the following surveillance</w:t>
      </w:r>
    </w:p>
    <w:p w:rsidR="001A0E1D" w:rsidRDefault="00B8646C">
      <w:pPr>
        <w:spacing w:before="8" w:line="229" w:lineRule="exact"/>
        <w:ind w:left="144"/>
        <w:textAlignment w:val="baseline"/>
        <w:rPr>
          <w:rFonts w:eastAsia="Times New Roman"/>
          <w:color w:val="000000"/>
          <w:spacing w:val="-1"/>
          <w:sz w:val="20"/>
        </w:rPr>
      </w:pPr>
      <w:r>
        <w:rPr>
          <w:rFonts w:eastAsia="Times New Roman"/>
          <w:color w:val="000000"/>
          <w:spacing w:val="-1"/>
          <w:sz w:val="20"/>
        </w:rPr>
        <w:t>activities specified in clauses 126</w:t>
      </w:r>
      <w:r>
        <w:rPr>
          <w:rFonts w:eastAsia="Times New Roman"/>
          <w:color w:val="000000"/>
          <w:spacing w:val="-1"/>
          <w:sz w:val="20"/>
          <w:vertAlign w:val="superscript"/>
        </w:rPr>
        <w:t>2</w:t>
      </w:r>
      <w:r>
        <w:rPr>
          <w:rFonts w:eastAsia="Times New Roman"/>
          <w:color w:val="000000"/>
          <w:spacing w:val="-1"/>
          <w:sz w:val="20"/>
        </w:rPr>
        <w:t>(1) 1) and 4) of this Code:</w:t>
      </w:r>
    </w:p>
    <w:p w:rsidR="001A0E1D" w:rsidRDefault="00B8646C">
      <w:pPr>
        <w:numPr>
          <w:ilvl w:val="0"/>
          <w:numId w:val="148"/>
        </w:numPr>
        <w:tabs>
          <w:tab w:val="clear" w:pos="288"/>
          <w:tab w:val="left" w:pos="432"/>
        </w:tabs>
        <w:spacing w:line="203" w:lineRule="exact"/>
        <w:ind w:left="144"/>
        <w:textAlignment w:val="baseline"/>
        <w:rPr>
          <w:rFonts w:eastAsia="Times New Roman"/>
          <w:color w:val="000000"/>
          <w:sz w:val="20"/>
        </w:rPr>
      </w:pPr>
      <w:r>
        <w:rPr>
          <w:rFonts w:eastAsia="Times New Roman"/>
          <w:color w:val="000000"/>
          <w:sz w:val="20"/>
        </w:rPr>
        <w:t>to covertly examine a postal item;</w:t>
      </w:r>
    </w:p>
    <w:p w:rsidR="001A0E1D" w:rsidRDefault="00B8646C">
      <w:pPr>
        <w:numPr>
          <w:ilvl w:val="0"/>
          <w:numId w:val="148"/>
        </w:numPr>
        <w:tabs>
          <w:tab w:val="clear" w:pos="288"/>
          <w:tab w:val="left" w:pos="432"/>
        </w:tabs>
        <w:spacing w:line="218" w:lineRule="exact"/>
        <w:ind w:left="144"/>
        <w:textAlignment w:val="baseline"/>
        <w:rPr>
          <w:rFonts w:eastAsia="Times New Roman"/>
          <w:color w:val="000000"/>
          <w:sz w:val="20"/>
        </w:rPr>
      </w:pPr>
      <w:r>
        <w:rPr>
          <w:rFonts w:eastAsia="Times New Roman"/>
          <w:color w:val="000000"/>
          <w:sz w:val="20"/>
        </w:rPr>
        <w:t>to covertly observe or wire-tap information.</w:t>
      </w:r>
    </w:p>
    <w:p w:rsidR="001A0E1D" w:rsidRDefault="00B8646C">
      <w:pPr>
        <w:spacing w:before="199" w:line="199" w:lineRule="exact"/>
        <w:ind w:left="144" w:right="144"/>
        <w:textAlignment w:val="baseline"/>
        <w:rPr>
          <w:rFonts w:eastAsia="Times New Roman"/>
          <w:color w:val="000000"/>
          <w:sz w:val="20"/>
        </w:rPr>
      </w:pPr>
      <w:r>
        <w:rPr>
          <w:rFonts w:eastAsia="Times New Roman"/>
          <w:color w:val="000000"/>
          <w:sz w:val="20"/>
        </w:rPr>
        <w:t>(5) Covert entry into a building, premises, vehicle, enclosed area or computer system is permitted upon conduct of the surveillance activities specified in subsection (1) and clauses (2) 2) and 3) of this section in the case this is unavoidably necessary f</w:t>
      </w:r>
      <w:r>
        <w:rPr>
          <w:rFonts w:eastAsia="Times New Roman"/>
          <w:color w:val="000000"/>
          <w:sz w:val="20"/>
        </w:rPr>
        <w:t>or the achievement of the objectives of the surveillance activities.</w:t>
      </w:r>
    </w:p>
    <w:p w:rsidR="001A0E1D" w:rsidRDefault="00B8646C">
      <w:pPr>
        <w:spacing w:before="205" w:line="199" w:lineRule="exact"/>
        <w:ind w:left="144" w:right="144"/>
        <w:textAlignment w:val="baseline"/>
        <w:rPr>
          <w:rFonts w:eastAsia="Times New Roman"/>
          <w:color w:val="000000"/>
          <w:spacing w:val="-2"/>
          <w:sz w:val="20"/>
        </w:rPr>
      </w:pPr>
      <w:r>
        <w:rPr>
          <w:rFonts w:eastAsia="Times New Roman"/>
          <w:color w:val="000000"/>
          <w:spacing w:val="-2"/>
          <w:sz w:val="20"/>
        </w:rPr>
        <w:t>(6) For the purposes of this Act, entry into the possessions of other persons is deemed to be covert if the fact of entry is covert for the possessor or if a misconception of existing fac</w:t>
      </w:r>
      <w:r>
        <w:rPr>
          <w:rFonts w:eastAsia="Times New Roman"/>
          <w:color w:val="000000"/>
          <w:spacing w:val="-2"/>
          <w:sz w:val="20"/>
        </w:rPr>
        <w:t>ts is knowingly caused by fraud upon entry and the possessor, with knowledge of the actual circumstances, would not have given possession for entry.</w:t>
      </w:r>
    </w:p>
    <w:p w:rsidR="001A0E1D" w:rsidRDefault="001A0E1D">
      <w:pPr>
        <w:sectPr w:rsidR="001A0E1D">
          <w:pgSz w:w="11909" w:h="16838"/>
          <w:pgMar w:top="1520" w:right="1359" w:bottom="903" w:left="1330" w:header="720" w:footer="720" w:gutter="0"/>
          <w:cols w:space="720"/>
        </w:sectPr>
      </w:pPr>
    </w:p>
    <w:p w:rsidR="001A0E1D" w:rsidRDefault="00B8646C">
      <w:pPr>
        <w:spacing w:before="5" w:line="231" w:lineRule="exact"/>
        <w:ind w:left="144"/>
        <w:textAlignment w:val="baseline"/>
        <w:rPr>
          <w:rFonts w:eastAsia="Times New Roman"/>
          <w:color w:val="000000"/>
          <w:spacing w:val="-1"/>
          <w:sz w:val="20"/>
        </w:rPr>
      </w:pPr>
      <w:r>
        <w:lastRenderedPageBreak/>
        <w:pict>
          <v:shape id="_x0000_s1205" type="#_x0000_t202" style="position:absolute;left:0;text-align:left;margin-left:66.85pt;margin-top:776.95pt;width:473.15pt;height:11.8pt;z-index:-251727872;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44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pacing w:val="-1"/>
          <w:sz w:val="20"/>
        </w:rPr>
        <w:t>[RT I, 29.06.2012, 2 - entry into force 01.01.2013]</w:t>
      </w:r>
    </w:p>
    <w:p w:rsidR="001A0E1D" w:rsidRDefault="00B8646C">
      <w:pPr>
        <w:spacing w:before="212" w:line="244"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126</w:t>
      </w:r>
      <w:r>
        <w:rPr>
          <w:rFonts w:eastAsia="Times New Roman"/>
          <w:color w:val="000000"/>
          <w:spacing w:val="-1"/>
          <w:sz w:val="20"/>
          <w:vertAlign w:val="superscript"/>
        </w:rPr>
        <w:t>4</w:t>
      </w:r>
      <w:r>
        <w:rPr>
          <w:rFonts w:eastAsia="Times New Roman"/>
          <w:color w:val="000000"/>
          <w:spacing w:val="-1"/>
          <w:sz w:val="20"/>
        </w:rPr>
        <w:t xml:space="preserve">. </w:t>
      </w:r>
      <w:r>
        <w:rPr>
          <w:rFonts w:eastAsia="Times New Roman"/>
          <w:b/>
          <w:color w:val="000000"/>
          <w:spacing w:val="-1"/>
          <w:sz w:val="20"/>
        </w:rPr>
        <w:t>Grant of permission for surveillance activities</w:t>
      </w:r>
    </w:p>
    <w:p w:rsidR="001A0E1D" w:rsidRDefault="00B8646C">
      <w:pPr>
        <w:spacing w:before="205" w:line="200" w:lineRule="exact"/>
        <w:ind w:left="144" w:right="144"/>
        <w:textAlignment w:val="baseline"/>
        <w:rPr>
          <w:rFonts w:eastAsia="Times New Roman"/>
          <w:color w:val="000000"/>
          <w:sz w:val="20"/>
        </w:rPr>
      </w:pPr>
      <w:r>
        <w:rPr>
          <w:rFonts w:eastAsia="Times New Roman"/>
          <w:color w:val="000000"/>
          <w:sz w:val="20"/>
        </w:rPr>
        <w:t>(1) Surveillance activities may be conducted with a written permission of a prosecutor's office or a preliminary investigation judge. The preliminar</w:t>
      </w:r>
      <w:r>
        <w:rPr>
          <w:rFonts w:eastAsia="Times New Roman"/>
          <w:color w:val="000000"/>
          <w:sz w:val="20"/>
        </w:rPr>
        <w:t>y investigation judge shall decide the grant of permission by a ruling on the basis of a reasoned application of the prosecutor's office. The preliminary investigation judge shall immediately review a reasoned request submitted by a prosecutor's office and</w:t>
      </w:r>
      <w:r>
        <w:rPr>
          <w:rFonts w:eastAsia="Times New Roman"/>
          <w:color w:val="000000"/>
          <w:sz w:val="20"/>
        </w:rPr>
        <w:t xml:space="preserve"> grant or refuse to grant permission for the conduct of the surveillance activities by a ruling.</w:t>
      </w:r>
    </w:p>
    <w:p w:rsidR="001A0E1D" w:rsidRDefault="00B8646C">
      <w:pPr>
        <w:spacing w:before="200" w:line="199" w:lineRule="exact"/>
        <w:ind w:left="144" w:right="216"/>
        <w:textAlignment w:val="baseline"/>
        <w:rPr>
          <w:rFonts w:eastAsia="Times New Roman"/>
          <w:color w:val="000000"/>
          <w:spacing w:val="-2"/>
          <w:sz w:val="20"/>
        </w:rPr>
      </w:pPr>
      <w:r>
        <w:rPr>
          <w:rFonts w:eastAsia="Times New Roman"/>
          <w:color w:val="000000"/>
          <w:spacing w:val="-2"/>
          <w:sz w:val="20"/>
        </w:rPr>
        <w:t>(2) In cases of urgency, surveillance activities requiring the permission of a prosecutor's office may be conducted with the permission of the prosecutor's office issued in a format which can be reproduced in writing. A written permission shall be formalis</w:t>
      </w:r>
      <w:r>
        <w:rPr>
          <w:rFonts w:eastAsia="Times New Roman"/>
          <w:color w:val="000000"/>
          <w:spacing w:val="-2"/>
          <w:sz w:val="20"/>
        </w:rPr>
        <w:t>ed within 24 hours as of the commencement of surveillance activities.</w:t>
      </w:r>
    </w:p>
    <w:p w:rsidR="001A0E1D" w:rsidRDefault="00B8646C">
      <w:pPr>
        <w:spacing w:before="205" w:line="199" w:lineRule="exact"/>
        <w:ind w:left="144" w:right="648"/>
        <w:textAlignment w:val="baseline"/>
        <w:rPr>
          <w:rFonts w:eastAsia="Times New Roman"/>
          <w:color w:val="000000"/>
          <w:spacing w:val="-2"/>
          <w:sz w:val="20"/>
        </w:rPr>
      </w:pPr>
      <w:r>
        <w:rPr>
          <w:rFonts w:eastAsia="Times New Roman"/>
          <w:color w:val="000000"/>
          <w:spacing w:val="-2"/>
          <w:sz w:val="20"/>
        </w:rPr>
        <w:t>(3) In the case of immediate danger to the life, physical integrity or physical freedom of a person or to proprietary benefits of high value and requesting a permission or execution ther</w:t>
      </w:r>
      <w:r>
        <w:rPr>
          <w:rFonts w:eastAsia="Times New Roman"/>
          <w:color w:val="000000"/>
          <w:spacing w:val="-2"/>
          <w:sz w:val="20"/>
        </w:rPr>
        <w:t>eof on time is impossible, surveillance activities requiring the permission of a court may be conducted, in cases of urgency, with the permission of the court issued in a format which can be reproduced in writing. A written application and permission shall</w:t>
      </w:r>
      <w:r>
        <w:rPr>
          <w:rFonts w:eastAsia="Times New Roman"/>
          <w:color w:val="000000"/>
          <w:spacing w:val="-2"/>
          <w:sz w:val="20"/>
        </w:rPr>
        <w:t xml:space="preserve"> be formalised within 24 hours as of the commencement of surveillance activities.</w:t>
      </w:r>
    </w:p>
    <w:p w:rsidR="001A0E1D" w:rsidRDefault="00B8646C">
      <w:pPr>
        <w:spacing w:before="206" w:line="189" w:lineRule="exact"/>
        <w:ind w:left="144" w:right="360"/>
        <w:textAlignment w:val="baseline"/>
        <w:rPr>
          <w:rFonts w:eastAsia="Times New Roman"/>
          <w:color w:val="000000"/>
          <w:sz w:val="20"/>
        </w:rPr>
      </w:pPr>
      <w:r>
        <w:rPr>
          <w:rFonts w:eastAsia="Times New Roman"/>
          <w:color w:val="000000"/>
          <w:sz w:val="20"/>
        </w:rPr>
        <w:t>(4) A permission issued in cases of urgency in a format which can be reproduced in writing shall contain the following information:</w:t>
      </w:r>
    </w:p>
    <w:p w:rsidR="001A0E1D" w:rsidRDefault="00B8646C">
      <w:pPr>
        <w:numPr>
          <w:ilvl w:val="0"/>
          <w:numId w:val="149"/>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the issue of the permission;</w:t>
      </w:r>
    </w:p>
    <w:p w:rsidR="001A0E1D" w:rsidRDefault="00B8646C">
      <w:pPr>
        <w:numPr>
          <w:ilvl w:val="0"/>
          <w:numId w:val="149"/>
        </w:numPr>
        <w:tabs>
          <w:tab w:val="clear" w:pos="288"/>
          <w:tab w:val="left" w:pos="432"/>
        </w:tabs>
        <w:spacing w:line="200" w:lineRule="exact"/>
        <w:ind w:left="144"/>
        <w:textAlignment w:val="baseline"/>
        <w:rPr>
          <w:rFonts w:eastAsia="Times New Roman"/>
          <w:color w:val="000000"/>
          <w:sz w:val="20"/>
        </w:rPr>
      </w:pPr>
      <w:r>
        <w:rPr>
          <w:rFonts w:eastAsia="Times New Roman"/>
          <w:color w:val="000000"/>
          <w:sz w:val="20"/>
        </w:rPr>
        <w:t>the date and time of issue of the permission;</w:t>
      </w:r>
    </w:p>
    <w:p w:rsidR="001A0E1D" w:rsidRDefault="00B8646C">
      <w:pPr>
        <w:numPr>
          <w:ilvl w:val="0"/>
          <w:numId w:val="149"/>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surveillance activities for which the permission is issued;</w:t>
      </w:r>
    </w:p>
    <w:p w:rsidR="001A0E1D" w:rsidRDefault="00B8646C">
      <w:pPr>
        <w:numPr>
          <w:ilvl w:val="0"/>
          <w:numId w:val="149"/>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if known, the name of the person with regard to whom the surveillance activities are conducted;</w:t>
      </w:r>
    </w:p>
    <w:p w:rsidR="001A0E1D" w:rsidRDefault="00B8646C">
      <w:pPr>
        <w:numPr>
          <w:ilvl w:val="0"/>
          <w:numId w:val="149"/>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the term of the permission for surveillance activities</w:t>
      </w:r>
      <w:r>
        <w:rPr>
          <w:rFonts w:eastAsia="Times New Roman"/>
          <w:color w:val="000000"/>
          <w:sz w:val="20"/>
        </w:rPr>
        <w:t>.</w:t>
      </w:r>
    </w:p>
    <w:p w:rsidR="001A0E1D" w:rsidRDefault="00B8646C">
      <w:pPr>
        <w:spacing w:before="200" w:line="199" w:lineRule="exact"/>
        <w:ind w:left="144" w:right="144"/>
        <w:textAlignment w:val="baseline"/>
        <w:rPr>
          <w:rFonts w:eastAsia="Times New Roman"/>
          <w:color w:val="000000"/>
          <w:spacing w:val="-1"/>
          <w:sz w:val="20"/>
        </w:rPr>
      </w:pPr>
      <w:r>
        <w:rPr>
          <w:rFonts w:eastAsia="Times New Roman"/>
          <w:color w:val="000000"/>
          <w:spacing w:val="-1"/>
          <w:sz w:val="20"/>
        </w:rPr>
        <w:t>(5) If covert entry into a building, premises, vehicle, enclosed area or computer system is necessary for conduct of surveillance activities or in order to install or remove technical appliances necessary for surveillance, a prosecutor's office shall app</w:t>
      </w:r>
      <w:r>
        <w:rPr>
          <w:rFonts w:eastAsia="Times New Roman"/>
          <w:color w:val="000000"/>
          <w:spacing w:val="-1"/>
          <w:sz w:val="20"/>
        </w:rPr>
        <w:t>ly for a separate permission of a preliminary investigation judge for such purpose.</w:t>
      </w:r>
    </w:p>
    <w:p w:rsidR="001A0E1D" w:rsidRDefault="00B8646C">
      <w:pPr>
        <w:spacing w:before="172" w:line="231" w:lineRule="exact"/>
        <w:ind w:left="144"/>
        <w:textAlignment w:val="baseline"/>
        <w:rPr>
          <w:rFonts w:eastAsia="Times New Roman"/>
          <w:color w:val="000000"/>
          <w:sz w:val="20"/>
        </w:rPr>
      </w:pPr>
      <w:r>
        <w:rPr>
          <w:rFonts w:eastAsia="Times New Roman"/>
          <w:color w:val="000000"/>
          <w:sz w:val="20"/>
        </w:rPr>
        <w:t>(6) The duration of surveillance activities conducted with respect to a specific person on the basis provided</w:t>
      </w:r>
    </w:p>
    <w:p w:rsidR="001A0E1D" w:rsidRDefault="00B8646C">
      <w:pPr>
        <w:spacing w:before="53" w:line="195" w:lineRule="exact"/>
        <w:ind w:left="144" w:right="216"/>
        <w:textAlignment w:val="baseline"/>
        <w:rPr>
          <w:rFonts w:eastAsia="Times New Roman"/>
          <w:color w:val="000000"/>
          <w:sz w:val="20"/>
        </w:rPr>
      </w:pPr>
      <w:r>
        <w:rPr>
          <w:rFonts w:eastAsia="Times New Roman"/>
          <w:color w:val="000000"/>
          <w:sz w:val="20"/>
        </w:rPr>
        <w:t>for in clauses 126</w:t>
      </w:r>
      <w:r>
        <w:rPr>
          <w:rFonts w:eastAsia="Times New Roman"/>
          <w:color w:val="000000"/>
          <w:sz w:val="20"/>
          <w:vertAlign w:val="superscript"/>
        </w:rPr>
        <w:t>2</w:t>
      </w:r>
      <w:r>
        <w:rPr>
          <w:rFonts w:eastAsia="Times New Roman"/>
          <w:color w:val="000000"/>
          <w:sz w:val="20"/>
        </w:rPr>
        <w:t>(1) 1), 3) and 4) of this Code in one criminal matter shall not exceed one year. In the case of particular complexity or extent of a criminal matter, the Prosecutor General may grant permission or apply to a court for permission to conduct surveillance act</w:t>
      </w:r>
      <w:r>
        <w:rPr>
          <w:rFonts w:eastAsia="Times New Roman"/>
          <w:color w:val="000000"/>
          <w:sz w:val="20"/>
        </w:rPr>
        <w:t>ivities for more than one year.</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29.06.2012, 2 - entry into force 01.01.2013]</w:t>
      </w:r>
    </w:p>
    <w:p w:rsidR="001A0E1D" w:rsidRDefault="00B8646C">
      <w:pPr>
        <w:spacing w:before="259" w:line="198" w:lineRule="exact"/>
        <w:ind w:left="144" w:righ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126</w:t>
      </w:r>
      <w:r>
        <w:rPr>
          <w:rFonts w:eastAsia="Times New Roman"/>
          <w:color w:val="000000"/>
          <w:sz w:val="20"/>
          <w:vertAlign w:val="superscript"/>
        </w:rPr>
        <w:t>5</w:t>
      </w:r>
      <w:r>
        <w:rPr>
          <w:rFonts w:eastAsia="Times New Roman"/>
          <w:color w:val="000000"/>
          <w:sz w:val="20"/>
        </w:rPr>
        <w:t xml:space="preserve">. </w:t>
      </w:r>
      <w:r>
        <w:rPr>
          <w:rFonts w:eastAsia="Times New Roman"/>
          <w:b/>
          <w:color w:val="000000"/>
          <w:sz w:val="20"/>
        </w:rPr>
        <w:t>Covert surveillance, covert collection of comparative samples and conduct of initial examinations, covert examination and replacement of things</w:t>
      </w:r>
    </w:p>
    <w:p w:rsidR="001A0E1D" w:rsidRDefault="00B8646C">
      <w:pPr>
        <w:numPr>
          <w:ilvl w:val="0"/>
          <w:numId w:val="150"/>
        </w:numPr>
        <w:tabs>
          <w:tab w:val="clear" w:pos="288"/>
          <w:tab w:val="left" w:pos="432"/>
        </w:tabs>
        <w:spacing w:before="201" w:line="200" w:lineRule="exact"/>
        <w:ind w:left="144" w:right="72"/>
        <w:textAlignment w:val="baseline"/>
        <w:rPr>
          <w:rFonts w:eastAsia="Times New Roman"/>
          <w:color w:val="000000"/>
          <w:sz w:val="20"/>
        </w:rPr>
      </w:pPr>
      <w:r>
        <w:rPr>
          <w:rFonts w:eastAsia="Times New Roman"/>
          <w:color w:val="000000"/>
          <w:sz w:val="20"/>
        </w:rPr>
        <w:t>A prosecutor's offic</w:t>
      </w:r>
      <w:r>
        <w:rPr>
          <w:rFonts w:eastAsia="Times New Roman"/>
          <w:color w:val="000000"/>
          <w:sz w:val="20"/>
        </w:rPr>
        <w:t>e shall issue a permission for covert surveillance of persons, things or areas, covert collection of comparative samples and conduct of initial examinations and covert examination or replacement of things for up to two months. The prosecutor's office may e</w:t>
      </w:r>
      <w:r>
        <w:rPr>
          <w:rFonts w:eastAsia="Times New Roman"/>
          <w:color w:val="000000"/>
          <w:sz w:val="20"/>
        </w:rPr>
        <w:t>xtend the term of the permission for up to two months at a time.</w:t>
      </w:r>
    </w:p>
    <w:p w:rsidR="001A0E1D" w:rsidRDefault="00B8646C">
      <w:pPr>
        <w:numPr>
          <w:ilvl w:val="0"/>
          <w:numId w:val="150"/>
        </w:numPr>
        <w:tabs>
          <w:tab w:val="clear" w:pos="288"/>
          <w:tab w:val="left" w:pos="432"/>
        </w:tabs>
        <w:spacing w:before="198" w:line="193" w:lineRule="exact"/>
        <w:ind w:left="144" w:right="504"/>
        <w:textAlignment w:val="baseline"/>
        <w:rPr>
          <w:rFonts w:eastAsia="Times New Roman"/>
          <w:color w:val="000000"/>
          <w:sz w:val="20"/>
        </w:rPr>
      </w:pPr>
      <w:r>
        <w:rPr>
          <w:rFonts w:eastAsia="Times New Roman"/>
          <w:color w:val="000000"/>
          <w:sz w:val="20"/>
        </w:rPr>
        <w:t>In the course of the surveillance activities specified in this section, the information collected shall be, if necessary, video recorded, photographed or copied or recorded in another way.</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w:t>
      </w:r>
      <w:r>
        <w:rPr>
          <w:rFonts w:eastAsia="Times New Roman"/>
          <w:color w:val="000000"/>
          <w:spacing w:val="-1"/>
          <w:sz w:val="20"/>
        </w:rPr>
        <w:t>T I, 29.06.2012, 2 - entry into force 01.01.2013]</w:t>
      </w:r>
    </w:p>
    <w:p w:rsidR="001A0E1D" w:rsidRDefault="00B8646C">
      <w:pPr>
        <w:spacing w:before="207" w:line="248"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126</w:t>
      </w:r>
      <w:r>
        <w:rPr>
          <w:rFonts w:eastAsia="Times New Roman"/>
          <w:color w:val="000000"/>
          <w:spacing w:val="-1"/>
          <w:sz w:val="20"/>
          <w:vertAlign w:val="superscript"/>
        </w:rPr>
        <w:t>6</w:t>
      </w:r>
      <w:r>
        <w:rPr>
          <w:rFonts w:eastAsia="Times New Roman"/>
          <w:color w:val="000000"/>
          <w:spacing w:val="-1"/>
          <w:sz w:val="20"/>
        </w:rPr>
        <w:t xml:space="preserve">. </w:t>
      </w:r>
      <w:r>
        <w:rPr>
          <w:rFonts w:eastAsia="Times New Roman"/>
          <w:b/>
          <w:color w:val="000000"/>
          <w:spacing w:val="-1"/>
          <w:sz w:val="20"/>
        </w:rPr>
        <w:t>Covert examination of postal items</w:t>
      </w:r>
    </w:p>
    <w:p w:rsidR="001A0E1D" w:rsidRDefault="00B8646C">
      <w:pPr>
        <w:numPr>
          <w:ilvl w:val="0"/>
          <w:numId w:val="151"/>
        </w:numPr>
        <w:tabs>
          <w:tab w:val="clear" w:pos="288"/>
          <w:tab w:val="left" w:pos="432"/>
        </w:tabs>
        <w:spacing w:before="168" w:line="231" w:lineRule="exact"/>
        <w:ind w:left="144"/>
        <w:textAlignment w:val="baseline"/>
        <w:rPr>
          <w:rFonts w:eastAsia="Times New Roman"/>
          <w:color w:val="000000"/>
          <w:sz w:val="20"/>
        </w:rPr>
      </w:pPr>
      <w:r>
        <w:rPr>
          <w:rFonts w:eastAsia="Times New Roman"/>
          <w:color w:val="000000"/>
          <w:sz w:val="20"/>
        </w:rPr>
        <w:t>Upon covert examination of a postal item, information derived from the inspection of the item is collected.</w:t>
      </w:r>
    </w:p>
    <w:p w:rsidR="001A0E1D" w:rsidRDefault="00B8646C">
      <w:pPr>
        <w:numPr>
          <w:ilvl w:val="0"/>
          <w:numId w:val="151"/>
        </w:numPr>
        <w:tabs>
          <w:tab w:val="clear" w:pos="288"/>
          <w:tab w:val="left" w:pos="432"/>
        </w:tabs>
        <w:spacing w:before="172" w:line="231" w:lineRule="exact"/>
        <w:ind w:left="144"/>
        <w:textAlignment w:val="baseline"/>
        <w:rPr>
          <w:rFonts w:eastAsia="Times New Roman"/>
          <w:color w:val="000000"/>
          <w:sz w:val="20"/>
        </w:rPr>
      </w:pPr>
      <w:r>
        <w:rPr>
          <w:rFonts w:eastAsia="Times New Roman"/>
          <w:color w:val="000000"/>
          <w:sz w:val="20"/>
        </w:rPr>
        <w:t>After the covert examination of a postal item, the item shall be sent to the addressee.</w:t>
      </w:r>
    </w:p>
    <w:p w:rsidR="001A0E1D" w:rsidRDefault="00B8646C">
      <w:pPr>
        <w:numPr>
          <w:ilvl w:val="0"/>
          <w:numId w:val="151"/>
        </w:numPr>
        <w:tabs>
          <w:tab w:val="clear" w:pos="288"/>
          <w:tab w:val="left" w:pos="432"/>
        </w:tabs>
        <w:spacing w:before="198" w:line="201" w:lineRule="exact"/>
        <w:ind w:left="144" w:right="144"/>
        <w:textAlignment w:val="baseline"/>
        <w:rPr>
          <w:rFonts w:eastAsia="Times New Roman"/>
          <w:color w:val="000000"/>
          <w:sz w:val="20"/>
        </w:rPr>
      </w:pPr>
      <w:r>
        <w:rPr>
          <w:rFonts w:eastAsia="Times New Roman"/>
          <w:color w:val="000000"/>
          <w:sz w:val="20"/>
        </w:rPr>
        <w:t>In the course of the activities specified in this section, the information collected shall be, if necessary, video recorded, photographed or copied or recorded in another way.</w:t>
      </w:r>
    </w:p>
    <w:p w:rsidR="001A0E1D" w:rsidRDefault="00B8646C">
      <w:pPr>
        <w:numPr>
          <w:ilvl w:val="0"/>
          <w:numId w:val="151"/>
        </w:numPr>
        <w:tabs>
          <w:tab w:val="clear" w:pos="288"/>
          <w:tab w:val="left" w:pos="432"/>
        </w:tabs>
        <w:spacing w:before="168" w:line="231" w:lineRule="exact"/>
        <w:ind w:left="144"/>
        <w:textAlignment w:val="baseline"/>
        <w:rPr>
          <w:rFonts w:eastAsia="Times New Roman"/>
          <w:color w:val="000000"/>
          <w:sz w:val="20"/>
        </w:rPr>
      </w:pPr>
      <w:r>
        <w:rPr>
          <w:rFonts w:eastAsia="Times New Roman"/>
          <w:color w:val="000000"/>
          <w:sz w:val="20"/>
        </w:rPr>
        <w:t>In the course of covert examination of a postal item, the item may be replaced.</w:t>
      </w:r>
    </w:p>
    <w:p w:rsidR="001A0E1D" w:rsidRDefault="00B8646C">
      <w:pPr>
        <w:numPr>
          <w:ilvl w:val="0"/>
          <w:numId w:val="151"/>
        </w:numPr>
        <w:tabs>
          <w:tab w:val="clear" w:pos="288"/>
          <w:tab w:val="left" w:pos="432"/>
        </w:tabs>
        <w:spacing w:before="198" w:line="195" w:lineRule="exact"/>
        <w:ind w:left="144" w:right="288"/>
        <w:textAlignment w:val="baseline"/>
        <w:rPr>
          <w:rFonts w:eastAsia="Times New Roman"/>
          <w:color w:val="000000"/>
          <w:sz w:val="20"/>
        </w:rPr>
      </w:pPr>
      <w:r>
        <w:rPr>
          <w:rFonts w:eastAsia="Times New Roman"/>
          <w:color w:val="000000"/>
          <w:sz w:val="20"/>
        </w:rPr>
        <w:t>A preliminary investigation judge grants permission for the surveillance activities specified in this section for up to two months. After expiry of the specified term, the preliminary investigation judge may extent this term by up to two months.</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29.</w:t>
      </w:r>
      <w:r>
        <w:rPr>
          <w:rFonts w:eastAsia="Times New Roman"/>
          <w:color w:val="000000"/>
          <w:spacing w:val="-1"/>
          <w:sz w:val="20"/>
        </w:rPr>
        <w:t>06.2012, 2 - entry into force 01.01.2013]</w:t>
      </w:r>
    </w:p>
    <w:p w:rsidR="001A0E1D" w:rsidRDefault="00B8646C">
      <w:pPr>
        <w:spacing w:before="217" w:line="239"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126</w:t>
      </w:r>
      <w:r>
        <w:rPr>
          <w:rFonts w:eastAsia="Times New Roman"/>
          <w:color w:val="000000"/>
          <w:spacing w:val="-1"/>
          <w:sz w:val="20"/>
          <w:vertAlign w:val="superscript"/>
        </w:rPr>
        <w:t>7</w:t>
      </w:r>
      <w:r>
        <w:rPr>
          <w:rFonts w:eastAsia="Times New Roman"/>
          <w:color w:val="000000"/>
          <w:spacing w:val="-1"/>
          <w:sz w:val="20"/>
        </w:rPr>
        <w:t xml:space="preserve">. </w:t>
      </w:r>
      <w:r>
        <w:rPr>
          <w:rFonts w:eastAsia="Times New Roman"/>
          <w:b/>
          <w:color w:val="000000"/>
          <w:spacing w:val="-1"/>
          <w:sz w:val="20"/>
        </w:rPr>
        <w:t>Wire-tapping or covert observation of information</w:t>
      </w:r>
    </w:p>
    <w:p w:rsidR="001A0E1D" w:rsidRDefault="00B8646C">
      <w:pPr>
        <w:spacing w:before="206" w:line="197" w:lineRule="exact"/>
        <w:ind w:left="144" w:right="144"/>
        <w:textAlignment w:val="baseline"/>
        <w:rPr>
          <w:rFonts w:eastAsia="Times New Roman"/>
          <w:color w:val="000000"/>
          <w:sz w:val="20"/>
        </w:rPr>
      </w:pPr>
      <w:r>
        <w:rPr>
          <w:rFonts w:eastAsia="Times New Roman"/>
          <w:color w:val="000000"/>
          <w:sz w:val="20"/>
        </w:rPr>
        <w:t xml:space="preserve">(1) Information obtained by wire-tapping or covert observation of messages or other information transmitted by the public electronic communications network </w:t>
      </w:r>
      <w:r>
        <w:rPr>
          <w:rFonts w:eastAsia="Times New Roman"/>
          <w:color w:val="000000"/>
          <w:sz w:val="20"/>
        </w:rPr>
        <w:t>or communicated by any other means shall be recorded.</w:t>
      </w:r>
    </w:p>
    <w:p w:rsidR="001A0E1D" w:rsidRDefault="001A0E1D">
      <w:pPr>
        <w:sectPr w:rsidR="001A0E1D">
          <w:pgSz w:w="11909" w:h="16838"/>
          <w:pgMar w:top="680" w:right="1352" w:bottom="903" w:left="1337" w:header="720" w:footer="720" w:gutter="0"/>
          <w:cols w:space="720"/>
        </w:sectPr>
      </w:pPr>
    </w:p>
    <w:p w:rsidR="001A0E1D" w:rsidRDefault="00B8646C">
      <w:pPr>
        <w:spacing w:before="47" w:line="196" w:lineRule="exact"/>
        <w:ind w:left="144" w:right="144"/>
        <w:textAlignment w:val="baseline"/>
        <w:rPr>
          <w:rFonts w:eastAsia="Times New Roman"/>
          <w:color w:val="000000"/>
          <w:sz w:val="20"/>
        </w:rPr>
      </w:pPr>
      <w:r>
        <w:lastRenderedPageBreak/>
        <w:pict>
          <v:shape id="_x0000_s1204" type="#_x0000_t202" style="position:absolute;left:0;text-align:left;margin-left:345.1pt;margin-top:776.95pt;width:194.9pt;height:11.8pt;z-index:-251726848;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45 / 223</w:t>
                  </w:r>
                </w:p>
              </w:txbxContent>
            </v:textbox>
            <w10:wrap type="square" anchorx="page" anchory="page"/>
          </v:shape>
        </w:pict>
      </w:r>
      <w:r>
        <w:rPr>
          <w:rFonts w:eastAsia="Times New Roman"/>
          <w:color w:val="000000"/>
          <w:sz w:val="20"/>
        </w:rPr>
        <w:t>(2) Information communicated by a person specified in § 72 of this Code or information communicated to such person by another person which is subject to wire-tapping or covert observation shall not be used as evidence if such information contains facts whi</w:t>
      </w:r>
      <w:r>
        <w:rPr>
          <w:rFonts w:eastAsia="Times New Roman"/>
          <w:color w:val="000000"/>
          <w:sz w:val="20"/>
        </w:rPr>
        <w:t>ch have become known to the person in his or her professional activities, unless:</w:t>
      </w:r>
    </w:p>
    <w:p w:rsidR="001A0E1D" w:rsidRDefault="00B8646C">
      <w:pPr>
        <w:numPr>
          <w:ilvl w:val="0"/>
          <w:numId w:val="152"/>
        </w:numPr>
        <w:tabs>
          <w:tab w:val="clear" w:pos="288"/>
          <w:tab w:val="left" w:pos="432"/>
        </w:tabs>
        <w:spacing w:line="200" w:lineRule="exact"/>
        <w:ind w:left="144" w:right="216"/>
        <w:textAlignment w:val="baseline"/>
        <w:rPr>
          <w:rFonts w:eastAsia="Times New Roman"/>
          <w:color w:val="000000"/>
          <w:sz w:val="20"/>
        </w:rPr>
      </w:pPr>
      <w:r>
        <w:rPr>
          <w:rFonts w:eastAsia="Times New Roman"/>
          <w:color w:val="000000"/>
          <w:sz w:val="20"/>
        </w:rPr>
        <w:t>the person specified in § 72 of this Code has already given testimony with regard to the same facts or if the facts have been disclosed in any other manner;</w:t>
      </w:r>
    </w:p>
    <w:p w:rsidR="001A0E1D" w:rsidRDefault="00B8646C">
      <w:pPr>
        <w:numPr>
          <w:ilvl w:val="0"/>
          <w:numId w:val="152"/>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a permission has been granted with respect to such person for wire-tapping or covert observation; or</w:t>
      </w:r>
    </w:p>
    <w:p w:rsidR="001A0E1D" w:rsidRDefault="00B8646C">
      <w:pPr>
        <w:numPr>
          <w:ilvl w:val="0"/>
          <w:numId w:val="152"/>
        </w:numPr>
        <w:tabs>
          <w:tab w:val="clear" w:pos="288"/>
          <w:tab w:val="left" w:pos="432"/>
        </w:tabs>
        <w:spacing w:line="209" w:lineRule="exact"/>
        <w:ind w:left="144" w:right="360"/>
        <w:textAlignment w:val="baseline"/>
        <w:rPr>
          <w:rFonts w:eastAsia="Times New Roman"/>
          <w:color w:val="000000"/>
          <w:sz w:val="20"/>
        </w:rPr>
      </w:pPr>
      <w:r>
        <w:rPr>
          <w:rFonts w:eastAsia="Times New Roman"/>
          <w:color w:val="000000"/>
          <w:sz w:val="20"/>
        </w:rPr>
        <w:t>it is evident on the basis of wire-tapping or covert observation of another person that the specified person commits or has committed a criminal offence.</w:t>
      </w:r>
    </w:p>
    <w:p w:rsidR="001A0E1D" w:rsidRDefault="00B8646C">
      <w:pPr>
        <w:spacing w:before="200" w:line="193" w:lineRule="exact"/>
        <w:ind w:left="144" w:right="288"/>
        <w:textAlignment w:val="baseline"/>
        <w:rPr>
          <w:rFonts w:eastAsia="Times New Roman"/>
          <w:color w:val="000000"/>
          <w:sz w:val="20"/>
        </w:rPr>
      </w:pPr>
      <w:r>
        <w:rPr>
          <w:rFonts w:eastAsia="Times New Roman"/>
          <w:color w:val="000000"/>
          <w:sz w:val="20"/>
        </w:rPr>
        <w:t>(</w:t>
      </w:r>
      <w:r>
        <w:rPr>
          <w:rFonts w:eastAsia="Times New Roman"/>
          <w:color w:val="000000"/>
          <w:sz w:val="20"/>
        </w:rPr>
        <w:t>3) A preliminary investigation judge grants permission for the surveillance activities specified in this section for up to two months. After expiry of the specified term, the preliminary investigation judge may extent this term by up to two months.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 xml:space="preserve">[RT I, </w:t>
      </w:r>
      <w:r>
        <w:rPr>
          <w:rFonts w:eastAsia="Times New Roman"/>
          <w:color w:val="000000"/>
          <w:spacing w:val="-1"/>
          <w:sz w:val="20"/>
        </w:rPr>
        <w:t>29.06.2012, 2 - entry into force 01.01.2013]</w:t>
      </w:r>
    </w:p>
    <w:p w:rsidR="001A0E1D" w:rsidRDefault="00B8646C">
      <w:pPr>
        <w:spacing w:before="211" w:line="244"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126</w:t>
      </w:r>
      <w:r>
        <w:rPr>
          <w:rFonts w:eastAsia="Times New Roman"/>
          <w:color w:val="000000"/>
          <w:spacing w:val="-2"/>
          <w:sz w:val="20"/>
          <w:vertAlign w:val="superscript"/>
        </w:rPr>
        <w:t>8</w:t>
      </w:r>
      <w:r>
        <w:rPr>
          <w:rFonts w:eastAsia="Times New Roman"/>
          <w:color w:val="000000"/>
          <w:spacing w:val="-2"/>
          <w:sz w:val="20"/>
        </w:rPr>
        <w:t xml:space="preserve">. </w:t>
      </w:r>
      <w:r>
        <w:rPr>
          <w:rFonts w:eastAsia="Times New Roman"/>
          <w:b/>
          <w:color w:val="000000"/>
          <w:spacing w:val="-2"/>
          <w:sz w:val="20"/>
        </w:rPr>
        <w:t>Staging of criminal offence</w:t>
      </w:r>
    </w:p>
    <w:p w:rsidR="001A0E1D" w:rsidRDefault="00B8646C">
      <w:pPr>
        <w:numPr>
          <w:ilvl w:val="0"/>
          <w:numId w:val="153"/>
        </w:numPr>
        <w:tabs>
          <w:tab w:val="clear" w:pos="288"/>
          <w:tab w:val="left" w:pos="432"/>
        </w:tabs>
        <w:spacing w:before="150" w:line="254" w:lineRule="exact"/>
        <w:ind w:left="144" w:right="288"/>
        <w:textAlignment w:val="baseline"/>
        <w:rPr>
          <w:rFonts w:eastAsia="Times New Roman"/>
          <w:color w:val="000000"/>
          <w:sz w:val="20"/>
        </w:rPr>
      </w:pPr>
      <w:r>
        <w:rPr>
          <w:rFonts w:eastAsia="Times New Roman"/>
          <w:color w:val="000000"/>
          <w:sz w:val="20"/>
        </w:rPr>
        <w:t>Staging of a criminal offence is the commission of an act with the elements of a criminal offence with the permission of a court, taking into account the restrictions prescrib</w:t>
      </w:r>
      <w:r>
        <w:rPr>
          <w:rFonts w:eastAsia="Times New Roman"/>
          <w:color w:val="000000"/>
          <w:sz w:val="20"/>
        </w:rPr>
        <w:t>ed in subsection 126</w:t>
      </w:r>
      <w:r>
        <w:rPr>
          <w:rFonts w:eastAsia="Times New Roman"/>
          <w:color w:val="000000"/>
          <w:sz w:val="20"/>
          <w:vertAlign w:val="superscript"/>
        </w:rPr>
        <w:t>1</w:t>
      </w:r>
      <w:r>
        <w:rPr>
          <w:rFonts w:eastAsia="Times New Roman"/>
          <w:color w:val="000000"/>
          <w:sz w:val="20"/>
        </w:rPr>
        <w:t>(3) of this Code.</w:t>
      </w:r>
    </w:p>
    <w:p w:rsidR="001A0E1D" w:rsidRDefault="00B8646C">
      <w:pPr>
        <w:spacing w:before="167" w:line="232" w:lineRule="exact"/>
        <w:ind w:left="144"/>
        <w:textAlignment w:val="baseline"/>
        <w:rPr>
          <w:rFonts w:eastAsia="Times New Roman"/>
          <w:color w:val="000000"/>
          <w:sz w:val="20"/>
        </w:rPr>
      </w:pPr>
      <w:r>
        <w:rPr>
          <w:rFonts w:eastAsia="Times New Roman"/>
          <w:color w:val="000000"/>
          <w:sz w:val="20"/>
        </w:rPr>
        <w:t>(2) If possible, a staged criminal offence shall be photographed, filmed or audio or video recorded.</w:t>
      </w:r>
    </w:p>
    <w:p w:rsidR="001A0E1D" w:rsidRDefault="00B8646C">
      <w:pPr>
        <w:numPr>
          <w:ilvl w:val="0"/>
          <w:numId w:val="154"/>
        </w:numPr>
        <w:tabs>
          <w:tab w:val="clear" w:pos="288"/>
          <w:tab w:val="left" w:pos="432"/>
        </w:tabs>
        <w:spacing w:before="199" w:line="195" w:lineRule="exact"/>
        <w:ind w:left="144" w:right="288"/>
        <w:textAlignment w:val="baseline"/>
        <w:rPr>
          <w:rFonts w:eastAsia="Times New Roman"/>
          <w:color w:val="000000"/>
          <w:sz w:val="20"/>
        </w:rPr>
      </w:pPr>
      <w:r>
        <w:rPr>
          <w:rFonts w:eastAsia="Times New Roman"/>
          <w:color w:val="000000"/>
          <w:sz w:val="20"/>
        </w:rPr>
        <w:t>A preliminary investigation judge grants permission for the surveillance activities specified in this section for up to two months. After expiry of the specified term, the preliminary investigation judge may extent this term by up to two months.</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29.06.2012, 2 - entry into force 01.01.2013]</w:t>
      </w:r>
    </w:p>
    <w:p w:rsidR="001A0E1D" w:rsidRDefault="00B8646C">
      <w:pPr>
        <w:spacing w:before="211" w:line="244"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126</w:t>
      </w:r>
      <w:r>
        <w:rPr>
          <w:rFonts w:eastAsia="Times New Roman"/>
          <w:b/>
          <w:color w:val="000000"/>
          <w:spacing w:val="-2"/>
          <w:sz w:val="20"/>
          <w:vertAlign w:val="superscript"/>
        </w:rPr>
        <w:t>9</w:t>
      </w:r>
      <w:r>
        <w:rPr>
          <w:rFonts w:eastAsia="Times New Roman"/>
          <w:color w:val="000000"/>
          <w:spacing w:val="-2"/>
          <w:sz w:val="20"/>
        </w:rPr>
        <w:t xml:space="preserve">. </w:t>
      </w:r>
      <w:r>
        <w:rPr>
          <w:rFonts w:eastAsia="Times New Roman"/>
          <w:b/>
          <w:color w:val="000000"/>
          <w:spacing w:val="-2"/>
          <w:sz w:val="20"/>
        </w:rPr>
        <w:t>Use of police agents</w:t>
      </w:r>
    </w:p>
    <w:p w:rsidR="001A0E1D" w:rsidRDefault="00B8646C">
      <w:pPr>
        <w:numPr>
          <w:ilvl w:val="0"/>
          <w:numId w:val="155"/>
        </w:numPr>
        <w:tabs>
          <w:tab w:val="clear" w:pos="288"/>
          <w:tab w:val="left" w:pos="432"/>
        </w:tabs>
        <w:spacing w:before="203" w:line="201" w:lineRule="exact"/>
        <w:ind w:left="144" w:right="144"/>
        <w:textAlignment w:val="baseline"/>
        <w:rPr>
          <w:rFonts w:eastAsia="Times New Roman"/>
          <w:color w:val="000000"/>
          <w:sz w:val="20"/>
        </w:rPr>
      </w:pPr>
      <w:r>
        <w:rPr>
          <w:rFonts w:eastAsia="Times New Roman"/>
          <w:color w:val="000000"/>
          <w:sz w:val="20"/>
        </w:rPr>
        <w:t>Police agent for the purposes of this Act is a person who collects evidence in a criminal proceeding by using a false identity.</w:t>
      </w:r>
    </w:p>
    <w:p w:rsidR="001A0E1D" w:rsidRDefault="00B8646C">
      <w:pPr>
        <w:numPr>
          <w:ilvl w:val="0"/>
          <w:numId w:val="155"/>
        </w:numPr>
        <w:tabs>
          <w:tab w:val="clear" w:pos="288"/>
          <w:tab w:val="left" w:pos="432"/>
        </w:tabs>
        <w:spacing w:before="198" w:line="201" w:lineRule="exact"/>
        <w:ind w:left="144" w:right="144"/>
        <w:textAlignment w:val="baseline"/>
        <w:rPr>
          <w:rFonts w:eastAsia="Times New Roman"/>
          <w:color w:val="000000"/>
          <w:sz w:val="20"/>
        </w:rPr>
      </w:pPr>
      <w:r>
        <w:rPr>
          <w:rFonts w:eastAsia="Times New Roman"/>
          <w:color w:val="000000"/>
          <w:sz w:val="20"/>
        </w:rPr>
        <w:t>A prosecutor's office shall issue a written per</w:t>
      </w:r>
      <w:r>
        <w:rPr>
          <w:rFonts w:eastAsia="Times New Roman"/>
          <w:color w:val="000000"/>
          <w:sz w:val="20"/>
        </w:rPr>
        <w:t>mission for the use of police agents. Permission for the use of a police agent is granted for up to six months and this term may be extended by six months at a time.</w:t>
      </w:r>
    </w:p>
    <w:p w:rsidR="001A0E1D" w:rsidRDefault="00B8646C">
      <w:pPr>
        <w:numPr>
          <w:ilvl w:val="0"/>
          <w:numId w:val="155"/>
        </w:numPr>
        <w:tabs>
          <w:tab w:val="clear" w:pos="288"/>
          <w:tab w:val="left" w:pos="432"/>
        </w:tabs>
        <w:spacing w:before="198" w:line="201" w:lineRule="exact"/>
        <w:ind w:left="144" w:right="288"/>
        <w:textAlignment w:val="baseline"/>
        <w:rPr>
          <w:rFonts w:eastAsia="Times New Roman"/>
          <w:color w:val="000000"/>
          <w:sz w:val="20"/>
        </w:rPr>
      </w:pPr>
      <w:r>
        <w:rPr>
          <w:rFonts w:eastAsia="Times New Roman"/>
          <w:color w:val="000000"/>
          <w:sz w:val="20"/>
        </w:rPr>
        <w:t>A police agent has all the obligations of an official of a surveillance agency in so far a</w:t>
      </w:r>
      <w:r>
        <w:rPr>
          <w:rFonts w:eastAsia="Times New Roman"/>
          <w:color w:val="000000"/>
          <w:sz w:val="20"/>
        </w:rPr>
        <w:t>s the obligations do not require disclosure of the false identity.</w:t>
      </w:r>
    </w:p>
    <w:p w:rsidR="001A0E1D" w:rsidRDefault="00B8646C">
      <w:pPr>
        <w:numPr>
          <w:ilvl w:val="0"/>
          <w:numId w:val="155"/>
        </w:numPr>
        <w:tabs>
          <w:tab w:val="clear" w:pos="288"/>
          <w:tab w:val="left" w:pos="432"/>
        </w:tabs>
        <w:spacing w:before="198" w:line="201" w:lineRule="exact"/>
        <w:ind w:left="144" w:right="360"/>
        <w:textAlignment w:val="baseline"/>
        <w:rPr>
          <w:rFonts w:eastAsia="Times New Roman"/>
          <w:color w:val="000000"/>
          <w:sz w:val="20"/>
        </w:rPr>
      </w:pPr>
      <w:r>
        <w:rPr>
          <w:rFonts w:eastAsia="Times New Roman"/>
          <w:color w:val="000000"/>
          <w:sz w:val="20"/>
        </w:rPr>
        <w:t>The statements of a police agent are used as evidence pursuant to the provisions of this Code concerning witnesses.</w:t>
      </w:r>
    </w:p>
    <w:p w:rsidR="001A0E1D" w:rsidRDefault="00B8646C">
      <w:pPr>
        <w:numPr>
          <w:ilvl w:val="0"/>
          <w:numId w:val="155"/>
        </w:numPr>
        <w:tabs>
          <w:tab w:val="clear" w:pos="288"/>
          <w:tab w:val="left" w:pos="432"/>
        </w:tabs>
        <w:spacing w:before="199" w:line="196" w:lineRule="exact"/>
        <w:ind w:left="144" w:right="144"/>
        <w:textAlignment w:val="baseline"/>
        <w:rPr>
          <w:rFonts w:eastAsia="Times New Roman"/>
          <w:color w:val="000000"/>
          <w:sz w:val="20"/>
        </w:rPr>
      </w:pPr>
      <w:r>
        <w:rPr>
          <w:rFonts w:eastAsia="Times New Roman"/>
          <w:color w:val="000000"/>
          <w:sz w:val="20"/>
        </w:rPr>
        <w:t>Based on an order of a prosecutor's office, the fact of using a police ag</w:t>
      </w:r>
      <w:r>
        <w:rPr>
          <w:rFonts w:eastAsia="Times New Roman"/>
          <w:color w:val="000000"/>
          <w:sz w:val="20"/>
        </w:rPr>
        <w:t>ent or the identity of a police agent shall also remain confidential after completion of surveillance activities if disclosure may endanger the life or health, honour and good name or property of the police agent or the persons connected with him or her or</w:t>
      </w:r>
      <w:r>
        <w:rPr>
          <w:rFonts w:eastAsia="Times New Roman"/>
          <w:color w:val="000000"/>
          <w:sz w:val="20"/>
        </w:rPr>
        <w:t xml:space="preserve"> his or her further activities as a police agent.</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29.06.2012, 2 - entry into force 01.01.2013]</w:t>
      </w:r>
    </w:p>
    <w:p w:rsidR="001A0E1D" w:rsidRDefault="00B8646C">
      <w:pPr>
        <w:spacing w:before="207" w:line="247"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126</w:t>
      </w:r>
      <w:r>
        <w:rPr>
          <w:rFonts w:eastAsia="Times New Roman"/>
          <w:b/>
          <w:color w:val="000000"/>
          <w:spacing w:val="-1"/>
          <w:sz w:val="20"/>
          <w:vertAlign w:val="superscript"/>
        </w:rPr>
        <w:t>10</w:t>
      </w:r>
      <w:r>
        <w:rPr>
          <w:rFonts w:eastAsia="Times New Roman"/>
          <w:color w:val="000000"/>
          <w:spacing w:val="-1"/>
          <w:sz w:val="20"/>
        </w:rPr>
        <w:t xml:space="preserve">. </w:t>
      </w:r>
      <w:r>
        <w:rPr>
          <w:rFonts w:eastAsia="Times New Roman"/>
          <w:b/>
          <w:color w:val="000000"/>
          <w:spacing w:val="-1"/>
          <w:sz w:val="20"/>
        </w:rPr>
        <w:t>Documentation of surveillance activities</w:t>
      </w:r>
    </w:p>
    <w:p w:rsidR="001A0E1D" w:rsidRDefault="00B8646C">
      <w:pPr>
        <w:spacing w:before="201" w:line="195" w:lineRule="exact"/>
        <w:ind w:left="144" w:right="144"/>
        <w:textAlignment w:val="baseline"/>
        <w:rPr>
          <w:rFonts w:eastAsia="Times New Roman"/>
          <w:color w:val="000000"/>
          <w:sz w:val="20"/>
        </w:rPr>
      </w:pPr>
      <w:r>
        <w:rPr>
          <w:rFonts w:eastAsia="Times New Roman"/>
          <w:color w:val="000000"/>
          <w:sz w:val="20"/>
        </w:rPr>
        <w:t>(1) On the basis of the information collected by surveillance activities, an official of the body that conducted surveillance activities or applied for surveillance activities shall prepare a report on surveillance activities which shall set out:</w:t>
      </w:r>
    </w:p>
    <w:p w:rsidR="001A0E1D" w:rsidRDefault="00B8646C">
      <w:pPr>
        <w:numPr>
          <w:ilvl w:val="0"/>
          <w:numId w:val="156"/>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 xml:space="preserve">the name </w:t>
      </w:r>
      <w:r>
        <w:rPr>
          <w:rFonts w:eastAsia="Times New Roman"/>
          <w:color w:val="000000"/>
          <w:sz w:val="20"/>
        </w:rPr>
        <w:t>of the body which conducted the surveillance activities;</w:t>
      </w:r>
    </w:p>
    <w:p w:rsidR="001A0E1D" w:rsidRDefault="00B8646C">
      <w:pPr>
        <w:numPr>
          <w:ilvl w:val="0"/>
          <w:numId w:val="156"/>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the time and place of conducting the surveillance activities;</w:t>
      </w:r>
    </w:p>
    <w:p w:rsidR="001A0E1D" w:rsidRDefault="00B8646C">
      <w:pPr>
        <w:numPr>
          <w:ilvl w:val="0"/>
          <w:numId w:val="156"/>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name of the person with regard to whom the surveillance activities were conducted;</w:t>
      </w:r>
    </w:p>
    <w:p w:rsidR="001A0E1D" w:rsidRDefault="00B8646C">
      <w:pPr>
        <w:numPr>
          <w:ilvl w:val="0"/>
          <w:numId w:val="156"/>
        </w:numPr>
        <w:tabs>
          <w:tab w:val="clear" w:pos="288"/>
          <w:tab w:val="left" w:pos="432"/>
        </w:tabs>
        <w:spacing w:line="208" w:lineRule="exact"/>
        <w:ind w:left="144" w:right="504"/>
        <w:textAlignment w:val="baseline"/>
        <w:rPr>
          <w:rFonts w:eastAsia="Times New Roman"/>
          <w:color w:val="000000"/>
          <w:sz w:val="20"/>
        </w:rPr>
      </w:pPr>
      <w:r>
        <w:rPr>
          <w:rFonts w:eastAsia="Times New Roman"/>
          <w:color w:val="000000"/>
          <w:sz w:val="20"/>
        </w:rPr>
        <w:t xml:space="preserve">the date of issue of a permission of a court or a </w:t>
      </w:r>
      <w:r>
        <w:rPr>
          <w:rFonts w:eastAsia="Times New Roman"/>
          <w:color w:val="000000"/>
          <w:sz w:val="20"/>
        </w:rPr>
        <w:t>permission of a prosecutor's office which is the basis for surveillance activities;</w:t>
      </w:r>
    </w:p>
    <w:p w:rsidR="001A0E1D" w:rsidRDefault="00B8646C">
      <w:pPr>
        <w:numPr>
          <w:ilvl w:val="0"/>
          <w:numId w:val="156"/>
        </w:numPr>
        <w:tabs>
          <w:tab w:val="clear" w:pos="288"/>
          <w:tab w:val="left" w:pos="432"/>
        </w:tabs>
        <w:spacing w:before="5" w:line="189" w:lineRule="exact"/>
        <w:ind w:left="144" w:right="288"/>
        <w:textAlignment w:val="baseline"/>
        <w:rPr>
          <w:rFonts w:eastAsia="Times New Roman"/>
          <w:color w:val="000000"/>
          <w:sz w:val="20"/>
        </w:rPr>
      </w:pPr>
      <w:r>
        <w:rPr>
          <w:rFonts w:eastAsia="Times New Roman"/>
          <w:color w:val="000000"/>
          <w:sz w:val="20"/>
        </w:rPr>
        <w:t>the date of submission of an application of a prosecutor's office if the surveillance activities are based on a permission of a court;</w:t>
      </w:r>
    </w:p>
    <w:p w:rsidR="001A0E1D" w:rsidRDefault="00B8646C">
      <w:pPr>
        <w:numPr>
          <w:ilvl w:val="0"/>
          <w:numId w:val="156"/>
        </w:numPr>
        <w:tabs>
          <w:tab w:val="clear" w:pos="288"/>
          <w:tab w:val="left" w:pos="432"/>
        </w:tabs>
        <w:spacing w:line="209" w:lineRule="exact"/>
        <w:ind w:left="144" w:right="216"/>
        <w:textAlignment w:val="baseline"/>
        <w:rPr>
          <w:rFonts w:eastAsia="Times New Roman"/>
          <w:color w:val="000000"/>
          <w:sz w:val="20"/>
        </w:rPr>
      </w:pPr>
      <w:r>
        <w:rPr>
          <w:rFonts w:eastAsia="Times New Roman"/>
          <w:color w:val="000000"/>
          <w:sz w:val="20"/>
        </w:rPr>
        <w:t>information collected by surveillance</w:t>
      </w:r>
      <w:r>
        <w:rPr>
          <w:rFonts w:eastAsia="Times New Roman"/>
          <w:color w:val="000000"/>
          <w:sz w:val="20"/>
        </w:rPr>
        <w:t xml:space="preserve"> activities which is necessary to achieve the objectives of surveillance activities or to adjudicate a criminal matter.</w:t>
      </w:r>
    </w:p>
    <w:p w:rsidR="001A0E1D" w:rsidRDefault="00B8646C">
      <w:pPr>
        <w:spacing w:before="196" w:line="202" w:lineRule="exact"/>
        <w:ind w:left="144" w:right="792"/>
        <w:textAlignment w:val="baseline"/>
        <w:rPr>
          <w:rFonts w:eastAsia="Times New Roman"/>
          <w:color w:val="000000"/>
          <w:sz w:val="20"/>
        </w:rPr>
      </w:pPr>
      <w:r>
        <w:rPr>
          <w:rFonts w:eastAsia="Times New Roman"/>
          <w:color w:val="000000"/>
          <w:sz w:val="20"/>
        </w:rPr>
        <w:t xml:space="preserve">(2) The photographs, films, audio and video recordings and other data recordings made in the course of surveillance activities shall be </w:t>
      </w:r>
      <w:r>
        <w:rPr>
          <w:rFonts w:eastAsia="Times New Roman"/>
          <w:color w:val="000000"/>
          <w:sz w:val="20"/>
        </w:rPr>
        <w:t>appended to a report, if necessary.</w:t>
      </w:r>
    </w:p>
    <w:p w:rsidR="001A0E1D" w:rsidRDefault="00B8646C">
      <w:pPr>
        <w:spacing w:before="196" w:line="202" w:lineRule="exact"/>
        <w:ind w:left="144" w:right="576"/>
        <w:textAlignment w:val="baseline"/>
        <w:rPr>
          <w:rFonts w:eastAsia="Times New Roman"/>
          <w:color w:val="000000"/>
          <w:spacing w:val="-1"/>
          <w:sz w:val="20"/>
        </w:rPr>
      </w:pPr>
      <w:r>
        <w:rPr>
          <w:rFonts w:eastAsia="Times New Roman"/>
          <w:color w:val="000000"/>
          <w:spacing w:val="-1"/>
          <w:sz w:val="20"/>
        </w:rPr>
        <w:t>(3) If necessary, the surveillance agency that conducted surveillance activities shall record the information collected by surveillance activities in a summary of surveillance activities. The summary of surveillance</w:t>
      </w:r>
    </w:p>
    <w:p w:rsidR="001A0E1D" w:rsidRDefault="001A0E1D">
      <w:pPr>
        <w:sectPr w:rsidR="001A0E1D">
          <w:pgSz w:w="11909" w:h="16838"/>
          <w:pgMar w:top="1520" w:right="1356" w:bottom="903" w:left="1333" w:header="720" w:footer="720" w:gutter="0"/>
          <w:cols w:space="720"/>
        </w:sectPr>
      </w:pPr>
    </w:p>
    <w:p w:rsidR="001A0E1D" w:rsidRDefault="00B8646C">
      <w:pPr>
        <w:spacing w:before="35" w:line="194" w:lineRule="exact"/>
        <w:ind w:left="72" w:right="72"/>
        <w:textAlignment w:val="baseline"/>
        <w:rPr>
          <w:rFonts w:eastAsia="Times New Roman"/>
          <w:color w:val="000000"/>
          <w:sz w:val="20"/>
        </w:rPr>
      </w:pPr>
      <w:r>
        <w:lastRenderedPageBreak/>
        <w:pict>
          <v:shape id="_x0000_s1203" type="#_x0000_t202" style="position:absolute;left:0;text-align:left;margin-left:67.25pt;margin-top:776.95pt;width:472.75pt;height:11.8pt;z-index:-251725824;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46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activities and the photographs, films, audio and video recordings and other data recordings made in the course of surveillance activities shall be appended to a surveillance file.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29.06.2012, 2 - entry into force 01.01.2013]</w:t>
      </w:r>
    </w:p>
    <w:p w:rsidR="001A0E1D" w:rsidRDefault="00B8646C">
      <w:pPr>
        <w:spacing w:before="206" w:line="244" w:lineRule="exact"/>
        <w:ind w:left="72"/>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126</w:t>
      </w:r>
      <w:r>
        <w:rPr>
          <w:rFonts w:eastAsia="Times New Roman"/>
          <w:b/>
          <w:color w:val="000000"/>
          <w:spacing w:val="-2"/>
          <w:sz w:val="20"/>
          <w:vertAlign w:val="superscript"/>
        </w:rPr>
        <w:t>11</w:t>
      </w:r>
      <w:r>
        <w:rPr>
          <w:rFonts w:eastAsia="Times New Roman"/>
          <w:color w:val="000000"/>
          <w:spacing w:val="-2"/>
          <w:sz w:val="20"/>
        </w:rPr>
        <w:t xml:space="preserve">. </w:t>
      </w:r>
      <w:r>
        <w:rPr>
          <w:rFonts w:eastAsia="Times New Roman"/>
          <w:b/>
          <w:color w:val="000000"/>
          <w:spacing w:val="-2"/>
          <w:sz w:val="20"/>
        </w:rPr>
        <w:t>Keeping of surveillance files</w:t>
      </w:r>
    </w:p>
    <w:p w:rsidR="001A0E1D" w:rsidRDefault="00B8646C">
      <w:pPr>
        <w:numPr>
          <w:ilvl w:val="0"/>
          <w:numId w:val="157"/>
        </w:numPr>
        <w:tabs>
          <w:tab w:val="clear" w:pos="360"/>
          <w:tab w:val="left" w:pos="432"/>
        </w:tabs>
        <w:spacing w:before="173" w:line="232" w:lineRule="exact"/>
        <w:ind w:left="72"/>
        <w:textAlignment w:val="baseline"/>
        <w:rPr>
          <w:rFonts w:eastAsia="Times New Roman"/>
          <w:color w:val="000000"/>
          <w:sz w:val="20"/>
        </w:rPr>
      </w:pPr>
      <w:r>
        <w:rPr>
          <w:rFonts w:eastAsia="Times New Roman"/>
          <w:color w:val="000000"/>
          <w:sz w:val="20"/>
        </w:rPr>
        <w:t>The information collected by surveillance activities, data recordings made in the course of surveillance</w:t>
      </w:r>
    </w:p>
    <w:p w:rsidR="001A0E1D" w:rsidRDefault="00B8646C">
      <w:pPr>
        <w:spacing w:before="54" w:line="200" w:lineRule="exact"/>
        <w:ind w:left="72" w:right="216"/>
        <w:textAlignment w:val="baseline"/>
        <w:rPr>
          <w:rFonts w:eastAsia="Times New Roman"/>
          <w:color w:val="000000"/>
          <w:sz w:val="20"/>
        </w:rPr>
      </w:pPr>
      <w:r>
        <w:rPr>
          <w:rFonts w:eastAsia="Times New Roman"/>
          <w:color w:val="000000"/>
          <w:sz w:val="20"/>
        </w:rPr>
        <w:t>activities, data obtained in the manner specified in subsect</w:t>
      </w:r>
      <w:r>
        <w:rPr>
          <w:rFonts w:eastAsia="Times New Roman"/>
          <w:color w:val="000000"/>
          <w:sz w:val="20"/>
        </w:rPr>
        <w:t>ion 126</w:t>
      </w:r>
      <w:r>
        <w:rPr>
          <w:rFonts w:eastAsia="Times New Roman"/>
          <w:color w:val="000000"/>
          <w:sz w:val="20"/>
          <w:vertAlign w:val="superscript"/>
        </w:rPr>
        <w:t>1</w:t>
      </w:r>
      <w:r>
        <w:rPr>
          <w:rFonts w:eastAsia="Times New Roman"/>
          <w:color w:val="000000"/>
          <w:sz w:val="20"/>
        </w:rPr>
        <w:t>(8) of this Code and data required for comprehension of the integrity of the information collected by surveillance activities concerning an undercover agent and simulated person, structural unit, body and branch of a foreign company shall be stored</w:t>
      </w:r>
      <w:r>
        <w:rPr>
          <w:rFonts w:eastAsia="Times New Roman"/>
          <w:color w:val="000000"/>
          <w:sz w:val="20"/>
        </w:rPr>
        <w:t xml:space="preserve"> in a surveillance file.</w:t>
      </w:r>
    </w:p>
    <w:p w:rsidR="001A0E1D" w:rsidRDefault="00B8646C">
      <w:pPr>
        <w:numPr>
          <w:ilvl w:val="0"/>
          <w:numId w:val="157"/>
        </w:numPr>
        <w:tabs>
          <w:tab w:val="clear" w:pos="360"/>
          <w:tab w:val="left" w:pos="432"/>
        </w:tabs>
        <w:spacing w:before="206" w:line="189" w:lineRule="exact"/>
        <w:ind w:left="72" w:right="720"/>
        <w:textAlignment w:val="baseline"/>
        <w:rPr>
          <w:rFonts w:eastAsia="Times New Roman"/>
          <w:color w:val="000000"/>
          <w:sz w:val="20"/>
        </w:rPr>
      </w:pPr>
      <w:r>
        <w:rPr>
          <w:rFonts w:eastAsia="Times New Roman"/>
          <w:color w:val="000000"/>
          <w:sz w:val="20"/>
        </w:rPr>
        <w:t>The procedure for keeping and storage of surveillance files shall be established by a regulation of the Government of the Republic on the proposal of the minister responsible for the area.</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29.06.2012, 2 - entry into force 01</w:t>
      </w:r>
      <w:r>
        <w:rPr>
          <w:rFonts w:eastAsia="Times New Roman"/>
          <w:color w:val="000000"/>
          <w:spacing w:val="-1"/>
          <w:sz w:val="20"/>
        </w:rPr>
        <w:t>.01.2013]</w:t>
      </w:r>
    </w:p>
    <w:p w:rsidR="001A0E1D" w:rsidRDefault="00B8646C">
      <w:pPr>
        <w:spacing w:before="249" w:line="204" w:lineRule="exact"/>
        <w:ind w:left="72" w:right="43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126</w:t>
      </w:r>
      <w:r>
        <w:rPr>
          <w:rFonts w:eastAsia="Times New Roman"/>
          <w:b/>
          <w:color w:val="000000"/>
          <w:sz w:val="20"/>
          <w:vertAlign w:val="superscript"/>
        </w:rPr>
        <w:t>12</w:t>
      </w:r>
      <w:r>
        <w:rPr>
          <w:rFonts w:eastAsia="Times New Roman"/>
          <w:color w:val="000000"/>
          <w:sz w:val="20"/>
        </w:rPr>
        <w:t xml:space="preserve">. </w:t>
      </w:r>
      <w:r>
        <w:rPr>
          <w:rFonts w:eastAsia="Times New Roman"/>
          <w:b/>
          <w:color w:val="000000"/>
          <w:sz w:val="20"/>
        </w:rPr>
        <w:t>Storage, use and destruction of surveillance files and data recordings collected by surveillance activities</w:t>
      </w:r>
    </w:p>
    <w:p w:rsidR="001A0E1D" w:rsidRDefault="00B8646C">
      <w:pPr>
        <w:spacing w:before="199" w:line="201" w:lineRule="exact"/>
        <w:ind w:left="72" w:right="216"/>
        <w:textAlignment w:val="baseline"/>
        <w:rPr>
          <w:rFonts w:eastAsia="Times New Roman"/>
          <w:color w:val="000000"/>
          <w:spacing w:val="-1"/>
          <w:sz w:val="20"/>
        </w:rPr>
      </w:pPr>
      <w:r>
        <w:rPr>
          <w:rFonts w:eastAsia="Times New Roman"/>
          <w:color w:val="000000"/>
          <w:spacing w:val="-1"/>
          <w:sz w:val="20"/>
        </w:rPr>
        <w:t>(1) The photographs, films, audio and video recordings and other data recordings or any part thereof necessary for the adjudication of a criminal matter and made in the course of surveillance activities shall be stored in the criminal file or together with</w:t>
      </w:r>
      <w:r>
        <w:rPr>
          <w:rFonts w:eastAsia="Times New Roman"/>
          <w:color w:val="000000"/>
          <w:spacing w:val="-1"/>
          <w:sz w:val="20"/>
        </w:rPr>
        <w:t xml:space="preserve"> the criminal matter. The rest of the materials on surveillance activities shall be</w:t>
      </w:r>
    </w:p>
    <w:p w:rsidR="001A0E1D" w:rsidRDefault="00B8646C">
      <w:pPr>
        <w:spacing w:before="9" w:line="242" w:lineRule="exact"/>
        <w:ind w:left="72"/>
        <w:textAlignment w:val="baseline"/>
        <w:rPr>
          <w:rFonts w:eastAsia="Times New Roman"/>
          <w:color w:val="000000"/>
          <w:sz w:val="20"/>
        </w:rPr>
      </w:pPr>
      <w:r>
        <w:rPr>
          <w:rFonts w:eastAsia="Times New Roman"/>
          <w:color w:val="000000"/>
          <w:sz w:val="20"/>
        </w:rPr>
        <w:t>stored at surveillance agencies pursuant to the procedure specified in subsection 126</w:t>
      </w:r>
      <w:r>
        <w:rPr>
          <w:rFonts w:eastAsia="Times New Roman"/>
          <w:color w:val="000000"/>
          <w:sz w:val="20"/>
          <w:vertAlign w:val="superscript"/>
        </w:rPr>
        <w:t>11</w:t>
      </w:r>
      <w:r>
        <w:rPr>
          <w:rFonts w:eastAsia="Times New Roman"/>
          <w:color w:val="000000"/>
          <w:sz w:val="20"/>
        </w:rPr>
        <w:t>(2) of this Code.</w:t>
      </w:r>
    </w:p>
    <w:p w:rsidR="001A0E1D" w:rsidRDefault="00B8646C">
      <w:pPr>
        <w:spacing w:before="170" w:line="232" w:lineRule="exact"/>
        <w:ind w:left="72"/>
        <w:textAlignment w:val="baseline"/>
        <w:rPr>
          <w:rFonts w:eastAsia="Times New Roman"/>
          <w:color w:val="000000"/>
          <w:sz w:val="20"/>
        </w:rPr>
      </w:pPr>
      <w:r>
        <w:rPr>
          <w:rFonts w:eastAsia="Times New Roman"/>
          <w:color w:val="000000"/>
          <w:sz w:val="20"/>
        </w:rPr>
        <w:t>(2) Surveillance files shall be stored as follows:</w:t>
      </w:r>
    </w:p>
    <w:p w:rsidR="001A0E1D" w:rsidRDefault="00B8646C">
      <w:pPr>
        <w:numPr>
          <w:ilvl w:val="0"/>
          <w:numId w:val="158"/>
        </w:numPr>
        <w:tabs>
          <w:tab w:val="clear" w:pos="360"/>
          <w:tab w:val="left" w:pos="432"/>
        </w:tabs>
        <w:spacing w:before="4" w:line="197" w:lineRule="exact"/>
        <w:ind w:left="72" w:right="360"/>
        <w:textAlignment w:val="baseline"/>
        <w:rPr>
          <w:rFonts w:eastAsia="Times New Roman"/>
          <w:color w:val="000000"/>
          <w:sz w:val="20"/>
        </w:rPr>
      </w:pPr>
      <w:r>
        <w:rPr>
          <w:rFonts w:eastAsia="Times New Roman"/>
          <w:color w:val="000000"/>
          <w:sz w:val="20"/>
        </w:rPr>
        <w:t>surveillance fil</w:t>
      </w:r>
      <w:r>
        <w:rPr>
          <w:rFonts w:eastAsia="Times New Roman"/>
          <w:color w:val="000000"/>
          <w:sz w:val="20"/>
        </w:rPr>
        <w:t>es kept on criminal offences under preparation, files on searching persons and confiscation files – until the redundancy of information contained therein, but for not longer than 50 years;</w:t>
      </w:r>
    </w:p>
    <w:p w:rsidR="001A0E1D" w:rsidRDefault="00B8646C">
      <w:pPr>
        <w:numPr>
          <w:ilvl w:val="0"/>
          <w:numId w:val="158"/>
        </w:numPr>
        <w:tabs>
          <w:tab w:val="clear" w:pos="360"/>
          <w:tab w:val="left" w:pos="432"/>
        </w:tabs>
        <w:spacing w:before="1" w:line="201" w:lineRule="exact"/>
        <w:ind w:left="72" w:right="144"/>
        <w:textAlignment w:val="baseline"/>
        <w:rPr>
          <w:rFonts w:eastAsia="Times New Roman"/>
          <w:color w:val="000000"/>
          <w:sz w:val="20"/>
        </w:rPr>
      </w:pPr>
      <w:r>
        <w:rPr>
          <w:rFonts w:eastAsia="Times New Roman"/>
          <w:color w:val="000000"/>
          <w:sz w:val="20"/>
        </w:rPr>
        <w:t xml:space="preserve">files on criminal offences – until the deletion of data concerning </w:t>
      </w:r>
      <w:r>
        <w:rPr>
          <w:rFonts w:eastAsia="Times New Roman"/>
          <w:color w:val="000000"/>
          <w:sz w:val="20"/>
        </w:rPr>
        <w:t>punishment from the punishment register or expiry of the limitation period for the criminal offence.</w:t>
      </w:r>
    </w:p>
    <w:p w:rsidR="001A0E1D" w:rsidRDefault="00B8646C">
      <w:pPr>
        <w:spacing w:before="200" w:line="199" w:lineRule="exact"/>
        <w:ind w:left="72" w:right="216"/>
        <w:textAlignment w:val="baseline"/>
        <w:rPr>
          <w:rFonts w:eastAsia="Times New Roman"/>
          <w:color w:val="000000"/>
          <w:sz w:val="20"/>
        </w:rPr>
      </w:pPr>
      <w:r>
        <w:rPr>
          <w:rFonts w:eastAsia="Times New Roman"/>
          <w:color w:val="000000"/>
          <w:sz w:val="20"/>
        </w:rPr>
        <w:t>(3) The information collected by surveillance activities may be used in other surveillance activities, other criminal proceedings, security checks, in deci</w:t>
      </w:r>
      <w:r>
        <w:rPr>
          <w:rFonts w:eastAsia="Times New Roman"/>
          <w:color w:val="000000"/>
          <w:sz w:val="20"/>
        </w:rPr>
        <w:t>ding, in the cases provided by law, upon hiring persons and grant of permissions or licences to verify the conformity of the person to the requirements provided by law.</w:t>
      </w:r>
    </w:p>
    <w:p w:rsidR="001A0E1D" w:rsidRDefault="00B8646C">
      <w:pPr>
        <w:spacing w:before="205" w:line="199" w:lineRule="exact"/>
        <w:ind w:left="72" w:right="144"/>
        <w:textAlignment w:val="baseline"/>
        <w:rPr>
          <w:rFonts w:eastAsia="Times New Roman"/>
          <w:color w:val="000000"/>
          <w:sz w:val="20"/>
        </w:rPr>
      </w:pPr>
      <w:r>
        <w:rPr>
          <w:rFonts w:eastAsia="Times New Roman"/>
          <w:color w:val="000000"/>
          <w:sz w:val="20"/>
        </w:rPr>
        <w:t>(4) The information collected by surveillance activities may be stored for study and re</w:t>
      </w:r>
      <w:r>
        <w:rPr>
          <w:rFonts w:eastAsia="Times New Roman"/>
          <w:color w:val="000000"/>
          <w:sz w:val="20"/>
        </w:rPr>
        <w:t>search purposes. Personal data and, if necessary, the information collected shall be completely altered in order to prevent disclosure of persons who have been engaged in surveillance activities or recruited therefor.</w:t>
      </w:r>
    </w:p>
    <w:p w:rsidR="001A0E1D" w:rsidRDefault="00B8646C">
      <w:pPr>
        <w:spacing w:before="198" w:line="200" w:lineRule="exact"/>
        <w:ind w:left="72" w:right="216"/>
        <w:textAlignment w:val="baseline"/>
        <w:rPr>
          <w:rFonts w:eastAsia="Times New Roman"/>
          <w:color w:val="000000"/>
          <w:sz w:val="20"/>
        </w:rPr>
      </w:pPr>
      <w:r>
        <w:rPr>
          <w:rFonts w:eastAsia="Times New Roman"/>
          <w:color w:val="000000"/>
          <w:sz w:val="20"/>
        </w:rPr>
        <w:t>(5) If preservation of a data recordin</w:t>
      </w:r>
      <w:r>
        <w:rPr>
          <w:rFonts w:eastAsia="Times New Roman"/>
          <w:color w:val="000000"/>
          <w:sz w:val="20"/>
        </w:rPr>
        <w:t>g made in the course of surveillance activities and added to a criminal file is not necessary, the person subject to the surveillance activities whose fundamental rights were violated by such surveillance activities may request destruction of the data reco</w:t>
      </w:r>
      <w:r>
        <w:rPr>
          <w:rFonts w:eastAsia="Times New Roman"/>
          <w:color w:val="000000"/>
          <w:sz w:val="20"/>
        </w:rPr>
        <w:t>rding after the entry into force of the court judgment.</w:t>
      </w:r>
    </w:p>
    <w:p w:rsidR="001A0E1D" w:rsidRDefault="00B8646C">
      <w:pPr>
        <w:spacing w:before="206" w:line="197" w:lineRule="exact"/>
        <w:ind w:left="72" w:right="144"/>
        <w:textAlignment w:val="baseline"/>
        <w:rPr>
          <w:rFonts w:eastAsia="Times New Roman"/>
          <w:color w:val="000000"/>
          <w:sz w:val="20"/>
        </w:rPr>
      </w:pPr>
      <w:r>
        <w:rPr>
          <w:rFonts w:eastAsia="Times New Roman"/>
          <w:color w:val="000000"/>
          <w:sz w:val="20"/>
        </w:rPr>
        <w:t>(6) The data recording specified in subsection (5) of this section shall be destroyed by a court. A report shall be prepared on the destruction of a data recording and included in the criminal file.</w:t>
      </w:r>
    </w:p>
    <w:p w:rsidR="001A0E1D" w:rsidRDefault="00B8646C">
      <w:pPr>
        <w:spacing w:before="203" w:line="200" w:lineRule="exact"/>
        <w:ind w:left="72" w:right="144"/>
        <w:textAlignment w:val="baseline"/>
        <w:rPr>
          <w:rFonts w:eastAsia="Times New Roman"/>
          <w:color w:val="000000"/>
          <w:spacing w:val="-1"/>
          <w:sz w:val="20"/>
        </w:rPr>
      </w:pPr>
      <w:r>
        <w:rPr>
          <w:rFonts w:eastAsia="Times New Roman"/>
          <w:color w:val="000000"/>
          <w:spacing w:val="-1"/>
          <w:sz w:val="20"/>
        </w:rPr>
        <w:t>(7) If the materials on surveillance activities are stored in a criminal file, the information concerning the persons accused in criminal proceedings whose private or family life was significantly violated by the surveillance activities and whose rights or</w:t>
      </w:r>
      <w:r>
        <w:rPr>
          <w:rFonts w:eastAsia="Times New Roman"/>
          <w:color w:val="000000"/>
          <w:spacing w:val="-1"/>
          <w:sz w:val="20"/>
        </w:rPr>
        <w:t xml:space="preserve"> freedoms may be significantly damaged by disclosure shall be removed from or covered up in the criminal file upon disclosure thereof pursuant to the Public Information Act.</w:t>
      </w:r>
    </w:p>
    <w:p w:rsidR="001A0E1D" w:rsidRDefault="00B8646C">
      <w:pPr>
        <w:spacing w:before="198" w:line="201" w:lineRule="exact"/>
        <w:ind w:left="72" w:right="648"/>
        <w:textAlignment w:val="baseline"/>
        <w:rPr>
          <w:rFonts w:eastAsia="Times New Roman"/>
          <w:color w:val="000000"/>
          <w:sz w:val="20"/>
        </w:rPr>
      </w:pPr>
      <w:r>
        <w:rPr>
          <w:rFonts w:eastAsia="Times New Roman"/>
          <w:color w:val="000000"/>
          <w:sz w:val="20"/>
        </w:rPr>
        <w:t>(8) Files containing a state secret or classified information of a foreign state s</w:t>
      </w:r>
      <w:r>
        <w:rPr>
          <w:rFonts w:eastAsia="Times New Roman"/>
          <w:color w:val="000000"/>
          <w:sz w:val="20"/>
        </w:rPr>
        <w:t>hall be stored and destroyed pursuant to the State Secrets and Classified Information of Foreign States Act.</w:t>
      </w:r>
    </w:p>
    <w:p w:rsidR="001A0E1D" w:rsidRDefault="00B8646C">
      <w:pPr>
        <w:spacing w:before="200" w:line="200" w:lineRule="exact"/>
        <w:ind w:left="72" w:right="144"/>
        <w:textAlignment w:val="baseline"/>
        <w:rPr>
          <w:rFonts w:eastAsia="Times New Roman"/>
          <w:color w:val="000000"/>
          <w:sz w:val="20"/>
        </w:rPr>
      </w:pPr>
      <w:r>
        <w:rPr>
          <w:rFonts w:eastAsia="Times New Roman"/>
          <w:color w:val="000000"/>
          <w:sz w:val="20"/>
        </w:rPr>
        <w:t xml:space="preserve">(9) Surveillance files subject to destruction and data recordings collected shall be destroyed by a committee formed by the head of a surveillance </w:t>
      </w:r>
      <w:r>
        <w:rPr>
          <w:rFonts w:eastAsia="Times New Roman"/>
          <w:color w:val="000000"/>
          <w:sz w:val="20"/>
        </w:rPr>
        <w:t>agency in the presence of a prosecutor. The committee shall prepare a report concerning the destruction of a file and data recording collected which shall set out the number of the file or information concerning the destructed data recording and the reason</w:t>
      </w:r>
      <w:r>
        <w:rPr>
          <w:rFonts w:eastAsia="Times New Roman"/>
          <w:color w:val="000000"/>
          <w:sz w:val="20"/>
        </w:rPr>
        <w:t xml:space="preserve"> for the destruction thereof. [RT I, 29.06.2012, 2 - entry into force 01.01.2013]</w:t>
      </w:r>
    </w:p>
    <w:p w:rsidR="001A0E1D" w:rsidRDefault="00B8646C">
      <w:pPr>
        <w:spacing w:before="206" w:line="245"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126</w:t>
      </w:r>
      <w:r>
        <w:rPr>
          <w:rFonts w:eastAsia="Times New Roman"/>
          <w:color w:val="000000"/>
          <w:spacing w:val="-1"/>
          <w:sz w:val="20"/>
          <w:vertAlign w:val="superscript"/>
        </w:rPr>
        <w:t>13</w:t>
      </w:r>
      <w:r>
        <w:rPr>
          <w:rFonts w:eastAsia="Times New Roman"/>
          <w:color w:val="000000"/>
          <w:spacing w:val="-1"/>
          <w:sz w:val="20"/>
        </w:rPr>
        <w:t xml:space="preserve">. </w:t>
      </w:r>
      <w:r>
        <w:rPr>
          <w:rFonts w:eastAsia="Times New Roman"/>
          <w:b/>
          <w:color w:val="000000"/>
          <w:spacing w:val="-1"/>
          <w:sz w:val="20"/>
        </w:rPr>
        <w:t>Notification of surveillance activities</w:t>
      </w:r>
    </w:p>
    <w:p w:rsidR="001A0E1D" w:rsidRDefault="00B8646C">
      <w:pPr>
        <w:numPr>
          <w:ilvl w:val="0"/>
          <w:numId w:val="159"/>
        </w:numPr>
        <w:tabs>
          <w:tab w:val="clear" w:pos="360"/>
          <w:tab w:val="left" w:pos="432"/>
        </w:tabs>
        <w:spacing w:before="207" w:line="200" w:lineRule="exact"/>
        <w:ind w:left="72" w:right="288"/>
        <w:textAlignment w:val="baseline"/>
        <w:rPr>
          <w:rFonts w:eastAsia="Times New Roman"/>
          <w:color w:val="000000"/>
          <w:sz w:val="20"/>
        </w:rPr>
      </w:pPr>
      <w:r>
        <w:rPr>
          <w:rFonts w:eastAsia="Times New Roman"/>
          <w:color w:val="000000"/>
          <w:sz w:val="20"/>
        </w:rPr>
        <w:t xml:space="preserve">Upon expiry of the term of a permission for the conduct of surveillance activities and, when several surveillance activities are conducted that coincide at least partly in time, upon expiry of the term of the last permission, the surveillance agency shall </w:t>
      </w:r>
      <w:r>
        <w:rPr>
          <w:rFonts w:eastAsia="Times New Roman"/>
          <w:color w:val="000000"/>
          <w:sz w:val="20"/>
        </w:rPr>
        <w:t>immediately notify the person with respect to whom the surveillance activities were conducted and the person whose private or family life was significantly violated by the surveillance activities and who was identified in the course of the proceedings. The</w:t>
      </w:r>
      <w:r>
        <w:rPr>
          <w:rFonts w:eastAsia="Times New Roman"/>
          <w:color w:val="000000"/>
          <w:sz w:val="20"/>
        </w:rPr>
        <w:t xml:space="preserve"> person shall be notified of the time and type of surveillance activities conducted with respect to him or her.</w:t>
      </w:r>
    </w:p>
    <w:p w:rsidR="001A0E1D" w:rsidRDefault="00B8646C">
      <w:pPr>
        <w:numPr>
          <w:ilvl w:val="0"/>
          <w:numId w:val="159"/>
        </w:numPr>
        <w:tabs>
          <w:tab w:val="clear" w:pos="360"/>
          <w:tab w:val="left" w:pos="432"/>
        </w:tabs>
        <w:spacing w:before="196" w:line="202" w:lineRule="exact"/>
        <w:ind w:left="72" w:right="864"/>
        <w:textAlignment w:val="baseline"/>
        <w:rPr>
          <w:rFonts w:eastAsia="Times New Roman"/>
          <w:color w:val="000000"/>
          <w:sz w:val="20"/>
        </w:rPr>
      </w:pPr>
      <w:r>
        <w:rPr>
          <w:rFonts w:eastAsia="Times New Roman"/>
          <w:color w:val="000000"/>
          <w:sz w:val="20"/>
        </w:rPr>
        <w:t>With the permission of a prosecutor, a surveillance agency need not give notification of conduct of surveillance activities if this may:</w:t>
      </w:r>
    </w:p>
    <w:p w:rsidR="001A0E1D" w:rsidRDefault="001A0E1D">
      <w:pPr>
        <w:sectPr w:rsidR="001A0E1D">
          <w:pgSz w:w="11909" w:h="16838"/>
          <w:pgMar w:top="680" w:right="1344" w:bottom="903" w:left="1345" w:header="720" w:footer="720" w:gutter="0"/>
          <w:cols w:space="720"/>
        </w:sectPr>
      </w:pPr>
    </w:p>
    <w:p w:rsidR="001A0E1D" w:rsidRDefault="00B8646C">
      <w:pPr>
        <w:numPr>
          <w:ilvl w:val="0"/>
          <w:numId w:val="160"/>
        </w:numPr>
        <w:tabs>
          <w:tab w:val="clear" w:pos="360"/>
          <w:tab w:val="left" w:pos="432"/>
        </w:tabs>
        <w:spacing w:before="47" w:line="200" w:lineRule="exact"/>
        <w:ind w:left="72"/>
        <w:textAlignment w:val="baseline"/>
        <w:rPr>
          <w:rFonts w:eastAsia="Times New Roman"/>
          <w:color w:val="000000"/>
          <w:sz w:val="20"/>
        </w:rPr>
      </w:pPr>
      <w:r>
        <w:lastRenderedPageBreak/>
        <w:pict>
          <v:shape id="_x0000_s1202" type="#_x0000_t202" style="position:absolute;left:0;text-align:left;margin-left:345.1pt;margin-top:776.95pt;width:194.9pt;height:11.8pt;z-index:-251724800;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47 / 223</w:t>
                  </w:r>
                </w:p>
              </w:txbxContent>
            </v:textbox>
            <w10:wrap type="square" anchorx="page" anchory="page"/>
          </v:shape>
        </w:pict>
      </w:r>
      <w:r>
        <w:rPr>
          <w:rFonts w:eastAsia="Times New Roman"/>
          <w:color w:val="000000"/>
          <w:sz w:val="20"/>
        </w:rPr>
        <w:t>significantly damage the criminal proceedings;</w:t>
      </w:r>
    </w:p>
    <w:p w:rsidR="001A0E1D" w:rsidRDefault="00B8646C">
      <w:pPr>
        <w:numPr>
          <w:ilvl w:val="0"/>
          <w:numId w:val="160"/>
        </w:numPr>
        <w:tabs>
          <w:tab w:val="clear" w:pos="360"/>
          <w:tab w:val="left" w:pos="432"/>
        </w:tabs>
        <w:spacing w:before="3" w:line="200" w:lineRule="exact"/>
        <w:ind w:left="72" w:right="432"/>
        <w:textAlignment w:val="baseline"/>
        <w:rPr>
          <w:rFonts w:eastAsia="Times New Roman"/>
          <w:color w:val="000000"/>
          <w:sz w:val="20"/>
        </w:rPr>
      </w:pPr>
      <w:r>
        <w:rPr>
          <w:rFonts w:eastAsia="Times New Roman"/>
          <w:color w:val="000000"/>
          <w:sz w:val="20"/>
        </w:rPr>
        <w:t>significantly damage the rights and freedoms of another person which are guaranteed by law or endanger another person;</w:t>
      </w:r>
    </w:p>
    <w:p w:rsidR="001A0E1D" w:rsidRDefault="00B8646C">
      <w:pPr>
        <w:numPr>
          <w:ilvl w:val="0"/>
          <w:numId w:val="160"/>
        </w:numPr>
        <w:tabs>
          <w:tab w:val="clear" w:pos="360"/>
          <w:tab w:val="left" w:pos="432"/>
        </w:tabs>
        <w:spacing w:line="200" w:lineRule="exact"/>
        <w:ind w:left="72" w:right="432"/>
        <w:textAlignment w:val="baseline"/>
        <w:rPr>
          <w:rFonts w:eastAsia="Times New Roman"/>
          <w:color w:val="000000"/>
          <w:sz w:val="20"/>
        </w:rPr>
      </w:pPr>
      <w:r>
        <w:rPr>
          <w:rFonts w:eastAsia="Times New Roman"/>
          <w:color w:val="000000"/>
          <w:sz w:val="20"/>
        </w:rPr>
        <w:t>endanger the confidentiality of the methods and tactics of a surveillance agency, the equipment or police agent used in conducting surveillance activities, of an undercover agent or person who has been recruited for secret cooperation.</w:t>
      </w:r>
    </w:p>
    <w:p w:rsidR="001A0E1D" w:rsidRDefault="00B8646C">
      <w:pPr>
        <w:numPr>
          <w:ilvl w:val="0"/>
          <w:numId w:val="161"/>
        </w:numPr>
        <w:tabs>
          <w:tab w:val="clear" w:pos="360"/>
          <w:tab w:val="left" w:pos="432"/>
        </w:tabs>
        <w:spacing w:before="198" w:line="200" w:lineRule="exact"/>
        <w:ind w:left="72" w:right="288"/>
        <w:textAlignment w:val="baseline"/>
        <w:rPr>
          <w:rFonts w:eastAsia="Times New Roman"/>
          <w:color w:val="000000"/>
          <w:sz w:val="20"/>
        </w:rPr>
      </w:pPr>
      <w:r>
        <w:rPr>
          <w:rFonts w:eastAsia="Times New Roman"/>
          <w:color w:val="000000"/>
          <w:sz w:val="20"/>
        </w:rPr>
        <w:t xml:space="preserve">With the permission </w:t>
      </w:r>
      <w:r>
        <w:rPr>
          <w:rFonts w:eastAsia="Times New Roman"/>
          <w:color w:val="000000"/>
          <w:sz w:val="20"/>
        </w:rPr>
        <w:t>of a prosecutor's office, a person need not be given notification of surveillance activities until the basis specified in subsection (2) of this section cease to exist. The prosecutor's office shall verify the basis for non-notification in a criminal matte</w:t>
      </w:r>
      <w:r>
        <w:rPr>
          <w:rFonts w:eastAsia="Times New Roman"/>
          <w:color w:val="000000"/>
          <w:sz w:val="20"/>
        </w:rPr>
        <w:t>r upon completion of pre-trial proceedings but not later than one year after the expiry of the term of the permission for surveillance activities.</w:t>
      </w:r>
    </w:p>
    <w:p w:rsidR="001A0E1D" w:rsidRDefault="00B8646C">
      <w:pPr>
        <w:numPr>
          <w:ilvl w:val="0"/>
          <w:numId w:val="161"/>
        </w:numPr>
        <w:tabs>
          <w:tab w:val="clear" w:pos="360"/>
          <w:tab w:val="left" w:pos="432"/>
        </w:tabs>
        <w:spacing w:before="199" w:line="200" w:lineRule="exact"/>
        <w:ind w:left="72" w:right="216"/>
        <w:textAlignment w:val="baseline"/>
        <w:rPr>
          <w:rFonts w:eastAsia="Times New Roman"/>
          <w:color w:val="000000"/>
          <w:sz w:val="20"/>
        </w:rPr>
      </w:pPr>
      <w:r>
        <w:rPr>
          <w:rFonts w:eastAsia="Times New Roman"/>
          <w:color w:val="000000"/>
          <w:sz w:val="20"/>
        </w:rPr>
        <w:t>If the basis for non-notification of surveillance activities have not ceased to exist upon expiry of one year</w:t>
      </w:r>
      <w:r>
        <w:rPr>
          <w:rFonts w:eastAsia="Times New Roman"/>
          <w:color w:val="000000"/>
          <w:sz w:val="20"/>
        </w:rPr>
        <w:t xml:space="preserve"> as of the expiry of the term of the permission for surveillance activities, a prosecutor's office applies, at the latest 15 days prior to the expiry of the specified term, for a permission of a preliminary investigation judge for extension of the non-noti</w:t>
      </w:r>
      <w:r>
        <w:rPr>
          <w:rFonts w:eastAsia="Times New Roman"/>
          <w:color w:val="000000"/>
          <w:sz w:val="20"/>
        </w:rPr>
        <w:t>fication term. The preliminary investigation judge grants permission by a ruling for non-notification of the person or refuses to grant such permission. Upon non-notification of a person, the ruling shall set out whether the non-notification is granted for</w:t>
      </w:r>
      <w:r>
        <w:rPr>
          <w:rFonts w:eastAsia="Times New Roman"/>
          <w:color w:val="000000"/>
          <w:sz w:val="20"/>
        </w:rPr>
        <w:t xml:space="preserve"> an unspecified or specified term. In the case of non-notification during a specified term, the term during which a person is not notified shall be set out.</w:t>
      </w:r>
    </w:p>
    <w:p w:rsidR="001A0E1D" w:rsidRDefault="00B8646C">
      <w:pPr>
        <w:numPr>
          <w:ilvl w:val="0"/>
          <w:numId w:val="161"/>
        </w:numPr>
        <w:tabs>
          <w:tab w:val="clear" w:pos="360"/>
          <w:tab w:val="left" w:pos="432"/>
        </w:tabs>
        <w:spacing w:before="200" w:line="200" w:lineRule="exact"/>
        <w:ind w:left="72" w:right="216"/>
        <w:textAlignment w:val="baseline"/>
        <w:rPr>
          <w:rFonts w:eastAsia="Times New Roman"/>
          <w:color w:val="000000"/>
          <w:sz w:val="20"/>
        </w:rPr>
      </w:pPr>
      <w:r>
        <w:rPr>
          <w:rFonts w:eastAsia="Times New Roman"/>
          <w:color w:val="000000"/>
          <w:sz w:val="20"/>
        </w:rPr>
        <w:t>If the basis specified in subsection (2) of this section have not ceased to exist upon expiry of th</w:t>
      </w:r>
      <w:r>
        <w:rPr>
          <w:rFonts w:eastAsia="Times New Roman"/>
          <w:color w:val="000000"/>
          <w:sz w:val="20"/>
        </w:rPr>
        <w:t>e term of the permission granted for non-notification by a preliminary investigation judge specified in subsection (4) of this section, a prosecutor's office applies, at the latest 15 days prior to expiry of such term, for a permission from a preliminary i</w:t>
      </w:r>
      <w:r>
        <w:rPr>
          <w:rFonts w:eastAsia="Times New Roman"/>
          <w:color w:val="000000"/>
          <w:sz w:val="20"/>
        </w:rPr>
        <w:t>nvestigation judge for extension of the non-notification term. The preliminary investigation judge grants permission by a ruling pursuant to the provisions of subsection (4) of this section.</w:t>
      </w:r>
    </w:p>
    <w:p w:rsidR="001A0E1D" w:rsidRDefault="00B8646C">
      <w:pPr>
        <w:numPr>
          <w:ilvl w:val="0"/>
          <w:numId w:val="161"/>
        </w:numPr>
        <w:tabs>
          <w:tab w:val="clear" w:pos="360"/>
          <w:tab w:val="left" w:pos="432"/>
        </w:tabs>
        <w:spacing w:before="200" w:line="200" w:lineRule="exact"/>
        <w:ind w:left="72" w:right="504"/>
        <w:textAlignment w:val="baseline"/>
        <w:rPr>
          <w:rFonts w:eastAsia="Times New Roman"/>
          <w:color w:val="000000"/>
          <w:sz w:val="20"/>
        </w:rPr>
      </w:pPr>
      <w:r>
        <w:rPr>
          <w:rFonts w:eastAsia="Times New Roman"/>
          <w:color w:val="000000"/>
          <w:sz w:val="20"/>
        </w:rPr>
        <w:t>A person shall be immediately notified of surveillance activities</w:t>
      </w:r>
      <w:r>
        <w:rPr>
          <w:rFonts w:eastAsia="Times New Roman"/>
          <w:color w:val="000000"/>
          <w:sz w:val="20"/>
        </w:rPr>
        <w:t xml:space="preserve"> upon expiry of the permission for non-notification or refusal to grant permission for the extension thereof.</w:t>
      </w:r>
    </w:p>
    <w:p w:rsidR="001A0E1D" w:rsidRDefault="00B8646C">
      <w:pPr>
        <w:numPr>
          <w:ilvl w:val="0"/>
          <w:numId w:val="161"/>
        </w:numPr>
        <w:tabs>
          <w:tab w:val="clear" w:pos="360"/>
          <w:tab w:val="left" w:pos="432"/>
        </w:tabs>
        <w:spacing w:before="200" w:line="200" w:lineRule="exact"/>
        <w:ind w:left="72" w:right="288"/>
        <w:textAlignment w:val="baseline"/>
        <w:rPr>
          <w:rFonts w:eastAsia="Times New Roman"/>
          <w:color w:val="000000"/>
          <w:sz w:val="20"/>
        </w:rPr>
      </w:pPr>
      <w:r>
        <w:rPr>
          <w:rFonts w:eastAsia="Times New Roman"/>
          <w:color w:val="000000"/>
          <w:sz w:val="20"/>
        </w:rPr>
        <w:t>When a person is notified of surveillance activities conducted with respect to him or her, the procedure for appeal shall be explained to him or h</w:t>
      </w:r>
      <w:r>
        <w:rPr>
          <w:rFonts w:eastAsia="Times New Roman"/>
          <w:color w:val="000000"/>
          <w:sz w:val="20"/>
        </w:rPr>
        <w:t>er.</w:t>
      </w:r>
    </w:p>
    <w:p w:rsidR="001A0E1D" w:rsidRDefault="00B8646C">
      <w:pPr>
        <w:spacing w:before="1" w:line="200" w:lineRule="exact"/>
        <w:ind w:left="72"/>
        <w:textAlignment w:val="baseline"/>
        <w:rPr>
          <w:rFonts w:eastAsia="Times New Roman"/>
          <w:color w:val="000000"/>
          <w:spacing w:val="-1"/>
          <w:sz w:val="20"/>
        </w:rPr>
      </w:pPr>
      <w:r>
        <w:rPr>
          <w:rFonts w:eastAsia="Times New Roman"/>
          <w:color w:val="000000"/>
          <w:spacing w:val="-1"/>
          <w:sz w:val="20"/>
        </w:rPr>
        <w:t>[RT I, 29.06.2012, 2 - entry into force 01.01.2013]</w:t>
      </w:r>
    </w:p>
    <w:p w:rsidR="001A0E1D" w:rsidRDefault="00B8646C">
      <w:pPr>
        <w:spacing w:before="211" w:line="24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126</w:t>
      </w:r>
      <w:r>
        <w:rPr>
          <w:rFonts w:eastAsia="Times New Roman"/>
          <w:b/>
          <w:color w:val="000000"/>
          <w:sz w:val="20"/>
          <w:vertAlign w:val="superscript"/>
        </w:rPr>
        <w:t>14</w:t>
      </w:r>
      <w:r>
        <w:rPr>
          <w:rFonts w:eastAsia="Times New Roman"/>
          <w:color w:val="000000"/>
          <w:sz w:val="20"/>
        </w:rPr>
        <w:t xml:space="preserve">. </w:t>
      </w:r>
      <w:r>
        <w:rPr>
          <w:rFonts w:eastAsia="Times New Roman"/>
          <w:b/>
          <w:color w:val="000000"/>
          <w:sz w:val="20"/>
        </w:rPr>
        <w:t>Submission of information collected by surveillance activities for examination</w:t>
      </w:r>
    </w:p>
    <w:p w:rsidR="001A0E1D" w:rsidRDefault="00B8646C">
      <w:pPr>
        <w:spacing w:before="256" w:line="200" w:lineRule="exact"/>
        <w:ind w:left="72" w:right="144"/>
        <w:textAlignment w:val="baseline"/>
        <w:rPr>
          <w:rFonts w:eastAsia="Times New Roman"/>
          <w:color w:val="000000"/>
          <w:spacing w:val="-1"/>
          <w:sz w:val="20"/>
        </w:rPr>
      </w:pPr>
      <w:r>
        <w:rPr>
          <w:rFonts w:eastAsia="Times New Roman"/>
          <w:color w:val="000000"/>
          <w:spacing w:val="-1"/>
          <w:sz w:val="20"/>
        </w:rPr>
        <w:t>(1) The person who has been notified pursuant to § 126</w:t>
      </w:r>
      <w:r>
        <w:rPr>
          <w:rFonts w:eastAsia="Times New Roman"/>
          <w:color w:val="000000"/>
          <w:spacing w:val="-1"/>
          <w:sz w:val="20"/>
          <w:vertAlign w:val="superscript"/>
        </w:rPr>
        <w:t>13</w:t>
      </w:r>
      <w:r>
        <w:rPr>
          <w:rFonts w:eastAsia="Times New Roman"/>
          <w:color w:val="000000"/>
          <w:spacing w:val="-1"/>
          <w:sz w:val="20"/>
        </w:rPr>
        <w:t>of this Code shall be permitted at his or her request to examine the data collected with respect to him or her and the photographs, films, audio and video recordings and other data recordings made in the course of the surveillance activities. With the perm</w:t>
      </w:r>
      <w:r>
        <w:rPr>
          <w:rFonts w:eastAsia="Times New Roman"/>
          <w:color w:val="000000"/>
          <w:spacing w:val="-1"/>
          <w:sz w:val="20"/>
        </w:rPr>
        <w:t>ission of a prosecutor's office, the following information need not be submitted until the corresponding bases cease to exist:</w:t>
      </w:r>
    </w:p>
    <w:p w:rsidR="001A0E1D" w:rsidRDefault="00B8646C">
      <w:pPr>
        <w:numPr>
          <w:ilvl w:val="0"/>
          <w:numId w:val="162"/>
        </w:numPr>
        <w:tabs>
          <w:tab w:val="clear" w:pos="360"/>
          <w:tab w:val="left" w:pos="432"/>
        </w:tabs>
        <w:spacing w:before="2" w:line="182" w:lineRule="exact"/>
        <w:ind w:left="72"/>
        <w:textAlignment w:val="baseline"/>
        <w:rPr>
          <w:rFonts w:eastAsia="Times New Roman"/>
          <w:color w:val="000000"/>
          <w:sz w:val="20"/>
        </w:rPr>
      </w:pPr>
      <w:r>
        <w:rPr>
          <w:rFonts w:eastAsia="Times New Roman"/>
          <w:color w:val="000000"/>
          <w:sz w:val="20"/>
        </w:rPr>
        <w:t>information concerning the family or private life of other persons;</w:t>
      </w:r>
    </w:p>
    <w:p w:rsidR="001A0E1D" w:rsidRDefault="00B8646C">
      <w:pPr>
        <w:numPr>
          <w:ilvl w:val="0"/>
          <w:numId w:val="162"/>
        </w:numPr>
        <w:tabs>
          <w:tab w:val="clear" w:pos="360"/>
          <w:tab w:val="left" w:pos="432"/>
        </w:tabs>
        <w:spacing w:line="200" w:lineRule="exact"/>
        <w:ind w:left="72" w:right="504"/>
        <w:textAlignment w:val="baseline"/>
        <w:rPr>
          <w:rFonts w:eastAsia="Times New Roman"/>
          <w:color w:val="000000"/>
          <w:sz w:val="20"/>
        </w:rPr>
      </w:pPr>
      <w:r>
        <w:rPr>
          <w:rFonts w:eastAsia="Times New Roman"/>
          <w:color w:val="000000"/>
          <w:sz w:val="20"/>
        </w:rPr>
        <w:t>information the submission of which may damages the rights an</w:t>
      </w:r>
      <w:r>
        <w:rPr>
          <w:rFonts w:eastAsia="Times New Roman"/>
          <w:color w:val="000000"/>
          <w:sz w:val="20"/>
        </w:rPr>
        <w:t>d freedoms of another person which are guaranteed by law;</w:t>
      </w:r>
    </w:p>
    <w:p w:rsidR="001A0E1D" w:rsidRDefault="00B8646C">
      <w:pPr>
        <w:numPr>
          <w:ilvl w:val="0"/>
          <w:numId w:val="162"/>
        </w:numPr>
        <w:tabs>
          <w:tab w:val="clear" w:pos="360"/>
          <w:tab w:val="left" w:pos="432"/>
        </w:tabs>
        <w:spacing w:line="207" w:lineRule="exact"/>
        <w:ind w:left="72" w:right="144"/>
        <w:textAlignment w:val="baseline"/>
        <w:rPr>
          <w:rFonts w:eastAsia="Times New Roman"/>
          <w:color w:val="000000"/>
          <w:sz w:val="20"/>
        </w:rPr>
      </w:pPr>
      <w:r>
        <w:rPr>
          <w:rFonts w:eastAsia="Times New Roman"/>
          <w:color w:val="000000"/>
          <w:sz w:val="20"/>
        </w:rPr>
        <w:t>information which contains state secrets, classified information of foreign states or secrets of another person that are protected by law;</w:t>
      </w:r>
    </w:p>
    <w:p w:rsidR="001A0E1D" w:rsidRDefault="00B8646C">
      <w:pPr>
        <w:numPr>
          <w:ilvl w:val="0"/>
          <w:numId w:val="162"/>
        </w:numPr>
        <w:tabs>
          <w:tab w:val="clear" w:pos="360"/>
          <w:tab w:val="left" w:pos="432"/>
        </w:tabs>
        <w:spacing w:before="1" w:line="196" w:lineRule="exact"/>
        <w:ind w:left="72" w:right="288"/>
        <w:textAlignment w:val="baseline"/>
        <w:rPr>
          <w:rFonts w:eastAsia="Times New Roman"/>
          <w:color w:val="000000"/>
          <w:sz w:val="20"/>
        </w:rPr>
      </w:pPr>
      <w:r>
        <w:rPr>
          <w:rFonts w:eastAsia="Times New Roman"/>
          <w:color w:val="000000"/>
          <w:sz w:val="20"/>
        </w:rPr>
        <w:t xml:space="preserve">information the submission of which may endanger the life, </w:t>
      </w:r>
      <w:r>
        <w:rPr>
          <w:rFonts w:eastAsia="Times New Roman"/>
          <w:color w:val="000000"/>
          <w:sz w:val="20"/>
        </w:rPr>
        <w:t>health, honour, good name and property of an employee of a surveillance agency, police agent, undercover agent, person who has been recruited for secret cooperation or another person who has been engaged in surveillance activities or of persons connected w</w:t>
      </w:r>
      <w:r>
        <w:rPr>
          <w:rFonts w:eastAsia="Times New Roman"/>
          <w:color w:val="000000"/>
          <w:sz w:val="20"/>
        </w:rPr>
        <w:t>ith them;</w:t>
      </w:r>
    </w:p>
    <w:p w:rsidR="001A0E1D" w:rsidRDefault="00B8646C">
      <w:pPr>
        <w:numPr>
          <w:ilvl w:val="0"/>
          <w:numId w:val="162"/>
        </w:numPr>
        <w:tabs>
          <w:tab w:val="clear" w:pos="360"/>
          <w:tab w:val="left" w:pos="432"/>
        </w:tabs>
        <w:spacing w:line="207" w:lineRule="exact"/>
        <w:ind w:left="72" w:right="216"/>
        <w:textAlignment w:val="baseline"/>
        <w:rPr>
          <w:rFonts w:eastAsia="Times New Roman"/>
          <w:color w:val="000000"/>
          <w:sz w:val="20"/>
        </w:rPr>
      </w:pPr>
      <w:r>
        <w:rPr>
          <w:rFonts w:eastAsia="Times New Roman"/>
          <w:color w:val="000000"/>
          <w:sz w:val="20"/>
        </w:rPr>
        <w:t>information the submission of which may endanger the right of a police agent, undercover agent and person who has been recruited for secret cooperation to maintain the confidentiality of cooperation;</w:t>
      </w:r>
    </w:p>
    <w:p w:rsidR="001A0E1D" w:rsidRDefault="00B8646C">
      <w:pPr>
        <w:numPr>
          <w:ilvl w:val="0"/>
          <w:numId w:val="162"/>
        </w:numPr>
        <w:tabs>
          <w:tab w:val="clear" w:pos="360"/>
          <w:tab w:val="left" w:pos="432"/>
        </w:tabs>
        <w:spacing w:before="3" w:line="191" w:lineRule="exact"/>
        <w:ind w:left="72" w:right="288"/>
        <w:textAlignment w:val="baseline"/>
        <w:rPr>
          <w:rFonts w:eastAsia="Times New Roman"/>
          <w:color w:val="000000"/>
          <w:sz w:val="20"/>
        </w:rPr>
      </w:pPr>
      <w:r>
        <w:rPr>
          <w:rFonts w:eastAsia="Times New Roman"/>
          <w:color w:val="000000"/>
          <w:sz w:val="20"/>
        </w:rPr>
        <w:t>the submission of which may result in communication of information concerning the methods, tactics of a surveillance agency and the equipment used in conduct of surveillance activities;</w:t>
      </w:r>
    </w:p>
    <w:p w:rsidR="001A0E1D" w:rsidRDefault="00B8646C">
      <w:pPr>
        <w:numPr>
          <w:ilvl w:val="0"/>
          <w:numId w:val="162"/>
        </w:numPr>
        <w:tabs>
          <w:tab w:val="clear" w:pos="360"/>
          <w:tab w:val="left" w:pos="432"/>
        </w:tabs>
        <w:spacing w:line="208" w:lineRule="exact"/>
        <w:ind w:left="72" w:right="216"/>
        <w:textAlignment w:val="baseline"/>
        <w:rPr>
          <w:rFonts w:eastAsia="Times New Roman"/>
          <w:color w:val="000000"/>
          <w:sz w:val="20"/>
        </w:rPr>
      </w:pPr>
      <w:r>
        <w:rPr>
          <w:rFonts w:eastAsia="Times New Roman"/>
          <w:color w:val="000000"/>
          <w:sz w:val="20"/>
        </w:rPr>
        <w:t>information which cannot be separated or disclosed without information</w:t>
      </w:r>
      <w:r>
        <w:rPr>
          <w:rFonts w:eastAsia="Times New Roman"/>
          <w:color w:val="000000"/>
          <w:sz w:val="20"/>
        </w:rPr>
        <w:t xml:space="preserve"> specified in clauses 1) to 6) of this subsection becoming evident.</w:t>
      </w:r>
    </w:p>
    <w:p w:rsidR="001A0E1D" w:rsidRDefault="00B8646C">
      <w:pPr>
        <w:spacing w:before="200" w:line="200" w:lineRule="exact"/>
        <w:ind w:left="72" w:right="72"/>
        <w:textAlignment w:val="baseline"/>
        <w:rPr>
          <w:rFonts w:eastAsia="Times New Roman"/>
          <w:color w:val="000000"/>
          <w:sz w:val="20"/>
        </w:rPr>
      </w:pPr>
      <w:r>
        <w:rPr>
          <w:rFonts w:eastAsia="Times New Roman"/>
          <w:color w:val="000000"/>
          <w:sz w:val="20"/>
        </w:rPr>
        <w:t>(2) Upon submission of or refusal to submit information collected by surveillance activities for examination to a person, the procedure for appeal shall be explained to him or her.</w:t>
      </w:r>
    </w:p>
    <w:p w:rsidR="001A0E1D" w:rsidRDefault="00B8646C">
      <w:pPr>
        <w:spacing w:before="199" w:line="200" w:lineRule="exact"/>
        <w:ind w:left="72"/>
        <w:textAlignment w:val="baseline"/>
        <w:rPr>
          <w:rFonts w:eastAsia="Times New Roman"/>
          <w:color w:val="000000"/>
          <w:sz w:val="20"/>
        </w:rPr>
      </w:pPr>
      <w:r>
        <w:rPr>
          <w:rFonts w:eastAsia="Times New Roman"/>
          <w:color w:val="000000"/>
          <w:sz w:val="20"/>
        </w:rPr>
        <w:t>(3) The</w:t>
      </w:r>
      <w:r>
        <w:rPr>
          <w:rFonts w:eastAsia="Times New Roman"/>
          <w:color w:val="000000"/>
          <w:sz w:val="20"/>
        </w:rPr>
        <w:t xml:space="preserve"> procedure for notification of surveillance activities and submission of surveillance files shall be</w:t>
      </w:r>
    </w:p>
    <w:p w:rsidR="001A0E1D" w:rsidRDefault="00B8646C">
      <w:pPr>
        <w:spacing w:before="3" w:line="191" w:lineRule="exact"/>
        <w:ind w:left="72" w:right="72"/>
        <w:textAlignment w:val="baseline"/>
        <w:rPr>
          <w:rFonts w:eastAsia="Times New Roman"/>
          <w:color w:val="000000"/>
          <w:sz w:val="20"/>
        </w:rPr>
      </w:pPr>
      <w:r>
        <w:rPr>
          <w:rFonts w:eastAsia="Times New Roman"/>
          <w:color w:val="000000"/>
          <w:sz w:val="20"/>
        </w:rPr>
        <w:t>established by a regulation of the Government of the Republic on the proposal of the minister responsible for the area.</w:t>
      </w:r>
    </w:p>
    <w:p w:rsidR="001A0E1D" w:rsidRDefault="00B8646C">
      <w:pPr>
        <w:spacing w:line="215" w:lineRule="exact"/>
        <w:ind w:left="72"/>
        <w:textAlignment w:val="baseline"/>
        <w:rPr>
          <w:rFonts w:eastAsia="Times New Roman"/>
          <w:color w:val="000000"/>
          <w:spacing w:val="-1"/>
          <w:sz w:val="20"/>
        </w:rPr>
      </w:pPr>
      <w:r>
        <w:rPr>
          <w:rFonts w:eastAsia="Times New Roman"/>
          <w:color w:val="000000"/>
          <w:spacing w:val="-1"/>
          <w:sz w:val="20"/>
        </w:rPr>
        <w:t>[RT I, 29.06.2012, 2 - entry into f</w:t>
      </w:r>
      <w:r>
        <w:rPr>
          <w:rFonts w:eastAsia="Times New Roman"/>
          <w:color w:val="000000"/>
          <w:spacing w:val="-1"/>
          <w:sz w:val="20"/>
        </w:rPr>
        <w:t>orce 01.01.2013]</w:t>
      </w:r>
    </w:p>
    <w:p w:rsidR="001A0E1D" w:rsidRDefault="00B8646C">
      <w:pPr>
        <w:spacing w:before="211" w:line="243"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126</w:t>
      </w:r>
      <w:r>
        <w:rPr>
          <w:rFonts w:eastAsia="Times New Roman"/>
          <w:b/>
          <w:color w:val="000000"/>
          <w:spacing w:val="-1"/>
          <w:sz w:val="20"/>
          <w:vertAlign w:val="superscript"/>
        </w:rPr>
        <w:t>15</w:t>
      </w:r>
      <w:r>
        <w:rPr>
          <w:rFonts w:eastAsia="Times New Roman"/>
          <w:color w:val="000000"/>
          <w:spacing w:val="-1"/>
          <w:sz w:val="20"/>
        </w:rPr>
        <w:t xml:space="preserve">. </w:t>
      </w:r>
      <w:r>
        <w:rPr>
          <w:rFonts w:eastAsia="Times New Roman"/>
          <w:b/>
          <w:color w:val="000000"/>
          <w:spacing w:val="-1"/>
          <w:sz w:val="20"/>
        </w:rPr>
        <w:t>Supervision over surveillance activities</w:t>
      </w:r>
    </w:p>
    <w:p w:rsidR="001A0E1D" w:rsidRDefault="00B8646C">
      <w:pPr>
        <w:spacing w:before="206" w:line="200" w:lineRule="exact"/>
        <w:ind w:left="72" w:right="720"/>
        <w:textAlignment w:val="baseline"/>
        <w:rPr>
          <w:rFonts w:eastAsia="Times New Roman"/>
          <w:color w:val="000000"/>
          <w:sz w:val="20"/>
        </w:rPr>
      </w:pPr>
      <w:r>
        <w:rPr>
          <w:rFonts w:eastAsia="Times New Roman"/>
          <w:color w:val="000000"/>
          <w:sz w:val="20"/>
        </w:rPr>
        <w:t>(1) a prosecutor's office shall exercise supervision over the compliance of surveillance activities with the permission provided for in § 1264 of this Code.</w:t>
      </w:r>
    </w:p>
    <w:p w:rsidR="001A0E1D" w:rsidRDefault="001A0E1D">
      <w:pPr>
        <w:sectPr w:rsidR="001A0E1D">
          <w:pgSz w:w="11909" w:h="16838"/>
          <w:pgMar w:top="1520" w:right="1349" w:bottom="903" w:left="1340" w:header="720" w:footer="720" w:gutter="0"/>
          <w:cols w:space="720"/>
        </w:sectPr>
      </w:pPr>
    </w:p>
    <w:p w:rsidR="001A0E1D" w:rsidRDefault="00B8646C">
      <w:pPr>
        <w:numPr>
          <w:ilvl w:val="0"/>
          <w:numId w:val="163"/>
        </w:numPr>
        <w:tabs>
          <w:tab w:val="clear" w:pos="360"/>
          <w:tab w:val="left" w:pos="432"/>
        </w:tabs>
        <w:spacing w:before="31" w:line="203" w:lineRule="exact"/>
        <w:ind w:left="72" w:right="144"/>
        <w:textAlignment w:val="baseline"/>
        <w:rPr>
          <w:rFonts w:eastAsia="Times New Roman"/>
          <w:color w:val="000000"/>
          <w:sz w:val="20"/>
        </w:rPr>
      </w:pPr>
      <w:r>
        <w:lastRenderedPageBreak/>
        <w:pict>
          <v:shape id="_x0000_s1201" type="#_x0000_t202" style="position:absolute;left:0;text-align:left;margin-left:67.45pt;margin-top:776.95pt;width:472.55pt;height:11.8pt;z-index:-251723776;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48 / 223</w:t>
                  </w:r>
                  <w:r>
                    <w:rPr>
                      <w:rFonts w:ascii="Arial" w:eastAsia="Arial" w:hAnsi="Arial"/>
                      <w:color w:val="000000"/>
                      <w:sz w:val="20"/>
                    </w:rPr>
                    <w:tab/>
                  </w:r>
                  <w:r>
                    <w:rPr>
                      <w:rFonts w:ascii="Arial" w:eastAsia="Arial" w:hAnsi="Arial"/>
                      <w:color w:val="000000"/>
                      <w:sz w:val="20"/>
                    </w:rPr>
                    <w:t>Code of Criminal Procedure</w:t>
                  </w:r>
                </w:p>
              </w:txbxContent>
            </v:textbox>
            <w10:wrap type="square" anchorx="page" anchory="page"/>
          </v:shape>
        </w:pict>
      </w:r>
      <w:r>
        <w:rPr>
          <w:rFonts w:eastAsia="Times New Roman"/>
          <w:color w:val="000000"/>
          <w:sz w:val="20"/>
        </w:rPr>
        <w:t xml:space="preserve">The committee of </w:t>
      </w:r>
      <w:r>
        <w:rPr>
          <w:rFonts w:eastAsia="Times New Roman"/>
          <w:i/>
          <w:color w:val="000000"/>
          <w:sz w:val="20"/>
        </w:rPr>
        <w:t>Riigikogu</w:t>
      </w:r>
      <w:r>
        <w:rPr>
          <w:rFonts w:eastAsia="Times New Roman"/>
          <w:color w:val="000000"/>
          <w:sz w:val="20"/>
        </w:rPr>
        <w:t>specified in § 36 of the Security Authorities Act shall exercise supervision over the activities of surveillance agencies. A surveillance agency shall submit a written report to the committee through the</w:t>
      </w:r>
      <w:r>
        <w:rPr>
          <w:rFonts w:eastAsia="Times New Roman"/>
          <w:color w:val="000000"/>
          <w:sz w:val="20"/>
        </w:rPr>
        <w:t xml:space="preserve"> appropriate ministry at least once every three months.</w:t>
      </w:r>
    </w:p>
    <w:p w:rsidR="001A0E1D" w:rsidRDefault="00B8646C">
      <w:pPr>
        <w:numPr>
          <w:ilvl w:val="0"/>
          <w:numId w:val="163"/>
        </w:numPr>
        <w:tabs>
          <w:tab w:val="clear" w:pos="360"/>
          <w:tab w:val="left" w:pos="432"/>
        </w:tabs>
        <w:spacing w:before="188" w:line="198" w:lineRule="exact"/>
        <w:ind w:left="72" w:right="288"/>
        <w:textAlignment w:val="baseline"/>
        <w:rPr>
          <w:rFonts w:eastAsia="Times New Roman"/>
          <w:color w:val="000000"/>
          <w:sz w:val="20"/>
        </w:rPr>
      </w:pPr>
      <w:r>
        <w:rPr>
          <w:rFonts w:eastAsia="Times New Roman"/>
          <w:color w:val="000000"/>
          <w:sz w:val="20"/>
        </w:rPr>
        <w:t>The Ministry of Justice shall publish on its website once a year a report on the basis of the information obtained from surveillance agencies, prosecutor's offices and courts, which contains the follo</w:t>
      </w:r>
      <w:r>
        <w:rPr>
          <w:rFonts w:eastAsia="Times New Roman"/>
          <w:color w:val="000000"/>
          <w:sz w:val="20"/>
        </w:rPr>
        <w:t>wing information concerning the previous year:</w:t>
      </w:r>
    </w:p>
    <w:p w:rsidR="001A0E1D" w:rsidRDefault="00B8646C">
      <w:pPr>
        <w:numPr>
          <w:ilvl w:val="0"/>
          <w:numId w:val="164"/>
        </w:numPr>
        <w:tabs>
          <w:tab w:val="clear" w:pos="360"/>
          <w:tab w:val="left" w:pos="432"/>
        </w:tabs>
        <w:spacing w:line="201" w:lineRule="exact"/>
        <w:ind w:left="72"/>
        <w:textAlignment w:val="baseline"/>
        <w:rPr>
          <w:rFonts w:eastAsia="Times New Roman"/>
          <w:color w:val="000000"/>
          <w:sz w:val="20"/>
        </w:rPr>
      </w:pPr>
      <w:r>
        <w:rPr>
          <w:rFonts w:eastAsia="Times New Roman"/>
          <w:color w:val="000000"/>
          <w:sz w:val="20"/>
        </w:rPr>
        <w:t>number and type of opened surveillance files;</w:t>
      </w:r>
    </w:p>
    <w:p w:rsidR="001A0E1D" w:rsidRDefault="00B8646C">
      <w:pPr>
        <w:numPr>
          <w:ilvl w:val="0"/>
          <w:numId w:val="164"/>
        </w:numPr>
        <w:tabs>
          <w:tab w:val="clear" w:pos="360"/>
          <w:tab w:val="left" w:pos="432"/>
        </w:tabs>
        <w:spacing w:line="199" w:lineRule="exact"/>
        <w:ind w:left="72"/>
        <w:textAlignment w:val="baseline"/>
        <w:rPr>
          <w:rFonts w:eastAsia="Times New Roman"/>
          <w:color w:val="000000"/>
          <w:sz w:val="20"/>
        </w:rPr>
      </w:pPr>
      <w:r>
        <w:rPr>
          <w:rFonts w:eastAsia="Times New Roman"/>
          <w:color w:val="000000"/>
          <w:sz w:val="20"/>
        </w:rPr>
        <w:t>number of permissions for surveillance activities by types of surveillance activities;</w:t>
      </w:r>
    </w:p>
    <w:p w:rsidR="001A0E1D" w:rsidRDefault="00B8646C">
      <w:pPr>
        <w:numPr>
          <w:ilvl w:val="0"/>
          <w:numId w:val="164"/>
        </w:numPr>
        <w:tabs>
          <w:tab w:val="clear" w:pos="360"/>
          <w:tab w:val="left" w:pos="432"/>
        </w:tabs>
        <w:spacing w:line="215" w:lineRule="exact"/>
        <w:ind w:left="72"/>
        <w:textAlignment w:val="baseline"/>
        <w:rPr>
          <w:rFonts w:eastAsia="Times New Roman"/>
          <w:color w:val="000000"/>
          <w:sz w:val="20"/>
        </w:rPr>
      </w:pPr>
      <w:r>
        <w:rPr>
          <w:rFonts w:eastAsia="Times New Roman"/>
          <w:color w:val="000000"/>
          <w:sz w:val="20"/>
        </w:rPr>
        <w:t xml:space="preserve">number of persons notified of conduct of surveillance activities and number </w:t>
      </w:r>
      <w:r>
        <w:rPr>
          <w:rFonts w:eastAsia="Times New Roman"/>
          <w:color w:val="000000"/>
          <w:sz w:val="20"/>
        </w:rPr>
        <w:t>of persons in the case of whom</w:t>
      </w:r>
    </w:p>
    <w:p w:rsidR="001A0E1D" w:rsidRDefault="00B8646C">
      <w:pPr>
        <w:spacing w:before="50" w:line="203" w:lineRule="exact"/>
        <w:ind w:left="72" w:right="1440"/>
        <w:textAlignment w:val="baseline"/>
        <w:rPr>
          <w:rFonts w:eastAsia="Times New Roman"/>
          <w:color w:val="000000"/>
          <w:sz w:val="20"/>
        </w:rPr>
      </w:pPr>
      <w:r>
        <w:rPr>
          <w:rFonts w:eastAsia="Times New Roman"/>
          <w:color w:val="000000"/>
          <w:sz w:val="20"/>
        </w:rPr>
        <w:t>notification was postponed pursuant to subsection 126</w:t>
      </w:r>
      <w:r>
        <w:rPr>
          <w:rFonts w:eastAsia="Times New Roman"/>
          <w:i/>
          <w:color w:val="000000"/>
          <w:sz w:val="20"/>
          <w:vertAlign w:val="superscript"/>
        </w:rPr>
        <w:t>13</w:t>
      </w:r>
      <w:r>
        <w:rPr>
          <w:rFonts w:eastAsia="Times New Roman"/>
          <w:color w:val="000000"/>
          <w:sz w:val="20"/>
        </w:rPr>
        <w:t>(4) of this Code for more than one year. [RT I, 29.06.2012, 2 - entry into force 01.01.2013]</w:t>
      </w:r>
    </w:p>
    <w:p w:rsidR="001A0E1D" w:rsidRDefault="00B8646C">
      <w:pPr>
        <w:spacing w:before="211" w:line="241"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126</w:t>
      </w:r>
      <w:r>
        <w:rPr>
          <w:rFonts w:eastAsia="Times New Roman"/>
          <w:i/>
          <w:color w:val="000000"/>
          <w:sz w:val="20"/>
          <w:vertAlign w:val="superscript"/>
        </w:rPr>
        <w:t>16</w:t>
      </w:r>
      <w:r>
        <w:rPr>
          <w:rFonts w:eastAsia="Times New Roman"/>
          <w:color w:val="000000"/>
          <w:sz w:val="20"/>
        </w:rPr>
        <w:t xml:space="preserve">. </w:t>
      </w:r>
      <w:r>
        <w:rPr>
          <w:rFonts w:eastAsia="Times New Roman"/>
          <w:b/>
          <w:color w:val="000000"/>
          <w:sz w:val="20"/>
        </w:rPr>
        <w:t>Filing of appeals in connection with surveillance activities</w:t>
      </w:r>
    </w:p>
    <w:p w:rsidR="001A0E1D" w:rsidRDefault="00B8646C">
      <w:pPr>
        <w:numPr>
          <w:ilvl w:val="0"/>
          <w:numId w:val="165"/>
        </w:numPr>
        <w:tabs>
          <w:tab w:val="clear" w:pos="360"/>
          <w:tab w:val="left" w:pos="432"/>
        </w:tabs>
        <w:spacing w:before="210" w:line="197" w:lineRule="exact"/>
        <w:ind w:left="72" w:right="216"/>
        <w:textAlignment w:val="baseline"/>
        <w:rPr>
          <w:rFonts w:eastAsia="Times New Roman"/>
          <w:color w:val="000000"/>
          <w:sz w:val="20"/>
        </w:rPr>
      </w:pPr>
      <w:r>
        <w:rPr>
          <w:rFonts w:eastAsia="Times New Roman"/>
          <w:color w:val="000000"/>
          <w:sz w:val="20"/>
        </w:rPr>
        <w:t>An appeal may be filed pursuant to the procedure provided for in Chapter 15 of this Code against the court ruling that grants permission for surveillance activities on the basis specified in this Code.</w:t>
      </w:r>
    </w:p>
    <w:p w:rsidR="001A0E1D" w:rsidRDefault="00B8646C">
      <w:pPr>
        <w:numPr>
          <w:ilvl w:val="0"/>
          <w:numId w:val="165"/>
        </w:numPr>
        <w:tabs>
          <w:tab w:val="clear" w:pos="360"/>
          <w:tab w:val="left" w:pos="432"/>
        </w:tabs>
        <w:spacing w:before="193" w:line="197" w:lineRule="exact"/>
        <w:ind w:left="72" w:right="648"/>
        <w:textAlignment w:val="baseline"/>
        <w:rPr>
          <w:rFonts w:eastAsia="Times New Roman"/>
          <w:color w:val="000000"/>
          <w:sz w:val="20"/>
        </w:rPr>
      </w:pPr>
      <w:r>
        <w:rPr>
          <w:rFonts w:eastAsia="Times New Roman"/>
          <w:color w:val="000000"/>
          <w:sz w:val="20"/>
        </w:rPr>
        <w:t>An appeal may be filed pursuant to the procedure provided for in Division 5 of Chapter 8 of this Code against the course of surveillance activities conducted on the basis specified in this Code, non-notification thereof and refusal to submit information co</w:t>
      </w:r>
      <w:r>
        <w:rPr>
          <w:rFonts w:eastAsia="Times New Roman"/>
          <w:color w:val="000000"/>
          <w:sz w:val="20"/>
        </w:rPr>
        <w:t>llected thereby.</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29.06.2012, 2 - entry into force 01.01.2013]</w:t>
      </w:r>
    </w:p>
    <w:p w:rsidR="001A0E1D" w:rsidRDefault="00B8646C">
      <w:pPr>
        <w:spacing w:before="206" w:line="246"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126</w:t>
      </w:r>
      <w:r>
        <w:rPr>
          <w:rFonts w:eastAsia="Times New Roman"/>
          <w:i/>
          <w:color w:val="000000"/>
          <w:spacing w:val="-1"/>
          <w:sz w:val="20"/>
          <w:vertAlign w:val="superscript"/>
        </w:rPr>
        <w:t>17</w:t>
      </w:r>
      <w:r>
        <w:rPr>
          <w:rFonts w:eastAsia="Times New Roman"/>
          <w:color w:val="000000"/>
          <w:spacing w:val="-1"/>
          <w:sz w:val="20"/>
        </w:rPr>
        <w:t xml:space="preserve">. </w:t>
      </w:r>
      <w:r>
        <w:rPr>
          <w:rFonts w:eastAsia="Times New Roman"/>
          <w:b/>
          <w:color w:val="000000"/>
          <w:spacing w:val="-1"/>
          <w:sz w:val="20"/>
        </w:rPr>
        <w:t>Surveillance activities information system</w:t>
      </w:r>
    </w:p>
    <w:p w:rsidR="001A0E1D" w:rsidRDefault="00B8646C">
      <w:pPr>
        <w:spacing w:before="197" w:line="197" w:lineRule="exact"/>
        <w:ind w:left="72" w:right="216"/>
        <w:textAlignment w:val="baseline"/>
        <w:rPr>
          <w:rFonts w:eastAsia="Times New Roman"/>
          <w:color w:val="000000"/>
          <w:sz w:val="20"/>
        </w:rPr>
      </w:pPr>
      <w:r>
        <w:rPr>
          <w:rFonts w:eastAsia="Times New Roman"/>
          <w:color w:val="000000"/>
          <w:sz w:val="20"/>
        </w:rPr>
        <w:t xml:space="preserve">(1) The surveillance activities information system (hereinafter </w:t>
      </w:r>
      <w:r>
        <w:rPr>
          <w:rFonts w:eastAsia="Times New Roman"/>
          <w:i/>
          <w:color w:val="000000"/>
          <w:sz w:val="20"/>
        </w:rPr>
        <w:t xml:space="preserve">information system) </w:t>
      </w:r>
      <w:r>
        <w:rPr>
          <w:rFonts w:eastAsia="Times New Roman"/>
          <w:color w:val="000000"/>
          <w:sz w:val="20"/>
        </w:rPr>
        <w:t>is a database belonging to the State Information Sy</w:t>
      </w:r>
      <w:r>
        <w:rPr>
          <w:rFonts w:eastAsia="Times New Roman"/>
          <w:color w:val="000000"/>
          <w:sz w:val="20"/>
        </w:rPr>
        <w:t>stems maintained for processing of the surveillance activities information provided for in this Code, the objective of which is to:</w:t>
      </w:r>
    </w:p>
    <w:p w:rsidR="001A0E1D" w:rsidRDefault="00B8646C">
      <w:pPr>
        <w:numPr>
          <w:ilvl w:val="0"/>
          <w:numId w:val="166"/>
        </w:numPr>
        <w:tabs>
          <w:tab w:val="clear" w:pos="360"/>
          <w:tab w:val="left" w:pos="432"/>
        </w:tabs>
        <w:spacing w:line="199" w:lineRule="exact"/>
        <w:ind w:left="72"/>
        <w:textAlignment w:val="baseline"/>
        <w:rPr>
          <w:rFonts w:eastAsia="Times New Roman"/>
          <w:color w:val="000000"/>
          <w:sz w:val="20"/>
        </w:rPr>
      </w:pPr>
      <w:r>
        <w:rPr>
          <w:rFonts w:eastAsia="Times New Roman"/>
          <w:color w:val="000000"/>
          <w:sz w:val="20"/>
        </w:rPr>
        <w:t>provide an overview of surveillance activities conducted by surveillance agencies;</w:t>
      </w:r>
    </w:p>
    <w:p w:rsidR="001A0E1D" w:rsidRDefault="00B8646C">
      <w:pPr>
        <w:numPr>
          <w:ilvl w:val="0"/>
          <w:numId w:val="166"/>
        </w:numPr>
        <w:tabs>
          <w:tab w:val="clear" w:pos="360"/>
          <w:tab w:val="left" w:pos="432"/>
        </w:tabs>
        <w:spacing w:line="200" w:lineRule="exact"/>
        <w:ind w:left="72" w:right="144"/>
        <w:textAlignment w:val="baseline"/>
        <w:rPr>
          <w:rFonts w:eastAsia="Times New Roman"/>
          <w:color w:val="000000"/>
          <w:sz w:val="20"/>
        </w:rPr>
      </w:pPr>
      <w:r>
        <w:rPr>
          <w:rFonts w:eastAsia="Times New Roman"/>
          <w:color w:val="000000"/>
          <w:sz w:val="20"/>
        </w:rPr>
        <w:t>provide an overview of requests of surveillance agencies and prosecutor's offices for conduct of surveillance activities;</w:t>
      </w:r>
    </w:p>
    <w:p w:rsidR="001A0E1D" w:rsidRDefault="00B8646C">
      <w:pPr>
        <w:numPr>
          <w:ilvl w:val="0"/>
          <w:numId w:val="166"/>
        </w:numPr>
        <w:tabs>
          <w:tab w:val="clear" w:pos="360"/>
          <w:tab w:val="left" w:pos="432"/>
        </w:tabs>
        <w:spacing w:line="208" w:lineRule="exact"/>
        <w:ind w:left="72" w:right="432"/>
        <w:textAlignment w:val="baseline"/>
        <w:rPr>
          <w:rFonts w:eastAsia="Times New Roman"/>
          <w:color w:val="000000"/>
          <w:sz w:val="20"/>
        </w:rPr>
      </w:pPr>
      <w:r>
        <w:rPr>
          <w:rFonts w:eastAsia="Times New Roman"/>
          <w:color w:val="000000"/>
          <w:sz w:val="20"/>
        </w:rPr>
        <w:t>provide an overview of permissions issued by prosecutor's offices and courts for conduct of surveillance activities;</w:t>
      </w:r>
    </w:p>
    <w:p w:rsidR="001A0E1D" w:rsidRDefault="00B8646C">
      <w:pPr>
        <w:numPr>
          <w:ilvl w:val="0"/>
          <w:numId w:val="166"/>
        </w:numPr>
        <w:tabs>
          <w:tab w:val="clear" w:pos="360"/>
          <w:tab w:val="left" w:pos="432"/>
        </w:tabs>
        <w:spacing w:before="5" w:line="189" w:lineRule="exact"/>
        <w:ind w:left="72" w:right="432"/>
        <w:textAlignment w:val="baseline"/>
        <w:rPr>
          <w:rFonts w:eastAsia="Times New Roman"/>
          <w:color w:val="000000"/>
          <w:sz w:val="20"/>
        </w:rPr>
      </w:pPr>
      <w:r>
        <w:rPr>
          <w:rFonts w:eastAsia="Times New Roman"/>
          <w:color w:val="000000"/>
          <w:sz w:val="20"/>
        </w:rPr>
        <w:t>provide an overvi</w:t>
      </w:r>
      <w:r>
        <w:rPr>
          <w:rFonts w:eastAsia="Times New Roman"/>
          <w:color w:val="000000"/>
          <w:sz w:val="20"/>
        </w:rPr>
        <w:t>ew of notification of surveillance activities and submission of information collected by surveillance activities;</w:t>
      </w:r>
    </w:p>
    <w:p w:rsidR="001A0E1D" w:rsidRDefault="00B8646C">
      <w:pPr>
        <w:numPr>
          <w:ilvl w:val="0"/>
          <w:numId w:val="166"/>
        </w:numPr>
        <w:tabs>
          <w:tab w:val="clear" w:pos="360"/>
          <w:tab w:val="left" w:pos="432"/>
        </w:tabs>
        <w:spacing w:line="202" w:lineRule="exact"/>
        <w:ind w:left="72"/>
        <w:textAlignment w:val="baseline"/>
        <w:rPr>
          <w:rFonts w:eastAsia="Times New Roman"/>
          <w:color w:val="000000"/>
          <w:sz w:val="20"/>
        </w:rPr>
      </w:pPr>
      <w:r>
        <w:rPr>
          <w:rFonts w:eastAsia="Times New Roman"/>
          <w:color w:val="000000"/>
          <w:sz w:val="20"/>
        </w:rPr>
        <w:t>reflect information concerning the surveillance activities conducted;</w:t>
      </w:r>
    </w:p>
    <w:p w:rsidR="001A0E1D" w:rsidRDefault="00B8646C">
      <w:pPr>
        <w:numPr>
          <w:ilvl w:val="0"/>
          <w:numId w:val="166"/>
        </w:numPr>
        <w:tabs>
          <w:tab w:val="clear" w:pos="360"/>
          <w:tab w:val="left" w:pos="432"/>
        </w:tabs>
        <w:spacing w:line="199" w:lineRule="exact"/>
        <w:ind w:left="72"/>
        <w:textAlignment w:val="baseline"/>
        <w:rPr>
          <w:rFonts w:eastAsia="Times New Roman"/>
          <w:color w:val="000000"/>
          <w:sz w:val="20"/>
        </w:rPr>
      </w:pPr>
      <w:r>
        <w:rPr>
          <w:rFonts w:eastAsia="Times New Roman"/>
          <w:color w:val="000000"/>
          <w:sz w:val="20"/>
        </w:rPr>
        <w:t>enable the organisation of the activities of surveillance agencies, prosecutor's offices and courts;</w:t>
      </w:r>
    </w:p>
    <w:p w:rsidR="001A0E1D" w:rsidRDefault="00B8646C">
      <w:pPr>
        <w:numPr>
          <w:ilvl w:val="0"/>
          <w:numId w:val="166"/>
        </w:numPr>
        <w:tabs>
          <w:tab w:val="clear" w:pos="360"/>
          <w:tab w:val="left" w:pos="432"/>
        </w:tabs>
        <w:spacing w:line="200" w:lineRule="exact"/>
        <w:ind w:left="72" w:right="648"/>
        <w:textAlignment w:val="baseline"/>
        <w:rPr>
          <w:rFonts w:eastAsia="Times New Roman"/>
          <w:color w:val="000000"/>
          <w:sz w:val="20"/>
        </w:rPr>
      </w:pPr>
      <w:r>
        <w:rPr>
          <w:rFonts w:eastAsia="Times New Roman"/>
          <w:color w:val="000000"/>
          <w:sz w:val="20"/>
        </w:rPr>
        <w:t>collect statistics on surveillance activities which are necessary for the making of decisions concerning criminal policy;</w:t>
      </w:r>
    </w:p>
    <w:p w:rsidR="001A0E1D" w:rsidRDefault="00B8646C">
      <w:pPr>
        <w:numPr>
          <w:ilvl w:val="0"/>
          <w:numId w:val="166"/>
        </w:numPr>
        <w:tabs>
          <w:tab w:val="clear" w:pos="360"/>
          <w:tab w:val="left" w:pos="432"/>
        </w:tabs>
        <w:spacing w:line="217" w:lineRule="exact"/>
        <w:ind w:left="72"/>
        <w:textAlignment w:val="baseline"/>
        <w:rPr>
          <w:rFonts w:eastAsia="Times New Roman"/>
          <w:color w:val="000000"/>
          <w:sz w:val="20"/>
        </w:rPr>
      </w:pPr>
      <w:r>
        <w:rPr>
          <w:rFonts w:eastAsia="Times New Roman"/>
          <w:color w:val="000000"/>
          <w:sz w:val="20"/>
        </w:rPr>
        <w:t>enable electronic forwarding of d</w:t>
      </w:r>
      <w:r>
        <w:rPr>
          <w:rFonts w:eastAsia="Times New Roman"/>
          <w:color w:val="000000"/>
          <w:sz w:val="20"/>
        </w:rPr>
        <w:t>ata and documents.</w:t>
      </w:r>
    </w:p>
    <w:p w:rsidR="001A0E1D" w:rsidRDefault="00B8646C">
      <w:pPr>
        <w:spacing w:before="194" w:line="203" w:lineRule="exact"/>
        <w:ind w:left="72" w:right="72"/>
        <w:textAlignment w:val="baseline"/>
        <w:rPr>
          <w:rFonts w:eastAsia="Times New Roman"/>
          <w:color w:val="000000"/>
          <w:sz w:val="20"/>
        </w:rPr>
      </w:pPr>
      <w:r>
        <w:rPr>
          <w:rFonts w:eastAsia="Times New Roman"/>
          <w:color w:val="000000"/>
          <w:sz w:val="20"/>
        </w:rPr>
        <w:t>(2) The information system shall be established and the statutes thereof shall be approved by the Government of the Republic.</w:t>
      </w:r>
    </w:p>
    <w:p w:rsidR="001A0E1D" w:rsidRDefault="00B8646C">
      <w:pPr>
        <w:spacing w:before="194" w:line="203" w:lineRule="exact"/>
        <w:ind w:left="72" w:right="3024"/>
        <w:textAlignment w:val="baseline"/>
        <w:rPr>
          <w:rFonts w:eastAsia="Times New Roman"/>
          <w:color w:val="000000"/>
          <w:sz w:val="20"/>
        </w:rPr>
      </w:pPr>
      <w:r>
        <w:rPr>
          <w:rFonts w:eastAsia="Times New Roman"/>
          <w:color w:val="000000"/>
          <w:sz w:val="20"/>
        </w:rPr>
        <w:t>(3) The chief processor of the information system is the Ministry of Justice. [RT I, 19.03.2015, 1 - entry into</w:t>
      </w:r>
      <w:r>
        <w:rPr>
          <w:rFonts w:eastAsia="Times New Roman"/>
          <w:color w:val="000000"/>
          <w:sz w:val="20"/>
        </w:rPr>
        <w:t xml:space="preserve"> force 29.03.2015]</w:t>
      </w:r>
    </w:p>
    <w:p w:rsidR="001A0E1D" w:rsidRDefault="00B8646C">
      <w:pPr>
        <w:spacing w:before="194" w:line="203" w:lineRule="exact"/>
        <w:ind w:left="72" w:right="216"/>
        <w:textAlignment w:val="baseline"/>
        <w:rPr>
          <w:rFonts w:eastAsia="Times New Roman"/>
          <w:color w:val="000000"/>
          <w:sz w:val="20"/>
        </w:rPr>
      </w:pPr>
      <w:r>
        <w:rPr>
          <w:rFonts w:eastAsia="Times New Roman"/>
          <w:color w:val="000000"/>
          <w:sz w:val="20"/>
        </w:rPr>
        <w:t>(4) The minister responsible for the area may organise the activities of the information system by a regulation. [RT I, 29.06.2012, 2 - entry into force 01.01.2015]</w:t>
      </w:r>
    </w:p>
    <w:p w:rsidR="001A0E1D" w:rsidRDefault="00B8646C">
      <w:pPr>
        <w:spacing w:before="150" w:line="346" w:lineRule="exact"/>
        <w:ind w:left="3888"/>
        <w:textAlignment w:val="baseline"/>
        <w:rPr>
          <w:rFonts w:eastAsia="Times New Roman"/>
          <w:color w:val="000000"/>
          <w:spacing w:val="6"/>
          <w:sz w:val="33"/>
        </w:rPr>
      </w:pPr>
      <w:r>
        <w:rPr>
          <w:rFonts w:eastAsia="Times New Roman"/>
          <w:color w:val="000000"/>
          <w:spacing w:val="6"/>
          <w:sz w:val="33"/>
        </w:rPr>
        <w:t>Chapter 4</w:t>
      </w:r>
    </w:p>
    <w:p w:rsidR="001A0E1D" w:rsidRDefault="00B8646C">
      <w:pPr>
        <w:spacing w:line="347" w:lineRule="exact"/>
        <w:ind w:left="72"/>
        <w:jc w:val="center"/>
        <w:textAlignment w:val="baseline"/>
        <w:rPr>
          <w:rFonts w:eastAsia="Times New Roman"/>
          <w:color w:val="000000"/>
          <w:spacing w:val="5"/>
          <w:sz w:val="33"/>
        </w:rPr>
      </w:pPr>
      <w:r>
        <w:rPr>
          <w:rFonts w:eastAsia="Times New Roman"/>
          <w:color w:val="000000"/>
          <w:spacing w:val="5"/>
          <w:sz w:val="33"/>
        </w:rPr>
        <w:t>SECURING OF CRIMINAL PROCEEDINGS</w:t>
      </w:r>
    </w:p>
    <w:p w:rsidR="001A0E1D" w:rsidRDefault="00B8646C">
      <w:pPr>
        <w:spacing w:before="267" w:line="346" w:lineRule="exact"/>
        <w:ind w:left="72"/>
        <w:jc w:val="center"/>
        <w:textAlignment w:val="baseline"/>
        <w:rPr>
          <w:rFonts w:eastAsia="Times New Roman"/>
          <w:color w:val="000000"/>
          <w:spacing w:val="-4"/>
          <w:sz w:val="33"/>
        </w:rPr>
      </w:pPr>
      <w:r>
        <w:rPr>
          <w:rFonts w:eastAsia="Times New Roman"/>
          <w:color w:val="000000"/>
          <w:spacing w:val="-4"/>
          <w:sz w:val="33"/>
        </w:rPr>
        <w:t>Division 1</w:t>
      </w:r>
    </w:p>
    <w:p w:rsidR="001A0E1D" w:rsidRDefault="00B8646C">
      <w:pPr>
        <w:spacing w:line="347" w:lineRule="exact"/>
        <w:ind w:left="72"/>
        <w:jc w:val="center"/>
        <w:textAlignment w:val="baseline"/>
        <w:rPr>
          <w:rFonts w:eastAsia="Times New Roman"/>
          <w:color w:val="000000"/>
          <w:spacing w:val="4"/>
          <w:sz w:val="33"/>
        </w:rPr>
      </w:pPr>
      <w:r>
        <w:rPr>
          <w:rFonts w:eastAsia="Times New Roman"/>
          <w:color w:val="000000"/>
          <w:spacing w:val="4"/>
          <w:sz w:val="33"/>
        </w:rPr>
        <w:t>Preventive Measure</w:t>
      </w:r>
    </w:p>
    <w:p w:rsidR="001A0E1D" w:rsidRDefault="00B8646C">
      <w:pPr>
        <w:spacing w:before="312" w:line="20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127. Choice of preventive measure</w:t>
      </w:r>
    </w:p>
    <w:p w:rsidR="001A0E1D" w:rsidRDefault="00B8646C">
      <w:pPr>
        <w:numPr>
          <w:ilvl w:val="0"/>
          <w:numId w:val="167"/>
        </w:numPr>
        <w:tabs>
          <w:tab w:val="clear" w:pos="360"/>
          <w:tab w:val="left" w:pos="432"/>
        </w:tabs>
        <w:spacing w:before="185" w:line="203" w:lineRule="exact"/>
        <w:ind w:left="72" w:right="648"/>
        <w:textAlignment w:val="baseline"/>
        <w:rPr>
          <w:rFonts w:eastAsia="Times New Roman"/>
          <w:color w:val="000000"/>
          <w:spacing w:val="-2"/>
          <w:sz w:val="20"/>
        </w:rPr>
      </w:pPr>
      <w:r>
        <w:rPr>
          <w:rFonts w:eastAsia="Times New Roman"/>
          <w:color w:val="000000"/>
          <w:spacing w:val="-2"/>
          <w:sz w:val="20"/>
        </w:rPr>
        <w:t>A preventive measure shall be chosen taking into account the probability of absconding from criminal proceedings or execution of a court judgment, continuing commission of criminal offences, or destruction, alteration or falsification of evidence, the degr</w:t>
      </w:r>
      <w:r>
        <w:rPr>
          <w:rFonts w:eastAsia="Times New Roman"/>
          <w:color w:val="000000"/>
          <w:spacing w:val="-2"/>
          <w:sz w:val="20"/>
        </w:rPr>
        <w:t>ee of the punishment, the personality of a suspect, accused or convicted offender, his or her state of health and marital status, and other circumstances relevant to the application of preventive measures.</w:t>
      </w:r>
    </w:p>
    <w:p w:rsidR="001A0E1D" w:rsidRDefault="00B8646C">
      <w:pPr>
        <w:numPr>
          <w:ilvl w:val="0"/>
          <w:numId w:val="167"/>
        </w:numPr>
        <w:tabs>
          <w:tab w:val="clear" w:pos="360"/>
          <w:tab w:val="left" w:pos="432"/>
        </w:tabs>
        <w:spacing w:before="194" w:line="203" w:lineRule="exact"/>
        <w:ind w:left="72" w:right="144"/>
        <w:textAlignment w:val="baseline"/>
        <w:rPr>
          <w:rFonts w:eastAsia="Times New Roman"/>
          <w:color w:val="000000"/>
          <w:sz w:val="20"/>
        </w:rPr>
      </w:pPr>
      <w:r>
        <w:rPr>
          <w:rFonts w:eastAsia="Times New Roman"/>
          <w:color w:val="000000"/>
          <w:sz w:val="20"/>
        </w:rPr>
        <w:t>A preventive measure is altered pursuant to the pr</w:t>
      </w:r>
      <w:r>
        <w:rPr>
          <w:rFonts w:eastAsia="Times New Roman"/>
          <w:color w:val="000000"/>
          <w:sz w:val="20"/>
        </w:rPr>
        <w:t>ovisions of this Code concerning application of preventive measures.</w:t>
      </w:r>
    </w:p>
    <w:p w:rsidR="001A0E1D" w:rsidRDefault="001A0E1D">
      <w:pPr>
        <w:sectPr w:rsidR="001A0E1D">
          <w:pgSz w:w="11909" w:h="16838"/>
          <w:pgMar w:top="680" w:right="1340" w:bottom="903" w:left="1349" w:header="720" w:footer="720" w:gutter="0"/>
          <w:cols w:space="720"/>
        </w:sectPr>
      </w:pPr>
    </w:p>
    <w:p w:rsidR="001A0E1D" w:rsidRDefault="00B8646C">
      <w:pPr>
        <w:spacing w:before="15" w:line="233" w:lineRule="exact"/>
        <w:ind w:left="72"/>
        <w:textAlignment w:val="baseline"/>
        <w:rPr>
          <w:rFonts w:eastAsia="Times New Roman"/>
          <w:b/>
          <w:color w:val="000000"/>
          <w:sz w:val="20"/>
        </w:rPr>
      </w:pPr>
      <w:r>
        <w:lastRenderedPageBreak/>
        <w:pict>
          <v:shape id="_x0000_s1200" type="#_x0000_t202" style="position:absolute;left:0;text-align:left;margin-left:345.1pt;margin-top:776.95pt;width:194.9pt;height:11.8pt;z-index:-251722752;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49 / 223</w:t>
                  </w:r>
                </w:p>
              </w:txbxContent>
            </v:textbox>
            <w10:wrap type="square" anchorx="page" anchory="page"/>
          </v:shape>
        </w:pict>
      </w:r>
      <w:r>
        <w:rPr>
          <w:rFonts w:eastAsia="Times New Roman"/>
          <w:b/>
          <w:color w:val="000000"/>
          <w:sz w:val="20"/>
        </w:rPr>
        <w:t>§ 128. Prohibition on departure from residence</w:t>
      </w:r>
    </w:p>
    <w:p w:rsidR="001A0E1D" w:rsidRDefault="00B8646C">
      <w:pPr>
        <w:numPr>
          <w:ilvl w:val="0"/>
          <w:numId w:val="168"/>
        </w:numPr>
        <w:tabs>
          <w:tab w:val="clear" w:pos="360"/>
          <w:tab w:val="left" w:pos="432"/>
        </w:tabs>
        <w:spacing w:before="203" w:line="194" w:lineRule="exact"/>
        <w:ind w:left="72" w:right="648"/>
        <w:textAlignment w:val="baseline"/>
        <w:rPr>
          <w:rFonts w:eastAsia="Times New Roman"/>
          <w:color w:val="000000"/>
          <w:sz w:val="20"/>
        </w:rPr>
      </w:pPr>
      <w:r>
        <w:rPr>
          <w:rFonts w:eastAsia="Times New Roman"/>
          <w:color w:val="000000"/>
          <w:sz w:val="20"/>
        </w:rPr>
        <w:t>Prohibition on departure from the residence means the obligation of a suspect or a</w:t>
      </w:r>
      <w:r>
        <w:rPr>
          <w:rFonts w:eastAsia="Times New Roman"/>
          <w:color w:val="000000"/>
          <w:sz w:val="20"/>
        </w:rPr>
        <w:t>ccused or the representative of a suspect or accused who is a legal person not to leave his or her residence for more than seventy-two hours without the permission of the body conducting the proceedings.</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68"/>
        </w:numPr>
        <w:tabs>
          <w:tab w:val="clear" w:pos="360"/>
          <w:tab w:val="left" w:pos="432"/>
        </w:tabs>
        <w:spacing w:before="200" w:line="200" w:lineRule="exact"/>
        <w:ind w:left="72" w:right="216"/>
        <w:textAlignment w:val="baseline"/>
        <w:rPr>
          <w:rFonts w:eastAsia="Times New Roman"/>
          <w:color w:val="000000"/>
          <w:sz w:val="20"/>
        </w:rPr>
      </w:pPr>
      <w:r>
        <w:rPr>
          <w:rFonts w:eastAsia="Times New Roman"/>
          <w:color w:val="000000"/>
          <w:sz w:val="20"/>
        </w:rPr>
        <w:t>A prohibition on departure from the residence shall be applied by a ruling which shall be signed by a suspect or accused or the representative of a suspect or accused who is a legal person. A person shall be cautioned upon the obtainment of a signature tha</w:t>
      </w:r>
      <w:r>
        <w:rPr>
          <w:rFonts w:eastAsia="Times New Roman"/>
          <w:color w:val="000000"/>
          <w:sz w:val="20"/>
        </w:rPr>
        <w:t>t in the case of violation of the preventive measure a fine may be imposed on the person or a more severe preventive measure may be applied with regard to him or her. [RT I, 23.02.2011, 1 - entry into force 01.09.2011]</w:t>
      </w:r>
    </w:p>
    <w:p w:rsidR="001A0E1D" w:rsidRDefault="00B8646C">
      <w:pPr>
        <w:numPr>
          <w:ilvl w:val="0"/>
          <w:numId w:val="168"/>
        </w:numPr>
        <w:tabs>
          <w:tab w:val="clear" w:pos="360"/>
          <w:tab w:val="left" w:pos="432"/>
        </w:tabs>
        <w:spacing w:before="198" w:line="196" w:lineRule="exact"/>
        <w:ind w:left="72" w:right="216"/>
        <w:textAlignment w:val="baseline"/>
        <w:rPr>
          <w:rFonts w:eastAsia="Times New Roman"/>
          <w:color w:val="000000"/>
          <w:sz w:val="20"/>
        </w:rPr>
      </w:pPr>
      <w:r>
        <w:rPr>
          <w:rFonts w:eastAsia="Times New Roman"/>
          <w:color w:val="000000"/>
          <w:sz w:val="20"/>
        </w:rPr>
        <w:t>In pre-trial proceedings, the prohibition on departure from residence may be imposed for not longer than one year. In the case of particular complexity or extent of a criminal matter or in exceptional cases arising from international cooperation in a crimi</w:t>
      </w:r>
      <w:r>
        <w:rPr>
          <w:rFonts w:eastAsia="Times New Roman"/>
          <w:color w:val="000000"/>
          <w:sz w:val="20"/>
        </w:rPr>
        <w:t>nal proceeding, a prosecutor's office may extend the term of the prohibition on departure from residence in pre-trial procedure for more than six months.</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68"/>
        </w:numPr>
        <w:tabs>
          <w:tab w:val="clear" w:pos="360"/>
          <w:tab w:val="left" w:pos="432"/>
        </w:tabs>
        <w:spacing w:before="200" w:line="193" w:lineRule="exact"/>
        <w:ind w:left="72" w:right="288"/>
        <w:textAlignment w:val="baseline"/>
        <w:rPr>
          <w:rFonts w:eastAsia="Times New Roman"/>
          <w:color w:val="000000"/>
          <w:sz w:val="20"/>
        </w:rPr>
      </w:pPr>
      <w:r>
        <w:rPr>
          <w:rFonts w:eastAsia="Times New Roman"/>
          <w:color w:val="000000"/>
          <w:sz w:val="20"/>
        </w:rPr>
        <w:t>A fine may be imposed on a person who violated the</w:t>
      </w:r>
      <w:r>
        <w:rPr>
          <w:rFonts w:eastAsia="Times New Roman"/>
          <w:color w:val="000000"/>
          <w:sz w:val="20"/>
        </w:rPr>
        <w:t xml:space="preserve"> prohibition on departure from residence by a court ruling of a preliminary investigation judge at the request of a prosecutor's office, or of a court at the request of party to the court proceeding.</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7"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12</w:t>
      </w:r>
      <w:r>
        <w:rPr>
          <w:rFonts w:eastAsia="Times New Roman"/>
          <w:b/>
          <w:color w:val="000000"/>
          <w:sz w:val="20"/>
        </w:rPr>
        <w:t>9. Supervision over members of Defence Forces</w:t>
      </w:r>
    </w:p>
    <w:p w:rsidR="001A0E1D" w:rsidRDefault="00B8646C">
      <w:pPr>
        <w:spacing w:before="203" w:line="194" w:lineRule="exact"/>
        <w:ind w:left="72" w:right="144"/>
        <w:textAlignment w:val="baseline"/>
        <w:rPr>
          <w:rFonts w:eastAsia="Times New Roman"/>
          <w:color w:val="000000"/>
          <w:sz w:val="20"/>
        </w:rPr>
      </w:pPr>
      <w:r>
        <w:rPr>
          <w:rFonts w:eastAsia="Times New Roman"/>
          <w:color w:val="000000"/>
          <w:sz w:val="20"/>
        </w:rPr>
        <w:t>A suspect or accused who is a member of the Defence Forces serving in compulsory military service may, by way of a preventive measure, be subjected to the supervision of the command staff of his or her military</w:t>
      </w:r>
      <w:r>
        <w:rPr>
          <w:rFonts w:eastAsia="Times New Roman"/>
          <w:color w:val="000000"/>
          <w:sz w:val="20"/>
        </w:rPr>
        <w:t xml:space="preserve"> unit on the basis of an order or ruling.</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2008, 35, 212 - entry into force 01.01.2009]</w:t>
      </w:r>
    </w:p>
    <w:p w:rsidR="001A0E1D" w:rsidRDefault="00B8646C">
      <w:pPr>
        <w:spacing w:before="166" w:line="233" w:lineRule="exact"/>
        <w:ind w:left="72"/>
        <w:textAlignment w:val="baseline"/>
        <w:rPr>
          <w:rFonts w:eastAsia="Times New Roman"/>
          <w:b/>
          <w:color w:val="000000"/>
          <w:sz w:val="20"/>
        </w:rPr>
      </w:pPr>
      <w:r>
        <w:rPr>
          <w:rFonts w:eastAsia="Times New Roman"/>
          <w:b/>
          <w:color w:val="000000"/>
          <w:sz w:val="20"/>
        </w:rPr>
        <w:t>§ 130. Grounds for taking into custody and holding in custody</w:t>
      </w:r>
    </w:p>
    <w:p w:rsidR="001A0E1D" w:rsidRDefault="00B8646C">
      <w:pPr>
        <w:numPr>
          <w:ilvl w:val="0"/>
          <w:numId w:val="169"/>
        </w:numPr>
        <w:tabs>
          <w:tab w:val="clear" w:pos="360"/>
          <w:tab w:val="left" w:pos="432"/>
        </w:tabs>
        <w:spacing w:before="197" w:line="201" w:lineRule="exact"/>
        <w:ind w:left="72" w:right="144"/>
        <w:textAlignment w:val="baseline"/>
        <w:rPr>
          <w:rFonts w:eastAsia="Times New Roman"/>
          <w:color w:val="000000"/>
          <w:sz w:val="20"/>
        </w:rPr>
      </w:pPr>
      <w:r>
        <w:rPr>
          <w:rFonts w:eastAsia="Times New Roman"/>
          <w:color w:val="000000"/>
          <w:sz w:val="20"/>
        </w:rPr>
        <w:t>Taking into custody is a preventive measure which is applied with regard to a suspect, accused or con</w:t>
      </w:r>
      <w:r>
        <w:rPr>
          <w:rFonts w:eastAsia="Times New Roman"/>
          <w:color w:val="000000"/>
          <w:sz w:val="20"/>
        </w:rPr>
        <w:t>victed offender and which means deprivation of a person of his or her liberty on the basis of a court ruling.</w:t>
      </w:r>
    </w:p>
    <w:p w:rsidR="001A0E1D" w:rsidRDefault="00B8646C">
      <w:pPr>
        <w:numPr>
          <w:ilvl w:val="0"/>
          <w:numId w:val="169"/>
        </w:numPr>
        <w:tabs>
          <w:tab w:val="clear" w:pos="360"/>
          <w:tab w:val="left" w:pos="432"/>
        </w:tabs>
        <w:spacing w:before="199" w:line="201" w:lineRule="exact"/>
        <w:ind w:left="72" w:right="144"/>
        <w:textAlignment w:val="baseline"/>
        <w:rPr>
          <w:rFonts w:eastAsia="Times New Roman"/>
          <w:color w:val="000000"/>
          <w:sz w:val="20"/>
        </w:rPr>
      </w:pPr>
      <w:r>
        <w:rPr>
          <w:rFonts w:eastAsia="Times New Roman"/>
          <w:color w:val="000000"/>
          <w:sz w:val="20"/>
        </w:rPr>
        <w:t>A suspect or accused may be taken into custody at the request of a prosecutor's office and on the basis of an order of a preliminary investigation</w:t>
      </w:r>
      <w:r>
        <w:rPr>
          <w:rFonts w:eastAsia="Times New Roman"/>
          <w:color w:val="000000"/>
          <w:sz w:val="20"/>
        </w:rPr>
        <w:t xml:space="preserve"> judge or on the basis of a court ruling if he or she is likely to abscond from the criminal proceeding or continue to commit criminal offences.</w:t>
      </w:r>
    </w:p>
    <w:p w:rsidR="001A0E1D" w:rsidRDefault="00B8646C">
      <w:pPr>
        <w:numPr>
          <w:ilvl w:val="0"/>
          <w:numId w:val="169"/>
        </w:numPr>
        <w:tabs>
          <w:tab w:val="clear" w:pos="360"/>
          <w:tab w:val="left" w:pos="432"/>
        </w:tabs>
        <w:spacing w:before="200" w:line="196" w:lineRule="exact"/>
        <w:ind w:left="72" w:right="144"/>
        <w:textAlignment w:val="baseline"/>
        <w:rPr>
          <w:rFonts w:eastAsia="Times New Roman"/>
          <w:color w:val="000000"/>
          <w:sz w:val="20"/>
        </w:rPr>
      </w:pPr>
      <w:r>
        <w:rPr>
          <w:rFonts w:eastAsia="Times New Roman"/>
          <w:color w:val="000000"/>
          <w:sz w:val="20"/>
        </w:rPr>
        <w:t>In pre-trial procedure, a suspect or accused shall not be held in custody for more than six months. The term shall not include the time spent in provisional custody and in custody for surrender in a foreign country by a person whose extradition has been ap</w:t>
      </w:r>
      <w:r>
        <w:rPr>
          <w:rFonts w:eastAsia="Times New Roman"/>
          <w:color w:val="000000"/>
          <w:sz w:val="20"/>
        </w:rPr>
        <w:t>plied for by the Republic of Estonia or the time a person was held in custody in pre-trial procedure based on a decision of a competent authority of a foreign state prior to assumption of criminal proceedings by the Republic of Estonia.</w:t>
      </w:r>
    </w:p>
    <w:p w:rsidR="001A0E1D" w:rsidRDefault="00B8646C">
      <w:pPr>
        <w:spacing w:line="215" w:lineRule="exact"/>
        <w:ind w:left="72"/>
        <w:textAlignment w:val="baseline"/>
        <w:rPr>
          <w:rFonts w:eastAsia="Times New Roman"/>
          <w:color w:val="000000"/>
          <w:spacing w:val="-1"/>
          <w:sz w:val="20"/>
        </w:rPr>
      </w:pPr>
      <w:r>
        <w:rPr>
          <w:rFonts w:eastAsia="Times New Roman"/>
          <w:color w:val="000000"/>
          <w:spacing w:val="-1"/>
          <w:sz w:val="20"/>
        </w:rPr>
        <w:t xml:space="preserve">[RT I, 23.02.2011, </w:t>
      </w:r>
      <w:r>
        <w:rPr>
          <w:rFonts w:eastAsia="Times New Roman"/>
          <w:color w:val="000000"/>
          <w:spacing w:val="-1"/>
          <w:sz w:val="20"/>
        </w:rPr>
        <w:t>1 - entry into force 01.09.2011]</w:t>
      </w:r>
    </w:p>
    <w:p w:rsidR="001A0E1D" w:rsidRDefault="00B8646C">
      <w:pPr>
        <w:spacing w:before="253" w:line="202" w:lineRule="exact"/>
        <w:ind w:left="72" w:right="360"/>
        <w:textAlignment w:val="baseline"/>
        <w:rPr>
          <w:rFonts w:eastAsia="Times New Roman"/>
          <w:color w:val="000000"/>
          <w:sz w:val="20"/>
        </w:rPr>
      </w:pPr>
      <w:r>
        <w:rPr>
          <w:rFonts w:eastAsia="Times New Roman"/>
          <w:color w:val="000000"/>
          <w:sz w:val="20"/>
        </w:rPr>
        <w:t>(3</w:t>
      </w:r>
      <w:r>
        <w:rPr>
          <w:rFonts w:eastAsia="Times New Roman"/>
          <w:color w:val="000000"/>
          <w:sz w:val="20"/>
          <w:vertAlign w:val="superscript"/>
        </w:rPr>
        <w:t>1</w:t>
      </w:r>
      <w:r>
        <w:rPr>
          <w:rFonts w:eastAsia="Times New Roman"/>
          <w:color w:val="000000"/>
          <w:sz w:val="20"/>
        </w:rPr>
        <w:t>) In the case of particular complexity or extent of a criminal matter or in exceptional cases arising from international cooperation in a criminal proceeding, a preliminary investigation judge may extend the term for hol</w:t>
      </w:r>
      <w:r>
        <w:rPr>
          <w:rFonts w:eastAsia="Times New Roman"/>
          <w:color w:val="000000"/>
          <w:sz w:val="20"/>
        </w:rPr>
        <w:t>ding in custody for more than six months at the request of the Prosecutor General.</w:t>
      </w:r>
    </w:p>
    <w:p w:rsidR="001A0E1D" w:rsidRDefault="00B8646C">
      <w:pPr>
        <w:numPr>
          <w:ilvl w:val="0"/>
          <w:numId w:val="169"/>
        </w:numPr>
        <w:tabs>
          <w:tab w:val="clear" w:pos="360"/>
          <w:tab w:val="left" w:pos="432"/>
        </w:tabs>
        <w:spacing w:before="200" w:line="193" w:lineRule="exact"/>
        <w:ind w:left="72" w:right="72"/>
        <w:textAlignment w:val="baseline"/>
        <w:rPr>
          <w:rFonts w:eastAsia="Times New Roman"/>
          <w:color w:val="000000"/>
          <w:sz w:val="20"/>
        </w:rPr>
      </w:pPr>
      <w:r>
        <w:rPr>
          <w:rFonts w:eastAsia="Times New Roman"/>
          <w:color w:val="000000"/>
          <w:sz w:val="20"/>
        </w:rPr>
        <w:t>An accused who has been prosecuted and is at large may be taken into custody on the basis of a ruling of a county or circuit court if he or she has failed to appear when sum</w:t>
      </w:r>
      <w:r>
        <w:rPr>
          <w:rFonts w:eastAsia="Times New Roman"/>
          <w:color w:val="000000"/>
          <w:sz w:val="20"/>
        </w:rPr>
        <w:t>moned by a court and may continue absconding from the court proceeding.</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spacing w:before="255" w:line="200" w:lineRule="exact"/>
        <w:ind w:left="72" w:right="1008"/>
        <w:textAlignment w:val="baseline"/>
        <w:rPr>
          <w:rFonts w:eastAsia="Times New Roman"/>
          <w:color w:val="000000"/>
          <w:spacing w:val="16"/>
          <w:sz w:val="20"/>
        </w:rPr>
      </w:pPr>
      <w:r>
        <w:rPr>
          <w:rFonts w:eastAsia="Times New Roman"/>
          <w:color w:val="000000"/>
          <w:spacing w:val="16"/>
          <w:sz w:val="20"/>
        </w:rPr>
        <w:t>(4</w:t>
      </w:r>
      <w:r>
        <w:rPr>
          <w:rFonts w:eastAsia="Times New Roman"/>
          <w:color w:val="000000"/>
          <w:spacing w:val="16"/>
          <w:sz w:val="20"/>
          <w:vertAlign w:val="superscript"/>
        </w:rPr>
        <w:t>1</w:t>
      </w:r>
      <w:r>
        <w:rPr>
          <w:rFonts w:eastAsia="Times New Roman"/>
          <w:color w:val="000000"/>
          <w:spacing w:val="16"/>
          <w:sz w:val="20"/>
        </w:rPr>
        <w:t>) An accused who is at large may be taken into custody by a court in order to ensure execution of imprisonment imposed by a judgment of conviction. [RT I 2008, 19, 132 - entry into force 23.05.2008]</w:t>
      </w:r>
    </w:p>
    <w:p w:rsidR="001A0E1D" w:rsidRDefault="00B8646C">
      <w:pPr>
        <w:numPr>
          <w:ilvl w:val="0"/>
          <w:numId w:val="169"/>
        </w:numPr>
        <w:tabs>
          <w:tab w:val="clear" w:pos="360"/>
          <w:tab w:val="left" w:pos="432"/>
        </w:tabs>
        <w:spacing w:before="196" w:line="202" w:lineRule="exact"/>
        <w:ind w:left="72" w:right="792"/>
        <w:textAlignment w:val="baseline"/>
        <w:rPr>
          <w:rFonts w:eastAsia="Times New Roman"/>
          <w:color w:val="000000"/>
          <w:sz w:val="20"/>
        </w:rPr>
      </w:pPr>
      <w:r>
        <w:rPr>
          <w:rFonts w:eastAsia="Times New Roman"/>
          <w:color w:val="000000"/>
          <w:sz w:val="20"/>
        </w:rPr>
        <w:t>A convicted offender who is at large may be taken into cu</w:t>
      </w:r>
      <w:r>
        <w:rPr>
          <w:rFonts w:eastAsia="Times New Roman"/>
          <w:color w:val="000000"/>
          <w:sz w:val="20"/>
        </w:rPr>
        <w:t>stody by a court pursuant to the procedure provided for in § 429 of this Code in order to secure execution of the court judgment.</w:t>
      </w:r>
    </w:p>
    <w:p w:rsidR="001A0E1D" w:rsidRDefault="00B8646C">
      <w:pPr>
        <w:numPr>
          <w:ilvl w:val="0"/>
          <w:numId w:val="169"/>
        </w:numPr>
        <w:tabs>
          <w:tab w:val="clear" w:pos="360"/>
          <w:tab w:val="left" w:pos="432"/>
        </w:tabs>
        <w:spacing w:before="198" w:line="200" w:lineRule="exact"/>
        <w:ind w:left="72" w:right="144"/>
        <w:textAlignment w:val="baseline"/>
        <w:rPr>
          <w:rFonts w:eastAsia="Times New Roman"/>
          <w:color w:val="000000"/>
          <w:sz w:val="20"/>
        </w:rPr>
      </w:pPr>
      <w:r>
        <w:rPr>
          <w:rFonts w:eastAsia="Times New Roman"/>
          <w:color w:val="000000"/>
          <w:sz w:val="20"/>
        </w:rPr>
        <w:t>A member of the Defence Forces who is a suspect and does not stay in the territory of the Republic of Estonia may, at the requ</w:t>
      </w:r>
      <w:r>
        <w:rPr>
          <w:rFonts w:eastAsia="Times New Roman"/>
          <w:color w:val="000000"/>
          <w:sz w:val="20"/>
        </w:rPr>
        <w:t>est of a prosecutor's office, be taken into custody on the bases provided for in subsection (2) of this section in order to bring him or her to the Republic of Estonia on the basis of an order of a preliminary investigation judge.</w:t>
      </w:r>
    </w:p>
    <w:p w:rsidR="001A0E1D" w:rsidRDefault="001A0E1D">
      <w:pPr>
        <w:sectPr w:rsidR="001A0E1D">
          <w:pgSz w:w="11909" w:h="16838"/>
          <w:pgMar w:top="1520" w:right="1347" w:bottom="903" w:left="1342" w:header="720" w:footer="720" w:gutter="0"/>
          <w:cols w:space="720"/>
        </w:sectPr>
      </w:pPr>
    </w:p>
    <w:p w:rsidR="001A0E1D" w:rsidRDefault="00B8646C">
      <w:pPr>
        <w:spacing w:before="5" w:line="235" w:lineRule="exact"/>
        <w:ind w:left="144"/>
        <w:textAlignment w:val="baseline"/>
        <w:rPr>
          <w:rFonts w:eastAsia="Times New Roman"/>
          <w:b/>
          <w:color w:val="000000"/>
          <w:spacing w:val="-1"/>
          <w:sz w:val="20"/>
        </w:rPr>
      </w:pPr>
      <w:r>
        <w:lastRenderedPageBreak/>
        <w:pict>
          <v:shape id="_x0000_s1199" type="#_x0000_t202" style="position:absolute;left:0;text-align:left;margin-left:66.75pt;margin-top:776.95pt;width:473.25pt;height:11.8pt;z-index:-251721728;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50 / 223</w:t>
                  </w:r>
                  <w:r>
                    <w:rPr>
                      <w:rFonts w:ascii="Arial" w:eastAsia="Arial" w:hAnsi="Arial"/>
                      <w:color w:val="000000"/>
                      <w:sz w:val="20"/>
                    </w:rPr>
                    <w:tab/>
                    <w:t>Code of Criminal Procedure</w:t>
                  </w:r>
                </w:p>
              </w:txbxContent>
            </v:textbox>
            <w10:wrap type="square" anchorx="page" anchory="page"/>
          </v:shape>
        </w:pict>
      </w:r>
      <w:r>
        <w:rPr>
          <w:rFonts w:eastAsia="Times New Roman"/>
          <w:b/>
          <w:color w:val="000000"/>
          <w:spacing w:val="-1"/>
          <w:sz w:val="20"/>
        </w:rPr>
        <w:t>§ 131. Procedure for taking into custody</w:t>
      </w:r>
    </w:p>
    <w:p w:rsidR="001A0E1D" w:rsidRDefault="00B8646C">
      <w:pPr>
        <w:numPr>
          <w:ilvl w:val="0"/>
          <w:numId w:val="170"/>
        </w:numPr>
        <w:tabs>
          <w:tab w:val="clear" w:pos="288"/>
          <w:tab w:val="left" w:pos="432"/>
        </w:tabs>
        <w:spacing w:before="203" w:line="197" w:lineRule="exact"/>
        <w:ind w:left="144" w:right="144"/>
        <w:jc w:val="both"/>
        <w:textAlignment w:val="baseline"/>
        <w:rPr>
          <w:rFonts w:eastAsia="Times New Roman"/>
          <w:color w:val="000000"/>
          <w:sz w:val="20"/>
        </w:rPr>
      </w:pPr>
      <w:r>
        <w:rPr>
          <w:rFonts w:eastAsia="Times New Roman"/>
          <w:color w:val="000000"/>
          <w:sz w:val="20"/>
        </w:rPr>
        <w:t>At the request of a suspect or accused, the prosecutor's office shall immediately notify his or her counsel of preparation of an application for an arrest warrant.</w:t>
      </w:r>
    </w:p>
    <w:p w:rsidR="001A0E1D" w:rsidRDefault="00B8646C">
      <w:pPr>
        <w:numPr>
          <w:ilvl w:val="0"/>
          <w:numId w:val="170"/>
        </w:numPr>
        <w:tabs>
          <w:tab w:val="clear" w:pos="288"/>
          <w:tab w:val="left" w:pos="432"/>
        </w:tabs>
        <w:spacing w:before="205" w:line="193" w:lineRule="exact"/>
        <w:ind w:left="144" w:right="144"/>
        <w:jc w:val="both"/>
        <w:textAlignment w:val="baseline"/>
        <w:rPr>
          <w:rFonts w:eastAsia="Times New Roman"/>
          <w:color w:val="000000"/>
          <w:sz w:val="20"/>
        </w:rPr>
      </w:pPr>
      <w:r>
        <w:rPr>
          <w:rFonts w:eastAsia="Times New Roman"/>
          <w:color w:val="000000"/>
          <w:sz w:val="20"/>
        </w:rPr>
        <w:t>On the ord</w:t>
      </w:r>
      <w:r>
        <w:rPr>
          <w:rFonts w:eastAsia="Times New Roman"/>
          <w:color w:val="000000"/>
          <w:sz w:val="20"/>
        </w:rPr>
        <w:t>er of a prosecutor's office, an investigative body shall convey a suspect or accused with regard to whom an application for an arrest warrant or an application for extension of the term for holding in custody has been prepared to a preliminary investigatio</w:t>
      </w:r>
      <w:r>
        <w:rPr>
          <w:rFonts w:eastAsia="Times New Roman"/>
          <w:color w:val="000000"/>
          <w:sz w:val="20"/>
        </w:rPr>
        <w:t>n judge for the hearing of the application.</w:t>
      </w:r>
    </w:p>
    <w:p w:rsidR="001A0E1D" w:rsidRDefault="00B8646C">
      <w:pPr>
        <w:spacing w:line="217" w:lineRule="exact"/>
        <w:ind w:left="144"/>
        <w:jc w:val="both"/>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70"/>
        </w:numPr>
        <w:tabs>
          <w:tab w:val="clear" w:pos="288"/>
          <w:tab w:val="left" w:pos="432"/>
        </w:tabs>
        <w:spacing w:before="199" w:line="200" w:lineRule="exact"/>
        <w:ind w:left="144" w:right="288"/>
        <w:textAlignment w:val="baseline"/>
        <w:rPr>
          <w:rFonts w:eastAsia="Times New Roman"/>
          <w:color w:val="000000"/>
          <w:sz w:val="20"/>
        </w:rPr>
      </w:pPr>
      <w:r>
        <w:rPr>
          <w:rFonts w:eastAsia="Times New Roman"/>
          <w:color w:val="000000"/>
          <w:sz w:val="20"/>
        </w:rPr>
        <w:t>In order to issue an arrest warrant, a preliminary investigation judge shall examine the criminal file and interrogate the person to be taken into custody with a view to ascertaining whether the application for an arrest warrant is justified. The prosecuto</w:t>
      </w:r>
      <w:r>
        <w:rPr>
          <w:rFonts w:eastAsia="Times New Roman"/>
          <w:color w:val="000000"/>
          <w:sz w:val="20"/>
        </w:rPr>
        <w:t>r and, at the request of the person to be taken into custody, his or her counsel shall be summoned before the preliminary investigation judge and their opinions shall be heard.</w:t>
      </w:r>
    </w:p>
    <w:p w:rsidR="001A0E1D" w:rsidRDefault="00B8646C">
      <w:pPr>
        <w:spacing w:before="257" w:line="194" w:lineRule="exact"/>
        <w:ind w:left="144" w:right="288"/>
        <w:textAlignment w:val="baseline"/>
        <w:rPr>
          <w:rFonts w:eastAsia="Times New Roman"/>
          <w:color w:val="000000"/>
          <w:sz w:val="20"/>
        </w:rPr>
      </w:pPr>
      <w:r>
        <w:rPr>
          <w:rFonts w:eastAsia="Times New Roman"/>
          <w:color w:val="000000"/>
          <w:sz w:val="20"/>
        </w:rPr>
        <w:t>(3</w:t>
      </w:r>
      <w:r>
        <w:rPr>
          <w:rFonts w:eastAsia="Times New Roman"/>
          <w:color w:val="000000"/>
          <w:sz w:val="20"/>
          <w:vertAlign w:val="superscript"/>
        </w:rPr>
        <w:t>1</w:t>
      </w:r>
      <w:r>
        <w:rPr>
          <w:rFonts w:eastAsia="Times New Roman"/>
          <w:color w:val="000000"/>
          <w:sz w:val="20"/>
        </w:rPr>
        <w:t>) A preliminary investigation judge may organise the participation of the pe</w:t>
      </w:r>
      <w:r>
        <w:rPr>
          <w:rFonts w:eastAsia="Times New Roman"/>
          <w:color w:val="000000"/>
          <w:sz w:val="20"/>
        </w:rPr>
        <w:t>rsons specified in subsections (2) and (3) of this section in the hearing of the request for taking into custody by means of a technical solution which complies with the requirements specified in clause 69 (2) 1) of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11 - entry</w:t>
      </w:r>
      <w:r>
        <w:rPr>
          <w:rFonts w:eastAsia="Times New Roman"/>
          <w:color w:val="000000"/>
          <w:spacing w:val="-1"/>
          <w:sz w:val="20"/>
        </w:rPr>
        <w:t xml:space="preserve"> into force 01.07.2014]</w:t>
      </w:r>
    </w:p>
    <w:p w:rsidR="001A0E1D" w:rsidRDefault="00B8646C">
      <w:pPr>
        <w:numPr>
          <w:ilvl w:val="0"/>
          <w:numId w:val="170"/>
        </w:numPr>
        <w:tabs>
          <w:tab w:val="clear" w:pos="288"/>
          <w:tab w:val="left" w:pos="432"/>
        </w:tabs>
        <w:spacing w:before="200" w:line="196" w:lineRule="exact"/>
        <w:ind w:left="144" w:right="360"/>
        <w:textAlignment w:val="baseline"/>
        <w:rPr>
          <w:rFonts w:eastAsia="Times New Roman"/>
          <w:color w:val="000000"/>
          <w:sz w:val="20"/>
        </w:rPr>
      </w:pPr>
      <w:r>
        <w:rPr>
          <w:rFonts w:eastAsia="Times New Roman"/>
          <w:color w:val="000000"/>
          <w:sz w:val="20"/>
        </w:rPr>
        <w:t>For the purposes of taking a person who has been declared a fugitive or a suspect and who stays outside the territory of the Republic of Estonia into custody, a preliminary investigation judge shall issue an arrest warrant without interrogating the person.</w:t>
      </w:r>
      <w:r>
        <w:rPr>
          <w:rFonts w:eastAsia="Times New Roman"/>
          <w:color w:val="000000"/>
          <w:sz w:val="20"/>
        </w:rPr>
        <w:t xml:space="preserve"> Not later than on the second day following the date of apprehension of a fugitive or bringing a suspect into Estonia, the person held in custody shall be taken before a preliminary investigation judge for interrogation.</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2008, 19, 132 - entry into fo</w:t>
      </w:r>
      <w:r>
        <w:rPr>
          <w:rFonts w:eastAsia="Times New Roman"/>
          <w:color w:val="000000"/>
          <w:spacing w:val="-1"/>
          <w:sz w:val="20"/>
        </w:rPr>
        <w:t>rce 23.05.2008]</w:t>
      </w:r>
    </w:p>
    <w:p w:rsidR="001A0E1D" w:rsidRDefault="00B8646C">
      <w:pPr>
        <w:numPr>
          <w:ilvl w:val="0"/>
          <w:numId w:val="170"/>
        </w:numPr>
        <w:tabs>
          <w:tab w:val="clear" w:pos="288"/>
          <w:tab w:val="left" w:pos="432"/>
        </w:tabs>
        <w:spacing w:before="172" w:line="232" w:lineRule="exact"/>
        <w:ind w:left="144"/>
        <w:textAlignment w:val="baseline"/>
        <w:rPr>
          <w:rFonts w:eastAsia="Times New Roman"/>
          <w:color w:val="000000"/>
          <w:sz w:val="20"/>
        </w:rPr>
      </w:pPr>
      <w:r>
        <w:rPr>
          <w:rFonts w:eastAsia="Times New Roman"/>
          <w:color w:val="000000"/>
          <w:sz w:val="20"/>
        </w:rPr>
        <w:t>If there are no grounds for holding in custody, the person shall be released immediately.</w:t>
      </w:r>
    </w:p>
    <w:p w:rsidR="001A0E1D" w:rsidRDefault="00B8646C">
      <w:pPr>
        <w:spacing w:before="166" w:line="23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132. Arrest warrant</w:t>
      </w:r>
    </w:p>
    <w:p w:rsidR="001A0E1D" w:rsidRDefault="00B8646C">
      <w:pPr>
        <w:spacing w:before="163" w:line="217" w:lineRule="exact"/>
        <w:ind w:left="144"/>
        <w:textAlignment w:val="baseline"/>
        <w:rPr>
          <w:rFonts w:eastAsia="Times New Roman"/>
          <w:color w:val="000000"/>
          <w:sz w:val="20"/>
        </w:rPr>
      </w:pPr>
      <w:r>
        <w:rPr>
          <w:rFonts w:eastAsia="Times New Roman"/>
          <w:color w:val="000000"/>
          <w:sz w:val="20"/>
        </w:rPr>
        <w:t>(1) An arrest warrant shall set out:</w:t>
      </w:r>
    </w:p>
    <w:p w:rsidR="001A0E1D" w:rsidRDefault="00B8646C">
      <w:pPr>
        <w:numPr>
          <w:ilvl w:val="0"/>
          <w:numId w:val="171"/>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the name and residence of the person to be taken into custody;</w:t>
      </w:r>
    </w:p>
    <w:p w:rsidR="001A0E1D" w:rsidRDefault="00B8646C">
      <w:pPr>
        <w:numPr>
          <w:ilvl w:val="0"/>
          <w:numId w:val="171"/>
        </w:numPr>
        <w:tabs>
          <w:tab w:val="clear" w:pos="288"/>
          <w:tab w:val="left" w:pos="432"/>
        </w:tabs>
        <w:spacing w:before="6" w:line="188" w:lineRule="exact"/>
        <w:ind w:left="144" w:right="936"/>
        <w:textAlignment w:val="baseline"/>
        <w:rPr>
          <w:rFonts w:eastAsia="Times New Roman"/>
          <w:color w:val="000000"/>
          <w:sz w:val="20"/>
        </w:rPr>
      </w:pPr>
      <w:r>
        <w:rPr>
          <w:rFonts w:eastAsia="Times New Roman"/>
          <w:color w:val="000000"/>
          <w:sz w:val="20"/>
        </w:rPr>
        <w:t>the facts relating to the cr</w:t>
      </w:r>
      <w:r>
        <w:rPr>
          <w:rFonts w:eastAsia="Times New Roman"/>
          <w:color w:val="000000"/>
          <w:sz w:val="20"/>
        </w:rPr>
        <w:t>iminal offence of which the person is suspected or accused, and the legal assessment of the act;</w:t>
      </w:r>
    </w:p>
    <w:p w:rsidR="001A0E1D" w:rsidRDefault="00B8646C">
      <w:pPr>
        <w:numPr>
          <w:ilvl w:val="0"/>
          <w:numId w:val="171"/>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the grounds for taking into custody with a reference to §§ 130 or 429 of this Code;</w:t>
      </w:r>
    </w:p>
    <w:p w:rsidR="001A0E1D" w:rsidRDefault="00B8646C">
      <w:pPr>
        <w:numPr>
          <w:ilvl w:val="0"/>
          <w:numId w:val="171"/>
        </w:numPr>
        <w:tabs>
          <w:tab w:val="clear" w:pos="288"/>
          <w:tab w:val="left" w:pos="432"/>
        </w:tabs>
        <w:spacing w:line="217" w:lineRule="exact"/>
        <w:ind w:left="144"/>
        <w:textAlignment w:val="baseline"/>
        <w:rPr>
          <w:rFonts w:eastAsia="Times New Roman"/>
          <w:color w:val="000000"/>
          <w:spacing w:val="-1"/>
          <w:sz w:val="20"/>
        </w:rPr>
      </w:pPr>
      <w:r>
        <w:rPr>
          <w:rFonts w:eastAsia="Times New Roman"/>
          <w:color w:val="000000"/>
          <w:spacing w:val="-1"/>
          <w:sz w:val="20"/>
        </w:rPr>
        <w:t>the reason for taking into custody.</w:t>
      </w:r>
    </w:p>
    <w:p w:rsidR="001A0E1D" w:rsidRDefault="00B8646C">
      <w:pPr>
        <w:spacing w:before="196" w:line="193" w:lineRule="exact"/>
        <w:ind w:left="144" w:right="216"/>
        <w:textAlignment w:val="baseline"/>
        <w:rPr>
          <w:rFonts w:eastAsia="Times New Roman"/>
          <w:color w:val="000000"/>
          <w:sz w:val="20"/>
        </w:rPr>
      </w:pPr>
      <w:r>
        <w:rPr>
          <w:rFonts w:eastAsia="Times New Roman"/>
          <w:color w:val="000000"/>
          <w:sz w:val="20"/>
        </w:rPr>
        <w:t>(2) An arrest warrant shall be included</w:t>
      </w:r>
      <w:r>
        <w:rPr>
          <w:rFonts w:eastAsia="Times New Roman"/>
          <w:color w:val="000000"/>
          <w:sz w:val="20"/>
        </w:rPr>
        <w:t xml:space="preserve"> in the criminal file and a copy of the warrant shall be sent to the person in custody.</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67" w:line="23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133. Notification of taking into custody</w:t>
      </w:r>
    </w:p>
    <w:p w:rsidR="001A0E1D" w:rsidRDefault="00B8646C">
      <w:pPr>
        <w:numPr>
          <w:ilvl w:val="0"/>
          <w:numId w:val="172"/>
        </w:numPr>
        <w:tabs>
          <w:tab w:val="clear" w:pos="288"/>
          <w:tab w:val="left" w:pos="432"/>
        </w:tabs>
        <w:spacing w:before="198" w:line="202" w:lineRule="exact"/>
        <w:ind w:left="144" w:right="504"/>
        <w:textAlignment w:val="baseline"/>
        <w:rPr>
          <w:rFonts w:eastAsia="Times New Roman"/>
          <w:color w:val="000000"/>
          <w:sz w:val="20"/>
        </w:rPr>
      </w:pPr>
      <w:r>
        <w:rPr>
          <w:rFonts w:eastAsia="Times New Roman"/>
          <w:color w:val="000000"/>
          <w:sz w:val="20"/>
        </w:rPr>
        <w:t>A preliminary investigation judge or court shall immediately give notification of taking of a person into custody to a person close to the person in custody and his or her place of employment or study.</w:t>
      </w:r>
    </w:p>
    <w:p w:rsidR="001A0E1D" w:rsidRDefault="00B8646C">
      <w:pPr>
        <w:spacing w:before="248" w:line="196" w:lineRule="exact"/>
        <w:ind w:left="144" w:right="72"/>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A prosecutor's office or an investigative body wi</w:t>
      </w:r>
      <w:r>
        <w:rPr>
          <w:rFonts w:eastAsia="Times New Roman"/>
          <w:color w:val="000000"/>
          <w:sz w:val="20"/>
        </w:rPr>
        <w:t>th an order of the prosecutor's office shall inform a victim who is a natural person of taking into custody and determine his or her wish to receive information about release of the person held in custody in the case the information can prevent danger to t</w:t>
      </w:r>
      <w:r>
        <w:rPr>
          <w:rFonts w:eastAsia="Times New Roman"/>
          <w:color w:val="000000"/>
          <w:sz w:val="20"/>
        </w:rPr>
        <w:t>he victim.</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numPr>
          <w:ilvl w:val="0"/>
          <w:numId w:val="172"/>
        </w:numPr>
        <w:tabs>
          <w:tab w:val="clear" w:pos="288"/>
          <w:tab w:val="left" w:pos="432"/>
        </w:tabs>
        <w:spacing w:before="206" w:line="197" w:lineRule="exact"/>
        <w:ind w:left="144" w:right="360"/>
        <w:textAlignment w:val="baseline"/>
        <w:rPr>
          <w:rFonts w:eastAsia="Times New Roman"/>
          <w:color w:val="000000"/>
          <w:sz w:val="20"/>
        </w:rPr>
      </w:pPr>
      <w:r>
        <w:rPr>
          <w:rFonts w:eastAsia="Times New Roman"/>
          <w:color w:val="000000"/>
          <w:sz w:val="20"/>
        </w:rPr>
        <w:t>Notification of taking into custody may be delayed in order to prevent a criminal offence or ascertain the truth in a criminal proceeding.</w:t>
      </w:r>
    </w:p>
    <w:p w:rsidR="001A0E1D" w:rsidRDefault="00B8646C">
      <w:pPr>
        <w:numPr>
          <w:ilvl w:val="0"/>
          <w:numId w:val="172"/>
        </w:numPr>
        <w:tabs>
          <w:tab w:val="clear" w:pos="288"/>
          <w:tab w:val="left" w:pos="432"/>
        </w:tabs>
        <w:spacing w:before="206" w:line="197" w:lineRule="exact"/>
        <w:ind w:left="144" w:right="288"/>
        <w:textAlignment w:val="baseline"/>
        <w:rPr>
          <w:rFonts w:eastAsia="Times New Roman"/>
          <w:color w:val="000000"/>
          <w:sz w:val="20"/>
        </w:rPr>
      </w:pPr>
      <w:r>
        <w:rPr>
          <w:rFonts w:eastAsia="Times New Roman"/>
          <w:color w:val="000000"/>
          <w:sz w:val="20"/>
        </w:rPr>
        <w:t xml:space="preserve">If a foreign citizen is taken into custody, a copy of </w:t>
      </w:r>
      <w:r>
        <w:rPr>
          <w:rFonts w:eastAsia="Times New Roman"/>
          <w:color w:val="000000"/>
          <w:sz w:val="20"/>
        </w:rPr>
        <w:t>the arrest warrant or court judgment shall be sent to the Ministry of Foreign Affairs.</w:t>
      </w:r>
    </w:p>
    <w:p w:rsidR="001A0E1D" w:rsidRDefault="00B8646C">
      <w:pPr>
        <w:spacing w:before="166"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134. Refusal to take into custody and release of person held in custody</w:t>
      </w:r>
    </w:p>
    <w:p w:rsidR="001A0E1D" w:rsidRDefault="00B8646C">
      <w:pPr>
        <w:numPr>
          <w:ilvl w:val="0"/>
          <w:numId w:val="173"/>
        </w:numPr>
        <w:tabs>
          <w:tab w:val="clear" w:pos="288"/>
          <w:tab w:val="left" w:pos="432"/>
        </w:tabs>
        <w:spacing w:before="198" w:line="193" w:lineRule="exact"/>
        <w:ind w:left="144" w:right="144"/>
        <w:jc w:val="both"/>
        <w:textAlignment w:val="baseline"/>
        <w:rPr>
          <w:rFonts w:eastAsia="Times New Roman"/>
          <w:color w:val="000000"/>
          <w:sz w:val="20"/>
        </w:rPr>
      </w:pPr>
      <w:r>
        <w:rPr>
          <w:rFonts w:eastAsia="Times New Roman"/>
          <w:color w:val="000000"/>
          <w:sz w:val="20"/>
        </w:rPr>
        <w:t>A preliminary investigation judge or a court shall formalise a refusal to take into custody or extend the term for holding in custody by a ruling.</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173"/>
        </w:numPr>
        <w:tabs>
          <w:tab w:val="clear" w:pos="288"/>
          <w:tab w:val="left" w:pos="432"/>
        </w:tabs>
        <w:spacing w:before="171" w:line="214" w:lineRule="exact"/>
        <w:ind w:left="144"/>
        <w:textAlignment w:val="baseline"/>
        <w:rPr>
          <w:rFonts w:eastAsia="Times New Roman"/>
          <w:color w:val="000000"/>
          <w:sz w:val="20"/>
        </w:rPr>
      </w:pPr>
      <w:r>
        <w:rPr>
          <w:rFonts w:eastAsia="Times New Roman"/>
          <w:color w:val="000000"/>
          <w:sz w:val="20"/>
        </w:rPr>
        <w:t>If the grounds for holding in custody cease to exist before a statement of charges is sent to a court</w:t>
      </w:r>
    </w:p>
    <w:p w:rsidR="001A0E1D" w:rsidRDefault="00B8646C">
      <w:pPr>
        <w:spacing w:line="200" w:lineRule="exact"/>
        <w:ind w:left="144" w:right="72"/>
        <w:textAlignment w:val="baseline"/>
        <w:rPr>
          <w:rFonts w:eastAsia="Times New Roman"/>
          <w:color w:val="000000"/>
          <w:sz w:val="20"/>
        </w:rPr>
      </w:pPr>
      <w:r>
        <w:rPr>
          <w:rFonts w:eastAsia="Times New Roman"/>
          <w:color w:val="000000"/>
          <w:sz w:val="20"/>
        </w:rPr>
        <w:t>pursuant to the procedure provided for in subsection 226 (3) of this Code, a preliminary investigation judge or prosecutor's office shall release the pers</w:t>
      </w:r>
      <w:r>
        <w:rPr>
          <w:rFonts w:eastAsia="Times New Roman"/>
          <w:color w:val="000000"/>
          <w:sz w:val="20"/>
        </w:rPr>
        <w:t>on held in custody by an order. When the person held in custody is released, the prosecutor's office or the investigative body with an order of the prosecutor's office shall inform the victim who is a natural person thereof in the case he or she so request</w:t>
      </w:r>
      <w:r>
        <w:rPr>
          <w:rFonts w:eastAsia="Times New Roman"/>
          <w:color w:val="000000"/>
          <w:sz w:val="20"/>
        </w:rPr>
        <w:t>ed and the information can prevent danger to the victim.</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1A0E1D">
      <w:pPr>
        <w:sectPr w:rsidR="001A0E1D">
          <w:pgSz w:w="11909" w:h="16838"/>
          <w:pgMar w:top="680" w:right="1354" w:bottom="903" w:left="1335" w:header="720" w:footer="720" w:gutter="0"/>
          <w:cols w:space="720"/>
        </w:sectPr>
      </w:pPr>
    </w:p>
    <w:p w:rsidR="001A0E1D" w:rsidRDefault="00B8646C">
      <w:pPr>
        <w:spacing w:before="15" w:line="231" w:lineRule="exact"/>
        <w:ind w:left="144"/>
        <w:textAlignment w:val="baseline"/>
        <w:rPr>
          <w:rFonts w:eastAsia="Times New Roman"/>
          <w:color w:val="000000"/>
          <w:spacing w:val="-3"/>
          <w:sz w:val="20"/>
        </w:rPr>
      </w:pPr>
      <w:r>
        <w:lastRenderedPageBreak/>
        <w:pict>
          <v:shape id="_x0000_s1198" type="#_x0000_t202" style="position:absolute;left:0;text-align:left;margin-left:345.1pt;margin-top:776.95pt;width:194.9pt;height:11.8pt;z-index:-251720704;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51 / 223</w:t>
                  </w:r>
                </w:p>
              </w:txbxContent>
            </v:textbox>
            <w10:wrap type="square" anchorx="page" anchory="page"/>
          </v:shape>
        </w:pict>
      </w:r>
      <w:r>
        <w:rPr>
          <w:rFonts w:eastAsia="Times New Roman"/>
          <w:color w:val="000000"/>
          <w:spacing w:val="-3"/>
          <w:sz w:val="20"/>
        </w:rPr>
        <w:t xml:space="preserve">§ </w:t>
      </w:r>
      <w:r>
        <w:rPr>
          <w:rFonts w:eastAsia="Times New Roman"/>
          <w:b/>
          <w:color w:val="000000"/>
          <w:spacing w:val="-3"/>
          <w:sz w:val="20"/>
        </w:rPr>
        <w:t>135. Bail</w:t>
      </w:r>
    </w:p>
    <w:p w:rsidR="001A0E1D" w:rsidRDefault="00B8646C">
      <w:pPr>
        <w:spacing w:before="206" w:line="197" w:lineRule="exact"/>
        <w:ind w:left="144" w:right="144"/>
        <w:textAlignment w:val="baseline"/>
        <w:rPr>
          <w:rFonts w:eastAsia="Times New Roman"/>
          <w:color w:val="000000"/>
          <w:sz w:val="20"/>
        </w:rPr>
      </w:pPr>
      <w:r>
        <w:rPr>
          <w:rFonts w:eastAsia="Times New Roman"/>
          <w:color w:val="000000"/>
          <w:sz w:val="20"/>
        </w:rPr>
        <w:t>(1) At the request of a suspect or accused, a preliminary investigation judge or court may impose bail instead of taking into custody.</w:t>
      </w:r>
    </w:p>
    <w:p w:rsidR="001A0E1D" w:rsidRDefault="00B8646C">
      <w:pPr>
        <w:spacing w:before="206" w:line="189" w:lineRule="exact"/>
        <w:ind w:left="144" w:right="648"/>
        <w:textAlignment w:val="baseline"/>
        <w:rPr>
          <w:rFonts w:eastAsia="Times New Roman"/>
          <w:color w:val="000000"/>
          <w:sz w:val="20"/>
        </w:rPr>
      </w:pPr>
      <w:r>
        <w:rPr>
          <w:rFonts w:eastAsia="Times New Roman"/>
          <w:color w:val="000000"/>
          <w:sz w:val="20"/>
        </w:rPr>
        <w:t>(2) Bail is a sum of money paid to a prescribed account as a preventive measure by a suspect, accused or another person o</w:t>
      </w:r>
      <w:r>
        <w:rPr>
          <w:rFonts w:eastAsia="Times New Roman"/>
          <w:color w:val="000000"/>
          <w:sz w:val="20"/>
        </w:rPr>
        <w:t>n behalf of him or her.</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31.01.2014, 6 - entry into force 01.07.2014]</w:t>
      </w:r>
    </w:p>
    <w:p w:rsidR="001A0E1D" w:rsidRDefault="00B8646C">
      <w:pPr>
        <w:spacing w:before="198" w:line="193" w:lineRule="exact"/>
        <w:ind w:left="144" w:right="720"/>
        <w:textAlignment w:val="baseline"/>
        <w:rPr>
          <w:rFonts w:eastAsia="Times New Roman"/>
          <w:color w:val="000000"/>
          <w:sz w:val="20"/>
        </w:rPr>
      </w:pPr>
      <w:r>
        <w:rPr>
          <w:rFonts w:eastAsia="Times New Roman"/>
          <w:color w:val="000000"/>
          <w:sz w:val="20"/>
        </w:rPr>
        <w:t>(3) A suspect or accused shall be released from custody after the bail has been received into a prescribed account.</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31.01.2014, 6 - entry into force 01.07.2014]</w:t>
      </w:r>
    </w:p>
    <w:p w:rsidR="001A0E1D" w:rsidRDefault="00B8646C">
      <w:pPr>
        <w:spacing w:before="200" w:line="199" w:lineRule="exact"/>
        <w:ind w:left="144" w:right="288"/>
        <w:textAlignment w:val="baseline"/>
        <w:rPr>
          <w:rFonts w:eastAsia="Times New Roman"/>
          <w:color w:val="000000"/>
          <w:sz w:val="20"/>
        </w:rPr>
      </w:pPr>
      <w:r>
        <w:rPr>
          <w:rFonts w:eastAsia="Times New Roman"/>
          <w:color w:val="000000"/>
          <w:sz w:val="20"/>
        </w:rPr>
        <w:t xml:space="preserve">(4) A court shall determine the amount of bail on the basis of the degree of the potential punishment, the extent of the damage caused by the criminal offence, and the financial situation of the suspect or accused. The minimum amount of bail shall be five </w:t>
      </w:r>
      <w:r>
        <w:rPr>
          <w:rFonts w:eastAsia="Times New Roman"/>
          <w:color w:val="000000"/>
          <w:sz w:val="20"/>
        </w:rPr>
        <w:t>hundred days' wages.</w:t>
      </w:r>
    </w:p>
    <w:p w:rsidR="001A0E1D" w:rsidRDefault="00B8646C">
      <w:pPr>
        <w:spacing w:before="204" w:line="199" w:lineRule="exact"/>
        <w:ind w:left="144" w:right="144"/>
        <w:textAlignment w:val="baseline"/>
        <w:rPr>
          <w:rFonts w:eastAsia="Times New Roman"/>
          <w:color w:val="000000"/>
          <w:sz w:val="20"/>
        </w:rPr>
      </w:pPr>
      <w:r>
        <w:rPr>
          <w:rFonts w:eastAsia="Times New Roman"/>
          <w:color w:val="000000"/>
          <w:sz w:val="20"/>
        </w:rPr>
        <w:t>(5) Bail is imposed by a court ruling. For the purposes of adjudication of an application for bail, the person held in custody shall be taken before a preliminary investigation judge; a prosecutor and, at the request of the person held</w:t>
      </w:r>
      <w:r>
        <w:rPr>
          <w:rFonts w:eastAsia="Times New Roman"/>
          <w:color w:val="000000"/>
          <w:sz w:val="20"/>
        </w:rPr>
        <w:t xml:space="preserve"> in custody, his or her counsel shall be summoned to the judge and their opinions shall be heard.</w:t>
      </w:r>
    </w:p>
    <w:p w:rsidR="001A0E1D" w:rsidRDefault="00B8646C">
      <w:pPr>
        <w:numPr>
          <w:ilvl w:val="0"/>
          <w:numId w:val="174"/>
        </w:numPr>
        <w:tabs>
          <w:tab w:val="clear" w:pos="288"/>
          <w:tab w:val="left" w:pos="432"/>
        </w:tabs>
        <w:spacing w:before="255" w:line="195" w:lineRule="exact"/>
        <w:ind w:left="144" w:right="288"/>
        <w:textAlignment w:val="baseline"/>
        <w:rPr>
          <w:rFonts w:eastAsia="Times New Roman"/>
          <w:color w:val="000000"/>
          <w:sz w:val="20"/>
        </w:rPr>
      </w:pPr>
      <w:r>
        <w:rPr>
          <w:rFonts w:eastAsia="Times New Roman"/>
          <w:color w:val="000000"/>
          <w:sz w:val="20"/>
        </w:rPr>
        <w:t>At the request of a prosecutor's office or on its own initiative, a court may, together with the imposition of bail, apply a prohibition on departure from res</w:t>
      </w:r>
      <w:r>
        <w:rPr>
          <w:rFonts w:eastAsia="Times New Roman"/>
          <w:color w:val="000000"/>
          <w:sz w:val="20"/>
        </w:rPr>
        <w:t>idence with respect to a suspect or an accused pursuant to the procedure provided for in §§ 127 and 128 of this Code.</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numPr>
          <w:ilvl w:val="0"/>
          <w:numId w:val="174"/>
        </w:numPr>
        <w:tabs>
          <w:tab w:val="clear" w:pos="288"/>
          <w:tab w:val="left" w:pos="432"/>
        </w:tabs>
        <w:spacing w:before="255" w:line="195" w:lineRule="exact"/>
        <w:ind w:left="144" w:right="216"/>
        <w:textAlignment w:val="baseline"/>
        <w:rPr>
          <w:rFonts w:eastAsia="Times New Roman"/>
          <w:color w:val="000000"/>
          <w:sz w:val="20"/>
        </w:rPr>
      </w:pPr>
      <w:r>
        <w:rPr>
          <w:rFonts w:eastAsia="Times New Roman"/>
          <w:color w:val="000000"/>
          <w:sz w:val="20"/>
        </w:rPr>
        <w:t>A preliminary investigation judge may organise the participation of the persons specifi</w:t>
      </w:r>
      <w:r>
        <w:rPr>
          <w:rFonts w:eastAsia="Times New Roman"/>
          <w:color w:val="000000"/>
          <w:sz w:val="20"/>
        </w:rPr>
        <w:t>ed in subsection (5) of this section in the adjudication of an application for bail by means of a technical solution which complies with the requirements specified in clause 69 (2) 1) of this Code.</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9" w:line="196" w:lineRule="exact"/>
        <w:ind w:left="144" w:right="144"/>
        <w:textAlignment w:val="baseline"/>
        <w:rPr>
          <w:rFonts w:eastAsia="Times New Roman"/>
          <w:color w:val="000000"/>
          <w:sz w:val="20"/>
        </w:rPr>
      </w:pPr>
      <w:r>
        <w:rPr>
          <w:rFonts w:eastAsia="Times New Roman"/>
          <w:color w:val="000000"/>
          <w:sz w:val="20"/>
        </w:rPr>
        <w:t>(6) If</w:t>
      </w:r>
      <w:r>
        <w:rPr>
          <w:rFonts w:eastAsia="Times New Roman"/>
          <w:color w:val="000000"/>
          <w:sz w:val="20"/>
        </w:rPr>
        <w:t xml:space="preserve"> a suspect or accused absconds from criminal proceedings or intentionally commits another criminal offence or violates the prohibition on departure from his or her residence, the bail shall be transferred into public revenues on the basis of a court judgme</w:t>
      </w:r>
      <w:r>
        <w:rPr>
          <w:rFonts w:eastAsia="Times New Roman"/>
          <w:color w:val="000000"/>
          <w:sz w:val="20"/>
        </w:rPr>
        <w:t>nt or ruling on termination of the criminal proceeding after deduction of the amount necessary for reimbursement of the expenses relating to the criminal proceeding.</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spacing w:before="251" w:line="200" w:lineRule="exact"/>
        <w:ind w:left="144" w:right="288"/>
        <w:textAlignment w:val="baseline"/>
        <w:rPr>
          <w:rFonts w:eastAsia="Times New Roman"/>
          <w:color w:val="000000"/>
          <w:spacing w:val="13"/>
          <w:sz w:val="20"/>
        </w:rPr>
      </w:pPr>
      <w:r>
        <w:rPr>
          <w:rFonts w:eastAsia="Times New Roman"/>
          <w:color w:val="000000"/>
          <w:spacing w:val="13"/>
          <w:sz w:val="20"/>
        </w:rPr>
        <w:t>(6</w:t>
      </w:r>
      <w:r>
        <w:rPr>
          <w:rFonts w:eastAsia="Times New Roman"/>
          <w:color w:val="000000"/>
          <w:spacing w:val="13"/>
          <w:sz w:val="20"/>
          <w:vertAlign w:val="superscript"/>
        </w:rPr>
        <w:t>1</w:t>
      </w:r>
      <w:r>
        <w:rPr>
          <w:rFonts w:eastAsia="Times New Roman"/>
          <w:color w:val="000000"/>
          <w:spacing w:val="13"/>
          <w:sz w:val="20"/>
        </w:rPr>
        <w:t>) If the grounds for taking into cus</w:t>
      </w:r>
      <w:r>
        <w:rPr>
          <w:rFonts w:eastAsia="Times New Roman"/>
          <w:color w:val="000000"/>
          <w:spacing w:val="13"/>
          <w:sz w:val="20"/>
        </w:rPr>
        <w:t xml:space="preserve">tody cease to exist before a statement of charges is sent to a court pursuant to the procedure provided for in subsection 226 (3) of this Code, a preliminary investigation judge or prosecutor's office shall annul the bail by an order. [RT I, 23.02.2011, 1 </w:t>
      </w:r>
      <w:r>
        <w:rPr>
          <w:rFonts w:eastAsia="Times New Roman"/>
          <w:color w:val="000000"/>
          <w:spacing w:val="13"/>
          <w:sz w:val="20"/>
        </w:rPr>
        <w:t>- entry into force 01.09.2011]</w:t>
      </w:r>
    </w:p>
    <w:p w:rsidR="001A0E1D" w:rsidRDefault="00B8646C">
      <w:pPr>
        <w:spacing w:before="173" w:line="213" w:lineRule="exact"/>
        <w:ind w:left="144"/>
        <w:textAlignment w:val="baseline"/>
        <w:rPr>
          <w:rFonts w:eastAsia="Times New Roman"/>
          <w:color w:val="000000"/>
          <w:sz w:val="20"/>
        </w:rPr>
      </w:pPr>
      <w:r>
        <w:rPr>
          <w:rFonts w:eastAsia="Times New Roman"/>
          <w:color w:val="000000"/>
          <w:sz w:val="20"/>
        </w:rPr>
        <w:t>(7) Bail shall be refunded if:</w:t>
      </w:r>
    </w:p>
    <w:p w:rsidR="001A0E1D" w:rsidRDefault="00B8646C">
      <w:pPr>
        <w:numPr>
          <w:ilvl w:val="0"/>
          <w:numId w:val="175"/>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suspect or accused does not violate the conditions for bail;</w:t>
      </w:r>
    </w:p>
    <w:p w:rsidR="001A0E1D" w:rsidRDefault="00B8646C">
      <w:pPr>
        <w:numPr>
          <w:ilvl w:val="0"/>
          <w:numId w:val="175"/>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the criminal proceeding is terminated;</w:t>
      </w:r>
    </w:p>
    <w:p w:rsidR="001A0E1D" w:rsidRDefault="00B8646C">
      <w:pPr>
        <w:numPr>
          <w:ilvl w:val="0"/>
          <w:numId w:val="175"/>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the accused is acquitted.</w:t>
      </w:r>
    </w:p>
    <w:p w:rsidR="001A0E1D" w:rsidRDefault="00B8646C">
      <w:pPr>
        <w:spacing w:before="201" w:line="197" w:lineRule="exact"/>
        <w:ind w:left="144" w:righ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136. Contestation of taking into custody or refusal to take into custody and of extension of or refusal to extend term for holding in custody</w:t>
      </w:r>
    </w:p>
    <w:p w:rsidR="001A0E1D" w:rsidRDefault="00B8646C">
      <w:pPr>
        <w:spacing w:before="203" w:line="196" w:lineRule="exact"/>
        <w:ind w:left="144" w:right="504"/>
        <w:textAlignment w:val="baseline"/>
        <w:rPr>
          <w:rFonts w:eastAsia="Times New Roman"/>
          <w:color w:val="000000"/>
          <w:sz w:val="20"/>
        </w:rPr>
      </w:pPr>
      <w:r>
        <w:rPr>
          <w:rFonts w:eastAsia="Times New Roman"/>
          <w:color w:val="000000"/>
          <w:sz w:val="20"/>
        </w:rPr>
        <w:t>A prosecutor's office, a person held in custody or his or her counsel may file an appeal pursuant to the procedure</w:t>
      </w:r>
      <w:r>
        <w:rPr>
          <w:rFonts w:eastAsia="Times New Roman"/>
          <w:color w:val="000000"/>
          <w:sz w:val="20"/>
        </w:rPr>
        <w:t xml:space="preserve"> provided for in Chapter 15 of this Code against a court ruling by which holding in custody was imposed or refused, extension of the term for holding in custody or refusal to extend the term for holding in custody.</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2004, 46, 329 - entry into force 01</w:t>
      </w:r>
      <w:r>
        <w:rPr>
          <w:rFonts w:eastAsia="Times New Roman"/>
          <w:color w:val="000000"/>
          <w:spacing w:val="-1"/>
          <w:sz w:val="20"/>
        </w:rPr>
        <w:t>.07.2004]</w:t>
      </w:r>
    </w:p>
    <w:p w:rsidR="001A0E1D" w:rsidRDefault="00B8646C">
      <w:pPr>
        <w:spacing w:line="398" w:lineRule="exact"/>
        <w:ind w:left="144" w:right="396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137. Verification of reasons for holding in custody and bail </w:t>
      </w:r>
      <w:r>
        <w:rPr>
          <w:rFonts w:eastAsia="Times New Roman"/>
          <w:color w:val="000000"/>
          <w:sz w:val="20"/>
        </w:rPr>
        <w:t>[RT I, 23.02.2011, 1 - entry into force 01.09.2011]</w:t>
      </w:r>
    </w:p>
    <w:p w:rsidR="001A0E1D" w:rsidRDefault="00B8646C">
      <w:pPr>
        <w:spacing w:before="173" w:line="213" w:lineRule="exact"/>
        <w:ind w:left="144"/>
        <w:textAlignment w:val="baseline"/>
        <w:rPr>
          <w:rFonts w:eastAsia="Times New Roman"/>
          <w:color w:val="000000"/>
          <w:sz w:val="20"/>
        </w:rPr>
      </w:pPr>
      <w:r>
        <w:rPr>
          <w:rFonts w:eastAsia="Times New Roman"/>
          <w:color w:val="000000"/>
          <w:sz w:val="20"/>
        </w:rPr>
        <w:t>(1) A suspect, accused or counsel may submit a request to a preliminary investigation judge or court to verify:</w:t>
      </w:r>
    </w:p>
    <w:p w:rsidR="001A0E1D" w:rsidRDefault="00B8646C">
      <w:pPr>
        <w:numPr>
          <w:ilvl w:val="0"/>
          <w:numId w:val="176"/>
        </w:numPr>
        <w:tabs>
          <w:tab w:val="clear" w:pos="288"/>
          <w:tab w:val="left" w:pos="432"/>
        </w:tabs>
        <w:spacing w:line="214" w:lineRule="exact"/>
        <w:ind w:left="144"/>
        <w:textAlignment w:val="baseline"/>
        <w:rPr>
          <w:rFonts w:eastAsia="Times New Roman"/>
          <w:color w:val="000000"/>
          <w:sz w:val="20"/>
        </w:rPr>
      </w:pPr>
      <w:r>
        <w:rPr>
          <w:rFonts w:eastAsia="Times New Roman"/>
          <w:color w:val="000000"/>
          <w:sz w:val="20"/>
        </w:rPr>
        <w:t>the reasons for hol</w:t>
      </w:r>
      <w:r>
        <w:rPr>
          <w:rFonts w:eastAsia="Times New Roman"/>
          <w:color w:val="000000"/>
          <w:sz w:val="20"/>
        </w:rPr>
        <w:t>ding in custody after two months have expired from the taking into custody;</w:t>
      </w:r>
    </w:p>
    <w:p w:rsidR="001A0E1D" w:rsidRDefault="00B8646C">
      <w:pPr>
        <w:numPr>
          <w:ilvl w:val="0"/>
          <w:numId w:val="176"/>
        </w:numPr>
        <w:tabs>
          <w:tab w:val="clear" w:pos="288"/>
          <w:tab w:val="left" w:pos="432"/>
        </w:tabs>
        <w:spacing w:line="202" w:lineRule="exact"/>
        <w:ind w:left="144" w:right="2520"/>
        <w:textAlignment w:val="baseline"/>
        <w:rPr>
          <w:rFonts w:eastAsia="Times New Roman"/>
          <w:color w:val="000000"/>
          <w:sz w:val="20"/>
        </w:rPr>
      </w:pPr>
      <w:r>
        <w:rPr>
          <w:rFonts w:eastAsia="Times New Roman"/>
          <w:color w:val="000000"/>
          <w:sz w:val="20"/>
        </w:rPr>
        <w:t>the reasons for bail after four months have expired from the imposition of bail. [RT I, 23.02.2011, 1 - entry into force 01.09.2011]</w:t>
      </w:r>
    </w:p>
    <w:p w:rsidR="001A0E1D" w:rsidRDefault="00B8646C">
      <w:pPr>
        <w:spacing w:before="196" w:line="202" w:lineRule="exact"/>
        <w:ind w:left="144" w:right="216"/>
        <w:textAlignment w:val="baseline"/>
        <w:rPr>
          <w:rFonts w:eastAsia="Times New Roman"/>
          <w:color w:val="000000"/>
          <w:spacing w:val="-2"/>
          <w:sz w:val="20"/>
        </w:rPr>
      </w:pPr>
      <w:r>
        <w:rPr>
          <w:rFonts w:eastAsia="Times New Roman"/>
          <w:color w:val="000000"/>
          <w:spacing w:val="-2"/>
          <w:sz w:val="20"/>
        </w:rPr>
        <w:t>(2) A preliminary investigation judge shall hear a request within five days as of receipt of the request. A prosecutor, counsel and, if necessary, the person held in custody or the person on whom bail was imposed shall</w:t>
      </w:r>
    </w:p>
    <w:p w:rsidR="001A0E1D" w:rsidRDefault="001A0E1D">
      <w:pPr>
        <w:sectPr w:rsidR="001A0E1D">
          <w:pgSz w:w="11909" w:h="16838"/>
          <w:pgMar w:top="1520" w:right="1359" w:bottom="903" w:left="1330" w:header="720" w:footer="720" w:gutter="0"/>
          <w:cols w:space="720"/>
        </w:sectPr>
      </w:pPr>
    </w:p>
    <w:p w:rsidR="001A0E1D" w:rsidRDefault="00B8646C">
      <w:pPr>
        <w:spacing w:before="35" w:line="194" w:lineRule="exact"/>
        <w:ind w:left="72" w:right="360"/>
        <w:textAlignment w:val="baseline"/>
        <w:rPr>
          <w:rFonts w:eastAsia="Times New Roman"/>
          <w:color w:val="000000"/>
          <w:sz w:val="20"/>
        </w:rPr>
      </w:pPr>
      <w:r>
        <w:lastRenderedPageBreak/>
        <w:pict>
          <v:shape id="_x0000_s1197" type="#_x0000_t202" style="position:absolute;left:0;text-align:left;margin-left:67.1pt;margin-top:776.95pt;width:472.9pt;height:11.8pt;z-index:-251719680;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52 / 223</w:t>
                  </w:r>
                  <w:r>
                    <w:rPr>
                      <w:rFonts w:ascii="Arial" w:eastAsia="Arial" w:hAnsi="Arial"/>
                      <w:color w:val="000000"/>
                      <w:sz w:val="20"/>
                    </w:rPr>
                    <w:tab/>
                    <w:t>Code o</w:t>
                  </w:r>
                  <w:r>
                    <w:rPr>
                      <w:rFonts w:ascii="Arial" w:eastAsia="Arial" w:hAnsi="Arial"/>
                      <w:color w:val="000000"/>
                      <w:sz w:val="20"/>
                    </w:rPr>
                    <w:t>f Criminal Procedure</w:t>
                  </w:r>
                </w:p>
              </w:txbxContent>
            </v:textbox>
            <w10:wrap type="square" anchorx="page" anchory="page"/>
          </v:shape>
        </w:pict>
      </w:r>
      <w:r>
        <w:rPr>
          <w:rFonts w:eastAsia="Times New Roman"/>
          <w:color w:val="000000"/>
          <w:sz w:val="20"/>
        </w:rPr>
        <w:t>be summoned before the preliminary investigation judge. A new request may be submitted after expiry of the term provided for in subsection (1) of this section after the review of the previous request.</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49" w:line="196" w:lineRule="exact"/>
        <w:ind w:left="72" w:right="360"/>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xml:space="preserve">) A preliminary investigation judge or court may organise the participation of the persons specified in subsection (2) of this section in the adjudication of a request by means of a technical solution </w:t>
      </w:r>
      <w:r>
        <w:rPr>
          <w:rFonts w:eastAsia="Times New Roman"/>
          <w:color w:val="000000"/>
          <w:sz w:val="20"/>
        </w:rPr>
        <w:t>which complies with the requirements specified in clause 69 (2) 1) of this Code.</w:t>
      </w:r>
    </w:p>
    <w:p w:rsidR="001A0E1D" w:rsidRDefault="00B8646C">
      <w:pPr>
        <w:spacing w:line="214"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77"/>
        </w:numPr>
        <w:tabs>
          <w:tab w:val="clear" w:pos="360"/>
          <w:tab w:val="left" w:pos="432"/>
        </w:tabs>
        <w:spacing w:before="208" w:line="196" w:lineRule="exact"/>
        <w:ind w:left="72" w:right="648"/>
        <w:textAlignment w:val="baseline"/>
        <w:rPr>
          <w:rFonts w:eastAsia="Times New Roman"/>
          <w:color w:val="000000"/>
          <w:sz w:val="20"/>
        </w:rPr>
      </w:pPr>
      <w:r>
        <w:rPr>
          <w:rFonts w:eastAsia="Times New Roman"/>
          <w:color w:val="000000"/>
          <w:sz w:val="20"/>
        </w:rPr>
        <w:t>In order to adjudicate a request, a preliminary investigation judge shall examine the criminal file. The request shall be a</w:t>
      </w:r>
      <w:r>
        <w:rPr>
          <w:rFonts w:eastAsia="Times New Roman"/>
          <w:color w:val="000000"/>
          <w:sz w:val="20"/>
        </w:rPr>
        <w:t>djudicated by a court ruling which is not subject to appeal.</w:t>
      </w:r>
    </w:p>
    <w:p w:rsidR="001A0E1D" w:rsidRDefault="00B8646C">
      <w:pPr>
        <w:spacing w:before="255" w:line="200" w:lineRule="exact"/>
        <w:ind w:left="72" w:right="360"/>
        <w:textAlignment w:val="baseline"/>
        <w:rPr>
          <w:rFonts w:eastAsia="Times New Roman"/>
          <w:color w:val="000000"/>
          <w:sz w:val="20"/>
        </w:rPr>
      </w:pPr>
      <w:r>
        <w:rPr>
          <w:rFonts w:eastAsia="Times New Roman"/>
          <w:color w:val="000000"/>
          <w:sz w:val="20"/>
        </w:rPr>
        <w:t>(3</w:t>
      </w:r>
      <w:r>
        <w:rPr>
          <w:rFonts w:eastAsia="Times New Roman"/>
          <w:color w:val="000000"/>
          <w:sz w:val="20"/>
          <w:vertAlign w:val="superscript"/>
        </w:rPr>
        <w:t>1</w:t>
      </w:r>
      <w:r>
        <w:rPr>
          <w:rFonts w:eastAsia="Times New Roman"/>
          <w:color w:val="000000"/>
          <w:sz w:val="20"/>
        </w:rPr>
        <w:t>) If a preliminary investigation judge or court finds that further imposition of bail is not justified, the court ruling shall set out whether bail is to be returned or holding of the suspect or accused in custody is applied. [RT I, 23.02.2011, 1 - entry i</w:t>
      </w:r>
      <w:r>
        <w:rPr>
          <w:rFonts w:eastAsia="Times New Roman"/>
          <w:color w:val="000000"/>
          <w:sz w:val="20"/>
        </w:rPr>
        <w:t>nto force 01.09.2011]</w:t>
      </w:r>
    </w:p>
    <w:p w:rsidR="001A0E1D" w:rsidRDefault="00B8646C">
      <w:pPr>
        <w:numPr>
          <w:ilvl w:val="0"/>
          <w:numId w:val="177"/>
        </w:numPr>
        <w:tabs>
          <w:tab w:val="clear" w:pos="360"/>
          <w:tab w:val="left" w:pos="432"/>
        </w:tabs>
        <w:spacing w:before="171" w:line="232" w:lineRule="exact"/>
        <w:ind w:left="72"/>
        <w:textAlignment w:val="baseline"/>
        <w:rPr>
          <w:rFonts w:eastAsia="Times New Roman"/>
          <w:color w:val="000000"/>
          <w:sz w:val="20"/>
        </w:rPr>
      </w:pPr>
      <w:r>
        <w:rPr>
          <w:rFonts w:eastAsia="Times New Roman"/>
          <w:color w:val="000000"/>
          <w:sz w:val="20"/>
        </w:rPr>
        <w:t>If the term for holding a person in custody has been extended for more than six months pursuant to the</w:t>
      </w:r>
    </w:p>
    <w:p w:rsidR="001A0E1D" w:rsidRDefault="00B8646C">
      <w:pPr>
        <w:spacing w:before="54" w:line="196" w:lineRule="exact"/>
        <w:ind w:left="72" w:right="216"/>
        <w:textAlignment w:val="baseline"/>
        <w:rPr>
          <w:rFonts w:eastAsia="Times New Roman"/>
          <w:color w:val="000000"/>
          <w:sz w:val="20"/>
        </w:rPr>
      </w:pPr>
      <w:r>
        <w:rPr>
          <w:rFonts w:eastAsia="Times New Roman"/>
          <w:color w:val="000000"/>
          <w:sz w:val="20"/>
        </w:rPr>
        <w:t>procedure provided for in subsection 130 (3</w:t>
      </w:r>
      <w:r>
        <w:rPr>
          <w:rFonts w:eastAsia="Times New Roman"/>
          <w:color w:val="000000"/>
          <w:sz w:val="20"/>
          <w:vertAlign w:val="superscript"/>
        </w:rPr>
        <w:t>1</w:t>
      </w:r>
      <w:r>
        <w:rPr>
          <w:rFonts w:eastAsia="Times New Roman"/>
          <w:color w:val="000000"/>
          <w:sz w:val="20"/>
        </w:rPr>
        <w:t xml:space="preserve">) of this Code, a preliminary investigation judge shall verify the reasons for holding </w:t>
      </w:r>
      <w:r>
        <w:rPr>
          <w:rFonts w:eastAsia="Times New Roman"/>
          <w:color w:val="000000"/>
          <w:sz w:val="20"/>
        </w:rPr>
        <w:t>in custody at least once a month by examining the criminal file regardless of whether verification of the reasons has been requested and shall appoint a counsel for the person held in custody if he or she does not have a counsel.</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2006, 21, 160 - entr</w:t>
      </w:r>
      <w:r>
        <w:rPr>
          <w:rFonts w:eastAsia="Times New Roman"/>
          <w:color w:val="000000"/>
          <w:spacing w:val="-1"/>
          <w:sz w:val="20"/>
        </w:rPr>
        <w:t>y into force 25.05.2006]</w:t>
      </w:r>
    </w:p>
    <w:p w:rsidR="001A0E1D" w:rsidRDefault="00B8646C">
      <w:pPr>
        <w:spacing w:before="206" w:line="246"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137</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Commutation of holding in custody to electronic surveillance</w:t>
      </w:r>
    </w:p>
    <w:p w:rsidR="001A0E1D" w:rsidRDefault="00B8646C">
      <w:pPr>
        <w:numPr>
          <w:ilvl w:val="0"/>
          <w:numId w:val="178"/>
        </w:numPr>
        <w:tabs>
          <w:tab w:val="clear" w:pos="360"/>
          <w:tab w:val="left" w:pos="432"/>
        </w:tabs>
        <w:spacing w:before="200" w:line="202" w:lineRule="exact"/>
        <w:ind w:left="72" w:right="216"/>
        <w:textAlignment w:val="baseline"/>
        <w:rPr>
          <w:rFonts w:eastAsia="Times New Roman"/>
          <w:color w:val="000000"/>
          <w:spacing w:val="-2"/>
          <w:sz w:val="20"/>
        </w:rPr>
      </w:pPr>
      <w:r>
        <w:rPr>
          <w:rFonts w:eastAsia="Times New Roman"/>
          <w:color w:val="000000"/>
          <w:spacing w:val="-2"/>
          <w:sz w:val="20"/>
        </w:rPr>
        <w:t>At the request of a suspect, accused or prosecutor, a preliminary investigation judge or court, with the consent of the person held in custody, may commute holding in custody to the obligation to submit to electronic</w:t>
      </w:r>
    </w:p>
    <w:p w:rsidR="001A0E1D" w:rsidRDefault="00B8646C">
      <w:pPr>
        <w:spacing w:before="50" w:line="194" w:lineRule="exact"/>
        <w:ind w:left="72" w:right="144"/>
        <w:textAlignment w:val="baseline"/>
        <w:rPr>
          <w:rFonts w:eastAsia="Times New Roman"/>
          <w:color w:val="000000"/>
          <w:sz w:val="20"/>
        </w:rPr>
      </w:pPr>
      <w:r>
        <w:rPr>
          <w:rFonts w:eastAsia="Times New Roman"/>
          <w:color w:val="000000"/>
          <w:sz w:val="20"/>
        </w:rPr>
        <w:t>surveillance provided for in subsection</w:t>
      </w:r>
      <w:r>
        <w:rPr>
          <w:rFonts w:eastAsia="Times New Roman"/>
          <w:color w:val="000000"/>
          <w:sz w:val="20"/>
        </w:rPr>
        <w:t xml:space="preserve"> 75</w:t>
      </w:r>
      <w:r>
        <w:rPr>
          <w:rFonts w:eastAsia="Times New Roman"/>
          <w:color w:val="000000"/>
          <w:sz w:val="20"/>
          <w:vertAlign w:val="superscript"/>
        </w:rPr>
        <w:t>1</w:t>
      </w:r>
      <w:r>
        <w:rPr>
          <w:rFonts w:eastAsia="Times New Roman"/>
          <w:color w:val="000000"/>
          <w:sz w:val="20"/>
        </w:rPr>
        <w:t>(1) of the Penal Code. The time of electronic surveillance shall not be deemed to be custody pending trial or detention and it is not included in the term of punishment.</w:t>
      </w:r>
    </w:p>
    <w:p w:rsidR="001A0E1D" w:rsidRDefault="00B8646C">
      <w:pPr>
        <w:spacing w:line="215" w:lineRule="exact"/>
        <w:ind w:left="72"/>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254" w:line="195" w:lineRule="exact"/>
        <w:ind w:left="72" w:right="288"/>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Upon expiry of the term o</w:t>
      </w:r>
      <w:r>
        <w:rPr>
          <w:rFonts w:eastAsia="Times New Roman"/>
          <w:color w:val="000000"/>
          <w:sz w:val="20"/>
        </w:rPr>
        <w:t>f electronic surveillance or the term provided for in § 75</w:t>
      </w:r>
      <w:r>
        <w:rPr>
          <w:rFonts w:eastAsia="Times New Roman"/>
          <w:color w:val="000000"/>
          <w:sz w:val="20"/>
          <w:vertAlign w:val="superscript"/>
        </w:rPr>
        <w:t>1</w:t>
      </w:r>
      <w:r>
        <w:rPr>
          <w:rFonts w:eastAsia="Times New Roman"/>
          <w:color w:val="000000"/>
          <w:sz w:val="20"/>
        </w:rPr>
        <w:t>of the Penal Code, a preliminary investigation judge at the request of the prosecutor's office or a court decides on the application of further preventive measures.</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w:t>
      </w:r>
      <w:r>
        <w:rPr>
          <w:rFonts w:eastAsia="Times New Roman"/>
          <w:color w:val="000000"/>
          <w:spacing w:val="-1"/>
          <w:sz w:val="20"/>
        </w:rPr>
        <w:t>o force 01.01.2015]</w:t>
      </w:r>
    </w:p>
    <w:p w:rsidR="001A0E1D" w:rsidRDefault="00B8646C">
      <w:pPr>
        <w:numPr>
          <w:ilvl w:val="0"/>
          <w:numId w:val="178"/>
        </w:numPr>
        <w:tabs>
          <w:tab w:val="clear" w:pos="360"/>
          <w:tab w:val="left" w:pos="432"/>
        </w:tabs>
        <w:spacing w:before="166" w:line="232" w:lineRule="exact"/>
        <w:ind w:left="72"/>
        <w:textAlignment w:val="baseline"/>
        <w:rPr>
          <w:rFonts w:eastAsia="Times New Roman"/>
          <w:color w:val="000000"/>
          <w:sz w:val="20"/>
        </w:rPr>
      </w:pPr>
      <w:r>
        <w:rPr>
          <w:rFonts w:eastAsia="Times New Roman"/>
          <w:color w:val="000000"/>
          <w:sz w:val="20"/>
        </w:rPr>
        <w:t>[Repealed - RT I, 23.02.2011, 1 - entry into force 01.09.2011]</w:t>
      </w:r>
    </w:p>
    <w:p w:rsidR="001A0E1D" w:rsidRDefault="00B8646C">
      <w:pPr>
        <w:numPr>
          <w:ilvl w:val="0"/>
          <w:numId w:val="178"/>
        </w:numPr>
        <w:tabs>
          <w:tab w:val="clear" w:pos="360"/>
          <w:tab w:val="left" w:pos="432"/>
        </w:tabs>
        <w:spacing w:before="205" w:line="199" w:lineRule="exact"/>
        <w:ind w:left="72" w:right="288"/>
        <w:textAlignment w:val="baseline"/>
        <w:rPr>
          <w:rFonts w:eastAsia="Times New Roman"/>
          <w:color w:val="000000"/>
          <w:sz w:val="20"/>
        </w:rPr>
      </w:pPr>
      <w:r>
        <w:rPr>
          <w:rFonts w:eastAsia="Times New Roman"/>
          <w:color w:val="000000"/>
          <w:sz w:val="20"/>
        </w:rPr>
        <w:t>When a preliminary investigation judge or court receives a request for commutation of holding in custody, he or she assigns a task to a probation officer of the residence of the suspect or accused to submit an opinion within five working days about the pos</w:t>
      </w:r>
      <w:r>
        <w:rPr>
          <w:rFonts w:eastAsia="Times New Roman"/>
          <w:color w:val="000000"/>
          <w:sz w:val="20"/>
        </w:rPr>
        <w:t>sibility of application of electronic surveillance.</w:t>
      </w:r>
    </w:p>
    <w:p w:rsidR="001A0E1D" w:rsidRDefault="00B8646C">
      <w:pPr>
        <w:numPr>
          <w:ilvl w:val="0"/>
          <w:numId w:val="178"/>
        </w:numPr>
        <w:tabs>
          <w:tab w:val="clear" w:pos="360"/>
          <w:tab w:val="left" w:pos="432"/>
        </w:tabs>
        <w:spacing w:before="198" w:line="200" w:lineRule="exact"/>
        <w:ind w:left="72" w:right="72"/>
        <w:textAlignment w:val="baseline"/>
        <w:rPr>
          <w:rFonts w:eastAsia="Times New Roman"/>
          <w:color w:val="000000"/>
          <w:sz w:val="20"/>
        </w:rPr>
      </w:pPr>
      <w:r>
        <w:rPr>
          <w:rFonts w:eastAsia="Times New Roman"/>
          <w:color w:val="000000"/>
          <w:sz w:val="20"/>
        </w:rPr>
        <w:t>Electronic surveillance is applied by a court ruling. For the purposes of application of electronic surveillance, the person held in custody shall be taken before a preliminary investigation judge or cour</w:t>
      </w:r>
      <w:r>
        <w:rPr>
          <w:rFonts w:eastAsia="Times New Roman"/>
          <w:color w:val="000000"/>
          <w:sz w:val="20"/>
        </w:rPr>
        <w:t>t; the prosecutor and, at the request of the person held in custody, his or her counsel shall be summoned to the judge or court and their opinions shall be heard.</w:t>
      </w:r>
    </w:p>
    <w:p w:rsidR="001A0E1D" w:rsidRDefault="00B8646C">
      <w:pPr>
        <w:numPr>
          <w:ilvl w:val="0"/>
          <w:numId w:val="178"/>
        </w:numPr>
        <w:tabs>
          <w:tab w:val="clear" w:pos="360"/>
          <w:tab w:val="left" w:pos="432"/>
        </w:tabs>
        <w:spacing w:before="205" w:line="199" w:lineRule="exact"/>
        <w:ind w:left="72" w:right="216"/>
        <w:textAlignment w:val="baseline"/>
        <w:rPr>
          <w:rFonts w:eastAsia="Times New Roman"/>
          <w:color w:val="000000"/>
          <w:sz w:val="20"/>
        </w:rPr>
      </w:pPr>
      <w:r>
        <w:rPr>
          <w:rFonts w:eastAsia="Times New Roman"/>
          <w:color w:val="000000"/>
          <w:sz w:val="20"/>
        </w:rPr>
        <w:t>A preliminary investigation judge or court may organise the participation of the persons spec</w:t>
      </w:r>
      <w:r>
        <w:rPr>
          <w:rFonts w:eastAsia="Times New Roman"/>
          <w:color w:val="000000"/>
          <w:sz w:val="20"/>
        </w:rPr>
        <w:t>ified in subsection (4) of this section in the adjudication of a request for application of electronic surveillance by means of a technical solution which complies with the requirements specified in clause 69 (2) 1) of this Code.</w:t>
      </w:r>
    </w:p>
    <w:p w:rsidR="001A0E1D" w:rsidRDefault="00B8646C">
      <w:pPr>
        <w:numPr>
          <w:ilvl w:val="0"/>
          <w:numId w:val="178"/>
        </w:numPr>
        <w:tabs>
          <w:tab w:val="clear" w:pos="360"/>
          <w:tab w:val="left" w:pos="432"/>
        </w:tabs>
        <w:spacing w:before="198" w:line="201" w:lineRule="exact"/>
        <w:ind w:left="72" w:right="576"/>
        <w:textAlignment w:val="baseline"/>
        <w:rPr>
          <w:rFonts w:eastAsia="Times New Roman"/>
          <w:color w:val="000000"/>
          <w:sz w:val="20"/>
        </w:rPr>
      </w:pPr>
      <w:r>
        <w:rPr>
          <w:rFonts w:eastAsia="Times New Roman"/>
          <w:color w:val="000000"/>
          <w:sz w:val="20"/>
        </w:rPr>
        <w:t>Before making a decision o</w:t>
      </w:r>
      <w:r>
        <w:rPr>
          <w:rFonts w:eastAsia="Times New Roman"/>
          <w:color w:val="000000"/>
          <w:sz w:val="20"/>
        </w:rPr>
        <w:t>n application of electronic surveillance, a preliminary investigation judge or court shall submit the opinion of a probation supervisor about the possibility of application of electronic surveillance at the place of residence of the suspect or accused.</w:t>
      </w:r>
    </w:p>
    <w:p w:rsidR="001A0E1D" w:rsidRDefault="00B8646C">
      <w:pPr>
        <w:numPr>
          <w:ilvl w:val="0"/>
          <w:numId w:val="178"/>
        </w:numPr>
        <w:tabs>
          <w:tab w:val="clear" w:pos="360"/>
          <w:tab w:val="left" w:pos="432"/>
        </w:tabs>
        <w:spacing w:before="200" w:line="199" w:lineRule="exact"/>
        <w:ind w:left="72" w:right="144"/>
        <w:textAlignment w:val="baseline"/>
        <w:rPr>
          <w:rFonts w:eastAsia="Times New Roman"/>
          <w:color w:val="000000"/>
          <w:sz w:val="20"/>
        </w:rPr>
      </w:pPr>
      <w:r>
        <w:rPr>
          <w:rFonts w:eastAsia="Times New Roman"/>
          <w:color w:val="000000"/>
          <w:sz w:val="20"/>
        </w:rPr>
        <w:t>A s</w:t>
      </w:r>
      <w:r>
        <w:rPr>
          <w:rFonts w:eastAsia="Times New Roman"/>
          <w:color w:val="000000"/>
          <w:sz w:val="20"/>
        </w:rPr>
        <w:t>uspect or accused shall be released from custody and electronic surveillance shall be applied to him or her upon expiry of a term for filing of an appeal against the ruling or entry into force of a court ruling made by a higher court.</w:t>
      </w:r>
    </w:p>
    <w:p w:rsidR="001A0E1D" w:rsidRDefault="00B8646C">
      <w:pPr>
        <w:numPr>
          <w:ilvl w:val="0"/>
          <w:numId w:val="178"/>
        </w:numPr>
        <w:tabs>
          <w:tab w:val="clear" w:pos="360"/>
          <w:tab w:val="left" w:pos="432"/>
        </w:tabs>
        <w:spacing w:before="205" w:line="199" w:lineRule="exact"/>
        <w:ind w:left="72" w:right="216"/>
        <w:textAlignment w:val="baseline"/>
        <w:rPr>
          <w:rFonts w:eastAsia="Times New Roman"/>
          <w:color w:val="000000"/>
          <w:sz w:val="20"/>
        </w:rPr>
      </w:pPr>
      <w:r>
        <w:rPr>
          <w:rFonts w:eastAsia="Times New Roman"/>
          <w:color w:val="000000"/>
          <w:sz w:val="20"/>
        </w:rPr>
        <w:t>If a suspect or accus</w:t>
      </w:r>
      <w:r>
        <w:rPr>
          <w:rFonts w:eastAsia="Times New Roman"/>
          <w:color w:val="000000"/>
          <w:sz w:val="20"/>
        </w:rPr>
        <w:t>ed does not submit to electronic surveillance, a preliminary investigation judge or court shall commutate electronic surveillance to taking in custody by its ruling based on a report of the probation officer.</w:t>
      </w:r>
    </w:p>
    <w:p w:rsidR="001A0E1D" w:rsidRDefault="00B8646C">
      <w:pPr>
        <w:numPr>
          <w:ilvl w:val="0"/>
          <w:numId w:val="178"/>
        </w:numPr>
        <w:tabs>
          <w:tab w:val="clear" w:pos="360"/>
          <w:tab w:val="left" w:pos="432"/>
        </w:tabs>
        <w:spacing w:before="198" w:line="196" w:lineRule="exact"/>
        <w:ind w:left="72" w:right="216"/>
        <w:textAlignment w:val="baseline"/>
        <w:rPr>
          <w:rFonts w:eastAsia="Times New Roman"/>
          <w:color w:val="000000"/>
          <w:sz w:val="20"/>
        </w:rPr>
      </w:pPr>
      <w:r>
        <w:rPr>
          <w:rFonts w:eastAsia="Times New Roman"/>
          <w:color w:val="000000"/>
          <w:sz w:val="20"/>
        </w:rPr>
        <w:t>The requirements established on holding in cust</w:t>
      </w:r>
      <w:r>
        <w:rPr>
          <w:rFonts w:eastAsia="Times New Roman"/>
          <w:color w:val="000000"/>
          <w:sz w:val="20"/>
        </w:rPr>
        <w:t>ody in this Code shall apply to the term of application of electronic surveillance and application of and refusal to apply electronic surveillance, contestation of extension of or refusal to extend the term of electronic surveillance and verification of th</w:t>
      </w:r>
      <w:r>
        <w:rPr>
          <w:rFonts w:eastAsia="Times New Roman"/>
          <w:color w:val="000000"/>
          <w:sz w:val="20"/>
        </w:rPr>
        <w:t>e reasons for application of surveillance.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2010, 44, 258 - entry into force 01.01.2011]</w:t>
      </w:r>
    </w:p>
    <w:p w:rsidR="001A0E1D" w:rsidRDefault="001A0E1D">
      <w:pPr>
        <w:sectPr w:rsidR="001A0E1D">
          <w:pgSz w:w="11909" w:h="16838"/>
          <w:pgMar w:top="680" w:right="1347" w:bottom="903" w:left="1342" w:header="720" w:footer="720" w:gutter="0"/>
          <w:cols w:space="720"/>
        </w:sectPr>
      </w:pPr>
    </w:p>
    <w:p w:rsidR="001A0E1D" w:rsidRDefault="00B8646C">
      <w:pPr>
        <w:spacing w:before="99" w:line="204" w:lineRule="exact"/>
        <w:ind w:left="72" w:right="288"/>
        <w:textAlignment w:val="baseline"/>
        <w:rPr>
          <w:rFonts w:eastAsia="Times New Roman"/>
          <w:color w:val="000000"/>
          <w:sz w:val="20"/>
        </w:rPr>
      </w:pPr>
      <w:r>
        <w:lastRenderedPageBreak/>
        <w:pict>
          <v:shape id="_x0000_s1196" type="#_x0000_t202" style="position:absolute;left:0;text-align:left;margin-left:345.1pt;margin-top:776.95pt;width:194.9pt;height:11.8pt;z-index:-251718656;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53 / 223</w:t>
                  </w:r>
                </w:p>
              </w:txbxContent>
            </v:textbox>
            <w10:wrap type="square" anchorx="page" anchory="page"/>
          </v:shape>
        </w:pict>
      </w:r>
      <w:r>
        <w:rPr>
          <w:rFonts w:eastAsia="Times New Roman"/>
          <w:color w:val="000000"/>
          <w:sz w:val="20"/>
        </w:rPr>
        <w:t xml:space="preserve">§ </w:t>
      </w:r>
      <w:r>
        <w:rPr>
          <w:rFonts w:eastAsia="Times New Roman"/>
          <w:b/>
          <w:color w:val="000000"/>
          <w:sz w:val="20"/>
        </w:rPr>
        <w:t>137</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Release from custody of persons who committed unlawful act in state of mental incompetence or persons with severe mental disorder</w:t>
      </w:r>
    </w:p>
    <w:p w:rsidR="001A0E1D" w:rsidRDefault="00B8646C">
      <w:pPr>
        <w:numPr>
          <w:ilvl w:val="0"/>
          <w:numId w:val="179"/>
        </w:numPr>
        <w:tabs>
          <w:tab w:val="clear" w:pos="360"/>
          <w:tab w:val="left" w:pos="432"/>
        </w:tabs>
        <w:spacing w:before="197" w:line="201" w:lineRule="exact"/>
        <w:ind w:left="72" w:right="72"/>
        <w:textAlignment w:val="baseline"/>
        <w:rPr>
          <w:rFonts w:eastAsia="Times New Roman"/>
          <w:color w:val="000000"/>
          <w:spacing w:val="-1"/>
          <w:sz w:val="20"/>
        </w:rPr>
      </w:pPr>
      <w:r>
        <w:rPr>
          <w:rFonts w:eastAsia="Times New Roman"/>
          <w:color w:val="000000"/>
          <w:spacing w:val="-1"/>
          <w:sz w:val="20"/>
        </w:rPr>
        <w:t>If it becomes evident as a result of expert assessment that a person held in custody committed an unlawful act in a state of m</w:t>
      </w:r>
      <w:r>
        <w:rPr>
          <w:rFonts w:eastAsia="Times New Roman"/>
          <w:color w:val="000000"/>
          <w:spacing w:val="-1"/>
          <w:sz w:val="20"/>
        </w:rPr>
        <w:t>ental incompetence, he or she is mentally ill, feeble-minded or he or she has another severe mental disorder, he or she shall be immediately released from custody by an order of a prosecutor's office, unless</w:t>
      </w:r>
    </w:p>
    <w:p w:rsidR="001A0E1D" w:rsidRDefault="00B8646C">
      <w:pPr>
        <w:spacing w:before="10" w:line="242" w:lineRule="exact"/>
        <w:ind w:left="72"/>
        <w:textAlignment w:val="baseline"/>
        <w:rPr>
          <w:rFonts w:eastAsia="Times New Roman"/>
          <w:color w:val="000000"/>
          <w:spacing w:val="-1"/>
          <w:sz w:val="20"/>
        </w:rPr>
      </w:pPr>
      <w:r>
        <w:rPr>
          <w:rFonts w:eastAsia="Times New Roman"/>
          <w:color w:val="000000"/>
          <w:spacing w:val="-1"/>
          <w:sz w:val="20"/>
        </w:rPr>
        <w:t>otherwise provided for in § 395</w:t>
      </w:r>
      <w:r>
        <w:rPr>
          <w:rFonts w:eastAsia="Times New Roman"/>
          <w:color w:val="000000"/>
          <w:spacing w:val="-1"/>
          <w:sz w:val="20"/>
          <w:vertAlign w:val="superscript"/>
        </w:rPr>
        <w:t>1</w:t>
      </w:r>
      <w:r>
        <w:rPr>
          <w:rFonts w:eastAsia="Times New Roman"/>
          <w:color w:val="000000"/>
          <w:spacing w:val="-1"/>
          <w:sz w:val="20"/>
        </w:rPr>
        <w:t>of this Code.</w:t>
      </w:r>
    </w:p>
    <w:p w:rsidR="001A0E1D" w:rsidRDefault="00B8646C">
      <w:pPr>
        <w:numPr>
          <w:ilvl w:val="0"/>
          <w:numId w:val="179"/>
        </w:numPr>
        <w:tabs>
          <w:tab w:val="clear" w:pos="360"/>
          <w:tab w:val="left" w:pos="432"/>
        </w:tabs>
        <w:spacing w:before="199" w:line="193" w:lineRule="exact"/>
        <w:ind w:left="72" w:right="216"/>
        <w:textAlignment w:val="baseline"/>
        <w:rPr>
          <w:rFonts w:eastAsia="Times New Roman"/>
          <w:color w:val="000000"/>
          <w:sz w:val="20"/>
        </w:rPr>
      </w:pPr>
      <w:r>
        <w:rPr>
          <w:rFonts w:eastAsia="Times New Roman"/>
          <w:color w:val="000000"/>
          <w:sz w:val="20"/>
        </w:rPr>
        <w:t>An</w:t>
      </w:r>
      <w:r>
        <w:rPr>
          <w:rFonts w:eastAsia="Times New Roman"/>
          <w:color w:val="000000"/>
          <w:sz w:val="20"/>
        </w:rPr>
        <w:t xml:space="preserve"> investigative body shall immediately communicate the expert's report specified in subsection (1) of this section to the prosecutor's office.</w:t>
      </w:r>
    </w:p>
    <w:p w:rsidR="001A0E1D" w:rsidRDefault="00B8646C">
      <w:pPr>
        <w:spacing w:line="215"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52" w:line="346" w:lineRule="exact"/>
        <w:ind w:left="72"/>
        <w:jc w:val="center"/>
        <w:textAlignment w:val="baseline"/>
        <w:rPr>
          <w:rFonts w:eastAsia="Times New Roman"/>
          <w:b/>
          <w:color w:val="000000"/>
          <w:spacing w:val="-1"/>
          <w:sz w:val="32"/>
        </w:rPr>
      </w:pPr>
      <w:r>
        <w:rPr>
          <w:rFonts w:eastAsia="Times New Roman"/>
          <w:b/>
          <w:color w:val="000000"/>
          <w:spacing w:val="-1"/>
          <w:sz w:val="32"/>
        </w:rPr>
        <w:t>Division 2</w:t>
      </w:r>
    </w:p>
    <w:p w:rsidR="001A0E1D" w:rsidRDefault="00B8646C">
      <w:pPr>
        <w:spacing w:line="346" w:lineRule="exact"/>
        <w:ind w:left="72"/>
        <w:jc w:val="center"/>
        <w:textAlignment w:val="baseline"/>
        <w:rPr>
          <w:rFonts w:eastAsia="Times New Roman"/>
          <w:b/>
          <w:color w:val="000000"/>
          <w:sz w:val="32"/>
        </w:rPr>
      </w:pPr>
      <w:r>
        <w:rPr>
          <w:rFonts w:eastAsia="Times New Roman"/>
          <w:b/>
          <w:color w:val="000000"/>
          <w:sz w:val="32"/>
        </w:rPr>
        <w:t>Other Means of Securing Criminal Proceedings</w:t>
      </w:r>
    </w:p>
    <w:p w:rsidR="001A0E1D" w:rsidRDefault="00B8646C">
      <w:pPr>
        <w:spacing w:before="282"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138. Consequences of failure to appear when summoned by body conducting proceedings</w:t>
      </w:r>
    </w:p>
    <w:p w:rsidR="001A0E1D" w:rsidRDefault="00B8646C">
      <w:pPr>
        <w:numPr>
          <w:ilvl w:val="0"/>
          <w:numId w:val="180"/>
        </w:numPr>
        <w:tabs>
          <w:tab w:val="clear" w:pos="360"/>
          <w:tab w:val="left" w:pos="432"/>
        </w:tabs>
        <w:spacing w:before="204" w:line="193" w:lineRule="exact"/>
        <w:ind w:left="72" w:right="144"/>
        <w:textAlignment w:val="baseline"/>
        <w:rPr>
          <w:rFonts w:eastAsia="Times New Roman"/>
          <w:color w:val="000000"/>
          <w:sz w:val="20"/>
        </w:rPr>
      </w:pPr>
      <w:r>
        <w:rPr>
          <w:rFonts w:eastAsia="Times New Roman"/>
          <w:color w:val="000000"/>
          <w:sz w:val="20"/>
        </w:rPr>
        <w:t>A fine or detention for up to five days shall be imposed by a preliminary investigation judge at the request of a prosecutor's office or by a court on its own initiative on</w:t>
      </w:r>
      <w:r>
        <w:rPr>
          <w:rFonts w:eastAsia="Times New Roman"/>
          <w:color w:val="000000"/>
          <w:sz w:val="20"/>
        </w:rPr>
        <w:t xml:space="preserve"> the basis of a court ruling on a person who failed to appear when summoned by the body conducting the proceedings.</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80"/>
        </w:numPr>
        <w:tabs>
          <w:tab w:val="clear" w:pos="360"/>
          <w:tab w:val="left" w:pos="432"/>
        </w:tabs>
        <w:spacing w:before="199" w:line="201" w:lineRule="exact"/>
        <w:ind w:left="72" w:right="216"/>
        <w:textAlignment w:val="baseline"/>
        <w:rPr>
          <w:rFonts w:eastAsia="Times New Roman"/>
          <w:color w:val="000000"/>
          <w:sz w:val="20"/>
        </w:rPr>
      </w:pPr>
      <w:r>
        <w:rPr>
          <w:rFonts w:eastAsia="Times New Roman"/>
          <w:color w:val="000000"/>
          <w:sz w:val="20"/>
        </w:rPr>
        <w:t>On the basis of a complaint submitted by a person on whom a fine or detention was impose</w:t>
      </w:r>
      <w:r>
        <w:rPr>
          <w:rFonts w:eastAsia="Times New Roman"/>
          <w:color w:val="000000"/>
          <w:sz w:val="20"/>
        </w:rPr>
        <w:t>d, a court may annul the fine or detention imposed on the person for failure to appear if the person proves that he or she failed to appear for a good reason provided for in § 170 of this Code.</w:t>
      </w:r>
    </w:p>
    <w:p w:rsidR="001A0E1D" w:rsidRDefault="00B8646C">
      <w:pPr>
        <w:numPr>
          <w:ilvl w:val="0"/>
          <w:numId w:val="180"/>
        </w:numPr>
        <w:tabs>
          <w:tab w:val="clear" w:pos="360"/>
          <w:tab w:val="left" w:pos="432"/>
        </w:tabs>
        <w:spacing w:before="198" w:line="196" w:lineRule="exact"/>
        <w:ind w:left="72" w:right="144"/>
        <w:textAlignment w:val="baseline"/>
        <w:rPr>
          <w:rFonts w:eastAsia="Times New Roman"/>
          <w:color w:val="000000"/>
          <w:sz w:val="20"/>
        </w:rPr>
      </w:pPr>
      <w:r>
        <w:rPr>
          <w:rFonts w:eastAsia="Times New Roman"/>
          <w:color w:val="000000"/>
          <w:sz w:val="20"/>
        </w:rPr>
        <w:t>Compelled attendance may be imposed, pursuant to the provision</w:t>
      </w:r>
      <w:r>
        <w:rPr>
          <w:rFonts w:eastAsia="Times New Roman"/>
          <w:color w:val="000000"/>
          <w:sz w:val="20"/>
        </w:rPr>
        <w:t>s of § 139 of this Code, on a suspect, accused, convicted offender, victim, civil defendant or witness who failed to appear when summoned by a body conducting proceedings or such person may be declared a fugitive pursuant to the provisions of § 140 of this</w:t>
      </w:r>
      <w:r>
        <w:rPr>
          <w:rFonts w:eastAsia="Times New Roman"/>
          <w:color w:val="000000"/>
          <w:sz w:val="20"/>
        </w:rPr>
        <w:t xml:space="preserve"> Code.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206" w:line="247"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138</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Imposition of fines</w:t>
      </w:r>
    </w:p>
    <w:p w:rsidR="001A0E1D" w:rsidRDefault="00B8646C">
      <w:pPr>
        <w:numPr>
          <w:ilvl w:val="0"/>
          <w:numId w:val="181"/>
        </w:numPr>
        <w:tabs>
          <w:tab w:val="clear" w:pos="360"/>
          <w:tab w:val="left" w:pos="432"/>
        </w:tabs>
        <w:spacing w:before="201" w:line="200" w:lineRule="exact"/>
        <w:ind w:left="72" w:right="216"/>
        <w:textAlignment w:val="baseline"/>
        <w:rPr>
          <w:rFonts w:eastAsia="Times New Roman"/>
          <w:color w:val="000000"/>
          <w:sz w:val="20"/>
        </w:rPr>
      </w:pPr>
      <w:r>
        <w:rPr>
          <w:rFonts w:eastAsia="Times New Roman"/>
          <w:color w:val="000000"/>
          <w:sz w:val="20"/>
        </w:rPr>
        <w:t>In the cases provided for in this Code where a court or preliminary investigation judge has the right to impose a fine, the amount of such fine may be up to 3200 euros, unless this Code provides otherwise. In determining the amount of a fine, a court or pr</w:t>
      </w:r>
      <w:r>
        <w:rPr>
          <w:rFonts w:eastAsia="Times New Roman"/>
          <w:color w:val="000000"/>
          <w:sz w:val="20"/>
        </w:rPr>
        <w:t>eliminary investigation judge shall take the financial situation of the person and other circumstances into consideration.</w:t>
      </w:r>
    </w:p>
    <w:p w:rsidR="001A0E1D" w:rsidRDefault="00B8646C">
      <w:pPr>
        <w:numPr>
          <w:ilvl w:val="0"/>
          <w:numId w:val="181"/>
        </w:numPr>
        <w:tabs>
          <w:tab w:val="clear" w:pos="360"/>
          <w:tab w:val="left" w:pos="432"/>
        </w:tabs>
        <w:spacing w:before="203" w:line="200" w:lineRule="exact"/>
        <w:ind w:left="72" w:right="72"/>
        <w:textAlignment w:val="baseline"/>
        <w:rPr>
          <w:rFonts w:eastAsia="Times New Roman"/>
          <w:color w:val="000000"/>
          <w:sz w:val="20"/>
        </w:rPr>
      </w:pPr>
      <w:r>
        <w:rPr>
          <w:rFonts w:eastAsia="Times New Roman"/>
          <w:color w:val="000000"/>
          <w:sz w:val="20"/>
        </w:rPr>
        <w:t>Instead of or in addition to a minor, a fine may be imposed on his or her parent or guardian, unless this Code provides otherwise. In</w:t>
      </w:r>
      <w:r>
        <w:rPr>
          <w:rFonts w:eastAsia="Times New Roman"/>
          <w:color w:val="000000"/>
          <w:sz w:val="20"/>
        </w:rPr>
        <w:t>stead of an adult with restricted active legal capacity, a fine may be imposed on his or her guardian. No fine shall be imposed on minors of less than 14 years of age and persons with restricted active legal capacity.</w:t>
      </w:r>
    </w:p>
    <w:p w:rsidR="001A0E1D" w:rsidRDefault="00B8646C">
      <w:pPr>
        <w:numPr>
          <w:ilvl w:val="0"/>
          <w:numId w:val="181"/>
        </w:numPr>
        <w:tabs>
          <w:tab w:val="clear" w:pos="360"/>
          <w:tab w:val="left" w:pos="432"/>
        </w:tabs>
        <w:spacing w:before="198" w:line="201" w:lineRule="exact"/>
        <w:ind w:left="72" w:right="216"/>
        <w:textAlignment w:val="baseline"/>
        <w:rPr>
          <w:rFonts w:eastAsia="Times New Roman"/>
          <w:color w:val="000000"/>
          <w:sz w:val="20"/>
        </w:rPr>
      </w:pPr>
      <w:r>
        <w:rPr>
          <w:rFonts w:eastAsia="Times New Roman"/>
          <w:color w:val="000000"/>
          <w:sz w:val="20"/>
        </w:rPr>
        <w:t>A fine may be imposed on a person only after a warning of fine has been given to him or her, except in the case where prior notice is impossible or unreasonable.</w:t>
      </w:r>
    </w:p>
    <w:p w:rsidR="001A0E1D" w:rsidRDefault="00B8646C">
      <w:pPr>
        <w:numPr>
          <w:ilvl w:val="0"/>
          <w:numId w:val="181"/>
        </w:numPr>
        <w:tabs>
          <w:tab w:val="clear" w:pos="360"/>
          <w:tab w:val="left" w:pos="432"/>
        </w:tabs>
        <w:spacing w:before="200" w:line="199" w:lineRule="exact"/>
        <w:ind w:left="72" w:right="432"/>
        <w:textAlignment w:val="baseline"/>
        <w:rPr>
          <w:rFonts w:eastAsia="Times New Roman"/>
          <w:color w:val="000000"/>
          <w:sz w:val="20"/>
        </w:rPr>
      </w:pPr>
      <w:r>
        <w:rPr>
          <w:rFonts w:eastAsia="Times New Roman"/>
          <w:color w:val="000000"/>
          <w:sz w:val="20"/>
        </w:rPr>
        <w:t>A fine imposed on a person for non-performance of an obligation does not release the person fr</w:t>
      </w:r>
      <w:r>
        <w:rPr>
          <w:rFonts w:eastAsia="Times New Roman"/>
          <w:color w:val="000000"/>
          <w:sz w:val="20"/>
        </w:rPr>
        <w:t>om performing the obligation. If an obligation is not performed after the imposition of a fine, a new fine may be imposed.</w:t>
      </w:r>
    </w:p>
    <w:p w:rsidR="001A0E1D" w:rsidRDefault="00B8646C">
      <w:pPr>
        <w:numPr>
          <w:ilvl w:val="0"/>
          <w:numId w:val="181"/>
        </w:numPr>
        <w:tabs>
          <w:tab w:val="clear" w:pos="360"/>
          <w:tab w:val="left" w:pos="432"/>
        </w:tabs>
        <w:spacing w:before="206" w:line="189" w:lineRule="exact"/>
        <w:ind w:left="72" w:right="432"/>
        <w:textAlignment w:val="baseline"/>
        <w:rPr>
          <w:rFonts w:eastAsia="Times New Roman"/>
          <w:color w:val="000000"/>
          <w:sz w:val="20"/>
        </w:rPr>
      </w:pPr>
      <w:r>
        <w:rPr>
          <w:rFonts w:eastAsia="Times New Roman"/>
          <w:color w:val="000000"/>
          <w:sz w:val="20"/>
        </w:rPr>
        <w:t>A copy of the ruling whereby a fine is imposed shall be immediately delivered to the person fined or the representative thereof.</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 xml:space="preserve">[RT </w:t>
      </w:r>
      <w:r>
        <w:rPr>
          <w:rFonts w:eastAsia="Times New Roman"/>
          <w:color w:val="000000"/>
          <w:spacing w:val="-1"/>
          <w:sz w:val="20"/>
        </w:rPr>
        <w:t>I, 23.02.2011, 1 - entry into force 01.09.2011]</w:t>
      </w:r>
    </w:p>
    <w:p w:rsidR="001A0E1D" w:rsidRDefault="00B8646C">
      <w:pPr>
        <w:spacing w:before="166"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139. Compelled attendance</w:t>
      </w:r>
    </w:p>
    <w:p w:rsidR="001A0E1D" w:rsidRDefault="00B8646C">
      <w:pPr>
        <w:numPr>
          <w:ilvl w:val="0"/>
          <w:numId w:val="182"/>
        </w:numPr>
        <w:tabs>
          <w:tab w:val="clear" w:pos="360"/>
          <w:tab w:val="left" w:pos="432"/>
        </w:tabs>
        <w:spacing w:before="202" w:line="200" w:lineRule="exact"/>
        <w:ind w:left="72" w:right="72"/>
        <w:textAlignment w:val="baseline"/>
        <w:rPr>
          <w:rFonts w:eastAsia="Times New Roman"/>
          <w:color w:val="000000"/>
          <w:sz w:val="20"/>
        </w:rPr>
      </w:pPr>
      <w:r>
        <w:rPr>
          <w:rFonts w:eastAsia="Times New Roman"/>
          <w:color w:val="000000"/>
          <w:sz w:val="20"/>
        </w:rPr>
        <w:t>Compelled attendance means conveyance of a suspect, accused, convicted offender, victim, civil defendant or witness to an investigative body, forensic institution, prosecutor's off</w:t>
      </w:r>
      <w:r>
        <w:rPr>
          <w:rFonts w:eastAsia="Times New Roman"/>
          <w:color w:val="000000"/>
          <w:sz w:val="20"/>
        </w:rPr>
        <w:t>ice or court for the performance of a procedural act and conveyance of a convicted offender to a prison or house of detention for serving the sentence. [RT I, 23.02.2011, 1 - entry into force 01.09.2011]</w:t>
      </w:r>
    </w:p>
    <w:p w:rsidR="001A0E1D" w:rsidRDefault="00B8646C">
      <w:pPr>
        <w:numPr>
          <w:ilvl w:val="0"/>
          <w:numId w:val="182"/>
        </w:numPr>
        <w:tabs>
          <w:tab w:val="clear" w:pos="360"/>
          <w:tab w:val="left" w:pos="432"/>
        </w:tabs>
        <w:spacing w:before="167" w:line="216" w:lineRule="exact"/>
        <w:ind w:left="72"/>
        <w:textAlignment w:val="baseline"/>
        <w:rPr>
          <w:rFonts w:eastAsia="Times New Roman"/>
          <w:color w:val="000000"/>
          <w:sz w:val="20"/>
        </w:rPr>
      </w:pPr>
      <w:r>
        <w:rPr>
          <w:rFonts w:eastAsia="Times New Roman"/>
          <w:color w:val="000000"/>
          <w:sz w:val="20"/>
        </w:rPr>
        <w:t>Compelled attendance may be applied if:</w:t>
      </w:r>
    </w:p>
    <w:p w:rsidR="001A0E1D" w:rsidRDefault="00B8646C">
      <w:pPr>
        <w:spacing w:line="217" w:lineRule="exact"/>
        <w:ind w:left="72"/>
        <w:textAlignment w:val="baseline"/>
        <w:rPr>
          <w:rFonts w:eastAsia="Times New Roman"/>
          <w:color w:val="000000"/>
          <w:sz w:val="20"/>
        </w:rPr>
      </w:pPr>
      <w:r>
        <w:rPr>
          <w:rFonts w:eastAsia="Times New Roman"/>
          <w:color w:val="000000"/>
          <w:sz w:val="20"/>
        </w:rPr>
        <w:t xml:space="preserve">1) a person </w:t>
      </w:r>
      <w:r>
        <w:rPr>
          <w:rFonts w:eastAsia="Times New Roman"/>
          <w:color w:val="000000"/>
          <w:sz w:val="20"/>
        </w:rPr>
        <w:t>who received a summons fails to appear without a good reason specified in § 170 of this Code;</w:t>
      </w:r>
    </w:p>
    <w:p w:rsidR="001A0E1D" w:rsidRDefault="00B8646C">
      <w:pPr>
        <w:spacing w:before="10" w:line="243" w:lineRule="exact"/>
        <w:ind w:left="72"/>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there is reason to believe that the person absconds the criminal proceedings;</w:t>
      </w:r>
    </w:p>
    <w:p w:rsidR="001A0E1D" w:rsidRDefault="001A0E1D">
      <w:pPr>
        <w:sectPr w:rsidR="001A0E1D">
          <w:pgSz w:w="11909" w:h="16838"/>
          <w:pgMar w:top="1520" w:right="1349" w:bottom="903" w:left="1340" w:header="720" w:footer="720" w:gutter="0"/>
          <w:cols w:space="720"/>
        </w:sectPr>
      </w:pPr>
    </w:p>
    <w:p w:rsidR="001A0E1D" w:rsidRDefault="00B8646C">
      <w:pPr>
        <w:spacing w:before="5" w:line="232" w:lineRule="exact"/>
        <w:ind w:left="72"/>
        <w:textAlignment w:val="baseline"/>
        <w:rPr>
          <w:rFonts w:eastAsia="Times New Roman"/>
          <w:color w:val="000000"/>
          <w:spacing w:val="-1"/>
          <w:sz w:val="20"/>
        </w:rPr>
      </w:pPr>
      <w:r>
        <w:lastRenderedPageBreak/>
        <w:pict>
          <v:shape id="_x0000_s1195" type="#_x0000_t202" style="position:absolute;left:0;text-align:left;margin-left:67.1pt;margin-top:776.95pt;width:472.9pt;height:11.8pt;z-index:-251717632;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54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pacing w:val="-1"/>
          <w:sz w:val="20"/>
        </w:rPr>
        <w:t>[RT I, 23.02.2011, 1 - entry into force 01.09.2011]</w:t>
      </w:r>
    </w:p>
    <w:p w:rsidR="001A0E1D" w:rsidRDefault="00B8646C">
      <w:pPr>
        <w:numPr>
          <w:ilvl w:val="0"/>
          <w:numId w:val="183"/>
        </w:numPr>
        <w:tabs>
          <w:tab w:val="clear" w:pos="360"/>
          <w:tab w:val="left" w:pos="432"/>
        </w:tabs>
        <w:spacing w:before="1" w:line="192" w:lineRule="exact"/>
        <w:ind w:left="72" w:right="792"/>
        <w:textAlignment w:val="baseline"/>
        <w:rPr>
          <w:rFonts w:eastAsia="Times New Roman"/>
          <w:color w:val="000000"/>
          <w:sz w:val="20"/>
        </w:rPr>
      </w:pPr>
      <w:r>
        <w:rPr>
          <w:rFonts w:eastAsia="Times New Roman"/>
          <w:color w:val="000000"/>
          <w:sz w:val="20"/>
        </w:rPr>
        <w:t>prior summoning of the person may hinder the criminal proceeding, or if the person refuses to come voluntarily at the order of the investigative body or prosecutor's office;</w:t>
      </w:r>
    </w:p>
    <w:p w:rsidR="001A0E1D" w:rsidRDefault="00B8646C">
      <w:pPr>
        <w:numPr>
          <w:ilvl w:val="0"/>
          <w:numId w:val="183"/>
        </w:numPr>
        <w:tabs>
          <w:tab w:val="clear" w:pos="360"/>
          <w:tab w:val="left" w:pos="432"/>
        </w:tabs>
        <w:spacing w:line="215" w:lineRule="exact"/>
        <w:ind w:left="72"/>
        <w:textAlignment w:val="baseline"/>
        <w:rPr>
          <w:rFonts w:eastAsia="Times New Roman"/>
          <w:color w:val="000000"/>
          <w:sz w:val="20"/>
        </w:rPr>
      </w:pPr>
      <w:r>
        <w:rPr>
          <w:rFonts w:eastAsia="Times New Roman"/>
          <w:color w:val="000000"/>
          <w:sz w:val="20"/>
        </w:rPr>
        <w:t>the person absconds from the e</w:t>
      </w:r>
      <w:r>
        <w:rPr>
          <w:rFonts w:eastAsia="Times New Roman"/>
          <w:color w:val="000000"/>
          <w:sz w:val="20"/>
        </w:rPr>
        <w:t>xecution of a court judgment.</w:t>
      </w:r>
    </w:p>
    <w:p w:rsidR="001A0E1D" w:rsidRDefault="00B8646C">
      <w:pPr>
        <w:spacing w:before="206" w:line="197" w:lineRule="exact"/>
        <w:ind w:left="72" w:right="576"/>
        <w:textAlignment w:val="baseline"/>
        <w:rPr>
          <w:rFonts w:eastAsia="Times New Roman"/>
          <w:color w:val="000000"/>
          <w:sz w:val="20"/>
        </w:rPr>
      </w:pPr>
      <w:r>
        <w:rPr>
          <w:rFonts w:eastAsia="Times New Roman"/>
          <w:color w:val="000000"/>
          <w:sz w:val="20"/>
        </w:rPr>
        <w:t>(3) A person shall be conveyed to a prosecutor's office or court on the basis of an order of the prosecutor's office or court ruling which shall set out:</w:t>
      </w:r>
    </w:p>
    <w:p w:rsidR="001A0E1D" w:rsidRDefault="00B8646C">
      <w:pPr>
        <w:numPr>
          <w:ilvl w:val="0"/>
          <w:numId w:val="184"/>
        </w:numPr>
        <w:tabs>
          <w:tab w:val="clear" w:pos="360"/>
          <w:tab w:val="left" w:pos="432"/>
        </w:tabs>
        <w:spacing w:before="1" w:line="192" w:lineRule="exact"/>
        <w:ind w:left="72" w:right="216"/>
        <w:textAlignment w:val="baseline"/>
        <w:rPr>
          <w:rFonts w:eastAsia="Times New Roman"/>
          <w:color w:val="000000"/>
          <w:sz w:val="20"/>
        </w:rPr>
      </w:pPr>
      <w:r>
        <w:rPr>
          <w:rFonts w:eastAsia="Times New Roman"/>
          <w:color w:val="000000"/>
          <w:sz w:val="20"/>
        </w:rPr>
        <w:t>the name of the person subjected to compelled attendance, his or her sta</w:t>
      </w:r>
      <w:r>
        <w:rPr>
          <w:rFonts w:eastAsia="Times New Roman"/>
          <w:color w:val="000000"/>
          <w:sz w:val="20"/>
        </w:rPr>
        <w:t>tus in the proceeding, residence and place of employment or name of the educational institution;</w:t>
      </w:r>
    </w:p>
    <w:p w:rsidR="001A0E1D" w:rsidRDefault="00B8646C">
      <w:pPr>
        <w:numPr>
          <w:ilvl w:val="0"/>
          <w:numId w:val="184"/>
        </w:numPr>
        <w:tabs>
          <w:tab w:val="clear" w:pos="360"/>
          <w:tab w:val="left" w:pos="432"/>
        </w:tabs>
        <w:spacing w:line="200" w:lineRule="exact"/>
        <w:ind w:left="72"/>
        <w:textAlignment w:val="baseline"/>
        <w:rPr>
          <w:rFonts w:eastAsia="Times New Roman"/>
          <w:color w:val="000000"/>
          <w:sz w:val="20"/>
        </w:rPr>
      </w:pPr>
      <w:r>
        <w:rPr>
          <w:rFonts w:eastAsia="Times New Roman"/>
          <w:color w:val="000000"/>
          <w:sz w:val="20"/>
        </w:rPr>
        <w:t>the reason for compelled attendance;</w:t>
      </w:r>
    </w:p>
    <w:p w:rsidR="001A0E1D" w:rsidRDefault="00B8646C">
      <w:pPr>
        <w:numPr>
          <w:ilvl w:val="0"/>
          <w:numId w:val="184"/>
        </w:numPr>
        <w:tabs>
          <w:tab w:val="clear" w:pos="360"/>
          <w:tab w:val="left" w:pos="432"/>
        </w:tabs>
        <w:spacing w:line="217" w:lineRule="exact"/>
        <w:ind w:left="72"/>
        <w:textAlignment w:val="baseline"/>
        <w:rPr>
          <w:rFonts w:eastAsia="Times New Roman"/>
          <w:color w:val="000000"/>
          <w:sz w:val="20"/>
        </w:rPr>
      </w:pPr>
      <w:r>
        <w:rPr>
          <w:rFonts w:eastAsia="Times New Roman"/>
          <w:color w:val="000000"/>
          <w:sz w:val="20"/>
        </w:rPr>
        <w:t>the time of execution of the order or ruling and the place where the person is to be taken.</w:t>
      </w:r>
    </w:p>
    <w:p w:rsidR="001A0E1D" w:rsidRDefault="00B8646C">
      <w:pPr>
        <w:spacing w:before="256" w:line="190" w:lineRule="exact"/>
        <w:ind w:left="72" w:right="432"/>
        <w:textAlignment w:val="baseline"/>
        <w:rPr>
          <w:rFonts w:eastAsia="Times New Roman"/>
          <w:color w:val="000000"/>
          <w:sz w:val="20"/>
        </w:rPr>
      </w:pPr>
      <w:r>
        <w:rPr>
          <w:rFonts w:eastAsia="Times New Roman"/>
          <w:color w:val="000000"/>
          <w:sz w:val="20"/>
        </w:rPr>
        <w:t>(3</w:t>
      </w:r>
      <w:r>
        <w:rPr>
          <w:rFonts w:eastAsia="Times New Roman"/>
          <w:color w:val="000000"/>
          <w:sz w:val="20"/>
          <w:vertAlign w:val="superscript"/>
        </w:rPr>
        <w:t>1</w:t>
      </w:r>
      <w:r>
        <w:rPr>
          <w:rFonts w:eastAsia="Times New Roman"/>
          <w:color w:val="000000"/>
          <w:sz w:val="20"/>
        </w:rPr>
        <w:t>) Compelled attendance to a prison or a house of detention may be applied to a convicted offender on the bases of and pursuant to procedure provided for in subsection 414 (3) of this Code.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spacing w:before="196" w:line="202" w:lineRule="exact"/>
        <w:ind w:left="72" w:right="288"/>
        <w:textAlignment w:val="baseline"/>
        <w:rPr>
          <w:rFonts w:eastAsia="Times New Roman"/>
          <w:color w:val="000000"/>
          <w:sz w:val="20"/>
        </w:rPr>
      </w:pPr>
      <w:r>
        <w:rPr>
          <w:rFonts w:eastAsia="Times New Roman"/>
          <w:color w:val="000000"/>
          <w:sz w:val="20"/>
        </w:rPr>
        <w:t xml:space="preserve">(4) An order or </w:t>
      </w:r>
      <w:r>
        <w:rPr>
          <w:rFonts w:eastAsia="Times New Roman"/>
          <w:color w:val="000000"/>
          <w:sz w:val="20"/>
        </w:rPr>
        <w:t>ruling on compelled attendance shall be communicated to an investigative body for execution. [RT I 2008, 32, 198 - entry into force 15.07.2008]</w:t>
      </w:r>
    </w:p>
    <w:p w:rsidR="001A0E1D" w:rsidRDefault="00B8646C">
      <w:pPr>
        <w:spacing w:before="196" w:line="202" w:lineRule="exact"/>
        <w:ind w:left="72" w:right="144"/>
        <w:textAlignment w:val="baseline"/>
        <w:rPr>
          <w:rFonts w:eastAsia="Times New Roman"/>
          <w:color w:val="000000"/>
          <w:sz w:val="20"/>
        </w:rPr>
      </w:pPr>
      <w:r>
        <w:rPr>
          <w:rFonts w:eastAsia="Times New Roman"/>
          <w:color w:val="000000"/>
          <w:sz w:val="20"/>
        </w:rPr>
        <w:t>(5) A person subjected to compelled attendance may be detained for as long as is necessary for the performance o</w:t>
      </w:r>
      <w:r>
        <w:rPr>
          <w:rFonts w:eastAsia="Times New Roman"/>
          <w:color w:val="000000"/>
          <w:sz w:val="20"/>
        </w:rPr>
        <w:t>f the procedural act which is the basis for application of compelled attendance but not for longer than forty-eight hours.</w:t>
      </w:r>
    </w:p>
    <w:p w:rsidR="001A0E1D" w:rsidRDefault="00B8646C">
      <w:pPr>
        <w:spacing w:before="166" w:line="232"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140. Search</w:t>
      </w:r>
    </w:p>
    <w:p w:rsidR="001A0E1D" w:rsidRDefault="00B8646C">
      <w:pPr>
        <w:spacing w:before="198" w:line="200" w:lineRule="exact"/>
        <w:ind w:left="72" w:right="72"/>
        <w:textAlignment w:val="baseline"/>
        <w:rPr>
          <w:rFonts w:eastAsia="Times New Roman"/>
          <w:color w:val="000000"/>
          <w:sz w:val="20"/>
        </w:rPr>
      </w:pPr>
      <w:r>
        <w:rPr>
          <w:rFonts w:eastAsia="Times New Roman"/>
          <w:color w:val="000000"/>
          <w:sz w:val="20"/>
        </w:rPr>
        <w:t xml:space="preserve">(1) A body conducting the proceedings may declare a suspect, accused, victim, civil defendant or witness a fugitive by </w:t>
      </w:r>
      <w:r>
        <w:rPr>
          <w:rFonts w:eastAsia="Times New Roman"/>
          <w:color w:val="000000"/>
          <w:sz w:val="20"/>
        </w:rPr>
        <w:t>an order or ruling if he or she has failed, without a good reason specified in § 170 of this Code, to appear when summoned and if his or her whereabouts are unknown, and a body conducting the proceedings may declare a convicted offender a fugitive if he or</w:t>
      </w:r>
      <w:r>
        <w:rPr>
          <w:rFonts w:eastAsia="Times New Roman"/>
          <w:color w:val="000000"/>
          <w:sz w:val="20"/>
        </w:rPr>
        <w:t xml:space="preserve"> she absconds from the execution of the court judgment.</w:t>
      </w:r>
    </w:p>
    <w:p w:rsidR="001A0E1D" w:rsidRDefault="00B8646C">
      <w:pPr>
        <w:spacing w:before="172" w:line="214" w:lineRule="exact"/>
        <w:ind w:left="72"/>
        <w:textAlignment w:val="baseline"/>
        <w:rPr>
          <w:rFonts w:eastAsia="Times New Roman"/>
          <w:color w:val="000000"/>
          <w:sz w:val="20"/>
        </w:rPr>
      </w:pPr>
      <w:r>
        <w:rPr>
          <w:rFonts w:eastAsia="Times New Roman"/>
          <w:color w:val="000000"/>
          <w:sz w:val="20"/>
        </w:rPr>
        <w:t>(2) An order or ruling on declaring a person a fugitive shall set out:</w:t>
      </w:r>
    </w:p>
    <w:p w:rsidR="001A0E1D" w:rsidRDefault="00B8646C">
      <w:pPr>
        <w:numPr>
          <w:ilvl w:val="0"/>
          <w:numId w:val="185"/>
        </w:numPr>
        <w:tabs>
          <w:tab w:val="clear" w:pos="360"/>
          <w:tab w:val="left" w:pos="432"/>
        </w:tabs>
        <w:spacing w:line="214" w:lineRule="exact"/>
        <w:ind w:left="72"/>
        <w:textAlignment w:val="baseline"/>
        <w:rPr>
          <w:rFonts w:eastAsia="Times New Roman"/>
          <w:color w:val="000000"/>
          <w:sz w:val="20"/>
        </w:rPr>
      </w:pPr>
      <w:r>
        <w:rPr>
          <w:rFonts w:eastAsia="Times New Roman"/>
          <w:color w:val="000000"/>
          <w:sz w:val="20"/>
        </w:rPr>
        <w:t>the facts relating to the criminal offence;</w:t>
      </w:r>
    </w:p>
    <w:p w:rsidR="001A0E1D" w:rsidRDefault="00B8646C">
      <w:pPr>
        <w:numPr>
          <w:ilvl w:val="0"/>
          <w:numId w:val="185"/>
        </w:numPr>
        <w:tabs>
          <w:tab w:val="clear" w:pos="360"/>
          <w:tab w:val="left" w:pos="432"/>
        </w:tabs>
        <w:spacing w:line="202" w:lineRule="exact"/>
        <w:ind w:left="72" w:right="216"/>
        <w:textAlignment w:val="baseline"/>
        <w:rPr>
          <w:rFonts w:eastAsia="Times New Roman"/>
          <w:color w:val="000000"/>
          <w:sz w:val="20"/>
        </w:rPr>
      </w:pPr>
      <w:r>
        <w:rPr>
          <w:rFonts w:eastAsia="Times New Roman"/>
          <w:color w:val="000000"/>
          <w:sz w:val="20"/>
        </w:rPr>
        <w:t>the name of the fugitive, his or her status in the proceeding, residence and place of</w:t>
      </w:r>
      <w:r>
        <w:rPr>
          <w:rFonts w:eastAsia="Times New Roman"/>
          <w:color w:val="000000"/>
          <w:sz w:val="20"/>
        </w:rPr>
        <w:t xml:space="preserve"> employment or name of the educational institution.</w:t>
      </w:r>
    </w:p>
    <w:p w:rsidR="001A0E1D" w:rsidRDefault="00B8646C">
      <w:pPr>
        <w:spacing w:before="248" w:line="196" w:lineRule="exact"/>
        <w:ind w:left="72" w:right="720"/>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If necessary, a body conducting proceedings shall set out in an order or ruling on declaring a person fugitive the obligation to bring the fugitive, upon his or her apprehension, before the body conducting proceedings pursuant to the provisions on compel</w:t>
      </w:r>
      <w:r>
        <w:rPr>
          <w:rFonts w:eastAsia="Times New Roman"/>
          <w:color w:val="000000"/>
          <w:sz w:val="20"/>
        </w:rPr>
        <w:t>led attendance.</w:t>
      </w:r>
    </w:p>
    <w:p w:rsidR="001A0E1D" w:rsidRDefault="00B8646C">
      <w:pPr>
        <w:spacing w:line="215"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05" w:line="195" w:lineRule="exact"/>
        <w:ind w:left="72" w:right="216"/>
        <w:textAlignment w:val="baseline"/>
        <w:rPr>
          <w:rFonts w:eastAsia="Times New Roman"/>
          <w:color w:val="000000"/>
          <w:sz w:val="20"/>
        </w:rPr>
      </w:pPr>
      <w:r>
        <w:rPr>
          <w:rFonts w:eastAsia="Times New Roman"/>
          <w:color w:val="000000"/>
          <w:sz w:val="20"/>
        </w:rPr>
        <w:t xml:space="preserve">(3) A ruling on declaring a person a fugitive shall be communicated for execution to a surveillance agency which conducts or conducted the proceedings in the criminal matter which is the basis for the search. If the proceedings in the criminal matter were </w:t>
      </w:r>
      <w:r>
        <w:rPr>
          <w:rFonts w:eastAsia="Times New Roman"/>
          <w:color w:val="000000"/>
          <w:sz w:val="20"/>
        </w:rPr>
        <w:t>conducted by an investigative body which is not a surveillance agency, the ruling on declaring a person a fugitive shall be communicated to the Police and Border Guard Board for execution.</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29.06.2012, 2 - entry into force 09.07.2012]</w:t>
      </w:r>
    </w:p>
    <w:p w:rsidR="001A0E1D" w:rsidRDefault="00B8646C">
      <w:pPr>
        <w:spacing w:before="255" w:line="194" w:lineRule="exact"/>
        <w:ind w:left="72" w:right="360"/>
        <w:textAlignment w:val="baseline"/>
        <w:rPr>
          <w:rFonts w:eastAsia="Times New Roman"/>
          <w:color w:val="000000"/>
          <w:sz w:val="20"/>
        </w:rPr>
      </w:pPr>
      <w:r>
        <w:rPr>
          <w:rFonts w:eastAsia="Times New Roman"/>
          <w:color w:val="000000"/>
          <w:sz w:val="20"/>
        </w:rPr>
        <w:t>(3</w:t>
      </w:r>
      <w:r>
        <w:rPr>
          <w:rFonts w:eastAsia="Times New Roman"/>
          <w:color w:val="000000"/>
          <w:sz w:val="20"/>
          <w:vertAlign w:val="superscript"/>
        </w:rPr>
        <w:t>1</w:t>
      </w:r>
      <w:r>
        <w:rPr>
          <w:rFonts w:eastAsia="Times New Roman"/>
          <w:color w:val="000000"/>
          <w:sz w:val="20"/>
        </w:rPr>
        <w:t>) In the cas</w:t>
      </w:r>
      <w:r>
        <w:rPr>
          <w:rFonts w:eastAsia="Times New Roman"/>
          <w:color w:val="000000"/>
          <w:sz w:val="20"/>
        </w:rPr>
        <w:t>e a suspect, accused or convicted offender is declared a fugitive, an arrest warrant or a decision which has entered into force and is the basis for the enforced imprisonment shall be communicated to a surveillance agency together with the ruling on declar</w:t>
      </w:r>
      <w:r>
        <w:rPr>
          <w:rFonts w:eastAsia="Times New Roman"/>
          <w:color w:val="000000"/>
          <w:sz w:val="20"/>
        </w:rPr>
        <w:t>ing a person a fugitive.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29.06.2012, 2 - entry into force 09.07.2012]</w:t>
      </w:r>
    </w:p>
    <w:p w:rsidR="001A0E1D" w:rsidRDefault="00B8646C">
      <w:pPr>
        <w:spacing w:before="199" w:line="200" w:lineRule="exact"/>
        <w:ind w:left="72" w:right="216"/>
        <w:textAlignment w:val="baseline"/>
        <w:rPr>
          <w:rFonts w:eastAsia="Times New Roman"/>
          <w:color w:val="000000"/>
          <w:spacing w:val="10"/>
          <w:sz w:val="20"/>
        </w:rPr>
      </w:pPr>
      <w:r>
        <w:rPr>
          <w:rFonts w:eastAsia="Times New Roman"/>
          <w:color w:val="000000"/>
          <w:spacing w:val="10"/>
          <w:sz w:val="20"/>
        </w:rPr>
        <w:t>(4) Upon apprehension of a fugitive, compelled attendance at a body conducting proceedings shall be imposed on him or her or the fugitive is brought to the place of custody pendin</w:t>
      </w:r>
      <w:r>
        <w:rPr>
          <w:rFonts w:eastAsia="Times New Roman"/>
          <w:color w:val="000000"/>
          <w:spacing w:val="10"/>
          <w:sz w:val="20"/>
        </w:rPr>
        <w:t>g trial or imprisonment, and the body conducting the proceedings shall be notified thereof. [RT I, 23.02.2011, 1 - entry into force 01.09.2011]</w:t>
      </w:r>
    </w:p>
    <w:p w:rsidR="001A0E1D" w:rsidRDefault="00B8646C">
      <w:pPr>
        <w:spacing w:before="211" w:line="240"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140</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Identification</w:t>
      </w:r>
    </w:p>
    <w:p w:rsidR="001A0E1D" w:rsidRDefault="00B8646C">
      <w:pPr>
        <w:numPr>
          <w:ilvl w:val="0"/>
          <w:numId w:val="186"/>
        </w:numPr>
        <w:tabs>
          <w:tab w:val="clear" w:pos="360"/>
          <w:tab w:val="left" w:pos="432"/>
        </w:tabs>
        <w:spacing w:before="211" w:line="197" w:lineRule="exact"/>
        <w:ind w:left="72" w:right="360"/>
        <w:textAlignment w:val="baseline"/>
        <w:rPr>
          <w:rFonts w:eastAsia="Times New Roman"/>
          <w:color w:val="000000"/>
          <w:sz w:val="20"/>
        </w:rPr>
      </w:pPr>
      <w:r>
        <w:rPr>
          <w:rFonts w:eastAsia="Times New Roman"/>
          <w:color w:val="000000"/>
          <w:sz w:val="20"/>
        </w:rPr>
        <w:t>Bodies conducting proceedings may identify participants in the proceedings, convicted off</w:t>
      </w:r>
      <w:r>
        <w:rPr>
          <w:rFonts w:eastAsia="Times New Roman"/>
          <w:color w:val="000000"/>
          <w:sz w:val="20"/>
        </w:rPr>
        <w:t>enders, experts and witnesses pursuant to the procedure provided for in § 32 of the Law Enforcement Act.</w:t>
      </w:r>
    </w:p>
    <w:p w:rsidR="001A0E1D" w:rsidRDefault="00B8646C">
      <w:pPr>
        <w:numPr>
          <w:ilvl w:val="0"/>
          <w:numId w:val="186"/>
        </w:numPr>
        <w:tabs>
          <w:tab w:val="clear" w:pos="360"/>
          <w:tab w:val="left" w:pos="432"/>
        </w:tabs>
        <w:spacing w:before="204" w:line="194" w:lineRule="exact"/>
        <w:ind w:left="72" w:right="216"/>
        <w:textAlignment w:val="baseline"/>
        <w:rPr>
          <w:rFonts w:eastAsia="Times New Roman"/>
          <w:color w:val="000000"/>
          <w:sz w:val="20"/>
        </w:rPr>
      </w:pPr>
      <w:r>
        <w:rPr>
          <w:rFonts w:eastAsia="Times New Roman"/>
          <w:color w:val="000000"/>
          <w:sz w:val="20"/>
        </w:rPr>
        <w:t>If identification pursuant to the procedure provided for in subsection (1) of this section is impossible or disproportionately difficult, identificatio</w:t>
      </w:r>
      <w:r>
        <w:rPr>
          <w:rFonts w:eastAsia="Times New Roman"/>
          <w:color w:val="000000"/>
          <w:sz w:val="20"/>
        </w:rPr>
        <w:t>n may be done pursuant to the procedure provided for in subsection §§ 33 of the Law Enforcement Act.</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13.03.2014, 4 - entry into force 01.07.2014]</w:t>
      </w:r>
    </w:p>
    <w:p w:rsidR="001A0E1D" w:rsidRDefault="00B8646C">
      <w:pPr>
        <w:spacing w:before="206" w:line="246"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140</w:t>
      </w:r>
      <w:r>
        <w:rPr>
          <w:rFonts w:eastAsia="Times New Roman"/>
          <w:b/>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Prohibition to stay</w:t>
      </w:r>
    </w:p>
    <w:p w:rsidR="001A0E1D" w:rsidRDefault="00B8646C">
      <w:pPr>
        <w:spacing w:before="200" w:line="202" w:lineRule="exact"/>
        <w:ind w:left="72" w:right="144"/>
        <w:textAlignment w:val="baseline"/>
        <w:rPr>
          <w:rFonts w:eastAsia="Times New Roman"/>
          <w:color w:val="000000"/>
          <w:spacing w:val="-1"/>
          <w:sz w:val="20"/>
        </w:rPr>
      </w:pPr>
      <w:r>
        <w:rPr>
          <w:rFonts w:eastAsia="Times New Roman"/>
          <w:color w:val="000000"/>
          <w:spacing w:val="-1"/>
          <w:sz w:val="20"/>
        </w:rPr>
        <w:t>In order to ensure performance of procedural acts, prohibition to stay may be applied with regard to a particular place or particular person pursuant to the procedure provided for in § 44 of the Law Enforcement Act.</w:t>
      </w:r>
    </w:p>
    <w:p w:rsidR="001A0E1D" w:rsidRDefault="001A0E1D">
      <w:pPr>
        <w:sectPr w:rsidR="001A0E1D">
          <w:pgSz w:w="11909" w:h="16838"/>
          <w:pgMar w:top="680" w:right="1347" w:bottom="903" w:left="1342" w:header="720" w:footer="720" w:gutter="0"/>
          <w:cols w:space="720"/>
        </w:sectPr>
      </w:pPr>
    </w:p>
    <w:p w:rsidR="001A0E1D" w:rsidRDefault="00B8646C">
      <w:pPr>
        <w:spacing w:before="15" w:line="232" w:lineRule="exact"/>
        <w:ind w:left="144"/>
        <w:textAlignment w:val="baseline"/>
        <w:rPr>
          <w:rFonts w:eastAsia="Times New Roman"/>
          <w:color w:val="000000"/>
          <w:spacing w:val="-1"/>
          <w:sz w:val="20"/>
        </w:rPr>
      </w:pPr>
      <w:r>
        <w:lastRenderedPageBreak/>
        <w:pict>
          <v:shape id="_x0000_s1194" type="#_x0000_t202" style="position:absolute;left:0;text-align:left;margin-left:345.1pt;margin-top:776.95pt;width:194.9pt;height:11.8pt;z-index:-251716608;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w:t>
                  </w:r>
                  <w:r>
                    <w:rPr>
                      <w:rFonts w:ascii="Arial" w:eastAsia="Arial" w:hAnsi="Arial"/>
                      <w:color w:val="000000"/>
                      <w:sz w:val="20"/>
                    </w:rPr>
                    <w:t>ure Page 55 / 223</w:t>
                  </w:r>
                </w:p>
              </w:txbxContent>
            </v:textbox>
            <w10:wrap type="square" anchorx="page" anchory="page"/>
          </v:shape>
        </w:pict>
      </w:r>
      <w:r>
        <w:rPr>
          <w:rFonts w:eastAsia="Times New Roman"/>
          <w:color w:val="000000"/>
          <w:spacing w:val="-1"/>
          <w:sz w:val="20"/>
        </w:rPr>
        <w:t>[RT I, 13.03.2014, 4 - entry into force 01.07.2014]</w:t>
      </w:r>
    </w:p>
    <w:p w:rsidR="001A0E1D" w:rsidRDefault="00B8646C">
      <w:pPr>
        <w:spacing w:before="166"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141. Exclusion of suspect or accused from office</w:t>
      </w:r>
    </w:p>
    <w:p w:rsidR="001A0E1D" w:rsidRDefault="00B8646C">
      <w:pPr>
        <w:spacing w:before="198" w:line="193" w:lineRule="exact"/>
        <w:ind w:left="144" w:right="144"/>
        <w:jc w:val="both"/>
        <w:textAlignment w:val="baseline"/>
        <w:rPr>
          <w:rFonts w:eastAsia="Times New Roman"/>
          <w:color w:val="000000"/>
          <w:sz w:val="20"/>
        </w:rPr>
      </w:pPr>
      <w:r>
        <w:rPr>
          <w:rFonts w:eastAsia="Times New Roman"/>
          <w:color w:val="000000"/>
          <w:sz w:val="20"/>
        </w:rPr>
        <w:t>(1) A suspect or accused shall be excluded from office at the request of a prosecutor's office and on the basis of an order of a preliminary investigation judge or on the basis of a court ruling if:</w:t>
      </w:r>
    </w:p>
    <w:p w:rsidR="001A0E1D" w:rsidRDefault="00B8646C">
      <w:pPr>
        <w:spacing w:line="199"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numPr>
          <w:ilvl w:val="0"/>
          <w:numId w:val="187"/>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 xml:space="preserve">he or </w:t>
      </w:r>
      <w:r>
        <w:rPr>
          <w:rFonts w:eastAsia="Times New Roman"/>
          <w:color w:val="000000"/>
          <w:sz w:val="20"/>
        </w:rPr>
        <w:t>she may continue to commit criminal offences in case he or she remains in the office;</w:t>
      </w:r>
    </w:p>
    <w:p w:rsidR="001A0E1D" w:rsidRDefault="00B8646C">
      <w:pPr>
        <w:numPr>
          <w:ilvl w:val="0"/>
          <w:numId w:val="187"/>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his or her remaining in the office may prejudice the criminal proceeding.</w:t>
      </w:r>
    </w:p>
    <w:p w:rsidR="001A0E1D" w:rsidRDefault="00B8646C">
      <w:pPr>
        <w:spacing w:before="196" w:line="202" w:lineRule="exact"/>
        <w:ind w:left="144" w:right="504"/>
        <w:textAlignment w:val="baseline"/>
        <w:rPr>
          <w:rFonts w:eastAsia="Times New Roman"/>
          <w:color w:val="000000"/>
          <w:sz w:val="20"/>
        </w:rPr>
      </w:pPr>
      <w:r>
        <w:rPr>
          <w:rFonts w:eastAsia="Times New Roman"/>
          <w:color w:val="000000"/>
          <w:sz w:val="20"/>
        </w:rPr>
        <w:t>(2) A copy of a ruling on exclusion of a suspect or accused from office shall be submitted to th</w:t>
      </w:r>
      <w:r>
        <w:rPr>
          <w:rFonts w:eastAsia="Times New Roman"/>
          <w:color w:val="000000"/>
          <w:sz w:val="20"/>
        </w:rPr>
        <w:t>e suspect or accused and sent to the head of his or her place of employment.</w:t>
      </w:r>
    </w:p>
    <w:p w:rsidR="001A0E1D" w:rsidRDefault="00B8646C">
      <w:pPr>
        <w:spacing w:before="200" w:line="193" w:lineRule="exact"/>
        <w:ind w:left="144" w:right="288"/>
        <w:textAlignment w:val="baseline"/>
        <w:rPr>
          <w:rFonts w:eastAsia="Times New Roman"/>
          <w:color w:val="000000"/>
          <w:sz w:val="20"/>
        </w:rPr>
      </w:pPr>
      <w:r>
        <w:rPr>
          <w:rFonts w:eastAsia="Times New Roman"/>
          <w:color w:val="000000"/>
          <w:sz w:val="20"/>
        </w:rPr>
        <w:t>(3) If the grounds for exclusion from office cease to exist before a statement of charges is sent to a court pursuant to the procedure provided for in subsection 226 (3) of this Code, a preliminary investigation judge or prosecutor's office shall annul the</w:t>
      </w:r>
      <w:r>
        <w:rPr>
          <w:rFonts w:eastAsia="Times New Roman"/>
          <w:color w:val="000000"/>
          <w:sz w:val="20"/>
        </w:rPr>
        <w:t xml:space="preserve"> exclusion from office by an order.</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11" w:line="245"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141</w:t>
      </w:r>
      <w:r>
        <w:rPr>
          <w:rFonts w:eastAsia="Times New Roman"/>
          <w:b/>
          <w:color w:val="000000"/>
          <w:spacing w:val="-2"/>
          <w:sz w:val="20"/>
          <w:vertAlign w:val="superscript"/>
        </w:rPr>
        <w:t>1</w:t>
      </w:r>
      <w:r>
        <w:rPr>
          <w:rFonts w:eastAsia="Times New Roman"/>
          <w:color w:val="000000"/>
          <w:spacing w:val="-2"/>
          <w:sz w:val="20"/>
        </w:rPr>
        <w:t xml:space="preserve">. </w:t>
      </w:r>
      <w:r>
        <w:rPr>
          <w:rFonts w:eastAsia="Times New Roman"/>
          <w:b/>
          <w:color w:val="000000"/>
          <w:spacing w:val="-2"/>
          <w:sz w:val="20"/>
        </w:rPr>
        <w:t>Temporary restraining order</w:t>
      </w:r>
    </w:p>
    <w:p w:rsidR="001A0E1D" w:rsidRDefault="00B8646C">
      <w:pPr>
        <w:spacing w:before="203" w:line="195" w:lineRule="exact"/>
        <w:ind w:left="144" w:right="144"/>
        <w:jc w:val="both"/>
        <w:textAlignment w:val="baseline"/>
        <w:rPr>
          <w:rFonts w:eastAsia="Times New Roman"/>
          <w:color w:val="000000"/>
          <w:spacing w:val="-2"/>
          <w:sz w:val="20"/>
        </w:rPr>
      </w:pPr>
      <w:r>
        <w:rPr>
          <w:rFonts w:eastAsia="Times New Roman"/>
          <w:color w:val="000000"/>
          <w:spacing w:val="-2"/>
          <w:sz w:val="20"/>
        </w:rPr>
        <w:t>(1) For protection of private life or other personality rights of a victim, a person suspected or accused of a crime against the per</w:t>
      </w:r>
      <w:r>
        <w:rPr>
          <w:rFonts w:eastAsia="Times New Roman"/>
          <w:color w:val="000000"/>
          <w:spacing w:val="-2"/>
          <w:sz w:val="20"/>
        </w:rPr>
        <w:t>son or against a minor may be prohibited to stay in places determined by a court, to approach the persons determined by the court or communicate with such persons at the request of a prosecutor's office and on the basis of an order of a preliminary investi</w:t>
      </w:r>
      <w:r>
        <w:rPr>
          <w:rFonts w:eastAsia="Times New Roman"/>
          <w:color w:val="000000"/>
          <w:spacing w:val="-2"/>
          <w:sz w:val="20"/>
        </w:rPr>
        <w:t>gation judge or on the basis of a court ruling.</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2006, 31, 233 - entry into force 16.07.2006]</w:t>
      </w:r>
    </w:p>
    <w:p w:rsidR="001A0E1D" w:rsidRDefault="00B8646C">
      <w:pPr>
        <w:spacing w:before="211" w:line="244" w:lineRule="exact"/>
        <w:ind w:left="144"/>
        <w:textAlignment w:val="baseline"/>
        <w:rPr>
          <w:rFonts w:eastAsia="Times New Roman"/>
          <w:color w:val="000000"/>
          <w:spacing w:val="-1"/>
          <w:sz w:val="20"/>
        </w:rPr>
      </w:pPr>
      <w:r>
        <w:rPr>
          <w:rFonts w:eastAsia="Times New Roman"/>
          <w:color w:val="000000"/>
          <w:spacing w:val="-1"/>
          <w:sz w:val="20"/>
        </w:rPr>
        <w:t>(1</w:t>
      </w:r>
      <w:r>
        <w:rPr>
          <w:rFonts w:eastAsia="Times New Roman"/>
          <w:color w:val="000000"/>
          <w:spacing w:val="-1"/>
          <w:sz w:val="20"/>
          <w:vertAlign w:val="superscript"/>
        </w:rPr>
        <w:t>1</w:t>
      </w:r>
      <w:r>
        <w:rPr>
          <w:rFonts w:eastAsia="Times New Roman"/>
          <w:color w:val="000000"/>
          <w:spacing w:val="-1"/>
          <w:sz w:val="20"/>
        </w:rPr>
        <w:t>) A court may apply, together with a temporary restraining order, the electronic surveillance provided for in §</w:t>
      </w:r>
    </w:p>
    <w:p w:rsidR="001A0E1D" w:rsidRDefault="00B8646C">
      <w:pPr>
        <w:spacing w:before="51" w:line="203" w:lineRule="exact"/>
        <w:ind w:left="144" w:right="3960"/>
        <w:textAlignment w:val="baseline"/>
        <w:rPr>
          <w:rFonts w:eastAsia="Times New Roman"/>
          <w:color w:val="000000"/>
          <w:sz w:val="20"/>
        </w:rPr>
      </w:pPr>
      <w:r>
        <w:rPr>
          <w:rFonts w:eastAsia="Times New Roman"/>
          <w:color w:val="000000"/>
          <w:sz w:val="20"/>
        </w:rPr>
        <w:t>75</w:t>
      </w:r>
      <w:r>
        <w:rPr>
          <w:rFonts w:eastAsia="Times New Roman"/>
          <w:color w:val="000000"/>
          <w:sz w:val="20"/>
          <w:vertAlign w:val="superscript"/>
        </w:rPr>
        <w:t>1</w:t>
      </w:r>
      <w:r>
        <w:rPr>
          <w:rFonts w:eastAsia="Times New Roman"/>
          <w:color w:val="000000"/>
          <w:sz w:val="20"/>
        </w:rPr>
        <w:t>of the Penal Code with the consent of the suspect or accused. [RT I, 12.07.2014, 1 - entry into force 01.01.2015]</w:t>
      </w:r>
    </w:p>
    <w:p w:rsidR="001A0E1D" w:rsidRDefault="00B8646C">
      <w:pPr>
        <w:spacing w:before="198" w:line="201" w:lineRule="exact"/>
        <w:ind w:left="144" w:right="1224"/>
        <w:textAlignment w:val="baseline"/>
        <w:rPr>
          <w:rFonts w:eastAsia="Times New Roman"/>
          <w:color w:val="000000"/>
          <w:sz w:val="20"/>
        </w:rPr>
      </w:pPr>
      <w:r>
        <w:rPr>
          <w:rFonts w:eastAsia="Times New Roman"/>
          <w:color w:val="000000"/>
          <w:sz w:val="20"/>
        </w:rPr>
        <w:t>(2) A temporary restraining order is applied to a suspect or accused with the consent of the victim. [RT I 2006, 31, 233 - entry into force 16</w:t>
      </w:r>
      <w:r>
        <w:rPr>
          <w:rFonts w:eastAsia="Times New Roman"/>
          <w:color w:val="000000"/>
          <w:sz w:val="20"/>
        </w:rPr>
        <w:t>.07.2006]</w:t>
      </w:r>
    </w:p>
    <w:p w:rsidR="001A0E1D" w:rsidRDefault="00B8646C">
      <w:pPr>
        <w:spacing w:before="200" w:line="197" w:lineRule="exact"/>
        <w:ind w:left="144" w:right="144"/>
        <w:textAlignment w:val="baseline"/>
        <w:rPr>
          <w:rFonts w:eastAsia="Times New Roman"/>
          <w:color w:val="000000"/>
          <w:sz w:val="20"/>
        </w:rPr>
      </w:pPr>
      <w:r>
        <w:rPr>
          <w:rFonts w:eastAsia="Times New Roman"/>
          <w:color w:val="000000"/>
          <w:sz w:val="20"/>
        </w:rPr>
        <w:t>(3) In order to issue a ruling on application of a temporary restraining order, a preliminary investigation judge shall examine the criminal file and interrogate the suspect or accused and, if necessary, the victim with a view to ascertaining whe</w:t>
      </w:r>
      <w:r>
        <w:rPr>
          <w:rFonts w:eastAsia="Times New Roman"/>
          <w:color w:val="000000"/>
          <w:sz w:val="20"/>
        </w:rPr>
        <w:t>ther the request for temporary restraining order is justified. A prosecutor and, at the request of the suspect or accused, a counsel shall also be summoned before the court or the preliminary investigation judge and their opinions shall be heard.</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w:t>
      </w:r>
      <w:r>
        <w:rPr>
          <w:rFonts w:eastAsia="Times New Roman"/>
          <w:color w:val="000000"/>
          <w:spacing w:val="-1"/>
          <w:sz w:val="20"/>
        </w:rPr>
        <w:t>6, 31, 233 - entry into force 16.07.2006]</w:t>
      </w:r>
    </w:p>
    <w:p w:rsidR="001A0E1D" w:rsidRDefault="00B8646C">
      <w:pPr>
        <w:spacing w:before="248" w:line="196" w:lineRule="exact"/>
        <w:ind w:left="144" w:right="144"/>
        <w:textAlignment w:val="baseline"/>
        <w:rPr>
          <w:rFonts w:eastAsia="Times New Roman"/>
          <w:color w:val="000000"/>
          <w:sz w:val="20"/>
        </w:rPr>
      </w:pPr>
      <w:r>
        <w:rPr>
          <w:rFonts w:eastAsia="Times New Roman"/>
          <w:color w:val="000000"/>
          <w:sz w:val="20"/>
        </w:rPr>
        <w:t>(3</w:t>
      </w:r>
      <w:r>
        <w:rPr>
          <w:rFonts w:eastAsia="Times New Roman"/>
          <w:color w:val="000000"/>
          <w:sz w:val="20"/>
          <w:vertAlign w:val="superscript"/>
        </w:rPr>
        <w:t>1</w:t>
      </w:r>
      <w:r>
        <w:rPr>
          <w:rFonts w:eastAsia="Times New Roman"/>
          <w:color w:val="000000"/>
          <w:sz w:val="20"/>
        </w:rPr>
        <w:t>) A preliminary investigation judge or court may organise the participation of the persons specified in subsection (3) of this section in the adjudication of a request for application of a restraining order by m</w:t>
      </w:r>
      <w:r>
        <w:rPr>
          <w:rFonts w:eastAsia="Times New Roman"/>
          <w:color w:val="000000"/>
          <w:sz w:val="20"/>
        </w:rPr>
        <w:t>eans of a technical solution which complies with the requirements specified in clause 69 (2) 1) of this Code.</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71" w:line="214" w:lineRule="exact"/>
        <w:ind w:left="144"/>
        <w:textAlignment w:val="baseline"/>
        <w:rPr>
          <w:rFonts w:eastAsia="Times New Roman"/>
          <w:color w:val="000000"/>
          <w:sz w:val="20"/>
        </w:rPr>
      </w:pPr>
      <w:r>
        <w:rPr>
          <w:rFonts w:eastAsia="Times New Roman"/>
          <w:color w:val="000000"/>
          <w:sz w:val="20"/>
        </w:rPr>
        <w:t>(4) A ruling on temporary restraining order shall set out:</w:t>
      </w:r>
    </w:p>
    <w:p w:rsidR="001A0E1D" w:rsidRDefault="00B8646C">
      <w:pPr>
        <w:numPr>
          <w:ilvl w:val="0"/>
          <w:numId w:val="188"/>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the reasons for the temporary restraining order;</w:t>
      </w:r>
    </w:p>
    <w:p w:rsidR="001A0E1D" w:rsidRDefault="00B8646C">
      <w:pPr>
        <w:numPr>
          <w:ilvl w:val="0"/>
          <w:numId w:val="188"/>
        </w:numPr>
        <w:tabs>
          <w:tab w:val="clear" w:pos="288"/>
          <w:tab w:val="left" w:pos="432"/>
        </w:tabs>
        <w:spacing w:before="1" w:line="201" w:lineRule="exact"/>
        <w:ind w:left="144" w:right="4896"/>
        <w:textAlignment w:val="baseline"/>
        <w:rPr>
          <w:rFonts w:eastAsia="Times New Roman"/>
          <w:color w:val="000000"/>
          <w:spacing w:val="-2"/>
          <w:sz w:val="20"/>
        </w:rPr>
      </w:pPr>
      <w:r>
        <w:rPr>
          <w:rFonts w:eastAsia="Times New Roman"/>
          <w:color w:val="000000"/>
          <w:spacing w:val="-2"/>
          <w:sz w:val="20"/>
        </w:rPr>
        <w:t>the conditions of the temporary restraining order. [RT I 2006, 31, 233 - entry into force 16.07.2006]</w:t>
      </w:r>
    </w:p>
    <w:p w:rsidR="001A0E1D" w:rsidRDefault="00B8646C">
      <w:pPr>
        <w:spacing w:before="200" w:line="194" w:lineRule="exact"/>
        <w:ind w:left="144" w:right="288"/>
        <w:textAlignment w:val="baseline"/>
        <w:rPr>
          <w:rFonts w:eastAsia="Times New Roman"/>
          <w:color w:val="000000"/>
          <w:sz w:val="20"/>
        </w:rPr>
      </w:pPr>
      <w:r>
        <w:rPr>
          <w:rFonts w:eastAsia="Times New Roman"/>
          <w:color w:val="000000"/>
          <w:sz w:val="20"/>
        </w:rPr>
        <w:t xml:space="preserve">(5) A victim, prosecutor's office, suspect, accused or his or her counsel may file an appeal pursuant to </w:t>
      </w:r>
      <w:r>
        <w:rPr>
          <w:rFonts w:eastAsia="Times New Roman"/>
          <w:color w:val="000000"/>
          <w:sz w:val="20"/>
        </w:rPr>
        <w:t>the procedure provided for in Chapter 15 of this Code against application of temporary restraining order or refusal to apply temporary restraining order.</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2006, 31, 233 - entry into force 16.07.2006]</w:t>
      </w:r>
    </w:p>
    <w:p w:rsidR="001A0E1D" w:rsidRDefault="00B8646C">
      <w:pPr>
        <w:spacing w:before="198" w:line="196" w:lineRule="exact"/>
        <w:ind w:left="144" w:right="288"/>
        <w:textAlignment w:val="baseline"/>
        <w:rPr>
          <w:rFonts w:eastAsia="Times New Roman"/>
          <w:color w:val="000000"/>
          <w:sz w:val="20"/>
        </w:rPr>
      </w:pPr>
      <w:r>
        <w:rPr>
          <w:rFonts w:eastAsia="Times New Roman"/>
          <w:color w:val="000000"/>
          <w:sz w:val="20"/>
        </w:rPr>
        <w:t>(6) A copy of a ruling on establishment of temporar</w:t>
      </w:r>
      <w:r>
        <w:rPr>
          <w:rFonts w:eastAsia="Times New Roman"/>
          <w:color w:val="000000"/>
          <w:sz w:val="20"/>
        </w:rPr>
        <w:t xml:space="preserve">y restraining order shall be submitted to a suspect or accused and victim and shall be sent to the Police and Border Guard Board. A preliminary investigation judge or court shall also immediately notify other persons whom the restraining order concerns of </w:t>
      </w:r>
      <w:r>
        <w:rPr>
          <w:rFonts w:eastAsia="Times New Roman"/>
          <w:color w:val="000000"/>
          <w:sz w:val="20"/>
        </w:rPr>
        <w:t>the application of temporary restraining order.</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29.12.2011, 1 - entry into force 01.01.2012]</w:t>
      </w:r>
    </w:p>
    <w:p w:rsidR="001A0E1D" w:rsidRDefault="00B8646C">
      <w:pPr>
        <w:spacing w:before="49" w:line="405" w:lineRule="exact"/>
        <w:ind w:left="144" w:right="158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141</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 xml:space="preserve">Verification of reasons for exclusion from office and temporary restraining order </w:t>
      </w:r>
      <w:r>
        <w:rPr>
          <w:rFonts w:eastAsia="Times New Roman"/>
          <w:color w:val="000000"/>
          <w:sz w:val="20"/>
        </w:rPr>
        <w:t>[RT I, 23.02.2011, 1 - entry into force 01.09.2011]</w:t>
      </w:r>
    </w:p>
    <w:p w:rsidR="001A0E1D" w:rsidRDefault="00B8646C">
      <w:pPr>
        <w:spacing w:before="196" w:line="202" w:lineRule="exact"/>
        <w:ind w:left="144" w:right="216"/>
        <w:textAlignment w:val="baseline"/>
        <w:rPr>
          <w:rFonts w:eastAsia="Times New Roman"/>
          <w:color w:val="000000"/>
          <w:spacing w:val="-2"/>
          <w:sz w:val="20"/>
        </w:rPr>
      </w:pPr>
      <w:r>
        <w:rPr>
          <w:rFonts w:eastAsia="Times New Roman"/>
          <w:color w:val="000000"/>
          <w:spacing w:val="-2"/>
          <w:sz w:val="20"/>
        </w:rPr>
        <w:t>(1) A suspect or accused or his or her counsel may, upon expiry of four months from the exclusion from office or application of temporary restraining order, submit a request to a preliminary investigation judge or court to</w:t>
      </w:r>
    </w:p>
    <w:p w:rsidR="001A0E1D" w:rsidRDefault="001A0E1D">
      <w:pPr>
        <w:sectPr w:rsidR="001A0E1D">
          <w:pgSz w:w="11909" w:h="16838"/>
          <w:pgMar w:top="1520" w:right="1354" w:bottom="903" w:left="1335" w:header="720" w:footer="720" w:gutter="0"/>
          <w:cols w:space="720"/>
        </w:sectPr>
      </w:pPr>
    </w:p>
    <w:p w:rsidR="001A0E1D" w:rsidRDefault="00B8646C">
      <w:pPr>
        <w:spacing w:before="37" w:line="195" w:lineRule="exact"/>
        <w:ind w:left="144" w:right="216"/>
        <w:textAlignment w:val="baseline"/>
        <w:rPr>
          <w:rFonts w:eastAsia="Times New Roman"/>
          <w:color w:val="000000"/>
          <w:sz w:val="20"/>
        </w:rPr>
      </w:pPr>
      <w:r>
        <w:lastRenderedPageBreak/>
        <w:pict>
          <v:shape id="_x0000_s1193" type="#_x0000_t202" style="position:absolute;left:0;text-align:left;margin-left:66.85pt;margin-top:776.95pt;width:473.15pt;height:11.8pt;z-index:-251715584;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56 / 223</w:t>
                  </w:r>
                  <w:r>
                    <w:rPr>
                      <w:rFonts w:ascii="Arial" w:eastAsia="Arial" w:hAnsi="Arial"/>
                      <w:color w:val="000000"/>
                      <w:sz w:val="20"/>
                    </w:rPr>
                    <w:tab/>
                  </w:r>
                  <w:r>
                    <w:rPr>
                      <w:rFonts w:ascii="Arial" w:eastAsia="Arial" w:hAnsi="Arial"/>
                      <w:color w:val="000000"/>
                      <w:sz w:val="20"/>
                    </w:rPr>
                    <w:t>Code of Criminal Procedure</w:t>
                  </w:r>
                </w:p>
              </w:txbxContent>
            </v:textbox>
            <w10:wrap type="square" anchorx="page" anchory="page"/>
          </v:shape>
        </w:pict>
      </w:r>
      <w:r>
        <w:rPr>
          <w:rFonts w:eastAsia="Times New Roman"/>
          <w:color w:val="000000"/>
          <w:sz w:val="20"/>
        </w:rPr>
        <w:t xml:space="preserve">verify the reasons for the exclusion from office or application of temporary restraining order or to amend the conditions of application of temporary restraining order. A new request may be submitted four months after the review </w:t>
      </w:r>
      <w:r>
        <w:rPr>
          <w:rFonts w:eastAsia="Times New Roman"/>
          <w:color w:val="000000"/>
          <w:sz w:val="20"/>
        </w:rPr>
        <w:t>of the previous request.</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57" w:line="194" w:lineRule="exact"/>
        <w:ind w:left="144" w:right="360"/>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If a temporary restraining order restricts the right of a suspect or accused to use his or her dwelling, the suspect, accused or his or her counsel may submit the request described in subsection (1) of this section upon expiry of one month from the appli</w:t>
      </w:r>
      <w:r>
        <w:rPr>
          <w:rFonts w:eastAsia="Times New Roman"/>
          <w:color w:val="000000"/>
          <w:sz w:val="20"/>
        </w:rPr>
        <w:t>cation of a temporary restraining order.</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89"/>
        </w:numPr>
        <w:tabs>
          <w:tab w:val="clear" w:pos="288"/>
          <w:tab w:val="left" w:pos="432"/>
        </w:tabs>
        <w:spacing w:before="198" w:line="196" w:lineRule="exact"/>
        <w:ind w:left="144" w:right="144"/>
        <w:textAlignment w:val="baseline"/>
        <w:rPr>
          <w:rFonts w:eastAsia="Times New Roman"/>
          <w:color w:val="000000"/>
          <w:sz w:val="20"/>
        </w:rPr>
      </w:pPr>
      <w:r>
        <w:rPr>
          <w:rFonts w:eastAsia="Times New Roman"/>
          <w:color w:val="000000"/>
          <w:sz w:val="20"/>
        </w:rPr>
        <w:t>A preliminary investigation judge or court shall review a request within five days as of the receipt thereof. The prosecutor, suspect or accused and, at the reques</w:t>
      </w:r>
      <w:r>
        <w:rPr>
          <w:rFonts w:eastAsia="Times New Roman"/>
          <w:color w:val="000000"/>
          <w:sz w:val="20"/>
        </w:rPr>
        <w:t>t of the suspect or accused, his or her counsel shall be summoned before the preliminary investigation judge or court. The victim shall be also summoned to the review of an application for verification of the reasons for a temporary restraining order.</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 xml:space="preserve">[RT </w:t>
      </w:r>
      <w:r>
        <w:rPr>
          <w:rFonts w:eastAsia="Times New Roman"/>
          <w:color w:val="000000"/>
          <w:spacing w:val="-1"/>
          <w:sz w:val="20"/>
        </w:rPr>
        <w:t>I, 23.02.2011, 1 - entry into force 01.09.2011]</w:t>
      </w:r>
    </w:p>
    <w:p w:rsidR="001A0E1D" w:rsidRDefault="00B8646C">
      <w:pPr>
        <w:spacing w:before="257" w:line="194" w:lineRule="exact"/>
        <w:ind w:left="144" w:right="360"/>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A preliminary investigation judge or court may organise the participation of the persons specified in subsection (2) of this section in the adjudication of a request by means of a technical solution whic</w:t>
      </w:r>
      <w:r>
        <w:rPr>
          <w:rFonts w:eastAsia="Times New Roman"/>
          <w:color w:val="000000"/>
          <w:sz w:val="20"/>
        </w:rPr>
        <w:t>h complies with the requirements specified in clause 69 (2) 1) of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89"/>
        </w:numPr>
        <w:tabs>
          <w:tab w:val="clear" w:pos="288"/>
          <w:tab w:val="left" w:pos="432"/>
        </w:tabs>
        <w:spacing w:before="196" w:line="193" w:lineRule="exact"/>
        <w:ind w:left="144" w:right="360"/>
        <w:textAlignment w:val="baseline"/>
        <w:rPr>
          <w:rFonts w:eastAsia="Times New Roman"/>
          <w:color w:val="000000"/>
          <w:sz w:val="20"/>
        </w:rPr>
      </w:pPr>
      <w:r>
        <w:rPr>
          <w:rFonts w:eastAsia="Times New Roman"/>
          <w:color w:val="000000"/>
          <w:sz w:val="20"/>
        </w:rPr>
        <w:t>A request shall be adjudicated by a court ruling. A ruling made in reviewing of a request is not subject to contestation, excep</w:t>
      </w:r>
      <w:r>
        <w:rPr>
          <w:rFonts w:eastAsia="Times New Roman"/>
          <w:color w:val="000000"/>
          <w:sz w:val="20"/>
        </w:rPr>
        <w:t>t in the case the conditions of the temporary restraining order are amended.</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2006, 31, 233 - entry into force 16.07.2006]</w:t>
      </w:r>
    </w:p>
    <w:p w:rsidR="001A0E1D" w:rsidRDefault="00B8646C">
      <w:pPr>
        <w:spacing w:before="251" w:line="203" w:lineRule="exact"/>
        <w:ind w:left="144" w:righ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141</w:t>
      </w:r>
      <w:r>
        <w:rPr>
          <w:rFonts w:eastAsia="Times New Roman"/>
          <w:color w:val="000000"/>
          <w:sz w:val="20"/>
          <w:vertAlign w:val="superscript"/>
        </w:rPr>
        <w:t>3</w:t>
      </w:r>
      <w:r>
        <w:rPr>
          <w:rFonts w:eastAsia="Times New Roman"/>
          <w:color w:val="000000"/>
          <w:sz w:val="20"/>
        </w:rPr>
        <w:t xml:space="preserve">. </w:t>
      </w:r>
      <w:r>
        <w:rPr>
          <w:rFonts w:eastAsia="Times New Roman"/>
          <w:b/>
          <w:color w:val="000000"/>
          <w:sz w:val="20"/>
        </w:rPr>
        <w:t>Amendment and annulment of temporary restraining order at request of victim and prosecutor's office</w:t>
      </w:r>
    </w:p>
    <w:p w:rsidR="001A0E1D" w:rsidRDefault="00B8646C">
      <w:pPr>
        <w:numPr>
          <w:ilvl w:val="0"/>
          <w:numId w:val="190"/>
        </w:numPr>
        <w:tabs>
          <w:tab w:val="clear" w:pos="288"/>
          <w:tab w:val="left" w:pos="432"/>
        </w:tabs>
        <w:spacing w:before="205" w:line="199" w:lineRule="exact"/>
        <w:ind w:left="144" w:right="144"/>
        <w:textAlignment w:val="baseline"/>
        <w:rPr>
          <w:rFonts w:eastAsia="Times New Roman"/>
          <w:color w:val="000000"/>
          <w:sz w:val="20"/>
        </w:rPr>
      </w:pPr>
      <w:r>
        <w:rPr>
          <w:rFonts w:eastAsia="Times New Roman"/>
          <w:color w:val="000000"/>
          <w:sz w:val="20"/>
        </w:rPr>
        <w:t>At the request of a victim or at the request of a prosecutor's office and with the consent of the victim, a preliminary investigation judge or court may amend the conditions of a temporary restraining order or annul the temporary restraining order.</w:t>
      </w:r>
    </w:p>
    <w:p w:rsidR="001A0E1D" w:rsidRDefault="00B8646C">
      <w:pPr>
        <w:numPr>
          <w:ilvl w:val="0"/>
          <w:numId w:val="190"/>
        </w:numPr>
        <w:tabs>
          <w:tab w:val="clear" w:pos="288"/>
          <w:tab w:val="left" w:pos="432"/>
        </w:tabs>
        <w:spacing w:before="200" w:line="200" w:lineRule="exact"/>
        <w:ind w:left="144" w:right="144"/>
        <w:textAlignment w:val="baseline"/>
        <w:rPr>
          <w:rFonts w:eastAsia="Times New Roman"/>
          <w:color w:val="000000"/>
          <w:sz w:val="20"/>
        </w:rPr>
      </w:pPr>
      <w:r>
        <w:rPr>
          <w:rFonts w:eastAsia="Times New Roman"/>
          <w:color w:val="000000"/>
          <w:sz w:val="20"/>
        </w:rPr>
        <w:t>In orde</w:t>
      </w:r>
      <w:r>
        <w:rPr>
          <w:rFonts w:eastAsia="Times New Roman"/>
          <w:color w:val="000000"/>
          <w:sz w:val="20"/>
        </w:rPr>
        <w:t>r to issue a ruling on amendment of the conditions of or annulment of a temporary restraining order, a preliminary investigation judge or court shall examine the criminal file and interrogate the suspect or accused and the victim with a view to ascertainin</w:t>
      </w:r>
      <w:r>
        <w:rPr>
          <w:rFonts w:eastAsia="Times New Roman"/>
          <w:color w:val="000000"/>
          <w:sz w:val="20"/>
        </w:rPr>
        <w:t>g whether the request is justified. The prosecutor, victim, suspect or accused and, at the request of the suspect or accused, his or her counsel shall be summoned before the preliminary investigation judge or court.</w:t>
      </w:r>
    </w:p>
    <w:p w:rsidR="001A0E1D" w:rsidRDefault="00B8646C">
      <w:pPr>
        <w:numPr>
          <w:ilvl w:val="0"/>
          <w:numId w:val="190"/>
        </w:numPr>
        <w:tabs>
          <w:tab w:val="clear" w:pos="288"/>
          <w:tab w:val="left" w:pos="432"/>
        </w:tabs>
        <w:spacing w:before="196" w:line="202" w:lineRule="exact"/>
        <w:ind w:left="144" w:right="72"/>
        <w:textAlignment w:val="baseline"/>
        <w:rPr>
          <w:rFonts w:eastAsia="Times New Roman"/>
          <w:color w:val="000000"/>
          <w:sz w:val="20"/>
        </w:rPr>
      </w:pPr>
      <w:r>
        <w:rPr>
          <w:rFonts w:eastAsia="Times New Roman"/>
          <w:color w:val="000000"/>
          <w:sz w:val="20"/>
        </w:rPr>
        <w:t>A copy of a ruling on amendment of the c</w:t>
      </w:r>
      <w:r>
        <w:rPr>
          <w:rFonts w:eastAsia="Times New Roman"/>
          <w:color w:val="000000"/>
          <w:sz w:val="20"/>
        </w:rPr>
        <w:t>onditions of or annulment of a temporary restraining order shall be submitted to the suspect or accused and victim and to other persons whom the restraining order concerns. [RT I 2006, 31, 233 - entry into force 16.07.2006]</w:t>
      </w:r>
    </w:p>
    <w:p w:rsidR="001A0E1D" w:rsidRDefault="00B8646C">
      <w:pPr>
        <w:spacing w:before="206" w:line="248"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141</w:t>
      </w:r>
      <w:r>
        <w:rPr>
          <w:rFonts w:eastAsia="Times New Roman"/>
          <w:b/>
          <w:color w:val="000000"/>
          <w:sz w:val="20"/>
          <w:vertAlign w:val="superscript"/>
        </w:rPr>
        <w:t>4</w:t>
      </w:r>
      <w:r>
        <w:rPr>
          <w:rFonts w:eastAsia="Times New Roman"/>
          <w:color w:val="000000"/>
          <w:sz w:val="20"/>
        </w:rPr>
        <w:t xml:space="preserve">. </w:t>
      </w:r>
      <w:r>
        <w:rPr>
          <w:rFonts w:eastAsia="Times New Roman"/>
          <w:b/>
          <w:color w:val="000000"/>
          <w:sz w:val="20"/>
        </w:rPr>
        <w:t>Securing of confiscation</w:t>
      </w:r>
      <w:r>
        <w:rPr>
          <w:rFonts w:eastAsia="Times New Roman"/>
          <w:b/>
          <w:color w:val="000000"/>
          <w:sz w:val="20"/>
        </w:rPr>
        <w:t>, substitution thereof, civil action and fine to extent of assets</w:t>
      </w:r>
    </w:p>
    <w:p w:rsidR="001A0E1D" w:rsidRDefault="00B8646C">
      <w:pPr>
        <w:numPr>
          <w:ilvl w:val="0"/>
          <w:numId w:val="191"/>
        </w:numPr>
        <w:tabs>
          <w:tab w:val="clear" w:pos="288"/>
          <w:tab w:val="left" w:pos="432"/>
        </w:tabs>
        <w:spacing w:before="200" w:line="201" w:lineRule="exact"/>
        <w:ind w:left="144" w:right="432"/>
        <w:textAlignment w:val="baseline"/>
        <w:rPr>
          <w:rFonts w:eastAsia="Times New Roman"/>
          <w:color w:val="000000"/>
          <w:sz w:val="20"/>
        </w:rPr>
      </w:pPr>
      <w:r>
        <w:rPr>
          <w:rFonts w:eastAsia="Times New Roman"/>
          <w:color w:val="000000"/>
          <w:sz w:val="20"/>
        </w:rPr>
        <w:t>For securing confiscation, substitution thereof, civil action or fine to the extent of assets, assets may be seized pursuant to the procedure provided for in § 142 of this Code, or other mea</w:t>
      </w:r>
      <w:r>
        <w:rPr>
          <w:rFonts w:eastAsia="Times New Roman"/>
          <w:color w:val="000000"/>
          <w:sz w:val="20"/>
        </w:rPr>
        <w:t>sures for securing an action provided for in § 378 of the Code of Civil Procedure may be applied.</w:t>
      </w:r>
    </w:p>
    <w:p w:rsidR="001A0E1D" w:rsidRDefault="00B8646C">
      <w:pPr>
        <w:numPr>
          <w:ilvl w:val="0"/>
          <w:numId w:val="191"/>
        </w:numPr>
        <w:tabs>
          <w:tab w:val="clear" w:pos="288"/>
          <w:tab w:val="left" w:pos="432"/>
        </w:tabs>
        <w:spacing w:before="198" w:line="192" w:lineRule="exact"/>
        <w:ind w:left="144" w:right="288"/>
        <w:textAlignment w:val="baseline"/>
        <w:rPr>
          <w:rFonts w:eastAsia="Times New Roman"/>
          <w:color w:val="000000"/>
          <w:sz w:val="20"/>
        </w:rPr>
      </w:pPr>
      <w:r>
        <w:rPr>
          <w:rFonts w:eastAsia="Times New Roman"/>
          <w:color w:val="000000"/>
          <w:sz w:val="20"/>
        </w:rPr>
        <w:t>The procedure provided for in § 142 of this Code shall be complied with upon application of measures for securing actions.</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26.02.2014, 1 - entry into f</w:t>
      </w:r>
      <w:r>
        <w:rPr>
          <w:rFonts w:eastAsia="Times New Roman"/>
          <w:color w:val="000000"/>
          <w:spacing w:val="-1"/>
          <w:sz w:val="20"/>
        </w:rPr>
        <w:t>orce 08.03.2014]</w:t>
      </w:r>
    </w:p>
    <w:p w:rsidR="001A0E1D" w:rsidRDefault="00B8646C">
      <w:pPr>
        <w:spacing w:before="166" w:line="232"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142. Seizure of property</w:t>
      </w:r>
    </w:p>
    <w:p w:rsidR="001A0E1D" w:rsidRDefault="00B8646C">
      <w:pPr>
        <w:numPr>
          <w:ilvl w:val="0"/>
          <w:numId w:val="192"/>
        </w:numPr>
        <w:tabs>
          <w:tab w:val="clear" w:pos="288"/>
          <w:tab w:val="left" w:pos="432"/>
        </w:tabs>
        <w:spacing w:before="204" w:line="196" w:lineRule="exact"/>
        <w:ind w:left="144" w:right="144"/>
        <w:textAlignment w:val="baseline"/>
        <w:rPr>
          <w:rFonts w:eastAsia="Times New Roman"/>
          <w:color w:val="000000"/>
          <w:sz w:val="20"/>
        </w:rPr>
      </w:pPr>
      <w:r>
        <w:rPr>
          <w:rFonts w:eastAsia="Times New Roman"/>
          <w:color w:val="000000"/>
          <w:sz w:val="20"/>
        </w:rPr>
        <w:t>The objective of seizure of property is to secure a civil action, confiscation or replacement thereof or fine to the extent of assets. Seizure of property means recording the property of a suspect, accused, convicted offender, civil defendant or third part</w:t>
      </w:r>
      <w:r>
        <w:rPr>
          <w:rFonts w:eastAsia="Times New Roman"/>
          <w:color w:val="000000"/>
          <w:sz w:val="20"/>
        </w:rPr>
        <w:t>y or the property which is the object of money laundering or terrorist financing and preventing the transfer of the property.</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92"/>
        </w:numPr>
        <w:tabs>
          <w:tab w:val="clear" w:pos="288"/>
          <w:tab w:val="left" w:pos="432"/>
        </w:tabs>
        <w:spacing w:before="198" w:line="201" w:lineRule="exact"/>
        <w:ind w:left="144" w:right="792"/>
        <w:textAlignment w:val="baseline"/>
        <w:rPr>
          <w:rFonts w:eastAsia="Times New Roman"/>
          <w:color w:val="000000"/>
          <w:sz w:val="20"/>
        </w:rPr>
      </w:pPr>
      <w:r>
        <w:rPr>
          <w:rFonts w:eastAsia="Times New Roman"/>
          <w:color w:val="000000"/>
          <w:sz w:val="20"/>
        </w:rPr>
        <w:t>Property is seized at the request of a prosecutor's office and on the basis of</w:t>
      </w:r>
      <w:r>
        <w:rPr>
          <w:rFonts w:eastAsia="Times New Roman"/>
          <w:color w:val="000000"/>
          <w:sz w:val="20"/>
        </w:rPr>
        <w:t xml:space="preserve"> an order of a preliminary investigation judge or on the basis of a court ruling.</w:t>
      </w:r>
    </w:p>
    <w:p w:rsidR="001A0E1D" w:rsidRDefault="00B8646C">
      <w:pPr>
        <w:numPr>
          <w:ilvl w:val="0"/>
          <w:numId w:val="192"/>
        </w:numPr>
        <w:tabs>
          <w:tab w:val="clear" w:pos="288"/>
          <w:tab w:val="left" w:pos="432"/>
        </w:tabs>
        <w:spacing w:before="200" w:line="200" w:lineRule="exact"/>
        <w:ind w:left="144" w:right="144"/>
        <w:textAlignment w:val="baseline"/>
        <w:rPr>
          <w:rFonts w:eastAsia="Times New Roman"/>
          <w:color w:val="000000"/>
          <w:sz w:val="20"/>
        </w:rPr>
      </w:pPr>
      <w:r>
        <w:rPr>
          <w:rFonts w:eastAsia="Times New Roman"/>
          <w:color w:val="000000"/>
          <w:sz w:val="20"/>
        </w:rPr>
        <w:t>In cases of urgency, property, except property which is the object of money laundering, may be seized without the permission of a preliminary investigation judge. The prelimi</w:t>
      </w:r>
      <w:r>
        <w:rPr>
          <w:rFonts w:eastAsia="Times New Roman"/>
          <w:color w:val="000000"/>
          <w:sz w:val="20"/>
        </w:rPr>
        <w:t>nary investigation judge shall be notified of the seizure of the property within 24 hours after the seizure and the preliminary investigation judge shall immediately decide whether to grant or refuse permission. If the preliminary investigation judge refus</w:t>
      </w:r>
      <w:r>
        <w:rPr>
          <w:rFonts w:eastAsia="Times New Roman"/>
          <w:color w:val="000000"/>
          <w:sz w:val="20"/>
        </w:rPr>
        <w:t>es to grant permission, the property shall be released from seizure immediately.</w:t>
      </w:r>
    </w:p>
    <w:p w:rsidR="001A0E1D" w:rsidRDefault="00B8646C">
      <w:pPr>
        <w:numPr>
          <w:ilvl w:val="0"/>
          <w:numId w:val="192"/>
        </w:numPr>
        <w:tabs>
          <w:tab w:val="clear" w:pos="288"/>
          <w:tab w:val="left" w:pos="432"/>
        </w:tabs>
        <w:spacing w:before="198" w:line="201" w:lineRule="exact"/>
        <w:ind w:left="144" w:right="360"/>
        <w:textAlignment w:val="baseline"/>
        <w:rPr>
          <w:rFonts w:eastAsia="Times New Roman"/>
          <w:color w:val="000000"/>
          <w:sz w:val="20"/>
        </w:rPr>
      </w:pPr>
      <w:r>
        <w:rPr>
          <w:rFonts w:eastAsia="Times New Roman"/>
          <w:color w:val="000000"/>
          <w:sz w:val="20"/>
        </w:rPr>
        <w:t>Upon seizure of property in order to secure a civil action, the extent of the damage caused by the criminal offence shall be taken into consideration.</w:t>
      </w:r>
    </w:p>
    <w:p w:rsidR="001A0E1D" w:rsidRDefault="001A0E1D">
      <w:pPr>
        <w:sectPr w:rsidR="001A0E1D">
          <w:pgSz w:w="11909" w:h="16838"/>
          <w:pgMar w:top="680" w:right="1352" w:bottom="903" w:left="1337" w:header="720" w:footer="720" w:gutter="0"/>
          <w:cols w:space="720"/>
        </w:sectPr>
      </w:pPr>
    </w:p>
    <w:p w:rsidR="001A0E1D" w:rsidRDefault="00B8646C">
      <w:pPr>
        <w:numPr>
          <w:ilvl w:val="0"/>
          <w:numId w:val="193"/>
        </w:numPr>
        <w:tabs>
          <w:tab w:val="clear" w:pos="432"/>
          <w:tab w:val="left" w:pos="576"/>
        </w:tabs>
        <w:spacing w:before="47" w:line="197" w:lineRule="exact"/>
        <w:ind w:left="144" w:right="288"/>
        <w:textAlignment w:val="baseline"/>
        <w:rPr>
          <w:rFonts w:eastAsia="Times New Roman"/>
          <w:color w:val="000000"/>
          <w:sz w:val="20"/>
        </w:rPr>
      </w:pPr>
      <w:r>
        <w:lastRenderedPageBreak/>
        <w:pict>
          <v:shape id="_x0000_s1192" type="#_x0000_t202" style="position:absolute;left:0;text-align:left;margin-left:345.1pt;margin-top:776.95pt;width:194.9pt;height:11.8pt;z-index:-251714560;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57 / 223</w:t>
                  </w:r>
                </w:p>
              </w:txbxContent>
            </v:textbox>
            <w10:wrap type="square" anchorx="page" anchory="page"/>
          </v:shape>
        </w:pict>
      </w:r>
      <w:r>
        <w:rPr>
          <w:rFonts w:eastAsia="Times New Roman"/>
          <w:color w:val="000000"/>
          <w:sz w:val="20"/>
        </w:rPr>
        <w:t>A ruling on the seizure of property shall be immediately submitted for examination to the person whose property is to be seized or to his or her adult family member, or if the property of a legal person is to be sei</w:t>
      </w:r>
      <w:r>
        <w:rPr>
          <w:rFonts w:eastAsia="Times New Roman"/>
          <w:color w:val="000000"/>
          <w:sz w:val="20"/>
        </w:rPr>
        <w:t>zed, to the representative of the legal person, and he or she shall sign the ruling to this effect. If obtaining of a signature is impossible, the ruling shall be communicated to the person whose property is to be seized or to the representative of the leg</w:t>
      </w:r>
      <w:r>
        <w:rPr>
          <w:rFonts w:eastAsia="Times New Roman"/>
          <w:color w:val="000000"/>
          <w:sz w:val="20"/>
        </w:rPr>
        <w:t>al person who is the owner of the property to be seized. If property is seized in the courses of performance of a procedural act, the representative of the local government shall be involved in the absence of the responsible person or representative.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w:t>
      </w:r>
      <w:r>
        <w:rPr>
          <w:rFonts w:eastAsia="Times New Roman"/>
          <w:color w:val="000000"/>
          <w:spacing w:val="-1"/>
          <w:sz w:val="20"/>
        </w:rPr>
        <w:t>, 23.02.2011, 1 - entry into force 01.09.2011]</w:t>
      </w:r>
    </w:p>
    <w:p w:rsidR="001A0E1D" w:rsidRDefault="00B8646C">
      <w:pPr>
        <w:numPr>
          <w:ilvl w:val="0"/>
          <w:numId w:val="193"/>
        </w:numPr>
        <w:tabs>
          <w:tab w:val="clear" w:pos="432"/>
          <w:tab w:val="left" w:pos="576"/>
        </w:tabs>
        <w:spacing w:before="198" w:line="193" w:lineRule="exact"/>
        <w:ind w:left="144" w:right="360"/>
        <w:textAlignment w:val="baseline"/>
        <w:rPr>
          <w:rFonts w:eastAsia="Times New Roman"/>
          <w:color w:val="000000"/>
          <w:sz w:val="20"/>
        </w:rPr>
      </w:pPr>
      <w:r>
        <w:rPr>
          <w:rFonts w:eastAsia="Times New Roman"/>
          <w:color w:val="000000"/>
          <w:sz w:val="20"/>
        </w:rPr>
        <w:t>If necessary, an expert or qualified person who participates in a procedural act shall ascertain the value of the seized property on site.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93"/>
        </w:numPr>
        <w:tabs>
          <w:tab w:val="clear" w:pos="432"/>
          <w:tab w:val="left" w:pos="576"/>
        </w:tabs>
        <w:spacing w:before="198" w:line="196" w:lineRule="exact"/>
        <w:ind w:left="144" w:right="216"/>
        <w:textAlignment w:val="baseline"/>
        <w:rPr>
          <w:rFonts w:eastAsia="Times New Roman"/>
          <w:color w:val="000000"/>
          <w:sz w:val="20"/>
        </w:rPr>
      </w:pPr>
      <w:r>
        <w:rPr>
          <w:rFonts w:eastAsia="Times New Roman"/>
          <w:color w:val="000000"/>
          <w:sz w:val="20"/>
        </w:rPr>
        <w:t>Seized property sh</w:t>
      </w:r>
      <w:r>
        <w:rPr>
          <w:rFonts w:eastAsia="Times New Roman"/>
          <w:color w:val="000000"/>
          <w:sz w:val="20"/>
        </w:rPr>
        <w:t>all be confiscated or deposited into storage with liability. Property shall be deposited into storage with liability on the basis of a deposit contract. The depositary shall ensure that property be preserved and the depositary shall be warned about a crimi</w:t>
      </w:r>
      <w:r>
        <w:rPr>
          <w:rFonts w:eastAsia="Times New Roman"/>
          <w:color w:val="000000"/>
          <w:sz w:val="20"/>
        </w:rPr>
        <w:t>nal punishment for unauthorised use, disposal of or intentional damage to the property.</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numPr>
          <w:ilvl w:val="0"/>
          <w:numId w:val="193"/>
        </w:numPr>
        <w:tabs>
          <w:tab w:val="clear" w:pos="432"/>
          <w:tab w:val="left" w:pos="576"/>
        </w:tabs>
        <w:spacing w:before="200" w:line="193" w:lineRule="exact"/>
        <w:ind w:left="144" w:right="72"/>
        <w:textAlignment w:val="baseline"/>
        <w:rPr>
          <w:rFonts w:eastAsia="Times New Roman"/>
          <w:color w:val="000000"/>
          <w:sz w:val="20"/>
        </w:rPr>
      </w:pPr>
      <w:r>
        <w:rPr>
          <w:rFonts w:eastAsia="Times New Roman"/>
          <w:color w:val="000000"/>
          <w:sz w:val="20"/>
        </w:rPr>
        <w:t xml:space="preserve">In order to seize an immovable, a preliminary investigation judge shall submit a ruling on the seizure to the Land </w:t>
      </w:r>
      <w:r>
        <w:rPr>
          <w:rFonts w:eastAsia="Times New Roman"/>
          <w:color w:val="000000"/>
          <w:sz w:val="20"/>
        </w:rPr>
        <w:t>Registry Department of the Tartu County Court in order for a prohibition on the disposal of the immovable to be made in the land register.</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8 - entry into force 01.01.2015]</w:t>
      </w:r>
    </w:p>
    <w:p w:rsidR="001A0E1D" w:rsidRDefault="00B8646C">
      <w:pPr>
        <w:numPr>
          <w:ilvl w:val="0"/>
          <w:numId w:val="193"/>
        </w:numPr>
        <w:tabs>
          <w:tab w:val="clear" w:pos="432"/>
          <w:tab w:val="left" w:pos="576"/>
        </w:tabs>
        <w:spacing w:before="198" w:line="193" w:lineRule="exact"/>
        <w:ind w:left="144" w:right="360"/>
        <w:textAlignment w:val="baseline"/>
        <w:rPr>
          <w:rFonts w:eastAsia="Times New Roman"/>
          <w:color w:val="000000"/>
          <w:sz w:val="20"/>
        </w:rPr>
      </w:pPr>
      <w:r>
        <w:rPr>
          <w:rFonts w:eastAsia="Times New Roman"/>
          <w:color w:val="000000"/>
          <w:sz w:val="20"/>
        </w:rPr>
        <w:t>For the seizure of an immovable or right entered in the state reg</w:t>
      </w:r>
      <w:r>
        <w:rPr>
          <w:rFonts w:eastAsia="Times New Roman"/>
          <w:color w:val="000000"/>
          <w:sz w:val="20"/>
        </w:rPr>
        <w:t>ister, a prosecutor's office shall submit an order on seizure to the relevant state register.</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93"/>
        </w:numPr>
        <w:tabs>
          <w:tab w:val="clear" w:pos="432"/>
          <w:tab w:val="left" w:pos="576"/>
        </w:tabs>
        <w:spacing w:before="166" w:line="232" w:lineRule="exact"/>
        <w:ind w:left="144"/>
        <w:textAlignment w:val="baseline"/>
        <w:rPr>
          <w:rFonts w:eastAsia="Times New Roman"/>
          <w:color w:val="000000"/>
          <w:sz w:val="20"/>
        </w:rPr>
      </w:pPr>
      <w:r>
        <w:rPr>
          <w:rFonts w:eastAsia="Times New Roman"/>
          <w:color w:val="000000"/>
          <w:sz w:val="20"/>
        </w:rPr>
        <w:t>Property which pursuant to law is not be subject to a claim for payment shall not be seized.</w:t>
      </w:r>
    </w:p>
    <w:p w:rsidR="001A0E1D" w:rsidRDefault="00B8646C">
      <w:pPr>
        <w:numPr>
          <w:ilvl w:val="0"/>
          <w:numId w:val="193"/>
        </w:numPr>
        <w:tabs>
          <w:tab w:val="clear" w:pos="432"/>
          <w:tab w:val="left" w:pos="576"/>
        </w:tabs>
        <w:spacing w:before="199" w:line="200" w:lineRule="exact"/>
        <w:ind w:left="144" w:right="432"/>
        <w:textAlignment w:val="baseline"/>
        <w:rPr>
          <w:rFonts w:eastAsia="Times New Roman"/>
          <w:color w:val="000000"/>
          <w:sz w:val="20"/>
        </w:rPr>
      </w:pPr>
      <w:r>
        <w:rPr>
          <w:rFonts w:eastAsia="Times New Roman"/>
          <w:color w:val="000000"/>
          <w:sz w:val="20"/>
        </w:rPr>
        <w:t>If the grounds for the seizure of property cease to exist before the completion of pre-trial proceedings, a prosecutor's office or preliminary investigation judge shall release the property from seizure by an order or ruling. Immovable property is released</w:t>
      </w:r>
      <w:r>
        <w:rPr>
          <w:rFonts w:eastAsia="Times New Roman"/>
          <w:color w:val="000000"/>
          <w:sz w:val="20"/>
        </w:rPr>
        <w:t xml:space="preserve"> from seizure by a ruling of a preliminary investigation judge. [RT I, 21.06.2014, 11 - entry into force 01.07.2014]</w:t>
      </w:r>
    </w:p>
    <w:p w:rsidR="001A0E1D" w:rsidRDefault="00B8646C">
      <w:pPr>
        <w:spacing w:before="166" w:line="23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143. Report of seizure of property</w:t>
      </w:r>
    </w:p>
    <w:p w:rsidR="001A0E1D" w:rsidRDefault="00B8646C">
      <w:pPr>
        <w:spacing w:before="168" w:line="232" w:lineRule="exact"/>
        <w:ind w:left="144"/>
        <w:textAlignment w:val="baseline"/>
        <w:rPr>
          <w:rFonts w:eastAsia="Times New Roman"/>
          <w:color w:val="000000"/>
          <w:sz w:val="20"/>
        </w:rPr>
      </w:pPr>
      <w:r>
        <w:rPr>
          <w:rFonts w:eastAsia="Times New Roman"/>
          <w:color w:val="000000"/>
          <w:sz w:val="20"/>
        </w:rPr>
        <w:t>(1) The report of seizure of property shall set out:</w:t>
      </w:r>
    </w:p>
    <w:p w:rsidR="001A0E1D" w:rsidRDefault="00B8646C">
      <w:pPr>
        <w:numPr>
          <w:ilvl w:val="0"/>
          <w:numId w:val="194"/>
        </w:numPr>
        <w:tabs>
          <w:tab w:val="clear" w:pos="288"/>
          <w:tab w:val="left" w:pos="432"/>
        </w:tabs>
        <w:spacing w:before="5" w:line="189" w:lineRule="exact"/>
        <w:ind w:left="144" w:right="648"/>
        <w:textAlignment w:val="baseline"/>
        <w:rPr>
          <w:rFonts w:eastAsia="Times New Roman"/>
          <w:color w:val="000000"/>
          <w:sz w:val="20"/>
        </w:rPr>
      </w:pPr>
      <w:r>
        <w:rPr>
          <w:rFonts w:eastAsia="Times New Roman"/>
          <w:color w:val="000000"/>
          <w:sz w:val="20"/>
        </w:rPr>
        <w:t>the names and characteristics of the seized objects and the number, volume or weight and value of the objects;</w:t>
      </w:r>
    </w:p>
    <w:p w:rsidR="001A0E1D" w:rsidRDefault="00B8646C">
      <w:pPr>
        <w:numPr>
          <w:ilvl w:val="0"/>
          <w:numId w:val="194"/>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a list of property taken over or deposited into storage with liability;</w:t>
      </w:r>
    </w:p>
    <w:p w:rsidR="001A0E1D" w:rsidRDefault="00B8646C">
      <w:pPr>
        <w:numPr>
          <w:ilvl w:val="0"/>
          <w:numId w:val="194"/>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absence of property to be seized if such property is missing.</w:t>
      </w:r>
    </w:p>
    <w:p w:rsidR="001A0E1D" w:rsidRDefault="00B8646C">
      <w:pPr>
        <w:spacing w:before="200" w:line="199" w:lineRule="exact"/>
        <w:ind w:left="144" w:right="216"/>
        <w:textAlignment w:val="baseline"/>
        <w:rPr>
          <w:rFonts w:eastAsia="Times New Roman"/>
          <w:color w:val="000000"/>
          <w:sz w:val="20"/>
        </w:rPr>
      </w:pPr>
      <w:r>
        <w:rPr>
          <w:rFonts w:eastAsia="Times New Roman"/>
          <w:color w:val="000000"/>
          <w:sz w:val="20"/>
        </w:rPr>
        <w:t xml:space="preserve">(2) A list </w:t>
      </w:r>
      <w:r>
        <w:rPr>
          <w:rFonts w:eastAsia="Times New Roman"/>
          <w:color w:val="000000"/>
          <w:sz w:val="20"/>
        </w:rPr>
        <w:t>of seized property may be appended to the report of seizure of property and a notation concerning the list is made in the report. In such case, the report shall not contain the information listed in clause (1) 1) of this section.</w:t>
      </w:r>
    </w:p>
    <w:p w:rsidR="001A0E1D" w:rsidRDefault="00B8646C">
      <w:pPr>
        <w:spacing w:before="211" w:line="246"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143</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Additional restric</w:t>
      </w:r>
      <w:r>
        <w:rPr>
          <w:rFonts w:eastAsia="Times New Roman"/>
          <w:b/>
          <w:color w:val="000000"/>
          <w:sz w:val="20"/>
        </w:rPr>
        <w:t>tions applied to persons whose personal liberty has been restricted</w:t>
      </w:r>
    </w:p>
    <w:p w:rsidR="001A0E1D" w:rsidRDefault="00B8646C">
      <w:pPr>
        <w:spacing w:before="203" w:line="196" w:lineRule="exact"/>
        <w:ind w:left="144" w:right="288"/>
        <w:textAlignment w:val="baseline"/>
        <w:rPr>
          <w:rFonts w:eastAsia="Times New Roman"/>
          <w:color w:val="000000"/>
          <w:sz w:val="20"/>
        </w:rPr>
      </w:pPr>
      <w:r>
        <w:rPr>
          <w:rFonts w:eastAsia="Times New Roman"/>
          <w:color w:val="000000"/>
          <w:sz w:val="20"/>
        </w:rPr>
        <w:t>(1) If there is sufficient reason to believe that a suspect or accused who is held in custody or imprisoned or serving detention may adversely affect the conduct of criminal proceedings by</w:t>
      </w:r>
      <w:r>
        <w:rPr>
          <w:rFonts w:eastAsia="Times New Roman"/>
          <w:color w:val="000000"/>
          <w:sz w:val="20"/>
        </w:rPr>
        <w:t xml:space="preserve"> his or her behaviour, the prosecutor's office or court may issue a ruling on the transfer of the suspect or accused for complete isolation from other persons held in custody or prisoners or detained persons. The prosecutor's office or court may also, by a</w:t>
      </w:r>
      <w:r>
        <w:rPr>
          <w:rFonts w:eastAsia="Times New Roman"/>
          <w:color w:val="000000"/>
          <w:sz w:val="20"/>
        </w:rPr>
        <w:t xml:space="preserve"> ruling, restrict or totally prohibit the following with regard to a suspect or accused:</w:t>
      </w:r>
    </w:p>
    <w:p w:rsidR="001A0E1D" w:rsidRDefault="00B8646C">
      <w:pPr>
        <w:spacing w:line="200"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95"/>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right to short or long-term visit;</w:t>
      </w:r>
    </w:p>
    <w:p w:rsidR="001A0E1D" w:rsidRDefault="00B8646C">
      <w:pPr>
        <w:numPr>
          <w:ilvl w:val="0"/>
          <w:numId w:val="195"/>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right to correspondence or use of telephone;</w:t>
      </w:r>
    </w:p>
    <w:p w:rsidR="001A0E1D" w:rsidRDefault="00B8646C">
      <w:pPr>
        <w:numPr>
          <w:ilvl w:val="0"/>
          <w:numId w:val="195"/>
        </w:numPr>
        <w:tabs>
          <w:tab w:val="clear" w:pos="288"/>
          <w:tab w:val="left" w:pos="432"/>
        </w:tabs>
        <w:spacing w:line="200" w:lineRule="exact"/>
        <w:ind w:left="144"/>
        <w:textAlignment w:val="baseline"/>
        <w:rPr>
          <w:rFonts w:eastAsia="Times New Roman"/>
          <w:color w:val="000000"/>
          <w:sz w:val="20"/>
        </w:rPr>
      </w:pPr>
      <w:r>
        <w:rPr>
          <w:rFonts w:eastAsia="Times New Roman"/>
          <w:color w:val="000000"/>
          <w:sz w:val="20"/>
        </w:rPr>
        <w:t>right to prison leave;</w:t>
      </w:r>
    </w:p>
    <w:p w:rsidR="001A0E1D" w:rsidRDefault="00B8646C">
      <w:pPr>
        <w:numPr>
          <w:ilvl w:val="0"/>
          <w:numId w:val="195"/>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right to prison leave under supervision or release.</w:t>
      </w:r>
    </w:p>
    <w:p w:rsidR="001A0E1D" w:rsidRDefault="00B8646C">
      <w:pPr>
        <w:spacing w:before="166" w:line="217" w:lineRule="exact"/>
        <w:ind w:left="144"/>
        <w:textAlignment w:val="baseline"/>
        <w:rPr>
          <w:rFonts w:eastAsia="Times New Roman"/>
          <w:color w:val="000000"/>
          <w:sz w:val="20"/>
        </w:rPr>
      </w:pPr>
      <w:r>
        <w:rPr>
          <w:rFonts w:eastAsia="Times New Roman"/>
          <w:color w:val="000000"/>
          <w:sz w:val="20"/>
        </w:rPr>
        <w:t>(2) A ruling shall set out:</w:t>
      </w:r>
    </w:p>
    <w:p w:rsidR="001A0E1D" w:rsidRDefault="00B8646C">
      <w:pPr>
        <w:numPr>
          <w:ilvl w:val="0"/>
          <w:numId w:val="196"/>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the name of the suspect or accused;</w:t>
      </w:r>
    </w:p>
    <w:p w:rsidR="001A0E1D" w:rsidRDefault="00B8646C">
      <w:pPr>
        <w:numPr>
          <w:ilvl w:val="0"/>
          <w:numId w:val="196"/>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reasons for and extent of transfer or restriction of rights;</w:t>
      </w:r>
    </w:p>
    <w:p w:rsidR="001A0E1D" w:rsidRDefault="00B8646C">
      <w:pPr>
        <w:numPr>
          <w:ilvl w:val="0"/>
          <w:numId w:val="196"/>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the term for application of transfer or restrictions.</w:t>
      </w:r>
    </w:p>
    <w:p w:rsidR="001A0E1D" w:rsidRDefault="00B8646C">
      <w:pPr>
        <w:spacing w:before="206" w:line="197" w:lineRule="exact"/>
        <w:ind w:left="144" w:right="360"/>
        <w:textAlignment w:val="baseline"/>
        <w:rPr>
          <w:rFonts w:eastAsia="Times New Roman"/>
          <w:color w:val="000000"/>
          <w:sz w:val="20"/>
        </w:rPr>
      </w:pPr>
      <w:r>
        <w:rPr>
          <w:rFonts w:eastAsia="Times New Roman"/>
          <w:color w:val="000000"/>
          <w:sz w:val="20"/>
        </w:rPr>
        <w:t>(3) The ruling shall be sent to the prison or house of detention for immediate execution. A copy of the ruling shall be sent to the suspect or accused.</w:t>
      </w:r>
    </w:p>
    <w:p w:rsidR="001A0E1D" w:rsidRDefault="001A0E1D">
      <w:pPr>
        <w:sectPr w:rsidR="001A0E1D">
          <w:pgSz w:w="11909" w:h="16838"/>
          <w:pgMar w:top="1520" w:right="1361" w:bottom="903" w:left="1328" w:header="720" w:footer="720" w:gutter="0"/>
          <w:cols w:space="720"/>
        </w:sectPr>
      </w:pPr>
    </w:p>
    <w:p w:rsidR="001A0E1D" w:rsidRDefault="00B8646C">
      <w:pPr>
        <w:spacing w:before="37" w:line="195" w:lineRule="exact"/>
        <w:ind w:left="144" w:right="360"/>
        <w:textAlignment w:val="baseline"/>
        <w:rPr>
          <w:rFonts w:eastAsia="Times New Roman"/>
          <w:color w:val="000000"/>
          <w:sz w:val="20"/>
        </w:rPr>
      </w:pPr>
      <w:r>
        <w:lastRenderedPageBreak/>
        <w:pict>
          <v:shape id="_x0000_s1191" type="#_x0000_t202" style="position:absolute;left:0;text-align:left;margin-left:66.85pt;margin-top:776.95pt;width:473.15pt;height:11.8pt;z-index:-251713536;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58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(4) The restriction specified in clause (1) 2) of this section shall not extend to the correspondence and use of telephone for communication with state agencies, local governments and their officials and with a criminal defence counsel.</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2006, 63, 466</w:t>
      </w:r>
      <w:r>
        <w:rPr>
          <w:rFonts w:eastAsia="Times New Roman"/>
          <w:color w:val="000000"/>
          <w:spacing w:val="-1"/>
          <w:sz w:val="20"/>
        </w:rPr>
        <w:t xml:space="preserve"> - entry into force 01.02.2007]</w:t>
      </w:r>
    </w:p>
    <w:p w:rsidR="001A0E1D" w:rsidRDefault="00B8646C">
      <w:pPr>
        <w:spacing w:before="155" w:line="341" w:lineRule="exact"/>
        <w:ind w:left="3888"/>
        <w:textAlignment w:val="baseline"/>
        <w:rPr>
          <w:rFonts w:eastAsia="Times New Roman"/>
          <w:color w:val="000000"/>
          <w:spacing w:val="6"/>
          <w:sz w:val="33"/>
        </w:rPr>
      </w:pPr>
      <w:r>
        <w:rPr>
          <w:rFonts w:eastAsia="Times New Roman"/>
          <w:color w:val="000000"/>
          <w:spacing w:val="6"/>
          <w:sz w:val="33"/>
        </w:rPr>
        <w:t>Chapter 5</w:t>
      </w:r>
    </w:p>
    <w:p w:rsidR="001A0E1D" w:rsidRDefault="00B8646C">
      <w:pPr>
        <w:spacing w:line="332" w:lineRule="exact"/>
        <w:ind w:left="1584" w:hanging="504"/>
        <w:textAlignment w:val="baseline"/>
        <w:rPr>
          <w:rFonts w:eastAsia="Times New Roman"/>
          <w:color w:val="000000"/>
          <w:sz w:val="33"/>
        </w:rPr>
      </w:pPr>
      <w:r>
        <w:rPr>
          <w:rFonts w:eastAsia="Times New Roman"/>
          <w:color w:val="000000"/>
          <w:sz w:val="33"/>
        </w:rPr>
        <w:t>PROCEDURAL DOCUMENTS, TRANSLATION, INTERPRETATION AND SUMMONING</w:t>
      </w:r>
    </w:p>
    <w:p w:rsidR="001A0E1D" w:rsidRDefault="00B8646C">
      <w:pPr>
        <w:spacing w:before="271" w:line="344" w:lineRule="exact"/>
        <w:ind w:left="3888"/>
        <w:textAlignment w:val="baseline"/>
        <w:rPr>
          <w:rFonts w:eastAsia="Times New Roman"/>
          <w:color w:val="000000"/>
          <w:spacing w:val="-4"/>
          <w:sz w:val="33"/>
        </w:rPr>
      </w:pPr>
      <w:r>
        <w:rPr>
          <w:rFonts w:eastAsia="Times New Roman"/>
          <w:color w:val="000000"/>
          <w:spacing w:val="-4"/>
          <w:sz w:val="33"/>
        </w:rPr>
        <w:t>Division 1</w:t>
      </w:r>
    </w:p>
    <w:p w:rsidR="001A0E1D" w:rsidRDefault="00B8646C">
      <w:pPr>
        <w:spacing w:line="345" w:lineRule="exact"/>
        <w:ind w:left="72"/>
        <w:jc w:val="center"/>
        <w:textAlignment w:val="baseline"/>
        <w:rPr>
          <w:rFonts w:eastAsia="Times New Roman"/>
          <w:color w:val="000000"/>
          <w:spacing w:val="4"/>
          <w:sz w:val="33"/>
        </w:rPr>
      </w:pPr>
      <w:r>
        <w:rPr>
          <w:rFonts w:eastAsia="Times New Roman"/>
          <w:color w:val="000000"/>
          <w:spacing w:val="4"/>
          <w:sz w:val="33"/>
        </w:rPr>
        <w:t>Procedural Documents</w:t>
      </w:r>
    </w:p>
    <w:p w:rsidR="001A0E1D" w:rsidRDefault="00B8646C">
      <w:pPr>
        <w:spacing w:before="288" w:line="23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144. Language of procedural documents</w:t>
      </w:r>
    </w:p>
    <w:p w:rsidR="001A0E1D" w:rsidRDefault="00B8646C">
      <w:pPr>
        <w:numPr>
          <w:ilvl w:val="0"/>
          <w:numId w:val="197"/>
        </w:numPr>
        <w:tabs>
          <w:tab w:val="clear" w:pos="288"/>
          <w:tab w:val="left" w:pos="432"/>
        </w:tabs>
        <w:spacing w:before="203" w:line="189" w:lineRule="exact"/>
        <w:ind w:left="144" w:right="288"/>
        <w:textAlignment w:val="baseline"/>
        <w:rPr>
          <w:rFonts w:eastAsia="Times New Roman"/>
          <w:color w:val="000000"/>
          <w:sz w:val="20"/>
        </w:rPr>
      </w:pPr>
      <w:r>
        <w:rPr>
          <w:rFonts w:eastAsia="Times New Roman"/>
          <w:color w:val="000000"/>
          <w:sz w:val="20"/>
        </w:rPr>
        <w:t>Procedural documents shall be prepared in the Estonian language. If a procedural document is prepared in another language, a translation into Estonian shall be appended thereto.</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97"/>
        </w:numPr>
        <w:tabs>
          <w:tab w:val="clear" w:pos="288"/>
          <w:tab w:val="left" w:pos="432"/>
        </w:tabs>
        <w:spacing w:before="166" w:line="232" w:lineRule="exact"/>
        <w:ind w:left="144"/>
        <w:textAlignment w:val="baseline"/>
        <w:rPr>
          <w:rFonts w:eastAsia="Times New Roman"/>
          <w:color w:val="000000"/>
          <w:sz w:val="20"/>
        </w:rPr>
      </w:pPr>
      <w:r>
        <w:rPr>
          <w:rFonts w:eastAsia="Times New Roman"/>
          <w:color w:val="000000"/>
          <w:sz w:val="20"/>
        </w:rPr>
        <w:t>Translation into the Estonian language of procedural documents prepared in other languages by</w:t>
      </w:r>
    </w:p>
    <w:p w:rsidR="001A0E1D" w:rsidRDefault="00B8646C">
      <w:pPr>
        <w:spacing w:before="1" w:line="192" w:lineRule="exact"/>
        <w:ind w:left="144" w:right="288"/>
        <w:textAlignment w:val="baseline"/>
        <w:rPr>
          <w:rFonts w:eastAsia="Times New Roman"/>
          <w:color w:val="000000"/>
          <w:sz w:val="20"/>
        </w:rPr>
      </w:pPr>
      <w:r>
        <w:rPr>
          <w:rFonts w:eastAsia="Times New Roman"/>
          <w:color w:val="000000"/>
          <w:sz w:val="20"/>
        </w:rPr>
        <w:t xml:space="preserve">investigative bodies and prosecutors' offices in terminated criminal proceedings shall be appended at the order of the prosecutor's office or at the request of a </w:t>
      </w:r>
      <w:r>
        <w:rPr>
          <w:rFonts w:eastAsia="Times New Roman"/>
          <w:color w:val="000000"/>
          <w:sz w:val="20"/>
        </w:rPr>
        <w:t>participant in the proceeding.</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6" w:line="235"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145. Order and ruling</w:t>
      </w:r>
    </w:p>
    <w:p w:rsidR="001A0E1D" w:rsidRDefault="00B8646C">
      <w:pPr>
        <w:spacing w:before="169" w:line="232" w:lineRule="exact"/>
        <w:ind w:left="144"/>
        <w:textAlignment w:val="baseline"/>
        <w:rPr>
          <w:rFonts w:eastAsia="Times New Roman"/>
          <w:color w:val="000000"/>
          <w:sz w:val="20"/>
        </w:rPr>
      </w:pPr>
      <w:r>
        <w:rPr>
          <w:rFonts w:eastAsia="Times New Roman"/>
          <w:color w:val="000000"/>
          <w:sz w:val="20"/>
        </w:rPr>
        <w:t>(1) An order or ruling is:</w:t>
      </w:r>
    </w:p>
    <w:p w:rsidR="001A0E1D" w:rsidRDefault="00B8646C">
      <w:pPr>
        <w:spacing w:before="4" w:line="197" w:lineRule="exact"/>
        <w:ind w:left="144" w:right="648"/>
        <w:textAlignment w:val="baseline"/>
        <w:rPr>
          <w:rFonts w:eastAsia="Times New Roman"/>
          <w:color w:val="000000"/>
          <w:sz w:val="20"/>
        </w:rPr>
      </w:pPr>
      <w:r>
        <w:rPr>
          <w:rFonts w:eastAsia="Times New Roman"/>
          <w:color w:val="000000"/>
          <w:sz w:val="20"/>
        </w:rPr>
        <w:t>1) a reasoned procedural decision which is be prepared in writing by a body conducting the proceedings; [RT I, 23.02.2011, 1 - entry into force 01.09.2011]</w:t>
      </w:r>
    </w:p>
    <w:p w:rsidR="001A0E1D" w:rsidRDefault="00B8646C">
      <w:pPr>
        <w:numPr>
          <w:ilvl w:val="0"/>
          <w:numId w:val="198"/>
        </w:numPr>
        <w:tabs>
          <w:tab w:val="clear" w:pos="288"/>
          <w:tab w:val="left" w:pos="432"/>
        </w:tabs>
        <w:spacing w:before="9" w:line="243" w:lineRule="exact"/>
        <w:ind w:left="144"/>
        <w:textAlignment w:val="baseline"/>
        <w:rPr>
          <w:rFonts w:eastAsia="Times New Roman"/>
          <w:color w:val="000000"/>
          <w:sz w:val="20"/>
        </w:rPr>
      </w:pPr>
      <w:r>
        <w:rPr>
          <w:rFonts w:eastAsia="Times New Roman"/>
          <w:color w:val="000000"/>
          <w:sz w:val="20"/>
        </w:rPr>
        <w:t>a decision on termination of criminal proceedings made pursuant to the procedure provided for in</w:t>
      </w:r>
    </w:p>
    <w:p w:rsidR="001A0E1D" w:rsidRDefault="00B8646C">
      <w:pPr>
        <w:spacing w:before="12" w:line="227" w:lineRule="exact"/>
        <w:ind w:left="144"/>
        <w:textAlignment w:val="baseline"/>
        <w:rPr>
          <w:rFonts w:eastAsia="Times New Roman"/>
          <w:color w:val="000000"/>
          <w:spacing w:val="-2"/>
          <w:sz w:val="20"/>
        </w:rPr>
      </w:pPr>
      <w:r>
        <w:rPr>
          <w:rFonts w:eastAsia="Times New Roman"/>
          <w:color w:val="000000"/>
          <w:spacing w:val="-2"/>
          <w:sz w:val="20"/>
        </w:rPr>
        <w:t>sub</w:t>
      </w:r>
      <w:r>
        <w:rPr>
          <w:rFonts w:eastAsia="Times New Roman"/>
          <w:color w:val="000000"/>
          <w:spacing w:val="-2"/>
          <w:sz w:val="20"/>
        </w:rPr>
        <w:t>section 206 (1</w:t>
      </w:r>
      <w:r>
        <w:rPr>
          <w:rFonts w:eastAsia="Times New Roman"/>
          <w:color w:val="000000"/>
          <w:spacing w:val="-2"/>
          <w:sz w:val="20"/>
          <w:vertAlign w:val="superscript"/>
        </w:rPr>
        <w:t>1</w:t>
      </w:r>
      <w:r>
        <w:rPr>
          <w:rFonts w:eastAsia="Times New Roman"/>
          <w:color w:val="000000"/>
          <w:spacing w:val="-2"/>
          <w:sz w:val="20"/>
        </w:rPr>
        <w:t>) of this Code;</w:t>
      </w:r>
    </w:p>
    <w:p w:rsidR="001A0E1D" w:rsidRDefault="00B8646C">
      <w:pPr>
        <w:spacing w:line="219"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198"/>
        </w:numPr>
        <w:tabs>
          <w:tab w:val="clear" w:pos="288"/>
          <w:tab w:val="left" w:pos="432"/>
        </w:tabs>
        <w:spacing w:before="52" w:line="194" w:lineRule="exact"/>
        <w:ind w:left="144" w:right="504"/>
        <w:textAlignment w:val="baseline"/>
        <w:rPr>
          <w:rFonts w:eastAsia="Times New Roman"/>
          <w:color w:val="000000"/>
          <w:sz w:val="20"/>
        </w:rPr>
      </w:pPr>
      <w:r>
        <w:rPr>
          <w:rFonts w:eastAsia="Times New Roman"/>
          <w:color w:val="000000"/>
          <w:sz w:val="20"/>
        </w:rPr>
        <w:t>in the case provided for in this Code, the procedural decision made as an inscription on the request and which reasoning shall not be provided;</w:t>
      </w:r>
    </w:p>
    <w:p w:rsidR="001A0E1D" w:rsidRDefault="00B8646C">
      <w:pPr>
        <w:spacing w:line="199" w:lineRule="exact"/>
        <w:ind w:left="144"/>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spacing w:line="206" w:lineRule="exact"/>
        <w:ind w:left="144" w:right="144"/>
        <w:textAlignment w:val="baseline"/>
        <w:rPr>
          <w:rFonts w:eastAsia="Times New Roman"/>
          <w:color w:val="000000"/>
          <w:sz w:val="20"/>
        </w:rPr>
      </w:pPr>
      <w:r>
        <w:rPr>
          <w:rFonts w:eastAsia="Times New Roman"/>
          <w:color w:val="000000"/>
          <w:sz w:val="20"/>
        </w:rPr>
        <w:t>2) in a court proceeding, a procedural decision which is made pursuant to the procedure provided for in § 137 of this Code and entered in the minutes of the court session upon adjudication of a single iss</w:t>
      </w:r>
      <w:r>
        <w:rPr>
          <w:rFonts w:eastAsia="Times New Roman"/>
          <w:color w:val="000000"/>
          <w:sz w:val="20"/>
        </w:rPr>
        <w:t>ue and which is not reasoned.</w:t>
      </w:r>
    </w:p>
    <w:p w:rsidR="001A0E1D" w:rsidRDefault="00B8646C">
      <w:pPr>
        <w:spacing w:before="166" w:line="217" w:lineRule="exact"/>
        <w:ind w:left="144"/>
        <w:textAlignment w:val="baseline"/>
        <w:rPr>
          <w:rFonts w:eastAsia="Times New Roman"/>
          <w:color w:val="000000"/>
          <w:sz w:val="20"/>
        </w:rPr>
      </w:pPr>
      <w:r>
        <w:rPr>
          <w:rFonts w:eastAsia="Times New Roman"/>
          <w:color w:val="000000"/>
          <w:sz w:val="20"/>
        </w:rPr>
        <w:t>(2) The introduction of a reasoned order or ruling shall set out:</w:t>
      </w:r>
    </w:p>
    <w:p w:rsidR="001A0E1D" w:rsidRDefault="00B8646C">
      <w:pPr>
        <w:numPr>
          <w:ilvl w:val="0"/>
          <w:numId w:val="199"/>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date and place of preparation thereof;</w:t>
      </w:r>
    </w:p>
    <w:p w:rsidR="001A0E1D" w:rsidRDefault="00B8646C">
      <w:pPr>
        <w:numPr>
          <w:ilvl w:val="0"/>
          <w:numId w:val="199"/>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official title and name of the person who prepared the order or ruling;</w:t>
      </w:r>
    </w:p>
    <w:p w:rsidR="001A0E1D" w:rsidRDefault="00B8646C">
      <w:pPr>
        <w:numPr>
          <w:ilvl w:val="0"/>
          <w:numId w:val="199"/>
        </w:numPr>
        <w:tabs>
          <w:tab w:val="clear" w:pos="288"/>
          <w:tab w:val="left" w:pos="432"/>
        </w:tabs>
        <w:spacing w:line="200" w:lineRule="exact"/>
        <w:ind w:left="144" w:right="360"/>
        <w:textAlignment w:val="baseline"/>
        <w:rPr>
          <w:rFonts w:eastAsia="Times New Roman"/>
          <w:color w:val="000000"/>
          <w:sz w:val="20"/>
        </w:rPr>
      </w:pPr>
      <w:r>
        <w:rPr>
          <w:rFonts w:eastAsia="Times New Roman"/>
          <w:color w:val="000000"/>
          <w:sz w:val="20"/>
        </w:rPr>
        <w:t>the title of the criminal matter: the num</w:t>
      </w:r>
      <w:r>
        <w:rPr>
          <w:rFonts w:eastAsia="Times New Roman"/>
          <w:color w:val="000000"/>
          <w:sz w:val="20"/>
        </w:rPr>
        <w:t>ber of the criminal matter and the legal assessment of the criminal offence or the name of the suspect or accused.</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2006, 21, 160 - entry into force 25.05.2006]</w:t>
      </w:r>
    </w:p>
    <w:p w:rsidR="001A0E1D" w:rsidRDefault="00B8646C">
      <w:pPr>
        <w:spacing w:before="171" w:line="214" w:lineRule="exact"/>
        <w:ind w:left="144"/>
        <w:textAlignment w:val="baseline"/>
        <w:rPr>
          <w:rFonts w:eastAsia="Times New Roman"/>
          <w:color w:val="000000"/>
          <w:sz w:val="20"/>
        </w:rPr>
      </w:pPr>
      <w:r>
        <w:rPr>
          <w:rFonts w:eastAsia="Times New Roman"/>
          <w:color w:val="000000"/>
          <w:sz w:val="20"/>
        </w:rPr>
        <w:t>(3) The main part of a reasoned order or ruling shall set out:</w:t>
      </w:r>
    </w:p>
    <w:p w:rsidR="001A0E1D" w:rsidRDefault="00B8646C">
      <w:pPr>
        <w:numPr>
          <w:ilvl w:val="0"/>
          <w:numId w:val="200"/>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reasons for the order o</w:t>
      </w:r>
      <w:r>
        <w:rPr>
          <w:rFonts w:eastAsia="Times New Roman"/>
          <w:color w:val="000000"/>
          <w:sz w:val="20"/>
        </w:rPr>
        <w:t>r ruling;</w:t>
      </w:r>
    </w:p>
    <w:p w:rsidR="001A0E1D" w:rsidRDefault="00B8646C">
      <w:pPr>
        <w:numPr>
          <w:ilvl w:val="0"/>
          <w:numId w:val="200"/>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the basis for the order or ruling under procedural law.</w:t>
      </w:r>
    </w:p>
    <w:p w:rsidR="001A0E1D" w:rsidRDefault="00B8646C">
      <w:pPr>
        <w:spacing w:before="198" w:line="201" w:lineRule="exact"/>
        <w:ind w:left="144" w:right="72"/>
        <w:textAlignment w:val="baseline"/>
        <w:rPr>
          <w:rFonts w:eastAsia="Times New Roman"/>
          <w:color w:val="000000"/>
          <w:sz w:val="20"/>
        </w:rPr>
      </w:pPr>
      <w:r>
        <w:rPr>
          <w:rFonts w:eastAsia="Times New Roman"/>
          <w:color w:val="000000"/>
          <w:sz w:val="20"/>
        </w:rPr>
        <w:t>(4) The final part of a reasoned order or ruling shall set out the decision made in the adjudication of the criminal matter or a single issue relating thereto.</w:t>
      </w:r>
    </w:p>
    <w:p w:rsidR="001A0E1D" w:rsidRDefault="00B8646C">
      <w:pPr>
        <w:numPr>
          <w:ilvl w:val="0"/>
          <w:numId w:val="201"/>
        </w:numPr>
        <w:tabs>
          <w:tab w:val="clear" w:pos="288"/>
          <w:tab w:val="left" w:pos="432"/>
        </w:tabs>
        <w:spacing w:before="256" w:line="195" w:lineRule="exact"/>
        <w:ind w:left="144" w:right="144"/>
        <w:textAlignment w:val="baseline"/>
        <w:rPr>
          <w:rFonts w:eastAsia="Times New Roman"/>
          <w:color w:val="000000"/>
          <w:sz w:val="20"/>
        </w:rPr>
      </w:pPr>
      <w:r>
        <w:rPr>
          <w:rFonts w:eastAsia="Times New Roman"/>
          <w:color w:val="000000"/>
          <w:sz w:val="20"/>
        </w:rPr>
        <w:t>The court may add to a ruling, whereby a participant in the proceeding is ordered to pay an amount of money to the Republic of Estonia that arises from a claim which has not arisen from participation of the state or administrative body of the state in a pr</w:t>
      </w:r>
      <w:r>
        <w:rPr>
          <w:rFonts w:eastAsia="Times New Roman"/>
          <w:color w:val="000000"/>
          <w:sz w:val="20"/>
        </w:rPr>
        <w:t>oceeding as a participant in the proceeding, the data required for payment of the claim in a separate document.</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numPr>
          <w:ilvl w:val="0"/>
          <w:numId w:val="201"/>
        </w:numPr>
        <w:tabs>
          <w:tab w:val="clear" w:pos="288"/>
          <w:tab w:val="left" w:pos="432"/>
        </w:tabs>
        <w:spacing w:before="255" w:line="194" w:lineRule="exact"/>
        <w:ind w:left="144" w:right="144"/>
        <w:textAlignment w:val="baseline"/>
        <w:rPr>
          <w:rFonts w:eastAsia="Times New Roman"/>
          <w:color w:val="000000"/>
          <w:sz w:val="20"/>
        </w:rPr>
      </w:pPr>
      <w:r>
        <w:rPr>
          <w:rFonts w:eastAsia="Times New Roman"/>
          <w:color w:val="000000"/>
          <w:sz w:val="20"/>
        </w:rPr>
        <w:t>A list of the data required for the fulfilment of the claim specified in subsection (4</w:t>
      </w:r>
      <w:r>
        <w:rPr>
          <w:rFonts w:eastAsia="Times New Roman"/>
          <w:color w:val="000000"/>
          <w:sz w:val="20"/>
          <w:vertAlign w:val="superscript"/>
        </w:rPr>
        <w:t>1</w:t>
      </w:r>
      <w:r>
        <w:rPr>
          <w:rFonts w:eastAsia="Times New Roman"/>
          <w:color w:val="000000"/>
          <w:sz w:val="20"/>
        </w:rPr>
        <w:t>) of this section and the technical requirements for formalising these shall be established by a regulation of the minister responsible for the area.</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spacing w:before="167" w:line="232" w:lineRule="exact"/>
        <w:ind w:left="144"/>
        <w:textAlignment w:val="baseline"/>
        <w:rPr>
          <w:rFonts w:eastAsia="Times New Roman"/>
          <w:color w:val="000000"/>
          <w:sz w:val="20"/>
        </w:rPr>
      </w:pPr>
      <w:r>
        <w:rPr>
          <w:rFonts w:eastAsia="Times New Roman"/>
          <w:color w:val="000000"/>
          <w:sz w:val="20"/>
        </w:rPr>
        <w:t>(5) An order or ruling shall be prepared in accordanc</w:t>
      </w:r>
      <w:r>
        <w:rPr>
          <w:rFonts w:eastAsia="Times New Roman"/>
          <w:color w:val="000000"/>
          <w:sz w:val="20"/>
        </w:rPr>
        <w:t>e with the additional requirements for the content thereof.</w:t>
      </w:r>
    </w:p>
    <w:p w:rsidR="001A0E1D" w:rsidRDefault="001A0E1D">
      <w:pPr>
        <w:sectPr w:rsidR="001A0E1D">
          <w:pgSz w:w="11909" w:h="16838"/>
          <w:pgMar w:top="680" w:right="1352" w:bottom="903" w:left="1337" w:header="720" w:footer="720" w:gutter="0"/>
          <w:cols w:space="720"/>
        </w:sectPr>
      </w:pPr>
    </w:p>
    <w:p w:rsidR="001A0E1D" w:rsidRDefault="00B8646C">
      <w:pPr>
        <w:numPr>
          <w:ilvl w:val="0"/>
          <w:numId w:val="202"/>
        </w:numPr>
        <w:tabs>
          <w:tab w:val="clear" w:pos="288"/>
          <w:tab w:val="left" w:pos="432"/>
        </w:tabs>
        <w:spacing w:before="47" w:line="201" w:lineRule="exact"/>
        <w:ind w:left="144" w:right="432"/>
        <w:textAlignment w:val="baseline"/>
        <w:rPr>
          <w:rFonts w:eastAsia="Times New Roman"/>
          <w:color w:val="000000"/>
          <w:sz w:val="20"/>
        </w:rPr>
      </w:pPr>
      <w:r>
        <w:lastRenderedPageBreak/>
        <w:pict>
          <v:shape id="_x0000_s1190" type="#_x0000_t202" style="position:absolute;left:0;text-align:left;margin-left:345.1pt;margin-top:776.95pt;width:194.9pt;height:11.8pt;z-index:-251712512;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59 / 223</w:t>
                  </w:r>
                </w:p>
              </w:txbxContent>
            </v:textbox>
            <w10:wrap type="square" anchorx="page" anchory="page"/>
          </v:shape>
        </w:pict>
      </w:r>
      <w:r>
        <w:rPr>
          <w:rFonts w:eastAsia="Times New Roman"/>
          <w:color w:val="000000"/>
          <w:sz w:val="20"/>
        </w:rPr>
        <w:t xml:space="preserve">In the cases provided for in this Code, a reasoned order or ruling shall be submitted for examination to a participant in the proceedings </w:t>
      </w:r>
      <w:r>
        <w:rPr>
          <w:rFonts w:eastAsia="Times New Roman"/>
          <w:color w:val="000000"/>
          <w:sz w:val="20"/>
        </w:rPr>
        <w:t>and his or her rights and obligations shall be explained to him or her and the participant shall sign the order or ruling to this effect.</w:t>
      </w:r>
    </w:p>
    <w:p w:rsidR="001A0E1D" w:rsidRDefault="00B8646C">
      <w:pPr>
        <w:numPr>
          <w:ilvl w:val="0"/>
          <w:numId w:val="202"/>
        </w:numPr>
        <w:tabs>
          <w:tab w:val="clear" w:pos="288"/>
          <w:tab w:val="left" w:pos="432"/>
        </w:tabs>
        <w:spacing w:before="196" w:line="202" w:lineRule="exact"/>
        <w:ind w:left="144" w:right="432"/>
        <w:textAlignment w:val="baseline"/>
        <w:rPr>
          <w:rFonts w:eastAsia="Times New Roman"/>
          <w:color w:val="000000"/>
          <w:sz w:val="20"/>
        </w:rPr>
      </w:pPr>
      <w:r>
        <w:rPr>
          <w:rFonts w:eastAsia="Times New Roman"/>
          <w:color w:val="000000"/>
          <w:sz w:val="20"/>
        </w:rPr>
        <w:t>An order or ruling made by a body conducting the proceedings in a criminal matter heard by the body is binding on everyone.</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146. Report of investigative activities and other procedural acts</w:t>
      </w:r>
    </w:p>
    <w:p w:rsidR="001A0E1D" w:rsidRDefault="00B8646C">
      <w:pPr>
        <w:spacing w:before="198" w:line="201" w:lineRule="exact"/>
        <w:ind w:left="144" w:right="144"/>
        <w:textAlignment w:val="baseline"/>
        <w:rPr>
          <w:rFonts w:eastAsia="Times New Roman"/>
          <w:color w:val="000000"/>
          <w:spacing w:val="-1"/>
          <w:sz w:val="20"/>
        </w:rPr>
      </w:pPr>
      <w:r>
        <w:rPr>
          <w:rFonts w:eastAsia="Times New Roman"/>
          <w:color w:val="000000"/>
          <w:spacing w:val="-1"/>
          <w:sz w:val="20"/>
        </w:rPr>
        <w:t>(1) Report of the conditions, course and results of investigativ</w:t>
      </w:r>
      <w:r>
        <w:rPr>
          <w:rFonts w:eastAsia="Times New Roman"/>
          <w:color w:val="000000"/>
          <w:spacing w:val="-1"/>
          <w:sz w:val="20"/>
        </w:rPr>
        <w:t>e activities or other procedural acts shall be made in typewritten form or in clearly legible handwriting. If necessary, the assistance of a secretary shall be used.</w:t>
      </w:r>
    </w:p>
    <w:p w:rsidR="001A0E1D" w:rsidRDefault="00B8646C">
      <w:pPr>
        <w:spacing w:before="167" w:line="216" w:lineRule="exact"/>
        <w:ind w:left="144"/>
        <w:textAlignment w:val="baseline"/>
        <w:rPr>
          <w:rFonts w:eastAsia="Times New Roman"/>
          <w:color w:val="000000"/>
          <w:sz w:val="20"/>
        </w:rPr>
      </w:pPr>
      <w:r>
        <w:rPr>
          <w:rFonts w:eastAsia="Times New Roman"/>
          <w:color w:val="000000"/>
          <w:sz w:val="20"/>
        </w:rPr>
        <w:t>(2) The introduction of the report shall set out:</w:t>
      </w:r>
    </w:p>
    <w:p w:rsidR="001A0E1D" w:rsidRDefault="00B8646C">
      <w:pPr>
        <w:numPr>
          <w:ilvl w:val="0"/>
          <w:numId w:val="203"/>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 xml:space="preserve">the date and place of the investigative </w:t>
      </w:r>
      <w:r>
        <w:rPr>
          <w:rFonts w:eastAsia="Times New Roman"/>
          <w:color w:val="000000"/>
          <w:sz w:val="20"/>
        </w:rPr>
        <w:t>activities or other procedural acts;</w:t>
      </w:r>
    </w:p>
    <w:p w:rsidR="001A0E1D" w:rsidRDefault="00B8646C">
      <w:pPr>
        <w:numPr>
          <w:ilvl w:val="0"/>
          <w:numId w:val="203"/>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official title and name of the person preparing the report;</w:t>
      </w:r>
    </w:p>
    <w:p w:rsidR="001A0E1D" w:rsidRDefault="00B8646C">
      <w:pPr>
        <w:numPr>
          <w:ilvl w:val="0"/>
          <w:numId w:val="203"/>
        </w:numPr>
        <w:tabs>
          <w:tab w:val="clear" w:pos="288"/>
          <w:tab w:val="left" w:pos="432"/>
        </w:tabs>
        <w:spacing w:line="208" w:lineRule="exact"/>
        <w:ind w:left="144" w:right="792"/>
        <w:textAlignment w:val="baseline"/>
        <w:rPr>
          <w:rFonts w:eastAsia="Times New Roman"/>
          <w:color w:val="000000"/>
          <w:sz w:val="20"/>
        </w:rPr>
      </w:pPr>
      <w:r>
        <w:rPr>
          <w:rFonts w:eastAsia="Times New Roman"/>
          <w:color w:val="000000"/>
          <w:sz w:val="20"/>
        </w:rPr>
        <w:t>the number of the criminal matter and the title of the investigative activities or other procedural acts; [RT I 2004, 46, 329 - entry into force 01.07.2004]</w:t>
      </w:r>
    </w:p>
    <w:p w:rsidR="001A0E1D" w:rsidRDefault="00B8646C">
      <w:pPr>
        <w:numPr>
          <w:ilvl w:val="0"/>
          <w:numId w:val="203"/>
        </w:numPr>
        <w:tabs>
          <w:tab w:val="clear" w:pos="288"/>
          <w:tab w:val="left" w:pos="432"/>
        </w:tabs>
        <w:spacing w:before="5" w:line="189" w:lineRule="exact"/>
        <w:ind w:left="144" w:right="720"/>
        <w:textAlignment w:val="baseline"/>
        <w:rPr>
          <w:rFonts w:eastAsia="Times New Roman"/>
          <w:color w:val="000000"/>
          <w:sz w:val="20"/>
        </w:rPr>
      </w:pPr>
      <w:r>
        <w:rPr>
          <w:rFonts w:eastAsia="Times New Roman"/>
          <w:color w:val="000000"/>
          <w:sz w:val="20"/>
        </w:rPr>
        <w:t>in the cases provided by law, a reference to the order or ruling on the basis of which the investig</w:t>
      </w:r>
      <w:r>
        <w:rPr>
          <w:rFonts w:eastAsia="Times New Roman"/>
          <w:color w:val="000000"/>
          <w:sz w:val="20"/>
        </w:rPr>
        <w:t>ative activities or other procedural acts were conducted;</w:t>
      </w:r>
    </w:p>
    <w:p w:rsidR="001A0E1D" w:rsidRDefault="00B8646C">
      <w:pPr>
        <w:numPr>
          <w:ilvl w:val="0"/>
          <w:numId w:val="203"/>
        </w:numPr>
        <w:tabs>
          <w:tab w:val="clear" w:pos="288"/>
          <w:tab w:val="left" w:pos="432"/>
        </w:tabs>
        <w:spacing w:line="200" w:lineRule="exact"/>
        <w:ind w:left="144" w:right="216"/>
        <w:textAlignment w:val="baseline"/>
        <w:rPr>
          <w:rFonts w:eastAsia="Times New Roman"/>
          <w:color w:val="000000"/>
          <w:sz w:val="20"/>
        </w:rPr>
      </w:pPr>
      <w:r>
        <w:rPr>
          <w:rFonts w:eastAsia="Times New Roman"/>
          <w:color w:val="000000"/>
          <w:sz w:val="20"/>
        </w:rPr>
        <w:t>the status in the proceeding of the person subject to the investigative activities or other procedural acts, the person's name, residence or seat, address, and telecommunications numbers or electronic mail address;</w:t>
      </w:r>
    </w:p>
    <w:p w:rsidR="001A0E1D" w:rsidRDefault="00B8646C">
      <w:pPr>
        <w:numPr>
          <w:ilvl w:val="0"/>
          <w:numId w:val="203"/>
        </w:numPr>
        <w:tabs>
          <w:tab w:val="clear" w:pos="288"/>
          <w:tab w:val="left" w:pos="432"/>
        </w:tabs>
        <w:spacing w:line="208" w:lineRule="exact"/>
        <w:ind w:left="144" w:right="144"/>
        <w:textAlignment w:val="baseline"/>
        <w:rPr>
          <w:rFonts w:eastAsia="Times New Roman"/>
          <w:color w:val="000000"/>
          <w:sz w:val="20"/>
        </w:rPr>
      </w:pPr>
      <w:r>
        <w:rPr>
          <w:rFonts w:eastAsia="Times New Roman"/>
          <w:color w:val="000000"/>
          <w:sz w:val="20"/>
        </w:rPr>
        <w:t>the status in the proceeding, name, resid</w:t>
      </w:r>
      <w:r>
        <w:rPr>
          <w:rFonts w:eastAsia="Times New Roman"/>
          <w:color w:val="000000"/>
          <w:sz w:val="20"/>
        </w:rPr>
        <w:t>ence or seat and address of any other person who participated in the investigative activities or other procedural acts;</w:t>
      </w:r>
    </w:p>
    <w:p w:rsidR="001A0E1D" w:rsidRDefault="00B8646C">
      <w:pPr>
        <w:numPr>
          <w:ilvl w:val="0"/>
          <w:numId w:val="203"/>
        </w:numPr>
        <w:tabs>
          <w:tab w:val="clear" w:pos="288"/>
          <w:tab w:val="left" w:pos="432"/>
        </w:tabs>
        <w:spacing w:before="5" w:line="189" w:lineRule="exact"/>
        <w:ind w:left="144" w:right="792"/>
        <w:textAlignment w:val="baseline"/>
        <w:rPr>
          <w:rFonts w:eastAsia="Times New Roman"/>
          <w:color w:val="000000"/>
          <w:sz w:val="20"/>
        </w:rPr>
      </w:pPr>
      <w:r>
        <w:rPr>
          <w:rFonts w:eastAsia="Times New Roman"/>
          <w:color w:val="000000"/>
          <w:sz w:val="20"/>
        </w:rPr>
        <w:t>the time of commencement and end of the investigative activities or other procedural acts and other information relating thereto;</w:t>
      </w:r>
    </w:p>
    <w:p w:rsidR="001A0E1D" w:rsidRDefault="00B8646C">
      <w:pPr>
        <w:numPr>
          <w:ilvl w:val="0"/>
          <w:numId w:val="203"/>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the pe</w:t>
      </w:r>
      <w:r>
        <w:rPr>
          <w:rFonts w:eastAsia="Times New Roman"/>
          <w:color w:val="000000"/>
          <w:sz w:val="20"/>
        </w:rPr>
        <w:t>rformance of the investigative activities or other procedural acts pursuant to § 8 of this Code;</w:t>
      </w:r>
    </w:p>
    <w:p w:rsidR="001A0E1D" w:rsidRDefault="00B8646C">
      <w:pPr>
        <w:numPr>
          <w:ilvl w:val="0"/>
          <w:numId w:val="203"/>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the basis of the investigative activities or other procedural acts under procedural law.</w:t>
      </w:r>
    </w:p>
    <w:p w:rsidR="001A0E1D" w:rsidRDefault="00B8646C">
      <w:pPr>
        <w:spacing w:before="198" w:line="200" w:lineRule="exact"/>
        <w:ind w:left="144" w:right="216"/>
        <w:textAlignment w:val="baseline"/>
        <w:rPr>
          <w:rFonts w:eastAsia="Times New Roman"/>
          <w:color w:val="000000"/>
          <w:sz w:val="20"/>
        </w:rPr>
      </w:pPr>
      <w:r>
        <w:rPr>
          <w:rFonts w:eastAsia="Times New Roman"/>
          <w:color w:val="000000"/>
          <w:sz w:val="20"/>
        </w:rPr>
        <w:t>(3) If a witness who gives testimony in the course of investigative ac</w:t>
      </w:r>
      <w:r>
        <w:rPr>
          <w:rFonts w:eastAsia="Times New Roman"/>
          <w:color w:val="000000"/>
          <w:sz w:val="20"/>
        </w:rPr>
        <w:t>tivities is at least fourteen years of age, the introduction of the report of the activities shall set out that the witness was warned that, pursuant to the Penal Code, refusal to give testimony without a legal basis or giving knowingly false testimony may</w:t>
      </w:r>
      <w:r>
        <w:rPr>
          <w:rFonts w:eastAsia="Times New Roman"/>
          <w:color w:val="000000"/>
          <w:sz w:val="20"/>
        </w:rPr>
        <w:t xml:space="preserve"> result in a criminal punishment.</w:t>
      </w:r>
    </w:p>
    <w:p w:rsidR="001A0E1D" w:rsidRDefault="00B8646C">
      <w:pPr>
        <w:spacing w:before="198" w:line="201" w:lineRule="exact"/>
        <w:ind w:left="144" w:right="144"/>
        <w:textAlignment w:val="baseline"/>
        <w:rPr>
          <w:rFonts w:eastAsia="Times New Roman"/>
          <w:color w:val="000000"/>
          <w:sz w:val="20"/>
        </w:rPr>
      </w:pPr>
      <w:r>
        <w:rPr>
          <w:rFonts w:eastAsia="Times New Roman"/>
          <w:color w:val="000000"/>
          <w:sz w:val="20"/>
        </w:rPr>
        <w:t>(4) A participant in the proceedings shall sign the introduction of the report in confirmation that his or her rights and obligations were explained to him or her.</w:t>
      </w:r>
    </w:p>
    <w:p w:rsidR="001A0E1D" w:rsidRDefault="00B8646C">
      <w:pPr>
        <w:spacing w:before="167" w:line="232" w:lineRule="exact"/>
        <w:ind w:left="144"/>
        <w:textAlignment w:val="baseline"/>
        <w:rPr>
          <w:rFonts w:eastAsia="Times New Roman"/>
          <w:color w:val="000000"/>
          <w:sz w:val="20"/>
        </w:rPr>
      </w:pPr>
      <w:r>
        <w:rPr>
          <w:rFonts w:eastAsia="Times New Roman"/>
          <w:color w:val="000000"/>
          <w:sz w:val="20"/>
        </w:rPr>
        <w:t>(5) The main part of the report shall set out:</w:t>
      </w:r>
    </w:p>
    <w:p w:rsidR="001A0E1D" w:rsidRDefault="00B8646C">
      <w:pPr>
        <w:numPr>
          <w:ilvl w:val="0"/>
          <w:numId w:val="204"/>
        </w:numPr>
        <w:tabs>
          <w:tab w:val="clear" w:pos="288"/>
          <w:tab w:val="left" w:pos="432"/>
        </w:tabs>
        <w:spacing w:before="3" w:line="193" w:lineRule="exact"/>
        <w:ind w:left="144" w:right="144"/>
        <w:textAlignment w:val="baseline"/>
        <w:rPr>
          <w:rFonts w:eastAsia="Times New Roman"/>
          <w:color w:val="000000"/>
          <w:sz w:val="20"/>
        </w:rPr>
      </w:pPr>
      <w:r>
        <w:rPr>
          <w:rFonts w:eastAsia="Times New Roman"/>
          <w:color w:val="000000"/>
          <w:sz w:val="20"/>
        </w:rPr>
        <w:t>the course and results of the investigative activities or other procedural acts in such detail as is necessary for the purposes of proof and in compliance with the additional requirements provided for the content of procedural acts by this Code;</w:t>
      </w:r>
    </w:p>
    <w:p w:rsidR="001A0E1D" w:rsidRDefault="00B8646C">
      <w:pPr>
        <w:numPr>
          <w:ilvl w:val="0"/>
          <w:numId w:val="204"/>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the techni</w:t>
      </w:r>
      <w:r>
        <w:rPr>
          <w:rFonts w:eastAsia="Times New Roman"/>
          <w:color w:val="000000"/>
          <w:sz w:val="20"/>
        </w:rPr>
        <w:t>cal equipment used.</w:t>
      </w:r>
    </w:p>
    <w:p w:rsidR="001A0E1D" w:rsidRDefault="00B8646C">
      <w:pPr>
        <w:spacing w:before="167" w:line="216" w:lineRule="exact"/>
        <w:ind w:left="144"/>
        <w:textAlignment w:val="baseline"/>
        <w:rPr>
          <w:rFonts w:eastAsia="Times New Roman"/>
          <w:color w:val="000000"/>
          <w:sz w:val="20"/>
        </w:rPr>
      </w:pPr>
      <w:r>
        <w:rPr>
          <w:rFonts w:eastAsia="Times New Roman"/>
          <w:color w:val="000000"/>
          <w:sz w:val="20"/>
        </w:rPr>
        <w:t>(6) The final part of the report shall set out:</w:t>
      </w:r>
    </w:p>
    <w:p w:rsidR="001A0E1D" w:rsidRDefault="00B8646C">
      <w:pPr>
        <w:numPr>
          <w:ilvl w:val="0"/>
          <w:numId w:val="205"/>
        </w:numPr>
        <w:tabs>
          <w:tab w:val="clear" w:pos="288"/>
          <w:tab w:val="left" w:pos="432"/>
        </w:tabs>
        <w:spacing w:line="200" w:lineRule="exact"/>
        <w:ind w:left="144" w:right="216"/>
        <w:textAlignment w:val="baseline"/>
        <w:rPr>
          <w:rFonts w:eastAsia="Times New Roman"/>
          <w:color w:val="000000"/>
          <w:sz w:val="20"/>
        </w:rPr>
      </w:pPr>
      <w:r>
        <w:rPr>
          <w:rFonts w:eastAsia="Times New Roman"/>
          <w:color w:val="000000"/>
          <w:sz w:val="20"/>
        </w:rPr>
        <w:t>the names of the objects confiscated in the course of the investigative activities or other procedural acts and the manner of packaging of the objects;</w:t>
      </w:r>
    </w:p>
    <w:p w:rsidR="001A0E1D" w:rsidRDefault="00B8646C">
      <w:pPr>
        <w:numPr>
          <w:ilvl w:val="0"/>
          <w:numId w:val="205"/>
        </w:numPr>
        <w:tabs>
          <w:tab w:val="clear" w:pos="288"/>
          <w:tab w:val="left" w:pos="432"/>
        </w:tabs>
        <w:spacing w:line="200" w:lineRule="exact"/>
        <w:ind w:left="144" w:right="432"/>
        <w:textAlignment w:val="baseline"/>
        <w:rPr>
          <w:rFonts w:eastAsia="Times New Roman"/>
          <w:color w:val="000000"/>
          <w:sz w:val="20"/>
        </w:rPr>
      </w:pPr>
      <w:r>
        <w:rPr>
          <w:rFonts w:eastAsia="Times New Roman"/>
          <w:color w:val="000000"/>
          <w:sz w:val="20"/>
        </w:rPr>
        <w:t>submission of the report for examina</w:t>
      </w:r>
      <w:r>
        <w:rPr>
          <w:rFonts w:eastAsia="Times New Roman"/>
          <w:color w:val="000000"/>
          <w:sz w:val="20"/>
        </w:rPr>
        <w:t>tion to the persons who participated in the investigative activities or other procedural acts;</w:t>
      </w:r>
    </w:p>
    <w:p w:rsidR="001A0E1D" w:rsidRDefault="00B8646C">
      <w:pPr>
        <w:numPr>
          <w:ilvl w:val="0"/>
          <w:numId w:val="205"/>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the annexes to the report.</w:t>
      </w:r>
    </w:p>
    <w:p w:rsidR="001A0E1D" w:rsidRDefault="00B8646C">
      <w:pPr>
        <w:spacing w:before="200" w:line="193" w:lineRule="exact"/>
        <w:ind w:left="144" w:right="216"/>
        <w:textAlignment w:val="baseline"/>
        <w:rPr>
          <w:rFonts w:eastAsia="Times New Roman"/>
          <w:color w:val="000000"/>
          <w:sz w:val="20"/>
        </w:rPr>
      </w:pPr>
      <w:r>
        <w:rPr>
          <w:rFonts w:eastAsia="Times New Roman"/>
          <w:color w:val="000000"/>
          <w:sz w:val="20"/>
        </w:rPr>
        <w:t xml:space="preserve">(7) If the report contains conclusions the comprehension of which requires specific expertise, the report shall set out the method of </w:t>
      </w:r>
      <w:r>
        <w:rPr>
          <w:rFonts w:eastAsia="Times New Roman"/>
          <w:color w:val="000000"/>
          <w:sz w:val="20"/>
        </w:rPr>
        <w:t>reaching such conclusions and the personal data of the person who made the conclusions based on specific expertise.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9" w:line="200" w:lineRule="exact"/>
        <w:ind w:left="144" w:right="216"/>
        <w:textAlignment w:val="baseline"/>
        <w:rPr>
          <w:rFonts w:eastAsia="Times New Roman"/>
          <w:color w:val="000000"/>
          <w:sz w:val="20"/>
        </w:rPr>
      </w:pPr>
      <w:r>
        <w:rPr>
          <w:rFonts w:eastAsia="Times New Roman"/>
          <w:color w:val="000000"/>
          <w:sz w:val="20"/>
        </w:rPr>
        <w:t xml:space="preserve">(8) If a witness participates in a procedural act under a fictitious name, a copy shall </w:t>
      </w:r>
      <w:r>
        <w:rPr>
          <w:rFonts w:eastAsia="Times New Roman"/>
          <w:color w:val="000000"/>
          <w:sz w:val="20"/>
        </w:rPr>
        <w:t>be made of the minutes of the procedural act where no other personal data besides the fictitious name shall be indicated and the witness shall not sign the copy. The original report shall be placed in an envelope specified in subsection 67 (4) of this Code</w:t>
      </w:r>
      <w:r>
        <w:rPr>
          <w:rFonts w:eastAsia="Times New Roman"/>
          <w:color w:val="000000"/>
          <w:sz w:val="20"/>
        </w:rPr>
        <w:t xml:space="preserve"> which is kept separately from the criminal file.</w:t>
      </w:r>
    </w:p>
    <w:p w:rsidR="001A0E1D" w:rsidRDefault="00B8646C">
      <w:pPr>
        <w:spacing w:before="166" w:line="232"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147. Secretary</w:t>
      </w:r>
    </w:p>
    <w:p w:rsidR="001A0E1D" w:rsidRDefault="00B8646C">
      <w:pPr>
        <w:spacing w:before="201" w:line="202" w:lineRule="exact"/>
        <w:ind w:left="144" w:right="432"/>
        <w:textAlignment w:val="baseline"/>
        <w:rPr>
          <w:rFonts w:eastAsia="Times New Roman"/>
          <w:color w:val="000000"/>
          <w:sz w:val="20"/>
        </w:rPr>
      </w:pPr>
      <w:r>
        <w:rPr>
          <w:rFonts w:eastAsia="Times New Roman"/>
          <w:color w:val="000000"/>
          <w:sz w:val="20"/>
        </w:rPr>
        <w:t>An investigative body or prosecutor's office may use the assistance of a secretary when making report of the conditions, course and results of procedural acts.</w:t>
      </w:r>
    </w:p>
    <w:p w:rsidR="001A0E1D" w:rsidRDefault="001A0E1D">
      <w:pPr>
        <w:sectPr w:rsidR="001A0E1D">
          <w:pgSz w:w="11909" w:h="16838"/>
          <w:pgMar w:top="1520" w:right="1356" w:bottom="903" w:left="1333" w:header="720" w:footer="720" w:gutter="0"/>
          <w:cols w:space="720"/>
        </w:sectPr>
      </w:pPr>
    </w:p>
    <w:p w:rsidR="001A0E1D" w:rsidRDefault="00B8646C">
      <w:pPr>
        <w:spacing w:before="5" w:line="235" w:lineRule="exact"/>
        <w:ind w:left="144"/>
        <w:textAlignment w:val="baseline"/>
        <w:rPr>
          <w:rFonts w:eastAsia="Times New Roman"/>
          <w:color w:val="000000"/>
          <w:sz w:val="20"/>
        </w:rPr>
      </w:pPr>
      <w:r>
        <w:lastRenderedPageBreak/>
        <w:pict>
          <v:shape id="_x0000_s1189" type="#_x0000_t202" style="position:absolute;left:0;text-align:left;margin-left:66.85pt;margin-top:776.95pt;width:473.15pt;height:11.8pt;z-index:-251711488;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60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 xml:space="preserve">§ </w:t>
      </w:r>
      <w:r>
        <w:rPr>
          <w:rFonts w:eastAsia="Times New Roman"/>
          <w:b/>
          <w:color w:val="000000"/>
          <w:sz w:val="20"/>
        </w:rPr>
        <w:t>148. Annex to report of investigative activities or other procedural acts</w:t>
      </w:r>
    </w:p>
    <w:p w:rsidR="001A0E1D" w:rsidRDefault="00B8646C">
      <w:pPr>
        <w:numPr>
          <w:ilvl w:val="0"/>
          <w:numId w:val="206"/>
        </w:numPr>
        <w:tabs>
          <w:tab w:val="clear" w:pos="288"/>
          <w:tab w:val="left" w:pos="432"/>
        </w:tabs>
        <w:spacing w:before="203" w:line="199" w:lineRule="exact"/>
        <w:ind w:left="144" w:right="72"/>
        <w:textAlignment w:val="baseline"/>
        <w:rPr>
          <w:rFonts w:eastAsia="Times New Roman"/>
          <w:color w:val="000000"/>
          <w:sz w:val="20"/>
        </w:rPr>
      </w:pPr>
      <w:r>
        <w:rPr>
          <w:rFonts w:eastAsia="Times New Roman"/>
          <w:color w:val="000000"/>
          <w:sz w:val="20"/>
        </w:rPr>
        <w:t xml:space="preserve">If necessary, evidentiary information may be recorded, in addition to the report of the investigative activities or other procedural acts, </w:t>
      </w:r>
      <w:r>
        <w:rPr>
          <w:rFonts w:eastAsia="Times New Roman"/>
          <w:color w:val="000000"/>
          <w:sz w:val="20"/>
        </w:rPr>
        <w:t>on a photograph, on film, as an audio or video recording, drawing or in any other illustrative manner.</w:t>
      </w:r>
    </w:p>
    <w:p w:rsidR="001A0E1D" w:rsidRDefault="00B8646C">
      <w:pPr>
        <w:numPr>
          <w:ilvl w:val="0"/>
          <w:numId w:val="206"/>
        </w:numPr>
        <w:tabs>
          <w:tab w:val="clear" w:pos="288"/>
          <w:tab w:val="left" w:pos="432"/>
        </w:tabs>
        <w:spacing w:before="196" w:line="202" w:lineRule="exact"/>
        <w:ind w:left="144" w:right="216"/>
        <w:textAlignment w:val="baseline"/>
        <w:rPr>
          <w:rFonts w:eastAsia="Times New Roman"/>
          <w:color w:val="000000"/>
          <w:sz w:val="20"/>
        </w:rPr>
      </w:pPr>
      <w:r>
        <w:rPr>
          <w:rFonts w:eastAsia="Times New Roman"/>
          <w:color w:val="000000"/>
          <w:sz w:val="20"/>
        </w:rPr>
        <w:t>Photographs, drawings and other illustrative material shall be included in the criminal file together with the report, and films and audio and video reco</w:t>
      </w:r>
      <w:r>
        <w:rPr>
          <w:rFonts w:eastAsia="Times New Roman"/>
          <w:color w:val="000000"/>
          <w:sz w:val="20"/>
        </w:rPr>
        <w:t>rdings shall be packaged and stored with the criminal matter.</w:t>
      </w:r>
    </w:p>
    <w:p w:rsidR="001A0E1D" w:rsidRDefault="00B8646C">
      <w:pPr>
        <w:spacing w:before="165" w:line="235"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149. Photographs</w:t>
      </w:r>
    </w:p>
    <w:p w:rsidR="001A0E1D" w:rsidRDefault="00B8646C">
      <w:pPr>
        <w:numPr>
          <w:ilvl w:val="0"/>
          <w:numId w:val="207"/>
        </w:numPr>
        <w:tabs>
          <w:tab w:val="clear" w:pos="288"/>
          <w:tab w:val="left" w:pos="432"/>
        </w:tabs>
        <w:spacing w:before="203" w:line="199" w:lineRule="exact"/>
        <w:ind w:left="144" w:right="216"/>
        <w:textAlignment w:val="baseline"/>
        <w:rPr>
          <w:rFonts w:eastAsia="Times New Roman"/>
          <w:color w:val="000000"/>
          <w:sz w:val="20"/>
        </w:rPr>
      </w:pPr>
      <w:r>
        <w:rPr>
          <w:rFonts w:eastAsia="Times New Roman"/>
          <w:color w:val="000000"/>
          <w:sz w:val="20"/>
        </w:rPr>
        <w:t>The conditions, course and results of investigative activities or other procedural acts shall be photographed if this is considered necessary by the official of the investigat</w:t>
      </w:r>
      <w:r>
        <w:rPr>
          <w:rFonts w:eastAsia="Times New Roman"/>
          <w:color w:val="000000"/>
          <w:sz w:val="20"/>
        </w:rPr>
        <w:t>ive body or if the obligation to take photographs is provided for in this Code.</w:t>
      </w:r>
    </w:p>
    <w:p w:rsidR="001A0E1D" w:rsidRDefault="00B8646C">
      <w:pPr>
        <w:numPr>
          <w:ilvl w:val="0"/>
          <w:numId w:val="207"/>
        </w:numPr>
        <w:tabs>
          <w:tab w:val="clear" w:pos="288"/>
          <w:tab w:val="left" w:pos="432"/>
        </w:tabs>
        <w:spacing w:before="196" w:line="202" w:lineRule="exact"/>
        <w:ind w:left="144" w:right="432"/>
        <w:textAlignment w:val="baseline"/>
        <w:rPr>
          <w:rFonts w:eastAsia="Times New Roman"/>
          <w:color w:val="000000"/>
          <w:sz w:val="20"/>
        </w:rPr>
      </w:pPr>
      <w:r>
        <w:rPr>
          <w:rFonts w:eastAsia="Times New Roman"/>
          <w:color w:val="000000"/>
          <w:sz w:val="20"/>
        </w:rPr>
        <w:t>If negatives are used in photographing, the negatives shall be appended to the report of the investigative activities or other procedural acts.</w:t>
      </w:r>
    </w:p>
    <w:p w:rsidR="001A0E1D" w:rsidRDefault="00B8646C">
      <w:pPr>
        <w:numPr>
          <w:ilvl w:val="0"/>
          <w:numId w:val="207"/>
        </w:numPr>
        <w:tabs>
          <w:tab w:val="clear" w:pos="288"/>
          <w:tab w:val="left" w:pos="432"/>
        </w:tabs>
        <w:spacing w:before="198" w:line="195" w:lineRule="exact"/>
        <w:ind w:left="144" w:right="72"/>
        <w:textAlignment w:val="baseline"/>
        <w:rPr>
          <w:rFonts w:eastAsia="Times New Roman"/>
          <w:color w:val="000000"/>
          <w:sz w:val="20"/>
        </w:rPr>
      </w:pPr>
      <w:r>
        <w:rPr>
          <w:rFonts w:eastAsia="Times New Roman"/>
          <w:color w:val="000000"/>
          <w:sz w:val="20"/>
        </w:rPr>
        <w:t>Digital photographs shall be included in the minutes of a procedural act or presented as an annex thereto and preserved in the form of computer files in the E-File system. Digital photographs may also be created of single shots of a video recording.</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 xml:space="preserve">[RT I </w:t>
      </w:r>
      <w:r>
        <w:rPr>
          <w:rFonts w:eastAsia="Times New Roman"/>
          <w:color w:val="000000"/>
          <w:spacing w:val="-1"/>
          <w:sz w:val="20"/>
        </w:rPr>
        <w:t>2008, 28, 180 - entry into force 15.07.2008]</w:t>
      </w:r>
    </w:p>
    <w:p w:rsidR="001A0E1D" w:rsidRDefault="00B8646C">
      <w:pPr>
        <w:spacing w:before="165" w:line="235" w:lineRule="exact"/>
        <w:ind w:left="144"/>
        <w:textAlignment w:val="baseline"/>
        <w:rPr>
          <w:rFonts w:eastAsia="Times New Roman"/>
          <w:b/>
          <w:color w:val="000000"/>
          <w:spacing w:val="-1"/>
          <w:sz w:val="20"/>
        </w:rPr>
      </w:pPr>
      <w:r>
        <w:rPr>
          <w:rFonts w:eastAsia="Times New Roman"/>
          <w:b/>
          <w:color w:val="000000"/>
          <w:spacing w:val="-1"/>
          <w:sz w:val="20"/>
        </w:rPr>
        <w:t>§ 150. Films and audio and video recordings</w:t>
      </w:r>
    </w:p>
    <w:p w:rsidR="001A0E1D" w:rsidRDefault="00B8646C">
      <w:pPr>
        <w:numPr>
          <w:ilvl w:val="0"/>
          <w:numId w:val="208"/>
        </w:numPr>
        <w:tabs>
          <w:tab w:val="clear" w:pos="288"/>
          <w:tab w:val="left" w:pos="432"/>
        </w:tabs>
        <w:spacing w:before="203" w:line="199" w:lineRule="exact"/>
        <w:ind w:left="144" w:right="720"/>
        <w:textAlignment w:val="baseline"/>
        <w:rPr>
          <w:rFonts w:eastAsia="Times New Roman"/>
          <w:color w:val="000000"/>
          <w:sz w:val="20"/>
        </w:rPr>
      </w:pPr>
      <w:r>
        <w:rPr>
          <w:rFonts w:eastAsia="Times New Roman"/>
          <w:color w:val="000000"/>
          <w:sz w:val="20"/>
        </w:rPr>
        <w:t>An investigative activity or any other procedural act or a distinct part thereof may be filmed or audio or video recorded. The witness or the participant in the proceedings shall be notified thereof before the commencement of the investigative activities o</w:t>
      </w:r>
      <w:r>
        <w:rPr>
          <w:rFonts w:eastAsia="Times New Roman"/>
          <w:color w:val="000000"/>
          <w:sz w:val="20"/>
        </w:rPr>
        <w:t>r other procedural acts.</w:t>
      </w:r>
    </w:p>
    <w:p w:rsidR="001A0E1D" w:rsidRDefault="00B8646C">
      <w:pPr>
        <w:numPr>
          <w:ilvl w:val="0"/>
          <w:numId w:val="208"/>
        </w:numPr>
        <w:tabs>
          <w:tab w:val="clear" w:pos="288"/>
          <w:tab w:val="left" w:pos="432"/>
        </w:tabs>
        <w:spacing w:before="205" w:line="199" w:lineRule="exact"/>
        <w:ind w:left="144" w:right="216"/>
        <w:textAlignment w:val="baseline"/>
        <w:rPr>
          <w:rFonts w:eastAsia="Times New Roman"/>
          <w:color w:val="000000"/>
          <w:spacing w:val="-2"/>
          <w:sz w:val="20"/>
        </w:rPr>
      </w:pPr>
      <w:r>
        <w:rPr>
          <w:rFonts w:eastAsia="Times New Roman"/>
          <w:color w:val="000000"/>
          <w:spacing w:val="-2"/>
          <w:sz w:val="20"/>
        </w:rPr>
        <w:t xml:space="preserve">The information specified in subsections 146 (2) and (3) of this Code shall be set out at the beginning of an audio or video recording. After the completion of investigative activities or other procedural acts, the recording shall </w:t>
      </w:r>
      <w:r>
        <w:rPr>
          <w:rFonts w:eastAsia="Times New Roman"/>
          <w:color w:val="000000"/>
          <w:spacing w:val="-2"/>
          <w:sz w:val="20"/>
        </w:rPr>
        <w:t>be submitted to the participants in the investigative activities or procedural acts for listening or watching.</w:t>
      </w:r>
    </w:p>
    <w:p w:rsidR="001A0E1D" w:rsidRDefault="00B8646C">
      <w:pPr>
        <w:numPr>
          <w:ilvl w:val="0"/>
          <w:numId w:val="208"/>
        </w:numPr>
        <w:tabs>
          <w:tab w:val="clear" w:pos="288"/>
          <w:tab w:val="left" w:pos="432"/>
        </w:tabs>
        <w:spacing w:before="196" w:line="202" w:lineRule="exact"/>
        <w:ind w:left="144" w:right="432"/>
        <w:textAlignment w:val="baseline"/>
        <w:rPr>
          <w:rFonts w:eastAsia="Times New Roman"/>
          <w:color w:val="000000"/>
          <w:sz w:val="20"/>
        </w:rPr>
      </w:pPr>
      <w:r>
        <w:rPr>
          <w:rFonts w:eastAsia="Times New Roman"/>
          <w:color w:val="000000"/>
          <w:sz w:val="20"/>
        </w:rPr>
        <w:t>Report shall be made of investigative activities or other procedural acts on the basis of an audio or video recording of the activity or act purs</w:t>
      </w:r>
      <w:r>
        <w:rPr>
          <w:rFonts w:eastAsia="Times New Roman"/>
          <w:color w:val="000000"/>
          <w:sz w:val="20"/>
        </w:rPr>
        <w:t>uant to the procedure provided for in this Code.</w:t>
      </w:r>
    </w:p>
    <w:p w:rsidR="001A0E1D" w:rsidRDefault="00B8646C">
      <w:pPr>
        <w:numPr>
          <w:ilvl w:val="0"/>
          <w:numId w:val="208"/>
        </w:numPr>
        <w:tabs>
          <w:tab w:val="clear" w:pos="288"/>
          <w:tab w:val="left" w:pos="432"/>
        </w:tabs>
        <w:spacing w:before="196" w:line="202" w:lineRule="exact"/>
        <w:ind w:left="144" w:right="648"/>
        <w:textAlignment w:val="baseline"/>
        <w:rPr>
          <w:rFonts w:eastAsia="Times New Roman"/>
          <w:color w:val="000000"/>
          <w:sz w:val="20"/>
        </w:rPr>
      </w:pPr>
      <w:r>
        <w:rPr>
          <w:rFonts w:eastAsia="Times New Roman"/>
          <w:color w:val="000000"/>
          <w:sz w:val="20"/>
        </w:rPr>
        <w:t>An audio or video recording shall be appended to the criminal file. Later changes to an audio or video recording are prohibited.</w:t>
      </w:r>
    </w:p>
    <w:p w:rsidR="001A0E1D" w:rsidRDefault="00B8646C">
      <w:pPr>
        <w:numPr>
          <w:ilvl w:val="0"/>
          <w:numId w:val="208"/>
        </w:numPr>
        <w:tabs>
          <w:tab w:val="clear" w:pos="288"/>
          <w:tab w:val="left" w:pos="432"/>
        </w:tabs>
        <w:spacing w:before="198" w:line="195" w:lineRule="exact"/>
        <w:ind w:left="144" w:right="216"/>
        <w:textAlignment w:val="baseline"/>
        <w:rPr>
          <w:rFonts w:eastAsia="Times New Roman"/>
          <w:color w:val="000000"/>
          <w:sz w:val="20"/>
        </w:rPr>
      </w:pPr>
      <w:r>
        <w:rPr>
          <w:rFonts w:eastAsia="Times New Roman"/>
          <w:color w:val="000000"/>
          <w:sz w:val="20"/>
        </w:rPr>
        <w:t>A witness of less than 14 years of age shall not be shown the video recording of his or her hearing or the video recording of other investigative activities or procedural acts. The specified recordings need not be shown to witnesses of less than 18 years o</w:t>
      </w:r>
      <w:r>
        <w:rPr>
          <w:rFonts w:eastAsia="Times New Roman"/>
          <w:color w:val="000000"/>
          <w:sz w:val="20"/>
        </w:rPr>
        <w:t>f age.</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165" w:line="235" w:lineRule="exact"/>
        <w:ind w:left="144"/>
        <w:textAlignment w:val="baseline"/>
        <w:rPr>
          <w:rFonts w:eastAsia="Times New Roman"/>
          <w:color w:val="000000"/>
          <w:spacing w:val="-3"/>
          <w:sz w:val="20"/>
        </w:rPr>
      </w:pPr>
      <w:r>
        <w:rPr>
          <w:rFonts w:eastAsia="Times New Roman"/>
          <w:color w:val="000000"/>
          <w:spacing w:val="-3"/>
          <w:sz w:val="20"/>
        </w:rPr>
        <w:t xml:space="preserve">§ </w:t>
      </w:r>
      <w:r>
        <w:rPr>
          <w:rFonts w:eastAsia="Times New Roman"/>
          <w:b/>
          <w:color w:val="000000"/>
          <w:spacing w:val="-3"/>
          <w:sz w:val="20"/>
        </w:rPr>
        <w:t>151. Drawings</w:t>
      </w:r>
    </w:p>
    <w:p w:rsidR="001A0E1D" w:rsidRDefault="00B8646C">
      <w:pPr>
        <w:numPr>
          <w:ilvl w:val="0"/>
          <w:numId w:val="209"/>
        </w:numPr>
        <w:tabs>
          <w:tab w:val="clear" w:pos="288"/>
          <w:tab w:val="left" w:pos="432"/>
        </w:tabs>
        <w:spacing w:before="201" w:line="201" w:lineRule="exact"/>
        <w:ind w:left="144" w:right="216"/>
        <w:textAlignment w:val="baseline"/>
        <w:rPr>
          <w:rFonts w:eastAsia="Times New Roman"/>
          <w:color w:val="000000"/>
          <w:sz w:val="20"/>
        </w:rPr>
      </w:pPr>
      <w:r>
        <w:rPr>
          <w:rFonts w:eastAsia="Times New Roman"/>
          <w:color w:val="000000"/>
          <w:sz w:val="20"/>
        </w:rPr>
        <w:t>Drawings may be appended to a report of investigative activities in order to illustrate the conditions, course and results of the activities and clarify and amend the content of the report.</w:t>
      </w:r>
    </w:p>
    <w:p w:rsidR="001A0E1D" w:rsidRDefault="00B8646C">
      <w:pPr>
        <w:numPr>
          <w:ilvl w:val="0"/>
          <w:numId w:val="209"/>
        </w:numPr>
        <w:tabs>
          <w:tab w:val="clear" w:pos="288"/>
          <w:tab w:val="left" w:pos="432"/>
        </w:tabs>
        <w:spacing w:before="198" w:line="201" w:lineRule="exact"/>
        <w:ind w:left="144" w:right="216"/>
        <w:textAlignment w:val="baseline"/>
        <w:rPr>
          <w:rFonts w:eastAsia="Times New Roman"/>
          <w:color w:val="000000"/>
          <w:sz w:val="20"/>
        </w:rPr>
      </w:pPr>
      <w:r>
        <w:rPr>
          <w:rFonts w:eastAsia="Times New Roman"/>
          <w:color w:val="000000"/>
          <w:sz w:val="20"/>
        </w:rPr>
        <w:t>A drawing shall contain a reference to the report of the investiga</w:t>
      </w:r>
      <w:r>
        <w:rPr>
          <w:rFonts w:eastAsia="Times New Roman"/>
          <w:color w:val="000000"/>
          <w:sz w:val="20"/>
        </w:rPr>
        <w:t>tive activities and the time of preparing the report.</w:t>
      </w:r>
    </w:p>
    <w:p w:rsidR="001A0E1D" w:rsidRDefault="00B8646C">
      <w:pPr>
        <w:numPr>
          <w:ilvl w:val="0"/>
          <w:numId w:val="209"/>
        </w:numPr>
        <w:tabs>
          <w:tab w:val="clear" w:pos="288"/>
          <w:tab w:val="left" w:pos="432"/>
        </w:tabs>
        <w:spacing w:before="200" w:line="193" w:lineRule="exact"/>
        <w:ind w:left="144" w:right="72"/>
        <w:textAlignment w:val="baseline"/>
        <w:rPr>
          <w:rFonts w:eastAsia="Times New Roman"/>
          <w:color w:val="000000"/>
          <w:sz w:val="20"/>
        </w:rPr>
      </w:pPr>
      <w:r>
        <w:rPr>
          <w:rFonts w:eastAsia="Times New Roman"/>
          <w:color w:val="000000"/>
          <w:sz w:val="20"/>
        </w:rPr>
        <w:t>A drawing shall be signed by a body conducting the proceedings. If a drawing is made by a qualified person or a person subject to the investigative activities, he or she shall also confirm the authentic</w:t>
      </w:r>
      <w:r>
        <w:rPr>
          <w:rFonts w:eastAsia="Times New Roman"/>
          <w:color w:val="000000"/>
          <w:sz w:val="20"/>
        </w:rPr>
        <w:t>ity of the drawing by his or her signature.</w:t>
      </w:r>
    </w:p>
    <w:p w:rsidR="001A0E1D" w:rsidRDefault="00B8646C">
      <w:pPr>
        <w:spacing w:line="218"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09"/>
        </w:numPr>
        <w:tabs>
          <w:tab w:val="clear" w:pos="288"/>
          <w:tab w:val="left" w:pos="432"/>
        </w:tabs>
        <w:spacing w:before="196" w:line="194" w:lineRule="exact"/>
        <w:ind w:left="144" w:right="936"/>
        <w:textAlignment w:val="baseline"/>
        <w:rPr>
          <w:rFonts w:eastAsia="Times New Roman"/>
          <w:color w:val="000000"/>
          <w:sz w:val="20"/>
        </w:rPr>
      </w:pPr>
      <w:r>
        <w:rPr>
          <w:rFonts w:eastAsia="Times New Roman"/>
          <w:color w:val="000000"/>
          <w:sz w:val="20"/>
        </w:rPr>
        <w:t>If necessary, a body conducting the proceedings shall have another person who participated in the investigative activities sign a drawing in order to confirm th</w:t>
      </w:r>
      <w:r>
        <w:rPr>
          <w:rFonts w:eastAsia="Times New Roman"/>
          <w:color w:val="000000"/>
          <w:sz w:val="20"/>
        </w:rPr>
        <w:t>e authenticity of the drawing.</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66"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152. Submission of report of investigative activities or other procedural acts for examination</w:t>
      </w:r>
    </w:p>
    <w:p w:rsidR="001A0E1D" w:rsidRDefault="00B8646C">
      <w:pPr>
        <w:numPr>
          <w:ilvl w:val="0"/>
          <w:numId w:val="210"/>
        </w:numPr>
        <w:tabs>
          <w:tab w:val="clear" w:pos="288"/>
          <w:tab w:val="left" w:pos="432"/>
        </w:tabs>
        <w:spacing w:before="196" w:line="201" w:lineRule="exact"/>
        <w:ind w:left="144" w:right="144"/>
        <w:textAlignment w:val="baseline"/>
        <w:rPr>
          <w:rFonts w:eastAsia="Times New Roman"/>
          <w:color w:val="000000"/>
          <w:sz w:val="20"/>
        </w:rPr>
      </w:pPr>
      <w:r>
        <w:rPr>
          <w:rFonts w:eastAsia="Times New Roman"/>
          <w:color w:val="000000"/>
          <w:sz w:val="20"/>
        </w:rPr>
        <w:t>The report of investigative activities or any other procedural acts shall be submitted for reading to the person subject to the activities or acts and to other persons who participated therein or the report shall be read to the persons at their request and</w:t>
      </w:r>
      <w:r>
        <w:rPr>
          <w:rFonts w:eastAsia="Times New Roman"/>
          <w:color w:val="000000"/>
          <w:sz w:val="20"/>
        </w:rPr>
        <w:t xml:space="preserve"> a notation to this effect shall be made in the report.</w:t>
      </w:r>
    </w:p>
    <w:p w:rsidR="001A0E1D" w:rsidRDefault="00B8646C">
      <w:pPr>
        <w:numPr>
          <w:ilvl w:val="0"/>
          <w:numId w:val="210"/>
        </w:numPr>
        <w:tabs>
          <w:tab w:val="clear" w:pos="288"/>
          <w:tab w:val="left" w:pos="432"/>
        </w:tabs>
        <w:spacing w:before="200" w:line="199" w:lineRule="exact"/>
        <w:ind w:left="144" w:right="72"/>
        <w:textAlignment w:val="baseline"/>
        <w:rPr>
          <w:rFonts w:eastAsia="Times New Roman"/>
          <w:color w:val="000000"/>
          <w:sz w:val="20"/>
        </w:rPr>
      </w:pPr>
      <w:r>
        <w:rPr>
          <w:rFonts w:eastAsia="Times New Roman"/>
          <w:color w:val="000000"/>
          <w:sz w:val="20"/>
        </w:rPr>
        <w:t>Petitions concerning the conditions, course and results of investigative activities or any other procedural acts or concerning the report of the activities or acts, the requests for amendment of the r</w:t>
      </w:r>
      <w:r>
        <w:rPr>
          <w:rFonts w:eastAsia="Times New Roman"/>
          <w:color w:val="000000"/>
          <w:sz w:val="20"/>
        </w:rPr>
        <w:t>eport and other requests made upon examination of the report shall be entered in the same report.</w:t>
      </w:r>
    </w:p>
    <w:p w:rsidR="001A0E1D" w:rsidRDefault="001A0E1D">
      <w:pPr>
        <w:sectPr w:rsidR="001A0E1D">
          <w:pgSz w:w="11909" w:h="16838"/>
          <w:pgMar w:top="680" w:right="1352" w:bottom="903" w:left="1337" w:header="720" w:footer="720" w:gutter="0"/>
          <w:cols w:space="720"/>
        </w:sectPr>
      </w:pPr>
    </w:p>
    <w:p w:rsidR="001A0E1D" w:rsidRDefault="00B8646C">
      <w:pPr>
        <w:numPr>
          <w:ilvl w:val="0"/>
          <w:numId w:val="211"/>
        </w:numPr>
        <w:tabs>
          <w:tab w:val="clear" w:pos="288"/>
          <w:tab w:val="left" w:pos="504"/>
        </w:tabs>
        <w:spacing w:before="46" w:line="200" w:lineRule="exact"/>
        <w:ind w:left="72" w:right="144" w:firstLine="144"/>
        <w:textAlignment w:val="baseline"/>
        <w:rPr>
          <w:rFonts w:eastAsia="Times New Roman"/>
          <w:color w:val="000000"/>
          <w:sz w:val="20"/>
        </w:rPr>
      </w:pPr>
      <w:r>
        <w:lastRenderedPageBreak/>
        <w:pict>
          <v:shape id="_x0000_s1188" type="#_x0000_t202" style="position:absolute;left:0;text-align:left;margin-left:345.1pt;margin-top:776.95pt;width:194.9pt;height:11.8pt;z-index:-251710464;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61 / 223</w:t>
                  </w:r>
                </w:p>
              </w:txbxContent>
            </v:textbox>
            <w10:wrap type="square" anchorx="page" anchory="page"/>
          </v:shape>
        </w:pict>
      </w:r>
      <w:r>
        <w:rPr>
          <w:rFonts w:eastAsia="Times New Roman"/>
          <w:color w:val="000000"/>
          <w:sz w:val="20"/>
        </w:rPr>
        <w:t>A copy of a search report or of a report of seizure of property shall be submitted to the person sub</w:t>
      </w:r>
      <w:r>
        <w:rPr>
          <w:rFonts w:eastAsia="Times New Roman"/>
          <w:color w:val="000000"/>
          <w:sz w:val="20"/>
        </w:rPr>
        <w:t>ject to the procedural act or to his or her adult family member or, if the person is a legal person, state or local government agency, to the representative thereof who participated in the procedural act. In the absence of such persons, a copy of the repor</w:t>
      </w:r>
      <w:r>
        <w:rPr>
          <w:rFonts w:eastAsia="Times New Roman"/>
          <w:color w:val="000000"/>
          <w:sz w:val="20"/>
        </w:rPr>
        <w:t>t shall be submitted to the representative of a local government agency.</w:t>
      </w:r>
    </w:p>
    <w:p w:rsidR="001A0E1D" w:rsidRDefault="00B8646C">
      <w:pPr>
        <w:numPr>
          <w:ilvl w:val="0"/>
          <w:numId w:val="211"/>
        </w:numPr>
        <w:tabs>
          <w:tab w:val="clear" w:pos="288"/>
          <w:tab w:val="left" w:pos="504"/>
        </w:tabs>
        <w:spacing w:before="200" w:line="200" w:lineRule="exact"/>
        <w:ind w:left="72" w:right="288" w:firstLine="144"/>
        <w:textAlignment w:val="baseline"/>
        <w:rPr>
          <w:rFonts w:eastAsia="Times New Roman"/>
          <w:color w:val="000000"/>
          <w:sz w:val="20"/>
        </w:rPr>
      </w:pPr>
      <w:r>
        <w:rPr>
          <w:rFonts w:eastAsia="Times New Roman"/>
          <w:color w:val="000000"/>
          <w:sz w:val="20"/>
        </w:rPr>
        <w:t>The report shall be signed by the person conducting the proceedings, qualified persons, persons subject to the act and the persons participating in the act.</w:t>
      </w:r>
    </w:p>
    <w:p w:rsidR="001A0E1D" w:rsidRDefault="00B8646C">
      <w:pPr>
        <w:spacing w:before="1" w:line="200" w:lineRule="exact"/>
        <w:ind w:left="216"/>
        <w:textAlignment w:val="baseline"/>
        <w:rPr>
          <w:rFonts w:eastAsia="Times New Roman"/>
          <w:color w:val="000000"/>
          <w:spacing w:val="-2"/>
          <w:sz w:val="20"/>
        </w:rPr>
      </w:pPr>
      <w:r>
        <w:rPr>
          <w:rFonts w:eastAsia="Times New Roman"/>
          <w:color w:val="000000"/>
          <w:spacing w:val="-2"/>
          <w:sz w:val="20"/>
        </w:rPr>
        <w:t>[RT I, 23.02.2011, 1 - ent</w:t>
      </w:r>
      <w:r>
        <w:rPr>
          <w:rFonts w:eastAsia="Times New Roman"/>
          <w:color w:val="000000"/>
          <w:spacing w:val="-2"/>
          <w:sz w:val="20"/>
        </w:rPr>
        <w:t>ry into force 01.09.2011]</w:t>
      </w:r>
    </w:p>
    <w:p w:rsidR="001A0E1D" w:rsidRDefault="00B8646C">
      <w:pPr>
        <w:numPr>
          <w:ilvl w:val="0"/>
          <w:numId w:val="211"/>
        </w:numPr>
        <w:tabs>
          <w:tab w:val="clear" w:pos="288"/>
          <w:tab w:val="left" w:pos="504"/>
        </w:tabs>
        <w:spacing w:before="199" w:line="200" w:lineRule="exact"/>
        <w:ind w:left="72" w:right="288" w:firstLine="144"/>
        <w:textAlignment w:val="baseline"/>
        <w:rPr>
          <w:rFonts w:eastAsia="Times New Roman"/>
          <w:color w:val="000000"/>
          <w:sz w:val="20"/>
        </w:rPr>
      </w:pPr>
      <w:r>
        <w:rPr>
          <w:rFonts w:eastAsia="Times New Roman"/>
          <w:color w:val="000000"/>
          <w:sz w:val="20"/>
        </w:rPr>
        <w:t xml:space="preserve">If a person specified in subsection (4) of this section refuses to sign the report or if a person is unable to sign the report due to a physical disability, a notation concerning the refusal and the reasons therefor or concerning the person's inability to </w:t>
      </w:r>
      <w:r>
        <w:rPr>
          <w:rFonts w:eastAsia="Times New Roman"/>
          <w:color w:val="000000"/>
          <w:sz w:val="20"/>
        </w:rPr>
        <w:t>sign the report shall be made in the report and confirmed by the official of the investigative body.</w:t>
      </w:r>
    </w:p>
    <w:p w:rsidR="001A0E1D" w:rsidRDefault="00B8646C">
      <w:pPr>
        <w:numPr>
          <w:ilvl w:val="0"/>
          <w:numId w:val="211"/>
        </w:numPr>
        <w:tabs>
          <w:tab w:val="clear" w:pos="288"/>
          <w:tab w:val="left" w:pos="504"/>
        </w:tabs>
        <w:spacing w:before="201" w:line="200" w:lineRule="exact"/>
        <w:ind w:left="72" w:right="360" w:firstLine="144"/>
        <w:textAlignment w:val="baseline"/>
        <w:rPr>
          <w:rFonts w:eastAsia="Times New Roman"/>
          <w:color w:val="000000"/>
          <w:sz w:val="20"/>
        </w:rPr>
      </w:pPr>
      <w:r>
        <w:rPr>
          <w:rFonts w:eastAsia="Times New Roman"/>
          <w:color w:val="000000"/>
          <w:sz w:val="20"/>
        </w:rPr>
        <w:t>A witness of less than 14 years of age shall not be enabled to examine the hearing record prepared on the basis of the video recording of his or her hearin</w:t>
      </w:r>
      <w:r>
        <w:rPr>
          <w:rFonts w:eastAsia="Times New Roman"/>
          <w:color w:val="000000"/>
          <w:sz w:val="20"/>
        </w:rPr>
        <w:t>g or the video recording of other investigative activities or procedural acts. The specified record need not be shown to witnesses of less than 18 years of age.</w:t>
      </w:r>
    </w:p>
    <w:p w:rsidR="001A0E1D" w:rsidRDefault="00B8646C">
      <w:pPr>
        <w:spacing w:before="2" w:line="200" w:lineRule="exact"/>
        <w:ind w:left="216"/>
        <w:textAlignment w:val="baseline"/>
        <w:rPr>
          <w:rFonts w:eastAsia="Times New Roman"/>
          <w:color w:val="000000"/>
          <w:spacing w:val="-2"/>
          <w:sz w:val="20"/>
        </w:rPr>
      </w:pPr>
      <w:r>
        <w:rPr>
          <w:rFonts w:eastAsia="Times New Roman"/>
          <w:color w:val="000000"/>
          <w:spacing w:val="-2"/>
          <w:sz w:val="20"/>
        </w:rPr>
        <w:t>[RT I, 19.03.2015, 1 - entry into force 29.03.2015]</w:t>
      </w:r>
    </w:p>
    <w:p w:rsidR="001A0E1D" w:rsidRDefault="00B8646C">
      <w:pPr>
        <w:spacing w:before="199" w:line="200"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153. Summary of pre-trial proceedings</w:t>
      </w:r>
    </w:p>
    <w:p w:rsidR="001A0E1D" w:rsidRDefault="00B8646C">
      <w:pPr>
        <w:spacing w:before="198" w:line="200" w:lineRule="exact"/>
        <w:ind w:left="216"/>
        <w:textAlignment w:val="baseline"/>
        <w:rPr>
          <w:rFonts w:eastAsia="Times New Roman"/>
          <w:color w:val="000000"/>
          <w:sz w:val="20"/>
        </w:rPr>
      </w:pPr>
      <w:r>
        <w:rPr>
          <w:rFonts w:eastAsia="Times New Roman"/>
          <w:color w:val="000000"/>
          <w:sz w:val="20"/>
        </w:rPr>
        <w:t>(1)</w:t>
      </w:r>
      <w:r>
        <w:rPr>
          <w:rFonts w:eastAsia="Times New Roman"/>
          <w:color w:val="000000"/>
          <w:sz w:val="20"/>
        </w:rPr>
        <w:t xml:space="preserve"> The summary of pre-trial proceedings shall set out:</w:t>
      </w:r>
    </w:p>
    <w:p w:rsidR="001A0E1D" w:rsidRDefault="00B8646C">
      <w:pPr>
        <w:numPr>
          <w:ilvl w:val="0"/>
          <w:numId w:val="212"/>
        </w:numPr>
        <w:tabs>
          <w:tab w:val="clear" w:pos="288"/>
          <w:tab w:val="left" w:pos="504"/>
        </w:tabs>
        <w:spacing w:before="1" w:line="200" w:lineRule="exact"/>
        <w:ind w:left="72" w:firstLine="144"/>
        <w:textAlignment w:val="baseline"/>
        <w:rPr>
          <w:rFonts w:eastAsia="Times New Roman"/>
          <w:color w:val="000000"/>
          <w:spacing w:val="-1"/>
          <w:sz w:val="20"/>
        </w:rPr>
      </w:pPr>
      <w:r>
        <w:rPr>
          <w:rFonts w:eastAsia="Times New Roman"/>
          <w:color w:val="000000"/>
          <w:spacing w:val="-1"/>
          <w:sz w:val="20"/>
        </w:rPr>
        <w:t>the date and place of preparation thereof;</w:t>
      </w:r>
    </w:p>
    <w:p w:rsidR="001A0E1D" w:rsidRDefault="00B8646C">
      <w:pPr>
        <w:numPr>
          <w:ilvl w:val="0"/>
          <w:numId w:val="212"/>
        </w:numPr>
        <w:tabs>
          <w:tab w:val="clear" w:pos="288"/>
          <w:tab w:val="left" w:pos="504"/>
        </w:tabs>
        <w:spacing w:before="2" w:line="183" w:lineRule="exact"/>
        <w:ind w:left="72" w:firstLine="144"/>
        <w:textAlignment w:val="baseline"/>
        <w:rPr>
          <w:rFonts w:eastAsia="Times New Roman"/>
          <w:color w:val="000000"/>
          <w:spacing w:val="-1"/>
          <w:sz w:val="20"/>
        </w:rPr>
      </w:pPr>
      <w:r>
        <w:rPr>
          <w:rFonts w:eastAsia="Times New Roman"/>
          <w:color w:val="000000"/>
          <w:spacing w:val="-1"/>
          <w:sz w:val="20"/>
        </w:rPr>
        <w:t>the official title and name of the official of the investigative body;</w:t>
      </w:r>
    </w:p>
    <w:p w:rsidR="001A0E1D" w:rsidRDefault="00B8646C">
      <w:pPr>
        <w:numPr>
          <w:ilvl w:val="0"/>
          <w:numId w:val="212"/>
        </w:numPr>
        <w:tabs>
          <w:tab w:val="clear" w:pos="288"/>
          <w:tab w:val="left" w:pos="504"/>
        </w:tabs>
        <w:spacing w:line="214" w:lineRule="exact"/>
        <w:ind w:left="72" w:firstLine="144"/>
        <w:textAlignment w:val="baseline"/>
        <w:rPr>
          <w:rFonts w:eastAsia="Times New Roman"/>
          <w:color w:val="000000"/>
          <w:spacing w:val="-2"/>
          <w:sz w:val="20"/>
        </w:rPr>
      </w:pPr>
      <w:r>
        <w:rPr>
          <w:rFonts w:eastAsia="Times New Roman"/>
          <w:color w:val="000000"/>
          <w:spacing w:val="-2"/>
          <w:sz w:val="20"/>
        </w:rPr>
        <w:t>the title of the criminal matter;</w:t>
      </w:r>
    </w:p>
    <w:p w:rsidR="001A0E1D" w:rsidRDefault="00B8646C">
      <w:pPr>
        <w:numPr>
          <w:ilvl w:val="0"/>
          <w:numId w:val="212"/>
        </w:numPr>
        <w:tabs>
          <w:tab w:val="clear" w:pos="288"/>
          <w:tab w:val="left" w:pos="504"/>
        </w:tabs>
        <w:spacing w:before="3" w:line="191" w:lineRule="exact"/>
        <w:ind w:left="72" w:right="144" w:firstLine="144"/>
        <w:textAlignment w:val="baseline"/>
        <w:rPr>
          <w:rFonts w:eastAsia="Times New Roman"/>
          <w:color w:val="000000"/>
          <w:sz w:val="20"/>
        </w:rPr>
      </w:pPr>
      <w:r>
        <w:rPr>
          <w:rFonts w:eastAsia="Times New Roman"/>
          <w:color w:val="000000"/>
          <w:sz w:val="20"/>
        </w:rPr>
        <w:t>the name, residence or seat and address, personal identification code or, in the absence thereof, date of birth, citizenship, education, native language and the place of work or educational institution of the suspect;</w:t>
      </w:r>
    </w:p>
    <w:p w:rsidR="001A0E1D" w:rsidRDefault="00B8646C">
      <w:pPr>
        <w:numPr>
          <w:ilvl w:val="0"/>
          <w:numId w:val="212"/>
        </w:numPr>
        <w:tabs>
          <w:tab w:val="clear" w:pos="288"/>
          <w:tab w:val="left" w:pos="504"/>
        </w:tabs>
        <w:spacing w:line="214" w:lineRule="exact"/>
        <w:ind w:left="72" w:firstLine="144"/>
        <w:textAlignment w:val="baseline"/>
        <w:rPr>
          <w:rFonts w:eastAsia="Times New Roman"/>
          <w:color w:val="000000"/>
          <w:spacing w:val="-2"/>
          <w:sz w:val="20"/>
        </w:rPr>
      </w:pPr>
      <w:r>
        <w:rPr>
          <w:rFonts w:eastAsia="Times New Roman"/>
          <w:color w:val="000000"/>
          <w:spacing w:val="-2"/>
          <w:sz w:val="20"/>
        </w:rPr>
        <w:t>the suspect's criminal record;</w:t>
      </w:r>
    </w:p>
    <w:p w:rsidR="001A0E1D" w:rsidRDefault="00B8646C">
      <w:pPr>
        <w:numPr>
          <w:ilvl w:val="0"/>
          <w:numId w:val="212"/>
        </w:numPr>
        <w:tabs>
          <w:tab w:val="clear" w:pos="288"/>
          <w:tab w:val="left" w:pos="504"/>
        </w:tabs>
        <w:spacing w:before="1" w:line="185" w:lineRule="exact"/>
        <w:ind w:left="72" w:firstLine="144"/>
        <w:textAlignment w:val="baseline"/>
        <w:rPr>
          <w:rFonts w:eastAsia="Times New Roman"/>
          <w:color w:val="000000"/>
          <w:sz w:val="20"/>
        </w:rPr>
      </w:pPr>
      <w:r>
        <w:rPr>
          <w:rFonts w:eastAsia="Times New Roman"/>
          <w:color w:val="000000"/>
          <w:sz w:val="20"/>
        </w:rPr>
        <w:t>the pre</w:t>
      </w:r>
      <w:r>
        <w:rPr>
          <w:rFonts w:eastAsia="Times New Roman"/>
          <w:color w:val="000000"/>
          <w:sz w:val="20"/>
        </w:rPr>
        <w:t>ventive measures applied with regard to the suspect and the duration thereof;</w:t>
      </w:r>
    </w:p>
    <w:p w:rsidR="001A0E1D" w:rsidRDefault="00B8646C">
      <w:pPr>
        <w:numPr>
          <w:ilvl w:val="0"/>
          <w:numId w:val="212"/>
        </w:numPr>
        <w:tabs>
          <w:tab w:val="clear" w:pos="288"/>
          <w:tab w:val="left" w:pos="504"/>
        </w:tabs>
        <w:spacing w:line="207" w:lineRule="exact"/>
        <w:ind w:left="72" w:right="288" w:firstLine="144"/>
        <w:textAlignment w:val="baseline"/>
        <w:rPr>
          <w:rFonts w:eastAsia="Times New Roman"/>
          <w:color w:val="000000"/>
          <w:sz w:val="20"/>
        </w:rPr>
      </w:pPr>
      <w:r>
        <w:rPr>
          <w:rFonts w:eastAsia="Times New Roman"/>
          <w:color w:val="000000"/>
          <w:sz w:val="20"/>
        </w:rPr>
        <w:t>facts relating to the subject of proof which were ascertained in the pre-trial proceedings, as listed in clause 62 1) of this Code;</w:t>
      </w:r>
    </w:p>
    <w:p w:rsidR="001A0E1D" w:rsidRDefault="00B8646C">
      <w:pPr>
        <w:numPr>
          <w:ilvl w:val="0"/>
          <w:numId w:val="212"/>
        </w:numPr>
        <w:tabs>
          <w:tab w:val="clear" w:pos="288"/>
          <w:tab w:val="left" w:pos="504"/>
        </w:tabs>
        <w:spacing w:before="1" w:line="200" w:lineRule="exact"/>
        <w:ind w:left="72" w:firstLine="144"/>
        <w:textAlignment w:val="baseline"/>
        <w:rPr>
          <w:rFonts w:eastAsia="Times New Roman"/>
          <w:color w:val="000000"/>
          <w:spacing w:val="-3"/>
          <w:sz w:val="20"/>
        </w:rPr>
      </w:pPr>
      <w:r>
        <w:rPr>
          <w:rFonts w:eastAsia="Times New Roman"/>
          <w:color w:val="000000"/>
          <w:spacing w:val="-3"/>
          <w:sz w:val="20"/>
        </w:rPr>
        <w:t>a list of evidence;</w:t>
      </w:r>
    </w:p>
    <w:p w:rsidR="001A0E1D" w:rsidRDefault="00B8646C">
      <w:pPr>
        <w:numPr>
          <w:ilvl w:val="0"/>
          <w:numId w:val="212"/>
        </w:numPr>
        <w:tabs>
          <w:tab w:val="clear" w:pos="288"/>
          <w:tab w:val="left" w:pos="504"/>
        </w:tabs>
        <w:spacing w:before="2" w:line="183" w:lineRule="exact"/>
        <w:ind w:left="72" w:firstLine="144"/>
        <w:textAlignment w:val="baseline"/>
        <w:rPr>
          <w:rFonts w:eastAsia="Times New Roman"/>
          <w:color w:val="000000"/>
          <w:sz w:val="20"/>
        </w:rPr>
      </w:pPr>
      <w:r>
        <w:rPr>
          <w:rFonts w:eastAsia="Times New Roman"/>
          <w:color w:val="000000"/>
          <w:sz w:val="20"/>
        </w:rPr>
        <w:t>a list of physical evidenc</w:t>
      </w:r>
      <w:r>
        <w:rPr>
          <w:rFonts w:eastAsia="Times New Roman"/>
          <w:color w:val="000000"/>
          <w:sz w:val="20"/>
        </w:rPr>
        <w:t>e and recordings, and information concerning the location thereof;</w:t>
      </w:r>
    </w:p>
    <w:p w:rsidR="001A0E1D" w:rsidRDefault="00B8646C">
      <w:pPr>
        <w:numPr>
          <w:ilvl w:val="0"/>
          <w:numId w:val="212"/>
        </w:numPr>
        <w:tabs>
          <w:tab w:val="clear" w:pos="288"/>
          <w:tab w:val="left" w:pos="504"/>
        </w:tabs>
        <w:spacing w:line="214" w:lineRule="exact"/>
        <w:ind w:left="72" w:firstLine="144"/>
        <w:textAlignment w:val="baseline"/>
        <w:rPr>
          <w:rFonts w:eastAsia="Times New Roman"/>
          <w:color w:val="000000"/>
          <w:sz w:val="20"/>
        </w:rPr>
      </w:pPr>
      <w:r>
        <w:rPr>
          <w:rFonts w:eastAsia="Times New Roman"/>
          <w:color w:val="000000"/>
          <w:sz w:val="20"/>
        </w:rPr>
        <w:t>information concerning the objects seized in order to secure the confiscation thereof;</w:t>
      </w:r>
    </w:p>
    <w:p w:rsidR="001A0E1D" w:rsidRDefault="00B8646C">
      <w:pPr>
        <w:numPr>
          <w:ilvl w:val="0"/>
          <w:numId w:val="212"/>
        </w:numPr>
        <w:tabs>
          <w:tab w:val="clear" w:pos="288"/>
          <w:tab w:val="left" w:pos="504"/>
        </w:tabs>
        <w:spacing w:before="1" w:line="200" w:lineRule="exact"/>
        <w:ind w:left="72" w:firstLine="144"/>
        <w:textAlignment w:val="baseline"/>
        <w:rPr>
          <w:rFonts w:eastAsia="Times New Roman"/>
          <w:color w:val="000000"/>
          <w:sz w:val="20"/>
        </w:rPr>
      </w:pPr>
      <w:r>
        <w:rPr>
          <w:rFonts w:eastAsia="Times New Roman"/>
          <w:color w:val="000000"/>
          <w:sz w:val="20"/>
        </w:rPr>
        <w:t>information concerning a civil action and the measures for securing the action;</w:t>
      </w:r>
    </w:p>
    <w:p w:rsidR="001A0E1D" w:rsidRDefault="00B8646C">
      <w:pPr>
        <w:numPr>
          <w:ilvl w:val="0"/>
          <w:numId w:val="212"/>
        </w:numPr>
        <w:tabs>
          <w:tab w:val="clear" w:pos="288"/>
          <w:tab w:val="left" w:pos="504"/>
        </w:tabs>
        <w:spacing w:before="2" w:line="183" w:lineRule="exact"/>
        <w:ind w:left="72" w:firstLine="144"/>
        <w:textAlignment w:val="baseline"/>
        <w:rPr>
          <w:rFonts w:eastAsia="Times New Roman"/>
          <w:color w:val="000000"/>
          <w:sz w:val="20"/>
        </w:rPr>
      </w:pPr>
      <w:r>
        <w:rPr>
          <w:rFonts w:eastAsia="Times New Roman"/>
          <w:color w:val="000000"/>
          <w:sz w:val="20"/>
        </w:rPr>
        <w:t>information concerning property which was obtained by the criminal offence;</w:t>
      </w:r>
    </w:p>
    <w:p w:rsidR="001A0E1D" w:rsidRDefault="00B8646C">
      <w:pPr>
        <w:numPr>
          <w:ilvl w:val="0"/>
          <w:numId w:val="212"/>
        </w:numPr>
        <w:tabs>
          <w:tab w:val="clear" w:pos="288"/>
          <w:tab w:val="left" w:pos="504"/>
        </w:tabs>
        <w:spacing w:line="207" w:lineRule="exact"/>
        <w:ind w:left="72" w:right="1872" w:firstLine="144"/>
        <w:textAlignment w:val="baseline"/>
        <w:rPr>
          <w:rFonts w:eastAsia="Times New Roman"/>
          <w:color w:val="000000"/>
          <w:sz w:val="20"/>
        </w:rPr>
      </w:pPr>
      <w:r>
        <w:rPr>
          <w:rFonts w:eastAsia="Times New Roman"/>
          <w:color w:val="000000"/>
          <w:sz w:val="20"/>
        </w:rPr>
        <w:t>list of information entered in the state register of fingerprints and state DNA register. [RT I, 04.07.2012, 1 - entry into force 01.08.2012]</w:t>
      </w:r>
    </w:p>
    <w:p w:rsidR="001A0E1D" w:rsidRDefault="00B8646C">
      <w:pPr>
        <w:spacing w:before="200" w:line="200" w:lineRule="exact"/>
        <w:ind w:left="216" w:right="504"/>
        <w:textAlignment w:val="baseline"/>
        <w:rPr>
          <w:rFonts w:eastAsia="Times New Roman"/>
          <w:color w:val="000000"/>
          <w:sz w:val="20"/>
        </w:rPr>
      </w:pPr>
      <w:r>
        <w:rPr>
          <w:rFonts w:eastAsia="Times New Roman"/>
          <w:color w:val="000000"/>
          <w:sz w:val="20"/>
        </w:rPr>
        <w:t>(2) The summary of pre-trial proceedings shall be signed and dated by the official of an investigative body. [RT I 2004, 46, 329 - entry into force 01.07.2004]</w:t>
      </w:r>
    </w:p>
    <w:p w:rsidR="001A0E1D" w:rsidRDefault="00B8646C">
      <w:pPr>
        <w:spacing w:before="200" w:line="200"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154. Statement of charges</w:t>
      </w:r>
    </w:p>
    <w:p w:rsidR="001A0E1D" w:rsidRDefault="00B8646C">
      <w:pPr>
        <w:spacing w:before="202" w:line="183" w:lineRule="exact"/>
        <w:ind w:left="216"/>
        <w:textAlignment w:val="baseline"/>
        <w:rPr>
          <w:rFonts w:eastAsia="Times New Roman"/>
          <w:color w:val="000000"/>
          <w:sz w:val="20"/>
        </w:rPr>
      </w:pPr>
      <w:r>
        <w:rPr>
          <w:rFonts w:eastAsia="Times New Roman"/>
          <w:color w:val="000000"/>
          <w:sz w:val="20"/>
        </w:rPr>
        <w:t>(1) The introduction of a statement of charges shall set out:</w:t>
      </w:r>
    </w:p>
    <w:p w:rsidR="001A0E1D" w:rsidRDefault="00B8646C">
      <w:pPr>
        <w:numPr>
          <w:ilvl w:val="0"/>
          <w:numId w:val="213"/>
        </w:numPr>
        <w:tabs>
          <w:tab w:val="clear" w:pos="288"/>
          <w:tab w:val="left" w:pos="504"/>
        </w:tabs>
        <w:spacing w:line="214" w:lineRule="exact"/>
        <w:ind w:left="72" w:firstLine="144"/>
        <w:textAlignment w:val="baseline"/>
        <w:rPr>
          <w:rFonts w:eastAsia="Times New Roman"/>
          <w:color w:val="000000"/>
          <w:spacing w:val="-1"/>
          <w:sz w:val="20"/>
        </w:rPr>
      </w:pPr>
      <w:r>
        <w:rPr>
          <w:rFonts w:eastAsia="Times New Roman"/>
          <w:color w:val="000000"/>
          <w:spacing w:val="-1"/>
          <w:sz w:val="20"/>
        </w:rPr>
        <w:t>the da</w:t>
      </w:r>
      <w:r>
        <w:rPr>
          <w:rFonts w:eastAsia="Times New Roman"/>
          <w:color w:val="000000"/>
          <w:spacing w:val="-1"/>
          <w:sz w:val="20"/>
        </w:rPr>
        <w:t>te and place of preparation thereof;</w:t>
      </w:r>
    </w:p>
    <w:p w:rsidR="001A0E1D" w:rsidRDefault="00B8646C">
      <w:pPr>
        <w:numPr>
          <w:ilvl w:val="0"/>
          <w:numId w:val="213"/>
        </w:numPr>
        <w:tabs>
          <w:tab w:val="clear" w:pos="288"/>
          <w:tab w:val="left" w:pos="504"/>
        </w:tabs>
        <w:spacing w:before="1" w:line="200" w:lineRule="exact"/>
        <w:ind w:left="72" w:firstLine="144"/>
        <w:textAlignment w:val="baseline"/>
        <w:rPr>
          <w:rFonts w:eastAsia="Times New Roman"/>
          <w:color w:val="000000"/>
          <w:spacing w:val="-1"/>
          <w:sz w:val="20"/>
        </w:rPr>
      </w:pPr>
      <w:r>
        <w:rPr>
          <w:rFonts w:eastAsia="Times New Roman"/>
          <w:color w:val="000000"/>
          <w:spacing w:val="-1"/>
          <w:sz w:val="20"/>
        </w:rPr>
        <w:t>the official title and name of the prosecutor;</w:t>
      </w:r>
    </w:p>
    <w:p w:rsidR="001A0E1D" w:rsidRDefault="00B8646C">
      <w:pPr>
        <w:numPr>
          <w:ilvl w:val="0"/>
          <w:numId w:val="213"/>
        </w:numPr>
        <w:tabs>
          <w:tab w:val="clear" w:pos="288"/>
          <w:tab w:val="left" w:pos="504"/>
        </w:tabs>
        <w:spacing w:before="2" w:line="183" w:lineRule="exact"/>
        <w:ind w:left="72" w:firstLine="144"/>
        <w:textAlignment w:val="baseline"/>
        <w:rPr>
          <w:rFonts w:eastAsia="Times New Roman"/>
          <w:color w:val="000000"/>
          <w:spacing w:val="-2"/>
          <w:sz w:val="20"/>
        </w:rPr>
      </w:pPr>
      <w:r>
        <w:rPr>
          <w:rFonts w:eastAsia="Times New Roman"/>
          <w:color w:val="000000"/>
          <w:spacing w:val="-2"/>
          <w:sz w:val="20"/>
        </w:rPr>
        <w:t>the title of the criminal matter;</w:t>
      </w:r>
    </w:p>
    <w:p w:rsidR="001A0E1D" w:rsidRDefault="00B8646C">
      <w:pPr>
        <w:numPr>
          <w:ilvl w:val="0"/>
          <w:numId w:val="213"/>
        </w:numPr>
        <w:tabs>
          <w:tab w:val="clear" w:pos="288"/>
          <w:tab w:val="left" w:pos="504"/>
        </w:tabs>
        <w:spacing w:line="207" w:lineRule="exact"/>
        <w:ind w:left="72" w:right="144" w:firstLine="144"/>
        <w:textAlignment w:val="baseline"/>
        <w:rPr>
          <w:rFonts w:eastAsia="Times New Roman"/>
          <w:color w:val="000000"/>
          <w:sz w:val="20"/>
        </w:rPr>
      </w:pPr>
      <w:r>
        <w:rPr>
          <w:rFonts w:eastAsia="Times New Roman"/>
          <w:color w:val="000000"/>
          <w:sz w:val="20"/>
        </w:rPr>
        <w:t>the name, residence or seat and address, personal identification code or, in the absence thereof, date of birth, citizenship, education, n</w:t>
      </w:r>
      <w:r>
        <w:rPr>
          <w:rFonts w:eastAsia="Times New Roman"/>
          <w:color w:val="000000"/>
          <w:sz w:val="20"/>
        </w:rPr>
        <w:t>ative language and the place of work or educational institution of the accused;</w:t>
      </w:r>
    </w:p>
    <w:p w:rsidR="001A0E1D" w:rsidRDefault="00B8646C">
      <w:pPr>
        <w:numPr>
          <w:ilvl w:val="0"/>
          <w:numId w:val="213"/>
        </w:numPr>
        <w:tabs>
          <w:tab w:val="clear" w:pos="288"/>
          <w:tab w:val="left" w:pos="504"/>
        </w:tabs>
        <w:spacing w:before="2" w:line="200" w:lineRule="exact"/>
        <w:ind w:left="72" w:firstLine="144"/>
        <w:textAlignment w:val="baseline"/>
        <w:rPr>
          <w:rFonts w:eastAsia="Times New Roman"/>
          <w:color w:val="000000"/>
          <w:spacing w:val="-1"/>
          <w:sz w:val="20"/>
        </w:rPr>
      </w:pPr>
      <w:r>
        <w:rPr>
          <w:rFonts w:eastAsia="Times New Roman"/>
          <w:color w:val="000000"/>
          <w:spacing w:val="-1"/>
          <w:sz w:val="20"/>
        </w:rPr>
        <w:t>the criminal record of the accused.</w:t>
      </w:r>
    </w:p>
    <w:p w:rsidR="001A0E1D" w:rsidRDefault="00B8646C">
      <w:pPr>
        <w:spacing w:before="198" w:line="200" w:lineRule="exact"/>
        <w:ind w:left="216"/>
        <w:textAlignment w:val="baseline"/>
        <w:rPr>
          <w:rFonts w:eastAsia="Times New Roman"/>
          <w:color w:val="000000"/>
          <w:sz w:val="20"/>
        </w:rPr>
      </w:pPr>
      <w:r>
        <w:rPr>
          <w:rFonts w:eastAsia="Times New Roman"/>
          <w:color w:val="000000"/>
          <w:sz w:val="20"/>
        </w:rPr>
        <w:t>(2) The main part of a statement of charges shall set out:</w:t>
      </w:r>
    </w:p>
    <w:p w:rsidR="001A0E1D" w:rsidRDefault="00B8646C">
      <w:pPr>
        <w:numPr>
          <w:ilvl w:val="0"/>
          <w:numId w:val="214"/>
        </w:numPr>
        <w:tabs>
          <w:tab w:val="clear" w:pos="288"/>
          <w:tab w:val="left" w:pos="504"/>
        </w:tabs>
        <w:spacing w:before="2" w:line="183" w:lineRule="exact"/>
        <w:ind w:left="72" w:firstLine="144"/>
        <w:textAlignment w:val="baseline"/>
        <w:rPr>
          <w:rFonts w:eastAsia="Times New Roman"/>
          <w:color w:val="000000"/>
          <w:spacing w:val="-1"/>
          <w:sz w:val="20"/>
        </w:rPr>
      </w:pPr>
      <w:r>
        <w:rPr>
          <w:rFonts w:eastAsia="Times New Roman"/>
          <w:color w:val="000000"/>
          <w:spacing w:val="-1"/>
          <w:sz w:val="20"/>
        </w:rPr>
        <w:t>the facts relating to the criminal offence;</w:t>
      </w:r>
    </w:p>
    <w:p w:rsidR="001A0E1D" w:rsidRDefault="00B8646C">
      <w:pPr>
        <w:numPr>
          <w:ilvl w:val="0"/>
          <w:numId w:val="214"/>
        </w:numPr>
        <w:tabs>
          <w:tab w:val="clear" w:pos="288"/>
          <w:tab w:val="left" w:pos="504"/>
        </w:tabs>
        <w:spacing w:line="214" w:lineRule="exact"/>
        <w:ind w:left="72" w:firstLine="144"/>
        <w:textAlignment w:val="baseline"/>
        <w:rPr>
          <w:rFonts w:eastAsia="Times New Roman"/>
          <w:color w:val="000000"/>
          <w:spacing w:val="-1"/>
          <w:sz w:val="20"/>
        </w:rPr>
      </w:pPr>
      <w:r>
        <w:rPr>
          <w:rFonts w:eastAsia="Times New Roman"/>
          <w:color w:val="000000"/>
          <w:spacing w:val="-1"/>
          <w:sz w:val="20"/>
        </w:rPr>
        <w:t>the nature and extent of the damage caused by the criminal offence;</w:t>
      </w:r>
    </w:p>
    <w:p w:rsidR="001A0E1D" w:rsidRDefault="00B8646C">
      <w:pPr>
        <w:numPr>
          <w:ilvl w:val="0"/>
          <w:numId w:val="214"/>
        </w:numPr>
        <w:tabs>
          <w:tab w:val="clear" w:pos="288"/>
          <w:tab w:val="left" w:pos="504"/>
        </w:tabs>
        <w:spacing w:before="1" w:line="200" w:lineRule="exact"/>
        <w:ind w:left="72" w:firstLine="144"/>
        <w:textAlignment w:val="baseline"/>
        <w:rPr>
          <w:rFonts w:eastAsia="Times New Roman"/>
          <w:color w:val="000000"/>
          <w:sz w:val="20"/>
        </w:rPr>
      </w:pPr>
      <w:r>
        <w:rPr>
          <w:rFonts w:eastAsia="Times New Roman"/>
          <w:color w:val="000000"/>
          <w:sz w:val="20"/>
        </w:rPr>
        <w:t>information concerning property which was obtained by the criminal offence;</w:t>
      </w:r>
    </w:p>
    <w:p w:rsidR="001A0E1D" w:rsidRDefault="00B8646C">
      <w:pPr>
        <w:spacing w:before="56" w:line="200" w:lineRule="exact"/>
        <w:ind w:left="216" w:right="5040"/>
        <w:textAlignment w:val="baseline"/>
        <w:rPr>
          <w:rFonts w:eastAsia="Times New Roman"/>
          <w:color w:val="000000"/>
          <w:spacing w:val="-4"/>
          <w:sz w:val="20"/>
        </w:rPr>
      </w:pPr>
      <w:r>
        <w:rPr>
          <w:rFonts w:eastAsia="Times New Roman"/>
          <w:color w:val="000000"/>
          <w:spacing w:val="-4"/>
          <w:sz w:val="20"/>
        </w:rPr>
        <w:t>3</w:t>
      </w:r>
      <w:r>
        <w:rPr>
          <w:rFonts w:eastAsia="Times New Roman"/>
          <w:color w:val="000000"/>
          <w:spacing w:val="-4"/>
          <w:sz w:val="20"/>
          <w:vertAlign w:val="superscript"/>
        </w:rPr>
        <w:t>1</w:t>
      </w:r>
      <w:r>
        <w:rPr>
          <w:rFonts w:eastAsia="Times New Roman"/>
          <w:color w:val="000000"/>
          <w:spacing w:val="-4"/>
          <w:sz w:val="20"/>
        </w:rPr>
        <w:t>) the mitigating and aggravating circumstances; [RT I, 23.02.2011, 1 - entry into force 01.09.2011]</w:t>
      </w:r>
    </w:p>
    <w:p w:rsidR="001A0E1D" w:rsidRDefault="00B8646C">
      <w:pPr>
        <w:numPr>
          <w:ilvl w:val="0"/>
          <w:numId w:val="214"/>
        </w:numPr>
        <w:tabs>
          <w:tab w:val="clear" w:pos="288"/>
          <w:tab w:val="left" w:pos="504"/>
        </w:tabs>
        <w:spacing w:line="195" w:lineRule="exact"/>
        <w:ind w:left="72" w:right="360" w:firstLine="144"/>
        <w:textAlignment w:val="baseline"/>
        <w:rPr>
          <w:rFonts w:eastAsia="Times New Roman"/>
          <w:color w:val="000000"/>
          <w:spacing w:val="17"/>
          <w:sz w:val="20"/>
        </w:rPr>
      </w:pPr>
      <w:r>
        <w:rPr>
          <w:rFonts w:eastAsia="Times New Roman"/>
          <w:color w:val="000000"/>
          <w:spacing w:val="17"/>
          <w:sz w:val="20"/>
        </w:rPr>
        <w:t>the evidence in proof of the facts which are the basis of the charge, and a reference to the facts which are intended to be proven with each piece of evidence; [RT I, 23.02.2011, 1 - entry into force 01.09.2011]</w:t>
      </w:r>
    </w:p>
    <w:p w:rsidR="001A0E1D" w:rsidRDefault="00B8646C">
      <w:pPr>
        <w:numPr>
          <w:ilvl w:val="0"/>
          <w:numId w:val="214"/>
        </w:numPr>
        <w:tabs>
          <w:tab w:val="clear" w:pos="288"/>
          <w:tab w:val="left" w:pos="504"/>
        </w:tabs>
        <w:spacing w:line="207" w:lineRule="exact"/>
        <w:ind w:left="72" w:right="936" w:firstLine="144"/>
        <w:textAlignment w:val="baseline"/>
        <w:rPr>
          <w:rFonts w:eastAsia="Times New Roman"/>
          <w:color w:val="000000"/>
          <w:sz w:val="20"/>
        </w:rPr>
      </w:pPr>
      <w:r>
        <w:rPr>
          <w:rFonts w:eastAsia="Times New Roman"/>
          <w:color w:val="000000"/>
          <w:sz w:val="20"/>
        </w:rPr>
        <w:t>information concerning application and chang</w:t>
      </w:r>
      <w:r>
        <w:rPr>
          <w:rFonts w:eastAsia="Times New Roman"/>
          <w:color w:val="000000"/>
          <w:sz w:val="20"/>
        </w:rPr>
        <w:t>e of preventive measures applied to the accused and concerning the preventive measure in force;</w:t>
      </w:r>
    </w:p>
    <w:p w:rsidR="001A0E1D" w:rsidRDefault="00B8646C">
      <w:pPr>
        <w:spacing w:before="1" w:line="185" w:lineRule="exact"/>
        <w:ind w:left="216"/>
        <w:textAlignment w:val="baseline"/>
        <w:rPr>
          <w:rFonts w:eastAsia="Times New Roman"/>
          <w:color w:val="000000"/>
          <w:spacing w:val="-2"/>
          <w:sz w:val="20"/>
        </w:rPr>
      </w:pPr>
      <w:r>
        <w:rPr>
          <w:rFonts w:eastAsia="Times New Roman"/>
          <w:color w:val="000000"/>
          <w:spacing w:val="-2"/>
          <w:sz w:val="20"/>
        </w:rPr>
        <w:t>[RT I, 21.06.2014, 11 - entry into force 01.07.2014]</w:t>
      </w:r>
    </w:p>
    <w:p w:rsidR="001A0E1D" w:rsidRDefault="00B8646C">
      <w:pPr>
        <w:numPr>
          <w:ilvl w:val="0"/>
          <w:numId w:val="214"/>
        </w:numPr>
        <w:tabs>
          <w:tab w:val="clear" w:pos="288"/>
          <w:tab w:val="left" w:pos="504"/>
        </w:tabs>
        <w:spacing w:line="207" w:lineRule="exact"/>
        <w:ind w:left="72" w:right="144" w:firstLine="144"/>
        <w:textAlignment w:val="baseline"/>
        <w:rPr>
          <w:rFonts w:eastAsia="Times New Roman"/>
          <w:color w:val="000000"/>
          <w:sz w:val="20"/>
        </w:rPr>
      </w:pPr>
      <w:r>
        <w:rPr>
          <w:rFonts w:eastAsia="Times New Roman"/>
          <w:color w:val="000000"/>
          <w:sz w:val="20"/>
        </w:rPr>
        <w:t>information concerning the circumstances on the basis of which a fine to the extent of assets is calculated or the circumstances which are the basis for confiscation;</w:t>
      </w:r>
    </w:p>
    <w:p w:rsidR="001A0E1D" w:rsidRDefault="00B8646C">
      <w:pPr>
        <w:spacing w:before="1" w:line="200" w:lineRule="exact"/>
        <w:ind w:left="216"/>
        <w:textAlignment w:val="baseline"/>
        <w:rPr>
          <w:rFonts w:eastAsia="Times New Roman"/>
          <w:color w:val="000000"/>
          <w:spacing w:val="-2"/>
          <w:sz w:val="20"/>
        </w:rPr>
      </w:pPr>
      <w:r>
        <w:rPr>
          <w:rFonts w:eastAsia="Times New Roman"/>
          <w:color w:val="000000"/>
          <w:spacing w:val="-2"/>
          <w:sz w:val="20"/>
        </w:rPr>
        <w:t>[RT I 2007, 2, 7 - entry into force 01.02.2007]</w:t>
      </w:r>
    </w:p>
    <w:p w:rsidR="001A0E1D" w:rsidRDefault="00B8646C">
      <w:pPr>
        <w:numPr>
          <w:ilvl w:val="0"/>
          <w:numId w:val="214"/>
        </w:numPr>
        <w:tabs>
          <w:tab w:val="clear" w:pos="288"/>
          <w:tab w:val="left" w:pos="504"/>
        </w:tabs>
        <w:spacing w:before="2" w:line="200" w:lineRule="exact"/>
        <w:ind w:left="72" w:firstLine="144"/>
        <w:textAlignment w:val="baseline"/>
        <w:rPr>
          <w:rFonts w:eastAsia="Times New Roman"/>
          <w:color w:val="000000"/>
          <w:spacing w:val="-1"/>
          <w:sz w:val="20"/>
        </w:rPr>
      </w:pPr>
      <w:r>
        <w:rPr>
          <w:rFonts w:eastAsia="Times New Roman"/>
          <w:color w:val="000000"/>
          <w:spacing w:val="-1"/>
          <w:sz w:val="20"/>
        </w:rPr>
        <w:t>[repealed - RT I, 05.07.2013, 2 - entry i</w:t>
      </w:r>
      <w:r>
        <w:rPr>
          <w:rFonts w:eastAsia="Times New Roman"/>
          <w:color w:val="000000"/>
          <w:spacing w:val="-1"/>
          <w:sz w:val="20"/>
        </w:rPr>
        <w:t>nto force 15.07.2013]</w:t>
      </w:r>
    </w:p>
    <w:p w:rsidR="001A0E1D" w:rsidRDefault="001A0E1D">
      <w:pPr>
        <w:sectPr w:rsidR="001A0E1D">
          <w:pgSz w:w="11909" w:h="16838"/>
          <w:pgMar w:top="1520" w:right="1380" w:bottom="903" w:left="1309" w:header="720" w:footer="720" w:gutter="0"/>
          <w:cols w:space="720"/>
        </w:sectPr>
      </w:pPr>
    </w:p>
    <w:p w:rsidR="001A0E1D" w:rsidRDefault="00B8646C">
      <w:pPr>
        <w:numPr>
          <w:ilvl w:val="0"/>
          <w:numId w:val="215"/>
        </w:numPr>
        <w:tabs>
          <w:tab w:val="clear" w:pos="360"/>
          <w:tab w:val="left" w:pos="576"/>
        </w:tabs>
        <w:spacing w:before="36" w:line="201" w:lineRule="exact"/>
        <w:ind w:left="72" w:right="432" w:firstLine="144"/>
        <w:textAlignment w:val="baseline"/>
        <w:rPr>
          <w:rFonts w:eastAsia="Times New Roman"/>
          <w:color w:val="000000"/>
          <w:sz w:val="20"/>
        </w:rPr>
      </w:pPr>
      <w:r>
        <w:lastRenderedPageBreak/>
        <w:pict>
          <v:shape id="_x0000_s1187" type="#_x0000_t202" style="position:absolute;left:0;text-align:left;margin-left:65.65pt;margin-top:776.95pt;width:474.35pt;height:11.8pt;z-index:-251709440;mso-wrap-distance-left:0;mso-wrap-distance-right:0;mso-position-horizontal-relative:page;mso-position-vertical-relative:page" filled="f" stroked="f">
            <v:textbox inset="0,0,0,0">
              <w:txbxContent>
                <w:p w:rsidR="001A0E1D" w:rsidRDefault="00B8646C">
                  <w:pPr>
                    <w:tabs>
                      <w:tab w:val="right" w:pos="9504"/>
                    </w:tabs>
                    <w:spacing w:before="11" w:line="218" w:lineRule="exact"/>
                    <w:ind w:left="288"/>
                    <w:textAlignment w:val="baseline"/>
                    <w:rPr>
                      <w:rFonts w:ascii="Arial" w:eastAsia="Arial" w:hAnsi="Arial"/>
                      <w:color w:val="000000"/>
                      <w:sz w:val="20"/>
                    </w:rPr>
                  </w:pPr>
                  <w:r>
                    <w:rPr>
                      <w:rFonts w:ascii="Arial" w:eastAsia="Arial" w:hAnsi="Arial"/>
                      <w:color w:val="000000"/>
                      <w:sz w:val="20"/>
                    </w:rPr>
                    <w:t>Page 62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information concerning the circumstances which are the prerequisites for the administration of addiction treatment of drug addicts or complex treatment of sex offenders;</w:t>
      </w:r>
    </w:p>
    <w:p w:rsidR="001A0E1D" w:rsidRDefault="00B8646C">
      <w:pPr>
        <w:spacing w:line="184" w:lineRule="exact"/>
        <w:ind w:left="72"/>
        <w:textAlignment w:val="baseline"/>
        <w:rPr>
          <w:rFonts w:eastAsia="Times New Roman"/>
          <w:color w:val="000000"/>
          <w:spacing w:val="-1"/>
          <w:sz w:val="20"/>
        </w:rPr>
      </w:pPr>
      <w:r>
        <w:rPr>
          <w:rFonts w:eastAsia="Times New Roman"/>
          <w:color w:val="000000"/>
          <w:spacing w:val="-1"/>
          <w:sz w:val="20"/>
        </w:rPr>
        <w:t>[RT I, 15.06.2012, 2 - entry into force 01.06.2013]</w:t>
      </w:r>
    </w:p>
    <w:p w:rsidR="001A0E1D" w:rsidRDefault="00B8646C">
      <w:pPr>
        <w:numPr>
          <w:ilvl w:val="0"/>
          <w:numId w:val="215"/>
        </w:numPr>
        <w:tabs>
          <w:tab w:val="clear" w:pos="360"/>
          <w:tab w:val="left" w:pos="576"/>
        </w:tabs>
        <w:spacing w:line="200" w:lineRule="exact"/>
        <w:ind w:left="72" w:right="1800" w:firstLine="144"/>
        <w:textAlignment w:val="baseline"/>
        <w:rPr>
          <w:rFonts w:eastAsia="Times New Roman"/>
          <w:color w:val="000000"/>
          <w:sz w:val="20"/>
        </w:rPr>
      </w:pPr>
      <w:r>
        <w:rPr>
          <w:rFonts w:eastAsia="Times New Roman"/>
          <w:color w:val="000000"/>
          <w:sz w:val="20"/>
        </w:rPr>
        <w:t>information concerning the children and property of the accused requiring supervision; [RT I, 23.02.2011, 1 - entry into force 01.09.2011]</w:t>
      </w:r>
    </w:p>
    <w:p w:rsidR="001A0E1D" w:rsidRDefault="00B8646C">
      <w:pPr>
        <w:numPr>
          <w:ilvl w:val="0"/>
          <w:numId w:val="215"/>
        </w:numPr>
        <w:tabs>
          <w:tab w:val="clear" w:pos="360"/>
          <w:tab w:val="left" w:pos="576"/>
        </w:tabs>
        <w:spacing w:line="206" w:lineRule="exact"/>
        <w:ind w:left="72" w:right="576" w:firstLine="144"/>
        <w:textAlignment w:val="baseline"/>
        <w:rPr>
          <w:rFonts w:eastAsia="Times New Roman"/>
          <w:color w:val="000000"/>
          <w:sz w:val="20"/>
        </w:rPr>
      </w:pPr>
      <w:r>
        <w:rPr>
          <w:rFonts w:eastAsia="Times New Roman"/>
          <w:color w:val="000000"/>
          <w:sz w:val="20"/>
        </w:rPr>
        <w:t>information concerning physical evidence and other objects confiscated during criminal proceedings; [RT I, 23.02.2011, 1 - entry into force 01.09.2011]</w:t>
      </w:r>
    </w:p>
    <w:p w:rsidR="001A0E1D" w:rsidRDefault="00B8646C">
      <w:pPr>
        <w:numPr>
          <w:ilvl w:val="0"/>
          <w:numId w:val="215"/>
        </w:numPr>
        <w:tabs>
          <w:tab w:val="clear" w:pos="360"/>
          <w:tab w:val="left" w:pos="576"/>
        </w:tabs>
        <w:spacing w:before="1" w:line="192" w:lineRule="exact"/>
        <w:ind w:left="72" w:right="2808" w:firstLine="144"/>
        <w:textAlignment w:val="baseline"/>
        <w:rPr>
          <w:rFonts w:eastAsia="Times New Roman"/>
          <w:color w:val="000000"/>
          <w:sz w:val="20"/>
        </w:rPr>
      </w:pPr>
      <w:r>
        <w:rPr>
          <w:rFonts w:eastAsia="Times New Roman"/>
          <w:color w:val="000000"/>
          <w:sz w:val="20"/>
        </w:rPr>
        <w:t>information concerning the expenses relating of the criminal proceedings; [RT I, 23.02.2011, 1 - entry i</w:t>
      </w:r>
      <w:r>
        <w:rPr>
          <w:rFonts w:eastAsia="Times New Roman"/>
          <w:color w:val="000000"/>
          <w:sz w:val="20"/>
        </w:rPr>
        <w:t>nto force 01.09.2011]</w:t>
      </w:r>
    </w:p>
    <w:p w:rsidR="001A0E1D" w:rsidRDefault="00B8646C">
      <w:pPr>
        <w:numPr>
          <w:ilvl w:val="0"/>
          <w:numId w:val="215"/>
        </w:numPr>
        <w:tabs>
          <w:tab w:val="clear" w:pos="360"/>
          <w:tab w:val="left" w:pos="576"/>
        </w:tabs>
        <w:spacing w:line="200" w:lineRule="exact"/>
        <w:ind w:left="72" w:right="1872" w:firstLine="144"/>
        <w:textAlignment w:val="baseline"/>
        <w:rPr>
          <w:rFonts w:eastAsia="Times New Roman"/>
          <w:color w:val="000000"/>
          <w:sz w:val="20"/>
        </w:rPr>
      </w:pPr>
      <w:r>
        <w:rPr>
          <w:rFonts w:eastAsia="Times New Roman"/>
          <w:color w:val="000000"/>
          <w:sz w:val="20"/>
        </w:rPr>
        <w:t>list of information entered in the state register of fingerprints and state DNA register. [RT I, 04.07.2012, 1 - entry into force 01.08.2012]</w:t>
      </w:r>
    </w:p>
    <w:p w:rsidR="001A0E1D" w:rsidRDefault="00B8646C">
      <w:pPr>
        <w:numPr>
          <w:ilvl w:val="0"/>
          <w:numId w:val="215"/>
        </w:numPr>
        <w:tabs>
          <w:tab w:val="clear" w:pos="360"/>
          <w:tab w:val="left" w:pos="576"/>
        </w:tabs>
        <w:spacing w:line="206" w:lineRule="exact"/>
        <w:ind w:left="72" w:right="4536" w:firstLine="144"/>
        <w:textAlignment w:val="baseline"/>
        <w:rPr>
          <w:rFonts w:eastAsia="Times New Roman"/>
          <w:color w:val="000000"/>
          <w:spacing w:val="-2"/>
          <w:sz w:val="20"/>
        </w:rPr>
      </w:pPr>
      <w:r>
        <w:rPr>
          <w:rFonts w:eastAsia="Times New Roman"/>
          <w:color w:val="000000"/>
          <w:spacing w:val="-2"/>
          <w:sz w:val="20"/>
        </w:rPr>
        <w:t>data concerning appointment of a probation officer. [RT I, 21.06.2014, 11 - entry into force</w:t>
      </w:r>
      <w:r>
        <w:rPr>
          <w:rFonts w:eastAsia="Times New Roman"/>
          <w:color w:val="000000"/>
          <w:spacing w:val="-2"/>
          <w:sz w:val="20"/>
        </w:rPr>
        <w:t xml:space="preserve"> 01.07.2014]</w:t>
      </w:r>
    </w:p>
    <w:p w:rsidR="001A0E1D" w:rsidRDefault="00B8646C">
      <w:pPr>
        <w:spacing w:before="202" w:line="184" w:lineRule="exact"/>
        <w:ind w:left="72"/>
        <w:textAlignment w:val="baseline"/>
        <w:rPr>
          <w:rFonts w:eastAsia="Times New Roman"/>
          <w:color w:val="000000"/>
          <w:sz w:val="20"/>
        </w:rPr>
      </w:pPr>
      <w:r>
        <w:rPr>
          <w:rFonts w:eastAsia="Times New Roman"/>
          <w:color w:val="000000"/>
          <w:sz w:val="20"/>
        </w:rPr>
        <w:t>(3) The final part of a statement of charges shall set out:</w:t>
      </w:r>
    </w:p>
    <w:p w:rsidR="001A0E1D" w:rsidRDefault="00B8646C">
      <w:pPr>
        <w:numPr>
          <w:ilvl w:val="0"/>
          <w:numId w:val="216"/>
        </w:numPr>
        <w:tabs>
          <w:tab w:val="clear" w:pos="360"/>
          <w:tab w:val="left" w:pos="576"/>
        </w:tabs>
        <w:spacing w:line="214" w:lineRule="exact"/>
        <w:ind w:left="72" w:firstLine="144"/>
        <w:textAlignment w:val="baseline"/>
        <w:rPr>
          <w:rFonts w:eastAsia="Times New Roman"/>
          <w:color w:val="000000"/>
          <w:spacing w:val="-5"/>
          <w:sz w:val="20"/>
        </w:rPr>
      </w:pPr>
      <w:r>
        <w:rPr>
          <w:rFonts w:eastAsia="Times New Roman"/>
          <w:color w:val="000000"/>
          <w:spacing w:val="-5"/>
          <w:sz w:val="20"/>
        </w:rPr>
        <w:t>the name of the accused;</w:t>
      </w:r>
    </w:p>
    <w:p w:rsidR="001A0E1D" w:rsidRDefault="00B8646C">
      <w:pPr>
        <w:numPr>
          <w:ilvl w:val="0"/>
          <w:numId w:val="216"/>
        </w:numPr>
        <w:tabs>
          <w:tab w:val="clear" w:pos="360"/>
          <w:tab w:val="left" w:pos="576"/>
        </w:tabs>
        <w:spacing w:before="1" w:line="186" w:lineRule="exact"/>
        <w:ind w:left="72" w:firstLine="144"/>
        <w:textAlignment w:val="baseline"/>
        <w:rPr>
          <w:rFonts w:eastAsia="Times New Roman"/>
          <w:color w:val="000000"/>
          <w:spacing w:val="-5"/>
          <w:sz w:val="20"/>
        </w:rPr>
      </w:pPr>
      <w:r>
        <w:rPr>
          <w:rFonts w:eastAsia="Times New Roman"/>
          <w:color w:val="000000"/>
          <w:spacing w:val="-5"/>
          <w:sz w:val="20"/>
        </w:rPr>
        <w:t>the content of the charges;</w:t>
      </w:r>
    </w:p>
    <w:p w:rsidR="001A0E1D" w:rsidRDefault="00B8646C">
      <w:pPr>
        <w:numPr>
          <w:ilvl w:val="0"/>
          <w:numId w:val="216"/>
        </w:numPr>
        <w:tabs>
          <w:tab w:val="clear" w:pos="360"/>
          <w:tab w:val="left" w:pos="576"/>
        </w:tabs>
        <w:spacing w:line="206" w:lineRule="exact"/>
        <w:ind w:left="72" w:right="432" w:firstLine="144"/>
        <w:textAlignment w:val="baseline"/>
        <w:rPr>
          <w:rFonts w:eastAsia="Times New Roman"/>
          <w:color w:val="000000"/>
          <w:sz w:val="20"/>
        </w:rPr>
      </w:pPr>
      <w:r>
        <w:rPr>
          <w:rFonts w:eastAsia="Times New Roman"/>
          <w:color w:val="000000"/>
          <w:sz w:val="20"/>
        </w:rPr>
        <w:t>the legal assessment of the criminal offence pursuant to the relevant section, subsection and clause of the Penal Code;</w:t>
      </w:r>
    </w:p>
    <w:p w:rsidR="001A0E1D" w:rsidRDefault="00B8646C">
      <w:pPr>
        <w:spacing w:before="202" w:line="201" w:lineRule="exact"/>
        <w:ind w:left="72"/>
        <w:textAlignment w:val="baseline"/>
        <w:rPr>
          <w:rFonts w:eastAsia="Times New Roman"/>
          <w:color w:val="000000"/>
          <w:sz w:val="20"/>
        </w:rPr>
      </w:pPr>
      <w:r>
        <w:rPr>
          <w:rFonts w:eastAsia="Times New Roman"/>
          <w:color w:val="000000"/>
          <w:sz w:val="20"/>
        </w:rPr>
        <w:t>(4) A statement of charges shall be signed and dated by the prosecutor.</w:t>
      </w:r>
    </w:p>
    <w:p w:rsidR="001A0E1D" w:rsidRDefault="00B8646C">
      <w:pPr>
        <w:spacing w:before="202" w:line="201"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155. Minutes of court session</w:t>
      </w:r>
    </w:p>
    <w:p w:rsidR="001A0E1D" w:rsidRDefault="00B8646C">
      <w:pPr>
        <w:spacing w:before="194" w:line="201" w:lineRule="exact"/>
        <w:ind w:left="72" w:right="144"/>
        <w:textAlignment w:val="baseline"/>
        <w:rPr>
          <w:rFonts w:eastAsia="Times New Roman"/>
          <w:color w:val="000000"/>
          <w:sz w:val="20"/>
        </w:rPr>
      </w:pPr>
      <w:r>
        <w:rPr>
          <w:rFonts w:eastAsia="Times New Roman"/>
          <w:color w:val="000000"/>
          <w:sz w:val="20"/>
        </w:rPr>
        <w:t>(1) The minutes of a court session of a court of first instance or a court of appeal is a procedural document which is prepared in typewritten form and where the clerk of the court session records the conditions and course of the hearing of a criminal matt</w:t>
      </w:r>
      <w:r>
        <w:rPr>
          <w:rFonts w:eastAsia="Times New Roman"/>
          <w:color w:val="000000"/>
          <w:sz w:val="20"/>
        </w:rPr>
        <w:t>er in his or her own wording or as summarised by the judge.</w:t>
      </w:r>
    </w:p>
    <w:p w:rsidR="001A0E1D" w:rsidRDefault="00B8646C">
      <w:pPr>
        <w:spacing w:before="198" w:line="201" w:lineRule="exact"/>
        <w:ind w:left="72"/>
        <w:textAlignment w:val="baseline"/>
        <w:rPr>
          <w:rFonts w:eastAsia="Times New Roman"/>
          <w:color w:val="000000"/>
          <w:sz w:val="20"/>
        </w:rPr>
      </w:pPr>
      <w:r>
        <w:rPr>
          <w:rFonts w:eastAsia="Times New Roman"/>
          <w:color w:val="000000"/>
          <w:sz w:val="20"/>
        </w:rPr>
        <w:t>(2) The minutes of a court session shall set out:</w:t>
      </w:r>
    </w:p>
    <w:p w:rsidR="001A0E1D" w:rsidRDefault="00B8646C">
      <w:pPr>
        <w:numPr>
          <w:ilvl w:val="0"/>
          <w:numId w:val="217"/>
        </w:numPr>
        <w:tabs>
          <w:tab w:val="clear" w:pos="360"/>
          <w:tab w:val="left" w:pos="576"/>
        </w:tabs>
        <w:spacing w:line="184" w:lineRule="exact"/>
        <w:ind w:left="72" w:firstLine="144"/>
        <w:textAlignment w:val="baseline"/>
        <w:rPr>
          <w:rFonts w:eastAsia="Times New Roman"/>
          <w:color w:val="000000"/>
          <w:spacing w:val="-1"/>
          <w:sz w:val="20"/>
        </w:rPr>
      </w:pPr>
      <w:r>
        <w:rPr>
          <w:rFonts w:eastAsia="Times New Roman"/>
          <w:color w:val="000000"/>
          <w:spacing w:val="-1"/>
          <w:sz w:val="20"/>
        </w:rPr>
        <w:t>the date and place of the session and the time of commencement and end of the session;</w:t>
      </w:r>
    </w:p>
    <w:p w:rsidR="001A0E1D" w:rsidRDefault="00B8646C">
      <w:pPr>
        <w:numPr>
          <w:ilvl w:val="0"/>
          <w:numId w:val="217"/>
        </w:numPr>
        <w:tabs>
          <w:tab w:val="clear" w:pos="360"/>
          <w:tab w:val="left" w:pos="576"/>
        </w:tabs>
        <w:spacing w:line="214" w:lineRule="exact"/>
        <w:ind w:left="72" w:firstLine="144"/>
        <w:textAlignment w:val="baseline"/>
        <w:rPr>
          <w:rFonts w:eastAsia="Times New Roman"/>
          <w:color w:val="000000"/>
          <w:spacing w:val="-2"/>
          <w:sz w:val="20"/>
        </w:rPr>
      </w:pPr>
      <w:r>
        <w:rPr>
          <w:rFonts w:eastAsia="Times New Roman"/>
          <w:color w:val="000000"/>
          <w:spacing w:val="-2"/>
          <w:sz w:val="20"/>
        </w:rPr>
        <w:t>the name of the court and the composition of the panel of t</w:t>
      </w:r>
      <w:r>
        <w:rPr>
          <w:rFonts w:eastAsia="Times New Roman"/>
          <w:color w:val="000000"/>
          <w:spacing w:val="-2"/>
          <w:sz w:val="20"/>
        </w:rPr>
        <w:t>he court;</w:t>
      </w:r>
    </w:p>
    <w:p w:rsidR="001A0E1D" w:rsidRDefault="00B8646C">
      <w:pPr>
        <w:numPr>
          <w:ilvl w:val="0"/>
          <w:numId w:val="217"/>
        </w:numPr>
        <w:tabs>
          <w:tab w:val="clear" w:pos="360"/>
          <w:tab w:val="left" w:pos="576"/>
        </w:tabs>
        <w:spacing w:before="1" w:line="192" w:lineRule="exact"/>
        <w:ind w:left="72" w:right="288" w:firstLine="144"/>
        <w:jc w:val="both"/>
        <w:textAlignment w:val="baseline"/>
        <w:rPr>
          <w:rFonts w:eastAsia="Times New Roman"/>
          <w:color w:val="000000"/>
          <w:sz w:val="20"/>
        </w:rPr>
      </w:pPr>
      <w:r>
        <w:rPr>
          <w:rFonts w:eastAsia="Times New Roman"/>
          <w:color w:val="000000"/>
          <w:sz w:val="20"/>
        </w:rPr>
        <w:t>the names of the parties to the court proceeding, the clerk of the court session, translators, interpreters and experts;</w:t>
      </w:r>
    </w:p>
    <w:p w:rsidR="001A0E1D" w:rsidRDefault="00B8646C">
      <w:pPr>
        <w:numPr>
          <w:ilvl w:val="0"/>
          <w:numId w:val="217"/>
        </w:numPr>
        <w:tabs>
          <w:tab w:val="clear" w:pos="360"/>
          <w:tab w:val="left" w:pos="576"/>
        </w:tabs>
        <w:spacing w:line="214" w:lineRule="exact"/>
        <w:ind w:left="72" w:firstLine="144"/>
        <w:jc w:val="both"/>
        <w:textAlignment w:val="baseline"/>
        <w:rPr>
          <w:rFonts w:eastAsia="Times New Roman"/>
          <w:color w:val="000000"/>
          <w:spacing w:val="-3"/>
          <w:sz w:val="20"/>
        </w:rPr>
      </w:pPr>
      <w:r>
        <w:rPr>
          <w:rFonts w:eastAsia="Times New Roman"/>
          <w:color w:val="000000"/>
          <w:spacing w:val="-3"/>
          <w:sz w:val="20"/>
        </w:rPr>
        <w:t>the title of the criminal matter to be heard;</w:t>
      </w:r>
    </w:p>
    <w:p w:rsidR="001A0E1D" w:rsidRDefault="00B8646C">
      <w:pPr>
        <w:numPr>
          <w:ilvl w:val="0"/>
          <w:numId w:val="217"/>
        </w:numPr>
        <w:tabs>
          <w:tab w:val="clear" w:pos="360"/>
          <w:tab w:val="left" w:pos="576"/>
        </w:tabs>
        <w:spacing w:before="1" w:line="186" w:lineRule="exact"/>
        <w:ind w:left="72" w:firstLine="144"/>
        <w:jc w:val="both"/>
        <w:textAlignment w:val="baseline"/>
        <w:rPr>
          <w:rFonts w:eastAsia="Times New Roman"/>
          <w:color w:val="000000"/>
          <w:spacing w:val="-2"/>
          <w:sz w:val="20"/>
        </w:rPr>
      </w:pPr>
      <w:r>
        <w:rPr>
          <w:rFonts w:eastAsia="Times New Roman"/>
          <w:color w:val="000000"/>
          <w:spacing w:val="-2"/>
          <w:sz w:val="20"/>
        </w:rPr>
        <w:t>[repealed - RT I, 23.02.2011, 1 - entry into force 01.09.2011]</w:t>
      </w:r>
    </w:p>
    <w:p w:rsidR="001A0E1D" w:rsidRDefault="00B8646C">
      <w:pPr>
        <w:numPr>
          <w:ilvl w:val="0"/>
          <w:numId w:val="217"/>
        </w:numPr>
        <w:tabs>
          <w:tab w:val="clear" w:pos="360"/>
          <w:tab w:val="left" w:pos="576"/>
        </w:tabs>
        <w:spacing w:line="206" w:lineRule="exact"/>
        <w:ind w:left="72" w:right="4320" w:firstLine="144"/>
        <w:jc w:val="both"/>
        <w:textAlignment w:val="baseline"/>
        <w:rPr>
          <w:rFonts w:eastAsia="Times New Roman"/>
          <w:color w:val="000000"/>
          <w:sz w:val="20"/>
        </w:rPr>
      </w:pPr>
      <w:r>
        <w:rPr>
          <w:rFonts w:eastAsia="Times New Roman"/>
          <w:color w:val="000000"/>
          <w:sz w:val="20"/>
        </w:rPr>
        <w:t>the names of the court activities in chronological order; [RT I, 23.02.2011, 1 - entry into force 01.09.2011]</w:t>
      </w:r>
    </w:p>
    <w:p w:rsidR="001A0E1D" w:rsidRDefault="00B8646C">
      <w:pPr>
        <w:numPr>
          <w:ilvl w:val="0"/>
          <w:numId w:val="217"/>
        </w:numPr>
        <w:tabs>
          <w:tab w:val="clear" w:pos="360"/>
          <w:tab w:val="left" w:pos="576"/>
        </w:tabs>
        <w:spacing w:before="1" w:line="192" w:lineRule="exact"/>
        <w:ind w:left="72" w:right="648" w:firstLine="144"/>
        <w:textAlignment w:val="baseline"/>
        <w:rPr>
          <w:rFonts w:eastAsia="Times New Roman"/>
          <w:color w:val="000000"/>
          <w:sz w:val="20"/>
        </w:rPr>
      </w:pPr>
      <w:r>
        <w:rPr>
          <w:rFonts w:eastAsia="Times New Roman"/>
          <w:color w:val="000000"/>
          <w:sz w:val="20"/>
        </w:rPr>
        <w:t>the questions posed by parties to the court proceeding in a cross-examination and the testimony of the person being cross-examined;</w:t>
      </w:r>
    </w:p>
    <w:p w:rsidR="001A0E1D" w:rsidRDefault="00B8646C">
      <w:pPr>
        <w:numPr>
          <w:ilvl w:val="0"/>
          <w:numId w:val="217"/>
        </w:numPr>
        <w:tabs>
          <w:tab w:val="clear" w:pos="360"/>
          <w:tab w:val="left" w:pos="576"/>
        </w:tabs>
        <w:spacing w:line="214" w:lineRule="exact"/>
        <w:ind w:left="72" w:firstLine="144"/>
        <w:textAlignment w:val="baseline"/>
        <w:rPr>
          <w:rFonts w:eastAsia="Times New Roman"/>
          <w:color w:val="000000"/>
          <w:spacing w:val="-2"/>
          <w:sz w:val="20"/>
        </w:rPr>
      </w:pPr>
      <w:r>
        <w:rPr>
          <w:rFonts w:eastAsia="Times New Roman"/>
          <w:color w:val="000000"/>
          <w:spacing w:val="-2"/>
          <w:sz w:val="20"/>
        </w:rPr>
        <w:t xml:space="preserve">the petitions </w:t>
      </w:r>
      <w:r>
        <w:rPr>
          <w:rFonts w:eastAsia="Times New Roman"/>
          <w:color w:val="000000"/>
          <w:spacing w:val="-2"/>
          <w:sz w:val="20"/>
        </w:rPr>
        <w:t>and requests and the results of adjudication thereof;</w:t>
      </w:r>
    </w:p>
    <w:p w:rsidR="001A0E1D" w:rsidRDefault="00B8646C">
      <w:pPr>
        <w:numPr>
          <w:ilvl w:val="0"/>
          <w:numId w:val="217"/>
        </w:numPr>
        <w:tabs>
          <w:tab w:val="clear" w:pos="360"/>
          <w:tab w:val="left" w:pos="576"/>
        </w:tabs>
        <w:spacing w:before="1" w:line="201" w:lineRule="exact"/>
        <w:ind w:left="72" w:firstLine="144"/>
        <w:textAlignment w:val="baseline"/>
        <w:rPr>
          <w:rFonts w:eastAsia="Times New Roman"/>
          <w:color w:val="000000"/>
          <w:spacing w:val="-2"/>
          <w:sz w:val="20"/>
        </w:rPr>
      </w:pPr>
      <w:r>
        <w:rPr>
          <w:rFonts w:eastAsia="Times New Roman"/>
          <w:color w:val="000000"/>
          <w:spacing w:val="-2"/>
          <w:sz w:val="20"/>
        </w:rPr>
        <w:t>the titles of the rulings made in the court session;</w:t>
      </w:r>
    </w:p>
    <w:p w:rsidR="001A0E1D" w:rsidRDefault="00B8646C">
      <w:pPr>
        <w:numPr>
          <w:ilvl w:val="0"/>
          <w:numId w:val="217"/>
        </w:numPr>
        <w:tabs>
          <w:tab w:val="clear" w:pos="360"/>
          <w:tab w:val="left" w:pos="576"/>
        </w:tabs>
        <w:spacing w:line="184" w:lineRule="exact"/>
        <w:ind w:left="72" w:firstLine="144"/>
        <w:textAlignment w:val="baseline"/>
        <w:rPr>
          <w:rFonts w:eastAsia="Times New Roman"/>
          <w:color w:val="000000"/>
          <w:sz w:val="20"/>
        </w:rPr>
      </w:pPr>
      <w:r>
        <w:rPr>
          <w:rFonts w:eastAsia="Times New Roman"/>
          <w:color w:val="000000"/>
          <w:sz w:val="20"/>
        </w:rPr>
        <w:t>the requests submitted by the parties in the summations;</w:t>
      </w:r>
    </w:p>
    <w:p w:rsidR="001A0E1D" w:rsidRDefault="00B8646C">
      <w:pPr>
        <w:numPr>
          <w:ilvl w:val="0"/>
          <w:numId w:val="217"/>
        </w:numPr>
        <w:tabs>
          <w:tab w:val="clear" w:pos="360"/>
          <w:tab w:val="left" w:pos="576"/>
        </w:tabs>
        <w:spacing w:line="214" w:lineRule="exact"/>
        <w:ind w:left="72" w:firstLine="144"/>
        <w:textAlignment w:val="baseline"/>
        <w:rPr>
          <w:rFonts w:eastAsia="Times New Roman"/>
          <w:color w:val="000000"/>
          <w:sz w:val="20"/>
        </w:rPr>
      </w:pPr>
      <w:r>
        <w:rPr>
          <w:rFonts w:eastAsia="Times New Roman"/>
          <w:color w:val="000000"/>
          <w:sz w:val="20"/>
        </w:rPr>
        <w:t>the requests submitted in the final statement of the accused;</w:t>
      </w:r>
    </w:p>
    <w:p w:rsidR="001A0E1D" w:rsidRDefault="00B8646C">
      <w:pPr>
        <w:numPr>
          <w:ilvl w:val="0"/>
          <w:numId w:val="217"/>
        </w:numPr>
        <w:tabs>
          <w:tab w:val="clear" w:pos="360"/>
          <w:tab w:val="left" w:pos="576"/>
        </w:tabs>
        <w:spacing w:before="1" w:line="201" w:lineRule="exact"/>
        <w:ind w:left="72" w:firstLine="144"/>
        <w:textAlignment w:val="baseline"/>
        <w:rPr>
          <w:rFonts w:eastAsia="Times New Roman"/>
          <w:color w:val="000000"/>
          <w:sz w:val="20"/>
        </w:rPr>
      </w:pPr>
      <w:r>
        <w:rPr>
          <w:rFonts w:eastAsia="Times New Roman"/>
          <w:color w:val="000000"/>
          <w:sz w:val="20"/>
        </w:rPr>
        <w:t>whether the court judgment or ruling was made in chambers;</w:t>
      </w:r>
    </w:p>
    <w:p w:rsidR="001A0E1D" w:rsidRDefault="00B8646C">
      <w:pPr>
        <w:numPr>
          <w:ilvl w:val="0"/>
          <w:numId w:val="217"/>
        </w:numPr>
        <w:tabs>
          <w:tab w:val="clear" w:pos="360"/>
          <w:tab w:val="left" w:pos="576"/>
        </w:tabs>
        <w:spacing w:line="201" w:lineRule="exact"/>
        <w:ind w:left="72" w:firstLine="144"/>
        <w:textAlignment w:val="baseline"/>
        <w:rPr>
          <w:rFonts w:eastAsia="Times New Roman"/>
          <w:color w:val="000000"/>
          <w:sz w:val="20"/>
        </w:rPr>
      </w:pPr>
      <w:r>
        <w:rPr>
          <w:rFonts w:eastAsia="Times New Roman"/>
          <w:color w:val="000000"/>
          <w:sz w:val="20"/>
        </w:rPr>
        <w:t>pronouncement of the court judgment or ruling and explanation of the procedure and term for appeal.</w:t>
      </w:r>
    </w:p>
    <w:p w:rsidR="001A0E1D" w:rsidRDefault="00B8646C">
      <w:pPr>
        <w:numPr>
          <w:ilvl w:val="0"/>
          <w:numId w:val="218"/>
        </w:numPr>
        <w:tabs>
          <w:tab w:val="clear" w:pos="360"/>
          <w:tab w:val="left" w:pos="576"/>
        </w:tabs>
        <w:spacing w:before="251" w:line="201" w:lineRule="exact"/>
        <w:ind w:left="72" w:right="288" w:firstLine="144"/>
        <w:jc w:val="both"/>
        <w:textAlignment w:val="baseline"/>
        <w:rPr>
          <w:rFonts w:eastAsia="Times New Roman"/>
          <w:color w:val="000000"/>
          <w:sz w:val="20"/>
        </w:rPr>
      </w:pPr>
      <w:r>
        <w:rPr>
          <w:rFonts w:eastAsia="Times New Roman"/>
          <w:color w:val="000000"/>
          <w:sz w:val="20"/>
        </w:rPr>
        <w:t>The clerk of a court session shall take the minutes of the session without interrupting the smoot</w:t>
      </w:r>
      <w:r>
        <w:rPr>
          <w:rFonts w:eastAsia="Times New Roman"/>
          <w:color w:val="000000"/>
          <w:sz w:val="20"/>
        </w:rPr>
        <w:t>h running thereof.</w:t>
      </w:r>
    </w:p>
    <w:p w:rsidR="001A0E1D" w:rsidRDefault="00B8646C">
      <w:pPr>
        <w:spacing w:before="1" w:line="201"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18"/>
        </w:numPr>
        <w:tabs>
          <w:tab w:val="clear" w:pos="360"/>
          <w:tab w:val="left" w:pos="576"/>
        </w:tabs>
        <w:spacing w:before="251" w:line="201" w:lineRule="exact"/>
        <w:ind w:left="72" w:right="216" w:firstLine="144"/>
        <w:textAlignment w:val="baseline"/>
        <w:rPr>
          <w:rFonts w:eastAsia="Times New Roman"/>
          <w:color w:val="000000"/>
          <w:sz w:val="20"/>
        </w:rPr>
      </w:pPr>
      <w:r>
        <w:rPr>
          <w:rFonts w:eastAsia="Times New Roman"/>
          <w:color w:val="000000"/>
          <w:sz w:val="20"/>
        </w:rPr>
        <w:t>If a court session was audio or video recorded, the audio or video recording shall be an integral part of the minutes of the court session. If the minutes contradict the recording, the recordings shall be relied upon. [RT I, 23.02.2011, 1 - entry into forc</w:t>
      </w:r>
      <w:r>
        <w:rPr>
          <w:rFonts w:eastAsia="Times New Roman"/>
          <w:color w:val="000000"/>
          <w:sz w:val="20"/>
        </w:rPr>
        <w:t>e 01.09.2011]</w:t>
      </w:r>
    </w:p>
    <w:p w:rsidR="001A0E1D" w:rsidRDefault="00B8646C">
      <w:pPr>
        <w:spacing w:before="197" w:line="201" w:lineRule="exact"/>
        <w:ind w:left="72"/>
        <w:textAlignment w:val="baseline"/>
        <w:rPr>
          <w:rFonts w:eastAsia="Times New Roman"/>
          <w:color w:val="000000"/>
          <w:sz w:val="20"/>
        </w:rPr>
      </w:pPr>
      <w:r>
        <w:rPr>
          <w:rFonts w:eastAsia="Times New Roman"/>
          <w:color w:val="000000"/>
          <w:sz w:val="20"/>
        </w:rPr>
        <w:t>(3) The minutes shall be signed and dated by the presiding judge and the clerk of the court session.</w:t>
      </w:r>
    </w:p>
    <w:p w:rsidR="001A0E1D" w:rsidRDefault="00B8646C">
      <w:pPr>
        <w:spacing w:before="202" w:line="201"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156. Audio and video recording of court sessions</w:t>
      </w:r>
    </w:p>
    <w:p w:rsidR="001A0E1D" w:rsidRDefault="00B8646C">
      <w:pPr>
        <w:numPr>
          <w:ilvl w:val="0"/>
          <w:numId w:val="219"/>
        </w:numPr>
        <w:tabs>
          <w:tab w:val="clear" w:pos="360"/>
          <w:tab w:val="left" w:pos="576"/>
        </w:tabs>
        <w:spacing w:before="194" w:line="201" w:lineRule="exact"/>
        <w:ind w:left="72" w:right="288" w:firstLine="144"/>
        <w:jc w:val="both"/>
        <w:textAlignment w:val="baseline"/>
        <w:rPr>
          <w:rFonts w:eastAsia="Times New Roman"/>
          <w:color w:val="000000"/>
          <w:sz w:val="20"/>
        </w:rPr>
      </w:pPr>
      <w:r>
        <w:rPr>
          <w:rFonts w:eastAsia="Times New Roman"/>
          <w:color w:val="000000"/>
          <w:sz w:val="20"/>
        </w:rPr>
        <w:t>Court sessions pursuant to the general procedure shall be audio recorded. A court may also</w:t>
      </w:r>
      <w:r>
        <w:rPr>
          <w:rFonts w:eastAsia="Times New Roman"/>
          <w:color w:val="000000"/>
          <w:sz w:val="20"/>
        </w:rPr>
        <w:t xml:space="preserve"> video record a court session or a part thereof.</w:t>
      </w:r>
    </w:p>
    <w:p w:rsidR="001A0E1D" w:rsidRDefault="00B8646C">
      <w:pPr>
        <w:spacing w:line="201"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19"/>
        </w:numPr>
        <w:tabs>
          <w:tab w:val="clear" w:pos="360"/>
          <w:tab w:val="left" w:pos="576"/>
        </w:tabs>
        <w:spacing w:before="198" w:line="201" w:lineRule="exact"/>
        <w:ind w:left="72" w:right="432" w:firstLine="144"/>
        <w:textAlignment w:val="baseline"/>
        <w:rPr>
          <w:rFonts w:eastAsia="Times New Roman"/>
          <w:color w:val="000000"/>
          <w:sz w:val="20"/>
        </w:rPr>
      </w:pPr>
      <w:r>
        <w:rPr>
          <w:rFonts w:eastAsia="Times New Roman"/>
          <w:color w:val="000000"/>
          <w:sz w:val="20"/>
        </w:rPr>
        <w:t>If a court session or court activity is audio or video recorded, the court may use the recording in order to amend and specify the minutes of the court session.</w:t>
      </w:r>
    </w:p>
    <w:p w:rsidR="001A0E1D" w:rsidRDefault="00B8646C">
      <w:pPr>
        <w:numPr>
          <w:ilvl w:val="0"/>
          <w:numId w:val="219"/>
        </w:numPr>
        <w:tabs>
          <w:tab w:val="clear" w:pos="360"/>
          <w:tab w:val="left" w:pos="576"/>
        </w:tabs>
        <w:spacing w:before="198" w:line="201" w:lineRule="exact"/>
        <w:ind w:left="72" w:firstLine="144"/>
        <w:textAlignment w:val="baseline"/>
        <w:rPr>
          <w:rFonts w:eastAsia="Times New Roman"/>
          <w:color w:val="000000"/>
          <w:spacing w:val="-2"/>
          <w:sz w:val="20"/>
        </w:rPr>
      </w:pPr>
      <w:r>
        <w:rPr>
          <w:rFonts w:eastAsia="Times New Roman"/>
          <w:color w:val="000000"/>
          <w:spacing w:val="-2"/>
          <w:sz w:val="20"/>
        </w:rPr>
        <w:t>Changes to an audio or video recording are prohibited.</w:t>
      </w:r>
    </w:p>
    <w:p w:rsidR="001A0E1D" w:rsidRDefault="00B8646C">
      <w:pPr>
        <w:numPr>
          <w:ilvl w:val="0"/>
          <w:numId w:val="219"/>
        </w:numPr>
        <w:tabs>
          <w:tab w:val="clear" w:pos="360"/>
          <w:tab w:val="left" w:pos="576"/>
        </w:tabs>
        <w:spacing w:before="199" w:line="196" w:lineRule="exact"/>
        <w:ind w:left="72" w:right="288" w:firstLine="144"/>
        <w:jc w:val="both"/>
        <w:textAlignment w:val="baseline"/>
        <w:rPr>
          <w:rFonts w:eastAsia="Times New Roman"/>
          <w:color w:val="000000"/>
          <w:sz w:val="20"/>
        </w:rPr>
      </w:pPr>
      <w:r>
        <w:rPr>
          <w:rFonts w:eastAsia="Times New Roman"/>
          <w:color w:val="000000"/>
          <w:sz w:val="20"/>
        </w:rPr>
        <w:t>In exceptional cases a court session pur</w:t>
      </w:r>
      <w:r>
        <w:rPr>
          <w:rFonts w:eastAsia="Times New Roman"/>
          <w:color w:val="000000"/>
          <w:sz w:val="20"/>
        </w:rPr>
        <w:t>suant to the general procedure need not be recorded, if it becomes evident immediately before a session or in the course of a session that recording is technically impossible and if the court is convinced that holding of the court session without recording</w:t>
      </w:r>
      <w:r>
        <w:rPr>
          <w:rFonts w:eastAsia="Times New Roman"/>
          <w:color w:val="000000"/>
          <w:sz w:val="20"/>
        </w:rPr>
        <w:t xml:space="preserve"> is appropriate and in line with the interests of the parties to the court proceeding.</w:t>
      </w:r>
    </w:p>
    <w:p w:rsidR="001A0E1D" w:rsidRDefault="00B8646C">
      <w:pPr>
        <w:spacing w:line="214"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1A0E1D">
      <w:pPr>
        <w:sectPr w:rsidR="001A0E1D">
          <w:pgSz w:w="11909" w:h="16838"/>
          <w:pgMar w:top="680" w:right="1376" w:bottom="903" w:left="1313" w:header="720" w:footer="720" w:gutter="0"/>
          <w:cols w:space="720"/>
        </w:sectPr>
      </w:pPr>
    </w:p>
    <w:p w:rsidR="001A0E1D" w:rsidRDefault="00B8646C">
      <w:pPr>
        <w:spacing w:before="47" w:line="201" w:lineRule="exact"/>
        <w:ind w:left="72" w:right="3960"/>
        <w:textAlignment w:val="baseline"/>
        <w:rPr>
          <w:rFonts w:eastAsia="Times New Roman"/>
          <w:color w:val="000000"/>
          <w:sz w:val="20"/>
        </w:rPr>
      </w:pPr>
      <w:r>
        <w:lastRenderedPageBreak/>
        <w:pict>
          <v:shape id="_x0000_s1186" type="#_x0000_t202" style="position:absolute;left:0;text-align:left;margin-left:345.1pt;margin-top:776.95pt;width:194.9pt;height:11.8pt;z-index:-251708416;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63 / 223</w:t>
                  </w:r>
                </w:p>
              </w:txbxContent>
            </v:textbox>
            <w10:wrap type="square" anchorx="page" anchory="page"/>
          </v:shape>
        </w:pict>
      </w:r>
      <w:r>
        <w:rPr>
          <w:rFonts w:eastAsia="Times New Roman"/>
          <w:color w:val="000000"/>
          <w:sz w:val="20"/>
        </w:rPr>
        <w:t>(5) Court sessions are audio or video recorded in digital format. [RT I, 23.02.2011, 1 - entry into force 01.09.2011]</w:t>
      </w:r>
    </w:p>
    <w:p w:rsidR="001A0E1D" w:rsidRDefault="00B8646C">
      <w:pPr>
        <w:spacing w:before="210" w:line="244"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156</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Examination of recordings and minutes of court sessions</w:t>
      </w:r>
    </w:p>
    <w:p w:rsidR="001A0E1D" w:rsidRDefault="00B8646C">
      <w:pPr>
        <w:numPr>
          <w:ilvl w:val="0"/>
          <w:numId w:val="220"/>
        </w:numPr>
        <w:tabs>
          <w:tab w:val="clear" w:pos="360"/>
          <w:tab w:val="left" w:pos="432"/>
        </w:tabs>
        <w:spacing w:before="208" w:line="189" w:lineRule="exact"/>
        <w:ind w:left="72" w:right="720"/>
        <w:textAlignment w:val="baseline"/>
        <w:rPr>
          <w:rFonts w:eastAsia="Times New Roman"/>
          <w:color w:val="000000"/>
          <w:sz w:val="20"/>
        </w:rPr>
      </w:pPr>
      <w:r>
        <w:rPr>
          <w:rFonts w:eastAsia="Times New Roman"/>
          <w:color w:val="000000"/>
          <w:sz w:val="20"/>
        </w:rPr>
        <w:t>Parties to court proceedings have the right to receive a copy of the minutes of a court session and the recording thereof in the case the court session is recorded.</w:t>
      </w:r>
    </w:p>
    <w:p w:rsidR="001A0E1D" w:rsidRDefault="00B8646C">
      <w:pPr>
        <w:spacing w:line="218"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20"/>
        </w:numPr>
        <w:tabs>
          <w:tab w:val="clear" w:pos="360"/>
          <w:tab w:val="left" w:pos="432"/>
        </w:tabs>
        <w:spacing w:before="198" w:line="196" w:lineRule="exact"/>
        <w:ind w:left="72" w:right="216"/>
        <w:textAlignment w:val="baseline"/>
        <w:rPr>
          <w:rFonts w:eastAsia="Times New Roman"/>
          <w:color w:val="000000"/>
          <w:sz w:val="20"/>
        </w:rPr>
      </w:pPr>
      <w:r>
        <w:rPr>
          <w:rFonts w:eastAsia="Times New Roman"/>
          <w:color w:val="000000"/>
          <w:sz w:val="20"/>
        </w:rPr>
        <w:t>A court shall notify the parties to cou</w:t>
      </w:r>
      <w:r>
        <w:rPr>
          <w:rFonts w:eastAsia="Times New Roman"/>
          <w:color w:val="000000"/>
          <w:sz w:val="20"/>
        </w:rPr>
        <w:t>rt proceedings of the time of signing the minutes and send the minutes immediately after signing thereof by electronic means to a prosecutor and other parties to the court proceeding who have communicated their electronic mail addresses to the court. The p</w:t>
      </w:r>
      <w:r>
        <w:rPr>
          <w:rFonts w:eastAsia="Times New Roman"/>
          <w:color w:val="000000"/>
          <w:sz w:val="20"/>
        </w:rPr>
        <w:t>arties to the court proceeding may also examine the minutes in the court office.</w:t>
      </w:r>
    </w:p>
    <w:p w:rsidR="001A0E1D" w:rsidRDefault="00B8646C">
      <w:pPr>
        <w:spacing w:line="218"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20"/>
        </w:numPr>
        <w:tabs>
          <w:tab w:val="clear" w:pos="360"/>
          <w:tab w:val="left" w:pos="432"/>
        </w:tabs>
        <w:spacing w:before="198" w:line="201" w:lineRule="exact"/>
        <w:ind w:left="72" w:right="576"/>
        <w:textAlignment w:val="baseline"/>
        <w:rPr>
          <w:rFonts w:eastAsia="Times New Roman"/>
          <w:color w:val="000000"/>
          <w:sz w:val="20"/>
        </w:rPr>
      </w:pPr>
      <w:r>
        <w:rPr>
          <w:rFonts w:eastAsia="Times New Roman"/>
          <w:color w:val="000000"/>
          <w:sz w:val="20"/>
        </w:rPr>
        <w:t xml:space="preserve">At the request of a party to court proceedings, a court shall make the signed minutes of a court session accessible to the </w:t>
      </w:r>
      <w:r>
        <w:rPr>
          <w:rFonts w:eastAsia="Times New Roman"/>
          <w:color w:val="000000"/>
          <w:sz w:val="20"/>
        </w:rPr>
        <w:t>parties to the court proceeding not later than three days after the day of the court session. [RT I, 23.02.2011, 1 - entry into force 01.09.2011]</w:t>
      </w:r>
    </w:p>
    <w:p w:rsidR="001A0E1D" w:rsidRDefault="00B8646C">
      <w:pPr>
        <w:numPr>
          <w:ilvl w:val="0"/>
          <w:numId w:val="220"/>
        </w:numPr>
        <w:tabs>
          <w:tab w:val="clear" w:pos="360"/>
          <w:tab w:val="left" w:pos="432"/>
        </w:tabs>
        <w:spacing w:before="200" w:line="193" w:lineRule="exact"/>
        <w:ind w:left="72" w:right="72"/>
        <w:textAlignment w:val="baseline"/>
        <w:rPr>
          <w:rFonts w:eastAsia="Times New Roman"/>
          <w:color w:val="000000"/>
          <w:sz w:val="20"/>
        </w:rPr>
      </w:pPr>
      <w:r>
        <w:rPr>
          <w:rFonts w:eastAsia="Times New Roman"/>
          <w:color w:val="000000"/>
          <w:sz w:val="20"/>
        </w:rPr>
        <w:t>A copy of the audio recording of a court session shall be issued by a court office on a digital data medium or</w:t>
      </w:r>
      <w:r>
        <w:rPr>
          <w:rFonts w:eastAsia="Times New Roman"/>
          <w:color w:val="000000"/>
          <w:sz w:val="20"/>
        </w:rPr>
        <w:t xml:space="preserve"> sent by electronic means within three days after submission of the respective request. Audio recordings of court sessions are made accessible to prosecutors by means of the E-File system.</w:t>
      </w:r>
    </w:p>
    <w:p w:rsidR="001A0E1D" w:rsidRDefault="00B8646C">
      <w:pPr>
        <w:spacing w:line="218"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20"/>
        </w:numPr>
        <w:tabs>
          <w:tab w:val="clear" w:pos="360"/>
          <w:tab w:val="left" w:pos="432"/>
        </w:tabs>
        <w:spacing w:before="196" w:line="194" w:lineRule="exact"/>
        <w:ind w:left="72" w:right="360"/>
        <w:textAlignment w:val="baseline"/>
        <w:rPr>
          <w:rFonts w:eastAsia="Times New Roman"/>
          <w:color w:val="000000"/>
          <w:sz w:val="20"/>
        </w:rPr>
      </w:pPr>
      <w:r>
        <w:rPr>
          <w:rFonts w:eastAsia="Times New Roman"/>
          <w:color w:val="000000"/>
          <w:sz w:val="20"/>
        </w:rPr>
        <w:t>In the case a c</w:t>
      </w:r>
      <w:r>
        <w:rPr>
          <w:rFonts w:eastAsia="Times New Roman"/>
          <w:color w:val="000000"/>
          <w:sz w:val="20"/>
        </w:rPr>
        <w:t>ourt session is video recorded, a court shall show the video recording to a party to the court proceeding at the court within three days after submission of the respective request.</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20"/>
        </w:numPr>
        <w:tabs>
          <w:tab w:val="clear" w:pos="360"/>
          <w:tab w:val="left" w:pos="432"/>
        </w:tabs>
        <w:spacing w:before="199" w:line="196" w:lineRule="exact"/>
        <w:ind w:left="72" w:right="216"/>
        <w:textAlignment w:val="baseline"/>
        <w:rPr>
          <w:rFonts w:eastAsia="Times New Roman"/>
          <w:color w:val="000000"/>
          <w:sz w:val="20"/>
        </w:rPr>
      </w:pPr>
      <w:r>
        <w:rPr>
          <w:rFonts w:eastAsia="Times New Roman"/>
          <w:color w:val="000000"/>
          <w:sz w:val="20"/>
        </w:rPr>
        <w:t xml:space="preserve">A copy of the minutes or recording of a court session held in camera or a part thereof shall be issued by a court only in the case this does not endanger the interests specified in subsection 12 (1) of this Code. The court shall allow a party to the court </w:t>
      </w:r>
      <w:r>
        <w:rPr>
          <w:rFonts w:eastAsia="Times New Roman"/>
          <w:color w:val="000000"/>
          <w:sz w:val="20"/>
        </w:rPr>
        <w:t>proceeding to examine the recordings or minutes of a court session held in camera at the court.</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20"/>
        </w:numPr>
        <w:tabs>
          <w:tab w:val="clear" w:pos="360"/>
          <w:tab w:val="left" w:pos="432"/>
        </w:tabs>
        <w:spacing w:before="200" w:line="193" w:lineRule="exact"/>
        <w:ind w:left="72" w:right="288"/>
        <w:textAlignment w:val="baseline"/>
        <w:rPr>
          <w:rFonts w:eastAsia="Times New Roman"/>
          <w:color w:val="000000"/>
          <w:sz w:val="20"/>
        </w:rPr>
      </w:pPr>
      <w:r>
        <w:rPr>
          <w:rFonts w:eastAsia="Times New Roman"/>
          <w:color w:val="000000"/>
          <w:sz w:val="20"/>
        </w:rPr>
        <w:t xml:space="preserve">The fee chargeable for making the audio recording copies specified in subsection (1) of this section in the </w:t>
      </w:r>
      <w:r>
        <w:rPr>
          <w:rFonts w:eastAsia="Times New Roman"/>
          <w:color w:val="000000"/>
          <w:sz w:val="20"/>
        </w:rPr>
        <w:t>amount of up to five euros and the procedure for payment thereof shall be established by a regulation of the minister responsible for the area.</w:t>
      </w:r>
    </w:p>
    <w:p w:rsidR="001A0E1D" w:rsidRDefault="00B8646C">
      <w:pPr>
        <w:spacing w:line="218" w:lineRule="exact"/>
        <w:ind w:left="72"/>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numPr>
          <w:ilvl w:val="0"/>
          <w:numId w:val="220"/>
        </w:numPr>
        <w:tabs>
          <w:tab w:val="clear" w:pos="360"/>
          <w:tab w:val="left" w:pos="432"/>
        </w:tabs>
        <w:spacing w:before="196" w:line="194" w:lineRule="exact"/>
        <w:ind w:left="72" w:right="504"/>
        <w:textAlignment w:val="baseline"/>
        <w:rPr>
          <w:rFonts w:eastAsia="Times New Roman"/>
          <w:color w:val="000000"/>
          <w:sz w:val="20"/>
        </w:rPr>
      </w:pPr>
      <w:r>
        <w:rPr>
          <w:rFonts w:eastAsia="Times New Roman"/>
          <w:color w:val="000000"/>
          <w:sz w:val="20"/>
        </w:rPr>
        <w:t>A state fee shall be paid for a copy of the report specifie</w:t>
      </w:r>
      <w:r>
        <w:rPr>
          <w:rFonts w:eastAsia="Times New Roman"/>
          <w:color w:val="000000"/>
          <w:sz w:val="20"/>
        </w:rPr>
        <w:t>d in subsection (1) of this section in the amount provided for in subsection 61 (1) of the State Fees Act.</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30.12.2014, 1 - entry into force 01.01.2015]</w:t>
      </w:r>
    </w:p>
    <w:p w:rsidR="001A0E1D" w:rsidRDefault="00B8646C">
      <w:pPr>
        <w:spacing w:before="206" w:line="248"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156</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Making procedural documents available in court proceedings</w:t>
      </w:r>
    </w:p>
    <w:p w:rsidR="001A0E1D" w:rsidRDefault="00B8646C">
      <w:pPr>
        <w:numPr>
          <w:ilvl w:val="0"/>
          <w:numId w:val="221"/>
        </w:numPr>
        <w:tabs>
          <w:tab w:val="clear" w:pos="360"/>
          <w:tab w:val="left" w:pos="432"/>
        </w:tabs>
        <w:spacing w:before="200" w:line="201" w:lineRule="exact"/>
        <w:ind w:left="72" w:right="216"/>
        <w:textAlignment w:val="baseline"/>
        <w:rPr>
          <w:rFonts w:eastAsia="Times New Roman"/>
          <w:color w:val="000000"/>
          <w:spacing w:val="-1"/>
          <w:sz w:val="20"/>
        </w:rPr>
      </w:pPr>
      <w:r>
        <w:rPr>
          <w:rFonts w:eastAsia="Times New Roman"/>
          <w:color w:val="000000"/>
          <w:spacing w:val="-1"/>
          <w:sz w:val="20"/>
        </w:rPr>
        <w:t>A court shall make all the procedural documents of court proceedings immediately available to parties to court proceedings in the E-File system regardless of how these are delivered to the parties to court proceedings.</w:t>
      </w:r>
    </w:p>
    <w:p w:rsidR="001A0E1D" w:rsidRDefault="00B8646C">
      <w:pPr>
        <w:numPr>
          <w:ilvl w:val="0"/>
          <w:numId w:val="221"/>
        </w:numPr>
        <w:tabs>
          <w:tab w:val="clear" w:pos="360"/>
          <w:tab w:val="left" w:pos="432"/>
        </w:tabs>
        <w:spacing w:before="198" w:line="193" w:lineRule="exact"/>
        <w:ind w:left="72" w:right="288"/>
        <w:textAlignment w:val="baseline"/>
        <w:rPr>
          <w:rFonts w:eastAsia="Times New Roman"/>
          <w:color w:val="000000"/>
          <w:sz w:val="20"/>
        </w:rPr>
      </w:pPr>
      <w:r>
        <w:rPr>
          <w:rFonts w:eastAsia="Times New Roman"/>
          <w:color w:val="000000"/>
          <w:sz w:val="20"/>
        </w:rPr>
        <w:t>The minister responsible for the area</w:t>
      </w:r>
      <w:r>
        <w:rPr>
          <w:rFonts w:eastAsia="Times New Roman"/>
          <w:color w:val="000000"/>
          <w:sz w:val="20"/>
        </w:rPr>
        <w:t xml:space="preserve"> may establish more specific requirements by a regulation for making procedural documents available through the information system.</w:t>
      </w:r>
    </w:p>
    <w:p w:rsidR="001A0E1D" w:rsidRDefault="00B8646C">
      <w:pPr>
        <w:spacing w:line="218" w:lineRule="exact"/>
        <w:ind w:left="72"/>
        <w:textAlignment w:val="baseline"/>
        <w:rPr>
          <w:rFonts w:eastAsia="Times New Roman"/>
          <w:color w:val="000000"/>
          <w:spacing w:val="-1"/>
          <w:sz w:val="20"/>
        </w:rPr>
      </w:pPr>
      <w:r>
        <w:rPr>
          <w:rFonts w:eastAsia="Times New Roman"/>
          <w:color w:val="000000"/>
          <w:spacing w:val="-1"/>
          <w:sz w:val="20"/>
        </w:rPr>
        <w:t>[RT I, 22.03.2013, 9 - entry into force 01.04.2013]</w:t>
      </w:r>
    </w:p>
    <w:p w:rsidR="001A0E1D" w:rsidRDefault="00B8646C">
      <w:pPr>
        <w:spacing w:before="165"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157. Court session clerks</w:t>
      </w:r>
    </w:p>
    <w:p w:rsidR="001A0E1D" w:rsidRDefault="00B8646C">
      <w:pPr>
        <w:numPr>
          <w:ilvl w:val="0"/>
          <w:numId w:val="222"/>
        </w:numPr>
        <w:tabs>
          <w:tab w:val="clear" w:pos="360"/>
          <w:tab w:val="left" w:pos="432"/>
        </w:tabs>
        <w:spacing w:before="199" w:line="195" w:lineRule="exact"/>
        <w:ind w:left="72" w:right="72"/>
        <w:textAlignment w:val="baseline"/>
        <w:rPr>
          <w:rFonts w:eastAsia="Times New Roman"/>
          <w:color w:val="000000"/>
          <w:sz w:val="20"/>
        </w:rPr>
      </w:pPr>
      <w:r>
        <w:rPr>
          <w:rFonts w:eastAsia="Times New Roman"/>
          <w:color w:val="000000"/>
          <w:sz w:val="20"/>
        </w:rPr>
        <w:t>A court session clerk is a court officer whose duty is to conduct the technical preparations for a court session, to organise the audio and video recording thereof in the cases prescribed by law or at the direction of the court and to take minutes of the c</w:t>
      </w:r>
      <w:r>
        <w:rPr>
          <w:rFonts w:eastAsia="Times New Roman"/>
          <w:color w:val="000000"/>
          <w:sz w:val="20"/>
        </w:rPr>
        <w:t>onditions, course and results of the court session.</w:t>
      </w:r>
    </w:p>
    <w:p w:rsidR="001A0E1D" w:rsidRDefault="00B8646C">
      <w:pPr>
        <w:spacing w:line="215"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22"/>
        </w:numPr>
        <w:tabs>
          <w:tab w:val="clear" w:pos="360"/>
          <w:tab w:val="left" w:pos="432"/>
        </w:tabs>
        <w:spacing w:before="206" w:line="189" w:lineRule="exact"/>
        <w:ind w:left="72" w:right="648"/>
        <w:textAlignment w:val="baseline"/>
        <w:rPr>
          <w:rFonts w:eastAsia="Times New Roman"/>
          <w:color w:val="000000"/>
          <w:sz w:val="20"/>
        </w:rPr>
      </w:pPr>
      <w:r>
        <w:rPr>
          <w:rFonts w:eastAsia="Times New Roman"/>
          <w:color w:val="000000"/>
          <w:sz w:val="20"/>
        </w:rPr>
        <w:t>A court session clerk is required to remove himself or herself from a criminal proceeding on the bases provided for in subsections 49 (1) and (6) of thi</w:t>
      </w:r>
      <w:r>
        <w:rPr>
          <w:rFonts w:eastAsia="Times New Roman"/>
          <w:color w:val="000000"/>
          <w:sz w:val="20"/>
        </w:rPr>
        <w:t>s Code.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22"/>
        </w:numPr>
        <w:tabs>
          <w:tab w:val="clear" w:pos="360"/>
          <w:tab w:val="left" w:pos="432"/>
        </w:tabs>
        <w:spacing w:before="199" w:line="200" w:lineRule="exact"/>
        <w:ind w:left="72" w:right="288"/>
        <w:textAlignment w:val="baseline"/>
        <w:rPr>
          <w:rFonts w:eastAsia="Times New Roman"/>
          <w:color w:val="000000"/>
          <w:sz w:val="20"/>
        </w:rPr>
      </w:pPr>
      <w:r>
        <w:rPr>
          <w:rFonts w:eastAsia="Times New Roman"/>
          <w:color w:val="000000"/>
          <w:sz w:val="20"/>
        </w:rPr>
        <w:t>If a court session clerk does not remove himself or herself on the bases provided for in subsections 49 (1) and (6) of this Code, the prosecutor, accused, counsel, victim or civil defendant may su</w:t>
      </w:r>
      <w:r>
        <w:rPr>
          <w:rFonts w:eastAsia="Times New Roman"/>
          <w:color w:val="000000"/>
          <w:sz w:val="20"/>
        </w:rPr>
        <w:t>bmit a petition of challenge against the clerk. Petitions of challenge shall be adjudicated pursuant to the procedure prescribed in subsection 59 (6) of this Code.</w:t>
      </w:r>
    </w:p>
    <w:p w:rsidR="001A0E1D" w:rsidRDefault="001A0E1D">
      <w:pPr>
        <w:sectPr w:rsidR="001A0E1D">
          <w:pgSz w:w="11909" w:h="16838"/>
          <w:pgMar w:top="1520" w:right="1347" w:bottom="903" w:left="1342" w:header="720" w:footer="720" w:gutter="0"/>
          <w:cols w:space="720"/>
        </w:sectPr>
      </w:pPr>
    </w:p>
    <w:p w:rsidR="001A0E1D" w:rsidRDefault="00B8646C">
      <w:pPr>
        <w:spacing w:before="5" w:line="232" w:lineRule="exact"/>
        <w:ind w:left="72"/>
        <w:textAlignment w:val="baseline"/>
        <w:rPr>
          <w:rFonts w:eastAsia="Times New Roman"/>
          <w:color w:val="000000"/>
          <w:spacing w:val="-1"/>
          <w:sz w:val="20"/>
        </w:rPr>
      </w:pPr>
      <w:r>
        <w:lastRenderedPageBreak/>
        <w:pict>
          <v:shape id="_x0000_s1185" type="#_x0000_t202" style="position:absolute;left:0;text-align:left;margin-left:67.25pt;margin-top:776.95pt;width:472.75pt;height:11.8pt;z-index:-251707392;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64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pacing w:val="-1"/>
          <w:sz w:val="20"/>
        </w:rPr>
        <w:t xml:space="preserve">[RT I, 23.02.2011, 1 - entry into </w:t>
      </w:r>
      <w:r>
        <w:rPr>
          <w:rFonts w:eastAsia="Times New Roman"/>
          <w:color w:val="000000"/>
          <w:spacing w:val="-1"/>
          <w:sz w:val="20"/>
        </w:rPr>
        <w:t>force 01.09.2011]</w:t>
      </w:r>
    </w:p>
    <w:p w:rsidR="001A0E1D" w:rsidRDefault="00B8646C">
      <w:pPr>
        <w:spacing w:before="166" w:line="235" w:lineRule="exact"/>
        <w:ind w:left="72"/>
        <w:textAlignment w:val="baseline"/>
        <w:rPr>
          <w:rFonts w:eastAsia="Times New Roman"/>
          <w:b/>
          <w:color w:val="000000"/>
          <w:sz w:val="20"/>
        </w:rPr>
      </w:pPr>
      <w:r>
        <w:rPr>
          <w:rFonts w:eastAsia="Times New Roman"/>
          <w:b/>
          <w:color w:val="000000"/>
          <w:sz w:val="20"/>
        </w:rPr>
        <w:t>§ 158. Request for amendment of minutes of court session</w:t>
      </w:r>
    </w:p>
    <w:p w:rsidR="001A0E1D" w:rsidRDefault="00B8646C">
      <w:pPr>
        <w:numPr>
          <w:ilvl w:val="0"/>
          <w:numId w:val="223"/>
        </w:numPr>
        <w:tabs>
          <w:tab w:val="clear" w:pos="360"/>
          <w:tab w:val="left" w:pos="432"/>
        </w:tabs>
        <w:spacing w:before="202" w:line="199" w:lineRule="exact"/>
        <w:ind w:left="72" w:right="360"/>
        <w:textAlignment w:val="baseline"/>
        <w:rPr>
          <w:rFonts w:eastAsia="Times New Roman"/>
          <w:color w:val="000000"/>
          <w:sz w:val="20"/>
        </w:rPr>
      </w:pPr>
      <w:r>
        <w:rPr>
          <w:rFonts w:eastAsia="Times New Roman"/>
          <w:color w:val="000000"/>
          <w:sz w:val="20"/>
        </w:rPr>
        <w:t>Within three days after signing of the minutes of a court session, the parties to the court proceeding may submit written requests for amendment of the minutes of the session and the requests shall be included in the criminal file.</w:t>
      </w:r>
    </w:p>
    <w:p w:rsidR="001A0E1D" w:rsidRDefault="00B8646C">
      <w:pPr>
        <w:numPr>
          <w:ilvl w:val="0"/>
          <w:numId w:val="223"/>
        </w:numPr>
        <w:tabs>
          <w:tab w:val="clear" w:pos="360"/>
          <w:tab w:val="left" w:pos="432"/>
        </w:tabs>
        <w:spacing w:before="205" w:line="199" w:lineRule="exact"/>
        <w:ind w:left="72" w:right="72"/>
        <w:textAlignment w:val="baseline"/>
        <w:rPr>
          <w:rFonts w:eastAsia="Times New Roman"/>
          <w:color w:val="000000"/>
          <w:sz w:val="20"/>
        </w:rPr>
      </w:pPr>
      <w:r>
        <w:rPr>
          <w:rFonts w:eastAsia="Times New Roman"/>
          <w:color w:val="000000"/>
          <w:sz w:val="20"/>
        </w:rPr>
        <w:t xml:space="preserve">Requests shall be heard </w:t>
      </w:r>
      <w:r>
        <w:rPr>
          <w:rFonts w:eastAsia="Times New Roman"/>
          <w:color w:val="000000"/>
          <w:sz w:val="20"/>
        </w:rPr>
        <w:t>by a judge or presiding judge. If the judge or presiding judge consents to a request, he or she shall amend the minutes and the correctness of the amendments shall be confirmed by the signatures of the judge or presiding judge and the clerk of the court se</w:t>
      </w:r>
      <w:r>
        <w:rPr>
          <w:rFonts w:eastAsia="Times New Roman"/>
          <w:color w:val="000000"/>
          <w:sz w:val="20"/>
        </w:rPr>
        <w:t>ssion.</w:t>
      </w:r>
    </w:p>
    <w:p w:rsidR="001A0E1D" w:rsidRDefault="00B8646C">
      <w:pPr>
        <w:numPr>
          <w:ilvl w:val="0"/>
          <w:numId w:val="223"/>
        </w:numPr>
        <w:tabs>
          <w:tab w:val="clear" w:pos="360"/>
          <w:tab w:val="left" w:pos="432"/>
        </w:tabs>
        <w:spacing w:before="198" w:line="196" w:lineRule="exact"/>
        <w:ind w:left="72" w:right="144"/>
        <w:textAlignment w:val="baseline"/>
        <w:rPr>
          <w:rFonts w:eastAsia="Times New Roman"/>
          <w:color w:val="000000"/>
          <w:sz w:val="20"/>
        </w:rPr>
      </w:pPr>
      <w:r>
        <w:rPr>
          <w:rFonts w:eastAsia="Times New Roman"/>
          <w:color w:val="000000"/>
          <w:sz w:val="20"/>
        </w:rPr>
        <w:t>If a judge or presiding judge does not consent to a request for amendment, the request shall be heard in a court session held within five days as of receipt of the request. If possible, the audio or video recording of a court session shall be heard in orde</w:t>
      </w:r>
      <w:r>
        <w:rPr>
          <w:rFonts w:eastAsia="Times New Roman"/>
          <w:color w:val="000000"/>
          <w:sz w:val="20"/>
        </w:rPr>
        <w:t>r to adjudicate the request. The request shall be adjudicated by a ruling of the judge or presiding judge.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6"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159. Court judgment</w:t>
      </w:r>
    </w:p>
    <w:p w:rsidR="001A0E1D" w:rsidRDefault="00B8646C">
      <w:pPr>
        <w:numPr>
          <w:ilvl w:val="0"/>
          <w:numId w:val="224"/>
        </w:numPr>
        <w:tabs>
          <w:tab w:val="clear" w:pos="360"/>
          <w:tab w:val="left" w:pos="432"/>
        </w:tabs>
        <w:spacing w:before="203" w:line="189" w:lineRule="exact"/>
        <w:ind w:left="72" w:right="648"/>
        <w:textAlignment w:val="baseline"/>
        <w:rPr>
          <w:rFonts w:eastAsia="Times New Roman"/>
          <w:color w:val="000000"/>
          <w:sz w:val="20"/>
        </w:rPr>
      </w:pPr>
      <w:r>
        <w:rPr>
          <w:rFonts w:eastAsia="Times New Roman"/>
          <w:color w:val="000000"/>
          <w:sz w:val="20"/>
        </w:rPr>
        <w:t>A court judgment is a decision on the merits of a criminal matter made in t</w:t>
      </w:r>
      <w:r>
        <w:rPr>
          <w:rFonts w:eastAsia="Times New Roman"/>
          <w:color w:val="000000"/>
          <w:sz w:val="20"/>
        </w:rPr>
        <w:t>he name of the Republic of Estonia as a result of a court proceeding.</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24"/>
        </w:numPr>
        <w:tabs>
          <w:tab w:val="clear" w:pos="360"/>
          <w:tab w:val="left" w:pos="432"/>
        </w:tabs>
        <w:spacing w:before="166" w:line="232" w:lineRule="exact"/>
        <w:ind w:left="72"/>
        <w:textAlignment w:val="baseline"/>
        <w:rPr>
          <w:rFonts w:eastAsia="Times New Roman"/>
          <w:color w:val="000000"/>
          <w:sz w:val="20"/>
        </w:rPr>
      </w:pPr>
      <w:r>
        <w:rPr>
          <w:rFonts w:eastAsia="Times New Roman"/>
          <w:color w:val="000000"/>
          <w:sz w:val="20"/>
        </w:rPr>
        <w:t>A court judgment shall be prepared pursuant to §§ 311 to 314 of this Code.</w:t>
      </w:r>
    </w:p>
    <w:p w:rsidR="001A0E1D" w:rsidRDefault="00B8646C">
      <w:pPr>
        <w:numPr>
          <w:ilvl w:val="0"/>
          <w:numId w:val="224"/>
        </w:numPr>
        <w:tabs>
          <w:tab w:val="clear" w:pos="360"/>
          <w:tab w:val="left" w:pos="432"/>
        </w:tabs>
        <w:spacing w:before="203" w:line="195" w:lineRule="exact"/>
        <w:ind w:left="72" w:right="144"/>
        <w:textAlignment w:val="baseline"/>
        <w:rPr>
          <w:rFonts w:eastAsia="Times New Roman"/>
          <w:color w:val="000000"/>
          <w:sz w:val="20"/>
        </w:rPr>
      </w:pPr>
      <w:r>
        <w:rPr>
          <w:rFonts w:eastAsia="Times New Roman"/>
          <w:color w:val="000000"/>
          <w:sz w:val="20"/>
        </w:rPr>
        <w:t xml:space="preserve">The court may add to a judgment, whereby a participant in the proceeding is ordered to pay an amount of money to the Republic of Estonia that arises from a claim which has not arisen from participation of the state or administrative body of the state in a </w:t>
      </w:r>
      <w:r>
        <w:rPr>
          <w:rFonts w:eastAsia="Times New Roman"/>
          <w:color w:val="000000"/>
          <w:sz w:val="20"/>
        </w:rPr>
        <w:t>proceeding as a participant in the proceeding, the data required for payment of the claim in a separate document.</w:t>
      </w:r>
    </w:p>
    <w:p w:rsidR="001A0E1D" w:rsidRDefault="00B8646C">
      <w:pPr>
        <w:spacing w:line="215" w:lineRule="exact"/>
        <w:ind w:left="72"/>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numPr>
          <w:ilvl w:val="0"/>
          <w:numId w:val="224"/>
        </w:numPr>
        <w:tabs>
          <w:tab w:val="clear" w:pos="360"/>
          <w:tab w:val="left" w:pos="432"/>
        </w:tabs>
        <w:spacing w:before="205" w:line="193" w:lineRule="exact"/>
        <w:ind w:left="72" w:right="288"/>
        <w:textAlignment w:val="baseline"/>
        <w:rPr>
          <w:rFonts w:eastAsia="Times New Roman"/>
          <w:color w:val="000000"/>
          <w:sz w:val="20"/>
        </w:rPr>
      </w:pPr>
      <w:r>
        <w:rPr>
          <w:rFonts w:eastAsia="Times New Roman"/>
          <w:color w:val="000000"/>
          <w:sz w:val="20"/>
        </w:rPr>
        <w:t>A list of the data required for the fulfilment of the claim specified in subsection (3) o</w:t>
      </w:r>
      <w:r>
        <w:rPr>
          <w:rFonts w:eastAsia="Times New Roman"/>
          <w:color w:val="000000"/>
          <w:sz w:val="20"/>
        </w:rPr>
        <w:t>f this section and the technical requirements for formalising these shall be established by a regulation of the minister responsible for the area.</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spacing w:before="167"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160. Restoration of document</w:t>
      </w:r>
    </w:p>
    <w:p w:rsidR="001A0E1D" w:rsidRDefault="00B8646C">
      <w:pPr>
        <w:numPr>
          <w:ilvl w:val="0"/>
          <w:numId w:val="225"/>
        </w:numPr>
        <w:tabs>
          <w:tab w:val="clear" w:pos="360"/>
          <w:tab w:val="left" w:pos="432"/>
        </w:tabs>
        <w:spacing w:before="195" w:line="201" w:lineRule="exact"/>
        <w:ind w:left="72" w:right="144"/>
        <w:textAlignment w:val="baseline"/>
        <w:rPr>
          <w:rFonts w:eastAsia="Times New Roman"/>
          <w:color w:val="000000"/>
          <w:sz w:val="20"/>
        </w:rPr>
      </w:pPr>
      <w:r>
        <w:rPr>
          <w:rFonts w:eastAsia="Times New Roman"/>
          <w:color w:val="000000"/>
          <w:sz w:val="20"/>
        </w:rPr>
        <w:t xml:space="preserve">If a procedural document </w:t>
      </w:r>
      <w:r>
        <w:rPr>
          <w:rFonts w:eastAsia="Times New Roman"/>
          <w:color w:val="000000"/>
          <w:sz w:val="20"/>
        </w:rPr>
        <w:t>or another document relevant to the adjudication of a criminal matter is destroyed, lost or removed and restoration thereof is impossible, a copy of the document which has been authenticated by a court or notary is deemed to be equal to the original.</w:t>
      </w:r>
    </w:p>
    <w:p w:rsidR="001A0E1D" w:rsidRDefault="00B8646C">
      <w:pPr>
        <w:numPr>
          <w:ilvl w:val="0"/>
          <w:numId w:val="225"/>
        </w:numPr>
        <w:tabs>
          <w:tab w:val="clear" w:pos="360"/>
          <w:tab w:val="left" w:pos="432"/>
        </w:tabs>
        <w:spacing w:before="199" w:line="200" w:lineRule="exact"/>
        <w:ind w:left="72" w:right="144"/>
        <w:textAlignment w:val="baseline"/>
        <w:rPr>
          <w:rFonts w:eastAsia="Times New Roman"/>
          <w:color w:val="000000"/>
          <w:sz w:val="20"/>
        </w:rPr>
      </w:pPr>
      <w:r>
        <w:rPr>
          <w:rFonts w:eastAsia="Times New Roman"/>
          <w:color w:val="000000"/>
          <w:sz w:val="20"/>
        </w:rPr>
        <w:t xml:space="preserve">If a </w:t>
      </w:r>
      <w:r>
        <w:rPr>
          <w:rFonts w:eastAsia="Times New Roman"/>
          <w:color w:val="000000"/>
          <w:sz w:val="20"/>
        </w:rPr>
        <w:t>procedural document cannot be replaced by an authenticated copy, the procedural document shall be restored on the basis of a draft of the document if such draft exists. A restored procedural document is deemed to be valid if the person conducting the proce</w:t>
      </w:r>
      <w:r>
        <w:rPr>
          <w:rFonts w:eastAsia="Times New Roman"/>
          <w:color w:val="000000"/>
          <w:sz w:val="20"/>
        </w:rPr>
        <w:t>edings who initially prepared the document confirms by his or her signature that the restored document corresponds to the original.</w:t>
      </w:r>
    </w:p>
    <w:p w:rsidR="001A0E1D" w:rsidRDefault="00B8646C">
      <w:pPr>
        <w:spacing w:before="211" w:line="242"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160</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Criminal file</w:t>
      </w:r>
    </w:p>
    <w:p w:rsidR="001A0E1D" w:rsidRDefault="00B8646C">
      <w:pPr>
        <w:numPr>
          <w:ilvl w:val="0"/>
          <w:numId w:val="226"/>
        </w:numPr>
        <w:tabs>
          <w:tab w:val="clear" w:pos="360"/>
          <w:tab w:val="left" w:pos="432"/>
        </w:tabs>
        <w:spacing w:before="174" w:line="232" w:lineRule="exact"/>
        <w:ind w:left="72"/>
        <w:textAlignment w:val="baseline"/>
        <w:rPr>
          <w:rFonts w:eastAsia="Times New Roman"/>
          <w:color w:val="000000"/>
          <w:sz w:val="20"/>
        </w:rPr>
      </w:pPr>
      <w:r>
        <w:rPr>
          <w:rFonts w:eastAsia="Times New Roman"/>
          <w:color w:val="000000"/>
          <w:sz w:val="20"/>
        </w:rPr>
        <w:t>Criminal file means a set of documents collected in a criminal matter.</w:t>
      </w:r>
    </w:p>
    <w:p w:rsidR="001A0E1D" w:rsidRDefault="00B8646C">
      <w:pPr>
        <w:numPr>
          <w:ilvl w:val="0"/>
          <w:numId w:val="226"/>
        </w:numPr>
        <w:tabs>
          <w:tab w:val="clear" w:pos="360"/>
          <w:tab w:val="left" w:pos="432"/>
        </w:tabs>
        <w:spacing w:before="198" w:line="200" w:lineRule="exact"/>
        <w:ind w:left="72" w:right="360"/>
        <w:textAlignment w:val="baseline"/>
        <w:rPr>
          <w:rFonts w:eastAsia="Times New Roman"/>
          <w:color w:val="000000"/>
          <w:sz w:val="20"/>
        </w:rPr>
      </w:pPr>
      <w:r>
        <w:rPr>
          <w:rFonts w:eastAsia="Times New Roman"/>
          <w:color w:val="000000"/>
          <w:sz w:val="20"/>
        </w:rPr>
        <w:t>A court maintains a court file on every criminal matter which proceedings are conducted by the court and which includes, in chronological order, all the procedural documents and other documentation related to the matter. In the cases prescribed by law, oth</w:t>
      </w:r>
      <w:r>
        <w:rPr>
          <w:rFonts w:eastAsia="Times New Roman"/>
          <w:color w:val="000000"/>
          <w:sz w:val="20"/>
        </w:rPr>
        <w:t>er objects relevant to the proceedings shall be included in the court file.</w:t>
      </w:r>
    </w:p>
    <w:p w:rsidR="001A0E1D" w:rsidRDefault="00B8646C">
      <w:pPr>
        <w:numPr>
          <w:ilvl w:val="0"/>
          <w:numId w:val="226"/>
        </w:numPr>
        <w:tabs>
          <w:tab w:val="clear" w:pos="360"/>
          <w:tab w:val="left" w:pos="432"/>
        </w:tabs>
        <w:spacing w:before="167" w:line="232" w:lineRule="exact"/>
        <w:ind w:left="72"/>
        <w:textAlignment w:val="baseline"/>
        <w:rPr>
          <w:rFonts w:eastAsia="Times New Roman"/>
          <w:color w:val="000000"/>
          <w:sz w:val="20"/>
        </w:rPr>
      </w:pPr>
      <w:r>
        <w:rPr>
          <w:rFonts w:eastAsia="Times New Roman"/>
          <w:color w:val="000000"/>
          <w:sz w:val="20"/>
        </w:rPr>
        <w:t>A court file is kept in the form of a collection of written documents.</w:t>
      </w:r>
    </w:p>
    <w:p w:rsidR="001A0E1D" w:rsidRDefault="00B8646C">
      <w:pPr>
        <w:numPr>
          <w:ilvl w:val="0"/>
          <w:numId w:val="226"/>
        </w:numPr>
        <w:tabs>
          <w:tab w:val="clear" w:pos="360"/>
          <w:tab w:val="left" w:pos="432"/>
        </w:tabs>
        <w:spacing w:before="171" w:line="232" w:lineRule="exact"/>
        <w:ind w:left="72"/>
        <w:textAlignment w:val="baseline"/>
        <w:rPr>
          <w:rFonts w:eastAsia="Times New Roman"/>
          <w:color w:val="000000"/>
          <w:sz w:val="20"/>
        </w:rPr>
      </w:pPr>
      <w:r>
        <w:rPr>
          <w:rFonts w:eastAsia="Times New Roman"/>
          <w:color w:val="000000"/>
          <w:sz w:val="20"/>
        </w:rPr>
        <w:t>A court file may be maintained, in whole or in part, in digital form.</w:t>
      </w:r>
    </w:p>
    <w:p w:rsidR="001A0E1D" w:rsidRDefault="00B8646C">
      <w:pPr>
        <w:numPr>
          <w:ilvl w:val="0"/>
          <w:numId w:val="226"/>
        </w:numPr>
        <w:tabs>
          <w:tab w:val="clear" w:pos="360"/>
          <w:tab w:val="left" w:pos="432"/>
        </w:tabs>
        <w:spacing w:before="200" w:line="199" w:lineRule="exact"/>
        <w:ind w:left="72" w:right="288"/>
        <w:textAlignment w:val="baseline"/>
        <w:rPr>
          <w:rFonts w:eastAsia="Times New Roman"/>
          <w:color w:val="000000"/>
          <w:spacing w:val="-2"/>
          <w:sz w:val="20"/>
        </w:rPr>
      </w:pPr>
      <w:r>
        <w:rPr>
          <w:rFonts w:eastAsia="Times New Roman"/>
          <w:color w:val="000000"/>
          <w:spacing w:val="-2"/>
          <w:sz w:val="20"/>
        </w:rPr>
        <w:t>If a court file is maintained in digital format, paper documents are scanned and saved in the E-File system under the relevant proceeding. The E-File system shall automatically record the time of saving a document and the data of the person saving it. Docu</w:t>
      </w:r>
      <w:r>
        <w:rPr>
          <w:rFonts w:eastAsia="Times New Roman"/>
          <w:color w:val="000000"/>
          <w:spacing w:val="-2"/>
          <w:sz w:val="20"/>
        </w:rPr>
        <w:t>ments saved in the E-File system substitute for paper documents.</w:t>
      </w:r>
    </w:p>
    <w:p w:rsidR="001A0E1D" w:rsidRDefault="00B8646C">
      <w:pPr>
        <w:numPr>
          <w:ilvl w:val="0"/>
          <w:numId w:val="226"/>
        </w:numPr>
        <w:tabs>
          <w:tab w:val="clear" w:pos="360"/>
          <w:tab w:val="left" w:pos="432"/>
        </w:tabs>
        <w:spacing w:before="204" w:line="199" w:lineRule="exact"/>
        <w:ind w:left="72" w:right="288"/>
        <w:textAlignment w:val="baseline"/>
        <w:rPr>
          <w:rFonts w:eastAsia="Times New Roman"/>
          <w:color w:val="000000"/>
          <w:sz w:val="20"/>
        </w:rPr>
      </w:pPr>
      <w:r>
        <w:rPr>
          <w:rFonts w:eastAsia="Times New Roman"/>
          <w:color w:val="000000"/>
          <w:sz w:val="20"/>
        </w:rPr>
        <w:t>The time and procedure for transfer to mandatory maintaining of digital court files, technical requirements for maintaining of digital court files and access thereto and preservation of elect</w:t>
      </w:r>
      <w:r>
        <w:rPr>
          <w:rFonts w:eastAsia="Times New Roman"/>
          <w:color w:val="000000"/>
          <w:sz w:val="20"/>
        </w:rPr>
        <w:t>ronic documents shall be established by a regulation of the minister responsible for the area.</w:t>
      </w:r>
    </w:p>
    <w:p w:rsidR="001A0E1D" w:rsidRDefault="00B8646C">
      <w:pPr>
        <w:numPr>
          <w:ilvl w:val="0"/>
          <w:numId w:val="226"/>
        </w:numPr>
        <w:tabs>
          <w:tab w:val="clear" w:pos="360"/>
          <w:tab w:val="left" w:pos="432"/>
        </w:tabs>
        <w:spacing w:before="198" w:line="193" w:lineRule="exact"/>
        <w:ind w:left="72" w:right="360"/>
        <w:textAlignment w:val="baseline"/>
        <w:rPr>
          <w:rFonts w:eastAsia="Times New Roman"/>
          <w:color w:val="000000"/>
          <w:sz w:val="20"/>
        </w:rPr>
      </w:pPr>
      <w:r>
        <w:rPr>
          <w:rFonts w:eastAsia="Times New Roman"/>
          <w:color w:val="000000"/>
          <w:sz w:val="20"/>
        </w:rPr>
        <w:t>More specific requirements for archiving of digital court files and access to archived files and procedural documents shall be established by a regulation of the</w:t>
      </w:r>
      <w:r>
        <w:rPr>
          <w:rFonts w:eastAsia="Times New Roman"/>
          <w:color w:val="000000"/>
          <w:sz w:val="20"/>
        </w:rPr>
        <w:t xml:space="preserve"> minister responsible for the area.</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22.03.2013, 9 - entry into force 01.04.2013]</w:t>
      </w:r>
    </w:p>
    <w:p w:rsidR="001A0E1D" w:rsidRDefault="001A0E1D">
      <w:pPr>
        <w:sectPr w:rsidR="001A0E1D">
          <w:pgSz w:w="11909" w:h="16838"/>
          <w:pgMar w:top="680" w:right="1344" w:bottom="903" w:left="1345" w:header="720" w:footer="720" w:gutter="0"/>
          <w:cols w:space="720"/>
        </w:sectPr>
      </w:pPr>
    </w:p>
    <w:p w:rsidR="001A0E1D" w:rsidRDefault="00B8646C">
      <w:pPr>
        <w:spacing w:before="59" w:line="245" w:lineRule="exact"/>
        <w:ind w:left="72"/>
        <w:textAlignment w:val="baseline"/>
        <w:rPr>
          <w:rFonts w:eastAsia="Times New Roman"/>
          <w:color w:val="000000"/>
          <w:spacing w:val="-1"/>
          <w:sz w:val="20"/>
        </w:rPr>
      </w:pPr>
      <w:r>
        <w:lastRenderedPageBreak/>
        <w:pict>
          <v:shape id="_x0000_s1184" type="#_x0000_t202" style="position:absolute;left:0;text-align:left;margin-left:345.1pt;margin-top:776.95pt;width:194.9pt;height:11.8pt;z-index:-251706368;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65 / 223</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160</w:t>
      </w:r>
      <w:r>
        <w:rPr>
          <w:rFonts w:eastAsia="Times New Roman"/>
          <w:b/>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Delivery of digital documents</w:t>
      </w:r>
    </w:p>
    <w:p w:rsidR="001A0E1D" w:rsidRDefault="00B8646C">
      <w:pPr>
        <w:numPr>
          <w:ilvl w:val="0"/>
          <w:numId w:val="227"/>
        </w:numPr>
        <w:tabs>
          <w:tab w:val="clear" w:pos="288"/>
          <w:tab w:val="left" w:pos="504"/>
        </w:tabs>
        <w:spacing w:before="205" w:line="193" w:lineRule="exact"/>
        <w:ind w:left="72" w:right="432" w:firstLine="144"/>
        <w:textAlignment w:val="baseline"/>
        <w:rPr>
          <w:rFonts w:eastAsia="Times New Roman"/>
          <w:color w:val="000000"/>
          <w:sz w:val="20"/>
        </w:rPr>
      </w:pPr>
      <w:r>
        <w:rPr>
          <w:rFonts w:eastAsia="Times New Roman"/>
          <w:color w:val="000000"/>
          <w:sz w:val="20"/>
        </w:rPr>
        <w:t>Digital applications, appeals and other documents in criminal proceedings shall be delivered directly or through the E-File system, unless otherwise provided for in this Code. A body conducting proceedings shall enter the directly delivered digital documen</w:t>
      </w:r>
      <w:r>
        <w:rPr>
          <w:rFonts w:eastAsia="Times New Roman"/>
          <w:color w:val="000000"/>
          <w:sz w:val="20"/>
        </w:rPr>
        <w:t>ts in the E-File system.</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2008, 28, 180 - entry into force 15.07.2008]</w:t>
      </w:r>
    </w:p>
    <w:p w:rsidR="001A0E1D" w:rsidRDefault="00B8646C">
      <w:pPr>
        <w:numPr>
          <w:ilvl w:val="0"/>
          <w:numId w:val="227"/>
        </w:numPr>
        <w:tabs>
          <w:tab w:val="clear" w:pos="288"/>
          <w:tab w:val="left" w:pos="504"/>
        </w:tabs>
        <w:spacing w:before="199" w:line="196" w:lineRule="exact"/>
        <w:ind w:left="72" w:right="216" w:firstLine="144"/>
        <w:textAlignment w:val="baseline"/>
        <w:rPr>
          <w:rFonts w:eastAsia="Times New Roman"/>
          <w:color w:val="000000"/>
          <w:sz w:val="20"/>
        </w:rPr>
      </w:pPr>
      <w:r>
        <w:rPr>
          <w:rFonts w:eastAsia="Times New Roman"/>
          <w:color w:val="000000"/>
          <w:sz w:val="20"/>
        </w:rPr>
        <w:t>For a digital document to be appended to a criminal file, the document shall be printed and included in the file. A body conducting proceedings shall certify the authenticity of th</w:t>
      </w:r>
      <w:r>
        <w:rPr>
          <w:rFonts w:eastAsia="Times New Roman"/>
          <w:color w:val="000000"/>
          <w:sz w:val="20"/>
        </w:rPr>
        <w:t>e printed document and the correspondence thereof to the digital document by his or her signature and add the identification number of the document in the E-File system thereto.</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2008, 28, 180 - entry into force 15.07.2008]</w:t>
      </w:r>
    </w:p>
    <w:p w:rsidR="001A0E1D" w:rsidRDefault="00B8646C">
      <w:pPr>
        <w:numPr>
          <w:ilvl w:val="0"/>
          <w:numId w:val="227"/>
        </w:numPr>
        <w:tabs>
          <w:tab w:val="clear" w:pos="288"/>
          <w:tab w:val="left" w:pos="504"/>
        </w:tabs>
        <w:spacing w:before="200" w:line="194" w:lineRule="exact"/>
        <w:ind w:left="72" w:right="432" w:firstLine="144"/>
        <w:textAlignment w:val="baseline"/>
        <w:rPr>
          <w:rFonts w:eastAsia="Times New Roman"/>
          <w:color w:val="000000"/>
          <w:sz w:val="20"/>
        </w:rPr>
      </w:pPr>
      <w:r>
        <w:rPr>
          <w:rFonts w:eastAsia="Times New Roman"/>
          <w:color w:val="000000"/>
          <w:sz w:val="20"/>
        </w:rPr>
        <w:t>Advocates, notaries, bailif</w:t>
      </w:r>
      <w:r>
        <w:rPr>
          <w:rFonts w:eastAsia="Times New Roman"/>
          <w:color w:val="000000"/>
          <w:sz w:val="20"/>
        </w:rPr>
        <w:t>fs, trustees in bankruptcy and state or local government agencies shall submit applications, complaints and other documents to a body conducting proceedings by electronic means, unless there is good reason to submit procedural documents in another format.</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11" w:line="244"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160</w:t>
      </w:r>
      <w:r>
        <w:rPr>
          <w:rFonts w:eastAsia="Times New Roman"/>
          <w:b/>
          <w:color w:val="000000"/>
          <w:spacing w:val="-1"/>
          <w:sz w:val="20"/>
          <w:vertAlign w:val="superscript"/>
        </w:rPr>
        <w:t>3</w:t>
      </w:r>
      <w:r>
        <w:rPr>
          <w:rFonts w:eastAsia="Times New Roman"/>
          <w:color w:val="000000"/>
          <w:spacing w:val="-1"/>
          <w:sz w:val="20"/>
        </w:rPr>
        <w:t xml:space="preserve">. </w:t>
      </w:r>
      <w:r>
        <w:rPr>
          <w:rFonts w:eastAsia="Times New Roman"/>
          <w:b/>
          <w:color w:val="000000"/>
          <w:spacing w:val="-1"/>
          <w:sz w:val="20"/>
        </w:rPr>
        <w:t>Requirements for documents</w:t>
      </w:r>
    </w:p>
    <w:p w:rsidR="001A0E1D" w:rsidRDefault="00B8646C">
      <w:pPr>
        <w:numPr>
          <w:ilvl w:val="0"/>
          <w:numId w:val="228"/>
        </w:numPr>
        <w:tabs>
          <w:tab w:val="clear" w:pos="288"/>
          <w:tab w:val="left" w:pos="504"/>
        </w:tabs>
        <w:spacing w:before="207" w:line="189" w:lineRule="exact"/>
        <w:ind w:left="72" w:right="288" w:firstLine="144"/>
        <w:textAlignment w:val="baseline"/>
        <w:rPr>
          <w:rFonts w:eastAsia="Times New Roman"/>
          <w:color w:val="000000"/>
          <w:sz w:val="20"/>
        </w:rPr>
      </w:pPr>
      <w:r>
        <w:rPr>
          <w:rFonts w:eastAsia="Times New Roman"/>
          <w:color w:val="000000"/>
          <w:sz w:val="20"/>
        </w:rPr>
        <w:t>The requirements for a criminal file and the standard format of a statement of defence shall be established by the minister responsible for the area.</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 xml:space="preserve">[RT I, 06.01.2016, </w:t>
      </w:r>
      <w:r>
        <w:rPr>
          <w:rFonts w:eastAsia="Times New Roman"/>
          <w:color w:val="000000"/>
          <w:spacing w:val="-1"/>
          <w:sz w:val="20"/>
        </w:rPr>
        <w:t>5 - entry into force 16.01.2016]</w:t>
      </w:r>
    </w:p>
    <w:p w:rsidR="001A0E1D" w:rsidRDefault="00B8646C">
      <w:pPr>
        <w:spacing w:before="255" w:line="194" w:lineRule="exact"/>
        <w:ind w:left="72" w:right="288"/>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The standard format of documents of pre-trial procedure of criminal matters shall be established by the Prosecutor General by an instruction provided to a prosecutor's office and investigative bodies on the basis of subsection 213 (5) of this Code.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w:t>
      </w:r>
      <w:r>
        <w:rPr>
          <w:rFonts w:eastAsia="Times New Roman"/>
          <w:color w:val="000000"/>
          <w:spacing w:val="-1"/>
          <w:sz w:val="20"/>
        </w:rPr>
        <w:t>, 06.01.2016, 5 - entry into force 16.01.2016]</w:t>
      </w:r>
    </w:p>
    <w:p w:rsidR="001A0E1D" w:rsidRDefault="00B8646C">
      <w:pPr>
        <w:numPr>
          <w:ilvl w:val="0"/>
          <w:numId w:val="228"/>
        </w:numPr>
        <w:tabs>
          <w:tab w:val="clear" w:pos="288"/>
          <w:tab w:val="left" w:pos="504"/>
        </w:tabs>
        <w:spacing w:before="200" w:line="199" w:lineRule="exact"/>
        <w:ind w:left="72" w:right="576" w:firstLine="144"/>
        <w:textAlignment w:val="baseline"/>
        <w:rPr>
          <w:rFonts w:eastAsia="Times New Roman"/>
          <w:color w:val="000000"/>
          <w:sz w:val="20"/>
        </w:rPr>
      </w:pPr>
      <w:r>
        <w:rPr>
          <w:rFonts w:eastAsia="Times New Roman"/>
          <w:color w:val="000000"/>
          <w:sz w:val="20"/>
        </w:rPr>
        <w:t>The procedure for the preparation, delivery and preservation of documents signed digitally in criminal proceedings and other digital documents shall be established by the minister responsible for the area. [RT</w:t>
      </w:r>
      <w:r>
        <w:rPr>
          <w:rFonts w:eastAsia="Times New Roman"/>
          <w:color w:val="000000"/>
          <w:sz w:val="20"/>
        </w:rPr>
        <w:t xml:space="preserve"> I 2008, 28, 180 - entry into force 15.07.2008]</w:t>
      </w:r>
    </w:p>
    <w:p w:rsidR="001A0E1D" w:rsidRDefault="00B8646C">
      <w:pPr>
        <w:spacing w:before="211" w:line="24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160</w:t>
      </w:r>
      <w:r>
        <w:rPr>
          <w:rFonts w:eastAsia="Times New Roman"/>
          <w:b/>
          <w:color w:val="000000"/>
          <w:sz w:val="20"/>
          <w:vertAlign w:val="superscript"/>
        </w:rPr>
        <w:t>4</w:t>
      </w:r>
      <w:r>
        <w:rPr>
          <w:rFonts w:eastAsia="Times New Roman"/>
          <w:color w:val="000000"/>
          <w:sz w:val="20"/>
        </w:rPr>
        <w:t xml:space="preserve">. </w:t>
      </w:r>
      <w:r>
        <w:rPr>
          <w:rFonts w:eastAsia="Times New Roman"/>
          <w:b/>
          <w:color w:val="000000"/>
          <w:sz w:val="20"/>
        </w:rPr>
        <w:t>Making of excerpts and obtainment of copies</w:t>
      </w:r>
    </w:p>
    <w:p w:rsidR="001A0E1D" w:rsidRDefault="00B8646C">
      <w:pPr>
        <w:numPr>
          <w:ilvl w:val="0"/>
          <w:numId w:val="229"/>
        </w:numPr>
        <w:tabs>
          <w:tab w:val="clear" w:pos="288"/>
          <w:tab w:val="left" w:pos="504"/>
        </w:tabs>
        <w:spacing w:before="205" w:line="193" w:lineRule="exact"/>
        <w:ind w:left="72" w:right="504" w:firstLine="144"/>
        <w:textAlignment w:val="baseline"/>
        <w:rPr>
          <w:rFonts w:eastAsia="Times New Roman"/>
          <w:color w:val="000000"/>
          <w:sz w:val="20"/>
        </w:rPr>
      </w:pPr>
      <w:r>
        <w:rPr>
          <w:rFonts w:eastAsia="Times New Roman"/>
          <w:color w:val="000000"/>
          <w:sz w:val="20"/>
        </w:rPr>
        <w:t>If a person has the right to examine procedural documents on the basis of this Code, he or she shall be allowed to make excerpts therefrom and receive a copy thereof for a fee, unless otherwise regulated by this Code.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w:t>
      </w:r>
      <w:r>
        <w:rPr>
          <w:rFonts w:eastAsia="Times New Roman"/>
          <w:color w:val="000000"/>
          <w:spacing w:val="-1"/>
          <w:sz w:val="20"/>
        </w:rPr>
        <w:t>e 01.09.2011]</w:t>
      </w:r>
    </w:p>
    <w:p w:rsidR="001A0E1D" w:rsidRDefault="00B8646C">
      <w:pPr>
        <w:numPr>
          <w:ilvl w:val="0"/>
          <w:numId w:val="229"/>
        </w:numPr>
        <w:tabs>
          <w:tab w:val="clear" w:pos="288"/>
          <w:tab w:val="left" w:pos="504"/>
        </w:tabs>
        <w:spacing w:before="198" w:line="193" w:lineRule="exact"/>
        <w:ind w:left="72" w:right="144" w:firstLine="144"/>
        <w:textAlignment w:val="baseline"/>
        <w:rPr>
          <w:rFonts w:eastAsia="Times New Roman"/>
          <w:color w:val="000000"/>
          <w:sz w:val="20"/>
        </w:rPr>
      </w:pPr>
      <w:r>
        <w:rPr>
          <w:rFonts w:eastAsia="Times New Roman"/>
          <w:color w:val="000000"/>
          <w:sz w:val="20"/>
        </w:rPr>
        <w:t>In the interests of the criminal proceedings, a prosecutor's office may restrict the right to make excerpts and receive copies by a reasoned ruling for a certain period of time.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29"/>
        </w:numPr>
        <w:tabs>
          <w:tab w:val="clear" w:pos="288"/>
          <w:tab w:val="left" w:pos="504"/>
        </w:tabs>
        <w:spacing w:before="196" w:line="193" w:lineRule="exact"/>
        <w:ind w:left="72" w:right="216" w:firstLine="144"/>
        <w:textAlignment w:val="baseline"/>
        <w:rPr>
          <w:rFonts w:eastAsia="Times New Roman"/>
          <w:color w:val="000000"/>
          <w:sz w:val="20"/>
        </w:rPr>
      </w:pPr>
      <w:r>
        <w:rPr>
          <w:rFonts w:eastAsia="Times New Roman"/>
          <w:color w:val="000000"/>
          <w:sz w:val="20"/>
        </w:rPr>
        <w:t xml:space="preserve">A state fee </w:t>
      </w:r>
      <w:r>
        <w:rPr>
          <w:rFonts w:eastAsia="Times New Roman"/>
          <w:color w:val="000000"/>
          <w:sz w:val="20"/>
        </w:rPr>
        <w:t>shall be paid for a copy specified in subsection (1) of this section in the amount provided for in subsection 61 (1) of the State Fees Act.</w:t>
      </w:r>
    </w:p>
    <w:p w:rsidR="001A0E1D" w:rsidRDefault="00B8646C">
      <w:pPr>
        <w:spacing w:line="215" w:lineRule="exact"/>
        <w:ind w:left="72"/>
        <w:textAlignment w:val="baseline"/>
        <w:rPr>
          <w:rFonts w:eastAsia="Times New Roman"/>
          <w:color w:val="000000"/>
          <w:spacing w:val="-1"/>
          <w:sz w:val="20"/>
        </w:rPr>
      </w:pPr>
      <w:r>
        <w:rPr>
          <w:rFonts w:eastAsia="Times New Roman"/>
          <w:color w:val="000000"/>
          <w:spacing w:val="-1"/>
          <w:sz w:val="20"/>
        </w:rPr>
        <w:t>[RT I, 30.12.2014, 1 - entry into force 01.01.2015]</w:t>
      </w:r>
    </w:p>
    <w:p w:rsidR="001A0E1D" w:rsidRDefault="00B8646C">
      <w:pPr>
        <w:spacing w:before="156" w:line="344" w:lineRule="exact"/>
        <w:ind w:left="72"/>
        <w:jc w:val="center"/>
        <w:textAlignment w:val="baseline"/>
        <w:rPr>
          <w:rFonts w:eastAsia="Times New Roman"/>
          <w:b/>
          <w:color w:val="000000"/>
          <w:spacing w:val="-1"/>
          <w:sz w:val="32"/>
        </w:rPr>
      </w:pPr>
      <w:r>
        <w:rPr>
          <w:rFonts w:eastAsia="Times New Roman"/>
          <w:b/>
          <w:color w:val="000000"/>
          <w:spacing w:val="-1"/>
          <w:sz w:val="32"/>
        </w:rPr>
        <w:t>Division 2</w:t>
      </w:r>
    </w:p>
    <w:p w:rsidR="001A0E1D" w:rsidRDefault="00B8646C">
      <w:pPr>
        <w:spacing w:line="344" w:lineRule="exact"/>
        <w:ind w:left="72"/>
        <w:jc w:val="center"/>
        <w:textAlignment w:val="baseline"/>
        <w:rPr>
          <w:rFonts w:eastAsia="Times New Roman"/>
          <w:b/>
          <w:color w:val="000000"/>
          <w:spacing w:val="-1"/>
          <w:sz w:val="32"/>
        </w:rPr>
      </w:pPr>
      <w:r>
        <w:rPr>
          <w:rFonts w:eastAsia="Times New Roman"/>
          <w:b/>
          <w:color w:val="000000"/>
          <w:spacing w:val="-1"/>
          <w:sz w:val="32"/>
        </w:rPr>
        <w:t>Translation and Interpretation</w:t>
      </w:r>
    </w:p>
    <w:p w:rsidR="001A0E1D" w:rsidRDefault="00B8646C">
      <w:pPr>
        <w:spacing w:before="282"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161. Translators and interpreters</w:t>
      </w:r>
    </w:p>
    <w:p w:rsidR="001A0E1D" w:rsidRDefault="00B8646C">
      <w:pPr>
        <w:numPr>
          <w:ilvl w:val="0"/>
          <w:numId w:val="230"/>
        </w:numPr>
        <w:tabs>
          <w:tab w:val="clear" w:pos="288"/>
          <w:tab w:val="left" w:pos="504"/>
        </w:tabs>
        <w:spacing w:before="202" w:line="199" w:lineRule="exact"/>
        <w:ind w:left="72" w:right="720" w:firstLine="144"/>
        <w:textAlignment w:val="baseline"/>
        <w:rPr>
          <w:rFonts w:eastAsia="Times New Roman"/>
          <w:color w:val="000000"/>
          <w:sz w:val="20"/>
        </w:rPr>
      </w:pPr>
      <w:r>
        <w:rPr>
          <w:rFonts w:eastAsia="Times New Roman"/>
          <w:color w:val="000000"/>
          <w:sz w:val="20"/>
        </w:rPr>
        <w:t>If a text in a foreign language needs to be interpreted or translated or if a participant in a criminal proceeding is not proficient in the Estonian language, an interpreter or translator shall be involved in the proceedin</w:t>
      </w:r>
      <w:r>
        <w:rPr>
          <w:rFonts w:eastAsia="Times New Roman"/>
          <w:color w:val="000000"/>
          <w:sz w:val="20"/>
        </w:rPr>
        <w:t>g.</w:t>
      </w:r>
    </w:p>
    <w:p w:rsidR="001A0E1D" w:rsidRDefault="00B8646C">
      <w:pPr>
        <w:numPr>
          <w:ilvl w:val="0"/>
          <w:numId w:val="230"/>
        </w:numPr>
        <w:tabs>
          <w:tab w:val="clear" w:pos="288"/>
          <w:tab w:val="left" w:pos="504"/>
        </w:tabs>
        <w:spacing w:before="204" w:line="199" w:lineRule="exact"/>
        <w:ind w:left="72" w:right="144" w:firstLine="144"/>
        <w:textAlignment w:val="baseline"/>
        <w:rPr>
          <w:rFonts w:eastAsia="Times New Roman"/>
          <w:color w:val="000000"/>
          <w:sz w:val="20"/>
        </w:rPr>
      </w:pPr>
      <w:r>
        <w:rPr>
          <w:rFonts w:eastAsia="Times New Roman"/>
          <w:color w:val="000000"/>
          <w:sz w:val="20"/>
        </w:rPr>
        <w:t>An interpreter or translator is a person proficient in language for specific purposes or a person interpreting for a deaf or dumb person. Other subjects to a criminal proceeding shall not perform the duties of an interpreter or translator.</w:t>
      </w:r>
    </w:p>
    <w:p w:rsidR="001A0E1D" w:rsidRDefault="00B8646C">
      <w:pPr>
        <w:numPr>
          <w:ilvl w:val="0"/>
          <w:numId w:val="230"/>
        </w:numPr>
        <w:tabs>
          <w:tab w:val="clear" w:pos="288"/>
          <w:tab w:val="left" w:pos="504"/>
        </w:tabs>
        <w:spacing w:before="199" w:line="201" w:lineRule="exact"/>
        <w:ind w:left="72" w:right="144" w:firstLine="144"/>
        <w:textAlignment w:val="baseline"/>
        <w:rPr>
          <w:rFonts w:eastAsia="Times New Roman"/>
          <w:color w:val="000000"/>
          <w:sz w:val="20"/>
        </w:rPr>
      </w:pPr>
      <w:r>
        <w:rPr>
          <w:rFonts w:eastAsia="Times New Roman"/>
          <w:color w:val="000000"/>
          <w:sz w:val="20"/>
        </w:rPr>
        <w:t>An interprete</w:t>
      </w:r>
      <w:r>
        <w:rPr>
          <w:rFonts w:eastAsia="Times New Roman"/>
          <w:color w:val="000000"/>
          <w:sz w:val="20"/>
        </w:rPr>
        <w:t>r or translator to whom the oath of interpreters and translators has not been administered shall be warned that he or she may be punished pursuant to criminal procedure for a knowingly false interpretation or translation.</w:t>
      </w:r>
    </w:p>
    <w:p w:rsidR="001A0E1D" w:rsidRDefault="001A0E1D">
      <w:pPr>
        <w:sectPr w:rsidR="001A0E1D">
          <w:pgSz w:w="11909" w:h="16838"/>
          <w:pgMar w:top="1520" w:right="1378" w:bottom="903" w:left="1311" w:header="720" w:footer="720" w:gutter="0"/>
          <w:cols w:space="720"/>
        </w:sectPr>
      </w:pPr>
    </w:p>
    <w:p w:rsidR="001A0E1D" w:rsidRDefault="00B8646C">
      <w:pPr>
        <w:numPr>
          <w:ilvl w:val="0"/>
          <w:numId w:val="231"/>
        </w:numPr>
        <w:tabs>
          <w:tab w:val="clear" w:pos="288"/>
          <w:tab w:val="left" w:pos="432"/>
        </w:tabs>
        <w:spacing w:before="35" w:line="202" w:lineRule="exact"/>
        <w:ind w:left="144" w:right="144"/>
        <w:textAlignment w:val="baseline"/>
        <w:rPr>
          <w:rFonts w:eastAsia="Times New Roman"/>
          <w:color w:val="000000"/>
          <w:sz w:val="20"/>
        </w:rPr>
      </w:pPr>
      <w:r>
        <w:lastRenderedPageBreak/>
        <w:pict>
          <v:shape id="_x0000_s1183" type="#_x0000_t202" style="position:absolute;left:0;text-align:left;margin-left:66.5pt;margin-top:776.95pt;width:473.5pt;height:11.8pt;z-index:-251705344;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66 / 223</w:t>
                  </w:r>
                  <w:r>
                    <w:rPr>
                      <w:rFonts w:ascii="Arial" w:eastAsia="Arial" w:hAnsi="Arial"/>
                      <w:color w:val="000000"/>
                      <w:sz w:val="20"/>
                    </w:rPr>
                    <w:tab/>
                  </w:r>
                  <w:r>
                    <w:rPr>
                      <w:rFonts w:ascii="Arial" w:eastAsia="Arial" w:hAnsi="Arial"/>
                      <w:color w:val="000000"/>
                      <w:sz w:val="20"/>
                    </w:rPr>
                    <w:t>Code of Criminal Procedure</w:t>
                  </w:r>
                </w:p>
              </w:txbxContent>
            </v:textbox>
            <w10:wrap type="square" anchorx="page" anchory="page"/>
          </v:shape>
        </w:pict>
      </w:r>
      <w:r>
        <w:rPr>
          <w:rFonts w:eastAsia="Times New Roman"/>
          <w:color w:val="000000"/>
          <w:sz w:val="20"/>
        </w:rPr>
        <w:t>If an interpreter or translator does not participate in a procedural act where the participation of an interpreter or translator is mandatory, the act is null and void.</w:t>
      </w:r>
    </w:p>
    <w:p w:rsidR="001A0E1D" w:rsidRDefault="00B8646C">
      <w:pPr>
        <w:numPr>
          <w:ilvl w:val="0"/>
          <w:numId w:val="231"/>
        </w:numPr>
        <w:tabs>
          <w:tab w:val="clear" w:pos="288"/>
          <w:tab w:val="left" w:pos="432"/>
        </w:tabs>
        <w:spacing w:before="198" w:line="201" w:lineRule="exact"/>
        <w:ind w:left="144" w:right="216"/>
        <w:textAlignment w:val="baseline"/>
        <w:rPr>
          <w:rFonts w:eastAsia="Times New Roman"/>
          <w:color w:val="000000"/>
          <w:sz w:val="20"/>
        </w:rPr>
      </w:pPr>
      <w:r>
        <w:rPr>
          <w:rFonts w:eastAsia="Times New Roman"/>
          <w:color w:val="000000"/>
          <w:sz w:val="20"/>
        </w:rPr>
        <w:t>In order to ensure the correctness of interpretation or tran</w:t>
      </w:r>
      <w:r>
        <w:rPr>
          <w:rFonts w:eastAsia="Times New Roman"/>
          <w:color w:val="000000"/>
          <w:sz w:val="20"/>
        </w:rPr>
        <w:t>slation, an interpreter or translator has the right to pose questions to participants in the proceedings, examine the minutes of procedural acts and make statements concerning the report, and such statements shall be recorded in the minutes.</w:t>
      </w:r>
    </w:p>
    <w:p w:rsidR="001A0E1D" w:rsidRDefault="00B8646C">
      <w:pPr>
        <w:numPr>
          <w:ilvl w:val="0"/>
          <w:numId w:val="231"/>
        </w:numPr>
        <w:tabs>
          <w:tab w:val="clear" w:pos="288"/>
          <w:tab w:val="left" w:pos="432"/>
        </w:tabs>
        <w:spacing w:before="200" w:line="196" w:lineRule="exact"/>
        <w:ind w:left="144" w:right="144"/>
        <w:textAlignment w:val="baseline"/>
        <w:rPr>
          <w:rFonts w:eastAsia="Times New Roman"/>
          <w:color w:val="000000"/>
          <w:sz w:val="20"/>
        </w:rPr>
      </w:pPr>
      <w:r>
        <w:rPr>
          <w:rFonts w:eastAsia="Times New Roman"/>
          <w:color w:val="000000"/>
          <w:sz w:val="20"/>
        </w:rPr>
        <w:t>An interpretat</w:t>
      </w:r>
      <w:r>
        <w:rPr>
          <w:rFonts w:eastAsia="Times New Roman"/>
          <w:color w:val="000000"/>
          <w:sz w:val="20"/>
        </w:rPr>
        <w:t>ion or translation of any aspect of a procedural act rendered by an interpreter or translator shall be precise and complete and the interpreter or translator shall maintain the confidentiality of the information which became known to him or her in the cour</w:t>
      </w:r>
      <w:r>
        <w:rPr>
          <w:rFonts w:eastAsia="Times New Roman"/>
          <w:color w:val="000000"/>
          <w:sz w:val="20"/>
        </w:rPr>
        <w:t>se of the translation. If a non-staff interpreter or translator is not sufficiently proficient in language for specific purposes or in the form of expression of a deaf or mute person, he or she is required to refuse to participate in the criminal proceedin</w:t>
      </w:r>
      <w:r>
        <w:rPr>
          <w:rFonts w:eastAsia="Times New Roman"/>
          <w:color w:val="000000"/>
          <w:sz w:val="20"/>
        </w:rPr>
        <w:t>gs.</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04.10.2013, 3 - entry into force 27.10.2013]</w:t>
      </w:r>
    </w:p>
    <w:p w:rsidR="001A0E1D" w:rsidRDefault="00B8646C">
      <w:pPr>
        <w:numPr>
          <w:ilvl w:val="0"/>
          <w:numId w:val="231"/>
        </w:numPr>
        <w:tabs>
          <w:tab w:val="clear" w:pos="288"/>
          <w:tab w:val="left" w:pos="432"/>
        </w:tabs>
        <w:spacing w:before="205" w:line="199" w:lineRule="exact"/>
        <w:ind w:left="144" w:right="288"/>
        <w:textAlignment w:val="baseline"/>
        <w:rPr>
          <w:rFonts w:eastAsia="Times New Roman"/>
          <w:color w:val="000000"/>
          <w:sz w:val="20"/>
        </w:rPr>
      </w:pPr>
      <w:r>
        <w:rPr>
          <w:rFonts w:eastAsia="Times New Roman"/>
          <w:color w:val="000000"/>
          <w:sz w:val="20"/>
        </w:rPr>
        <w:t xml:space="preserve">A suspect or accused or his or her counsel may file an appeal against the provision of a false translation or interpretation by a translator or interpreter pursuant to the procedure provided for in § </w:t>
      </w:r>
      <w:r>
        <w:rPr>
          <w:rFonts w:eastAsia="Times New Roman"/>
          <w:color w:val="000000"/>
          <w:sz w:val="20"/>
        </w:rPr>
        <w:t>228 of this Code. [RT I, 04.10.2013, 3 - entry into force 27.10.2013]</w:t>
      </w:r>
    </w:p>
    <w:p w:rsidR="001A0E1D" w:rsidRDefault="00B8646C">
      <w:pPr>
        <w:spacing w:before="196" w:line="202" w:lineRule="exact"/>
        <w:ind w:left="144" w:right="93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162. Bases for interpreters and translators to remove themselves and removal of translators or interpreters</w:t>
      </w:r>
    </w:p>
    <w:p w:rsidR="001A0E1D" w:rsidRDefault="00B8646C">
      <w:pPr>
        <w:numPr>
          <w:ilvl w:val="0"/>
          <w:numId w:val="232"/>
        </w:numPr>
        <w:tabs>
          <w:tab w:val="clear" w:pos="288"/>
          <w:tab w:val="left" w:pos="432"/>
        </w:tabs>
        <w:spacing w:before="196" w:line="194" w:lineRule="exact"/>
        <w:ind w:left="144" w:right="144"/>
        <w:textAlignment w:val="baseline"/>
        <w:rPr>
          <w:rFonts w:eastAsia="Times New Roman"/>
          <w:color w:val="000000"/>
          <w:sz w:val="20"/>
        </w:rPr>
      </w:pPr>
      <w:r>
        <w:rPr>
          <w:rFonts w:eastAsia="Times New Roman"/>
          <w:color w:val="000000"/>
          <w:sz w:val="20"/>
        </w:rPr>
        <w:t>An interpreter or translator is required to remove himself or herself from a</w:t>
      </w:r>
      <w:r>
        <w:rPr>
          <w:rFonts w:eastAsia="Times New Roman"/>
          <w:color w:val="000000"/>
          <w:sz w:val="20"/>
        </w:rPr>
        <w:t xml:space="preserve"> criminal proceeding on the bases provided for in subsections 49 (1) and (6) of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32"/>
        </w:numPr>
        <w:tabs>
          <w:tab w:val="clear" w:pos="288"/>
          <w:tab w:val="left" w:pos="432"/>
        </w:tabs>
        <w:spacing w:before="200" w:line="194" w:lineRule="exact"/>
        <w:ind w:left="144" w:right="432"/>
        <w:textAlignment w:val="baseline"/>
        <w:rPr>
          <w:rFonts w:eastAsia="Times New Roman"/>
          <w:color w:val="000000"/>
          <w:sz w:val="20"/>
        </w:rPr>
      </w:pPr>
      <w:r>
        <w:rPr>
          <w:rFonts w:eastAsia="Times New Roman"/>
          <w:color w:val="000000"/>
          <w:sz w:val="20"/>
        </w:rPr>
        <w:t>If an interpreter or translator does not remove himself or herself on a bases provided for in subsections 49 (1) and (6) of this Code, the prosecutor, suspect, accused, counsel, victim or civil defendant may submit a petition of challenge against the inter</w:t>
      </w:r>
      <w:r>
        <w:rPr>
          <w:rFonts w:eastAsia="Times New Roman"/>
          <w:color w:val="000000"/>
          <w:sz w:val="20"/>
        </w:rPr>
        <w:t>preter or translator.</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57" w:line="194" w:lineRule="exact"/>
        <w:ind w:left="144" w:right="216"/>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A body conducting the proceedings may remove an interpreter or translator if the interpreter or translator does not perform his or her duties as required or if the quality of th</w:t>
      </w:r>
      <w:r>
        <w:rPr>
          <w:rFonts w:eastAsia="Times New Roman"/>
          <w:color w:val="000000"/>
          <w:sz w:val="20"/>
        </w:rPr>
        <w:t>e interpretation or translation may impair the exercise of the right of defence of the suspect or accused.</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04.10.2013, 3 - entry into force 27.10.2013]</w:t>
      </w:r>
    </w:p>
    <w:p w:rsidR="001A0E1D" w:rsidRDefault="00B8646C">
      <w:pPr>
        <w:numPr>
          <w:ilvl w:val="0"/>
          <w:numId w:val="232"/>
        </w:numPr>
        <w:tabs>
          <w:tab w:val="clear" w:pos="288"/>
          <w:tab w:val="left" w:pos="432"/>
        </w:tabs>
        <w:spacing w:before="196" w:line="202" w:lineRule="exact"/>
        <w:ind w:left="144" w:right="216"/>
        <w:textAlignment w:val="baseline"/>
        <w:rPr>
          <w:rFonts w:eastAsia="Times New Roman"/>
          <w:color w:val="000000"/>
          <w:sz w:val="20"/>
        </w:rPr>
      </w:pPr>
      <w:r>
        <w:rPr>
          <w:rFonts w:eastAsia="Times New Roman"/>
          <w:color w:val="000000"/>
          <w:sz w:val="20"/>
        </w:rPr>
        <w:t>Petitions of challenge shall be adjudicated pursuant to the procedure prescribed in subsections 5</w:t>
      </w:r>
      <w:r>
        <w:rPr>
          <w:rFonts w:eastAsia="Times New Roman"/>
          <w:color w:val="000000"/>
          <w:sz w:val="20"/>
        </w:rPr>
        <w:t>9 (5) to (6) of this Code.</w:t>
      </w:r>
    </w:p>
    <w:p w:rsidR="001A0E1D" w:rsidRDefault="00B8646C">
      <w:pPr>
        <w:spacing w:before="147" w:line="346" w:lineRule="exact"/>
        <w:ind w:left="72"/>
        <w:jc w:val="center"/>
        <w:textAlignment w:val="baseline"/>
        <w:rPr>
          <w:rFonts w:eastAsia="Times New Roman"/>
          <w:b/>
          <w:color w:val="000000"/>
          <w:spacing w:val="-2"/>
          <w:sz w:val="32"/>
        </w:rPr>
      </w:pPr>
      <w:r>
        <w:rPr>
          <w:rFonts w:eastAsia="Times New Roman"/>
          <w:b/>
          <w:color w:val="000000"/>
          <w:spacing w:val="-2"/>
          <w:sz w:val="32"/>
        </w:rPr>
        <w:t>Division 3</w:t>
      </w:r>
    </w:p>
    <w:p w:rsidR="001A0E1D" w:rsidRDefault="00B8646C">
      <w:pPr>
        <w:spacing w:line="346" w:lineRule="exact"/>
        <w:ind w:left="72"/>
        <w:jc w:val="center"/>
        <w:textAlignment w:val="baseline"/>
        <w:rPr>
          <w:rFonts w:eastAsia="Times New Roman"/>
          <w:b/>
          <w:color w:val="000000"/>
          <w:sz w:val="32"/>
        </w:rPr>
      </w:pPr>
      <w:r>
        <w:rPr>
          <w:rFonts w:eastAsia="Times New Roman"/>
          <w:b/>
          <w:color w:val="000000"/>
          <w:sz w:val="32"/>
        </w:rPr>
        <w:t>Summoning and publication of time of court session</w:t>
      </w:r>
    </w:p>
    <w:p w:rsidR="001A0E1D" w:rsidRDefault="00B8646C">
      <w:pPr>
        <w:spacing w:before="52" w:line="232" w:lineRule="exact"/>
        <w:ind w:left="72"/>
        <w:jc w:val="center"/>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320" w:line="232" w:lineRule="exact"/>
        <w:ind w:left="144"/>
        <w:textAlignment w:val="baseline"/>
        <w:rPr>
          <w:rFonts w:eastAsia="Times New Roman"/>
          <w:color w:val="000000"/>
          <w:spacing w:val="-3"/>
          <w:sz w:val="20"/>
        </w:rPr>
      </w:pPr>
      <w:r>
        <w:rPr>
          <w:rFonts w:eastAsia="Times New Roman"/>
          <w:color w:val="000000"/>
          <w:spacing w:val="-3"/>
          <w:sz w:val="20"/>
        </w:rPr>
        <w:t xml:space="preserve">§ </w:t>
      </w:r>
      <w:r>
        <w:rPr>
          <w:rFonts w:eastAsia="Times New Roman"/>
          <w:b/>
          <w:color w:val="000000"/>
          <w:spacing w:val="-3"/>
          <w:sz w:val="20"/>
        </w:rPr>
        <w:t>163. Summons</w:t>
      </w:r>
    </w:p>
    <w:p w:rsidR="001A0E1D" w:rsidRDefault="00B8646C">
      <w:pPr>
        <w:spacing w:before="171" w:line="217" w:lineRule="exact"/>
        <w:ind w:left="144"/>
        <w:textAlignment w:val="baseline"/>
        <w:rPr>
          <w:rFonts w:eastAsia="Times New Roman"/>
          <w:color w:val="000000"/>
          <w:sz w:val="20"/>
        </w:rPr>
      </w:pPr>
      <w:r>
        <w:rPr>
          <w:rFonts w:eastAsia="Times New Roman"/>
          <w:color w:val="000000"/>
          <w:sz w:val="20"/>
        </w:rPr>
        <w:t>(1) A summons shall set out:</w:t>
      </w:r>
    </w:p>
    <w:p w:rsidR="001A0E1D" w:rsidRDefault="00B8646C">
      <w:pPr>
        <w:numPr>
          <w:ilvl w:val="0"/>
          <w:numId w:val="233"/>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name of the person summoned;</w:t>
      </w:r>
    </w:p>
    <w:p w:rsidR="001A0E1D" w:rsidRDefault="00B8646C">
      <w:pPr>
        <w:numPr>
          <w:ilvl w:val="0"/>
          <w:numId w:val="233"/>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official title, name and details of the person issuing the summons;</w:t>
      </w:r>
    </w:p>
    <w:p w:rsidR="001A0E1D" w:rsidRDefault="00B8646C">
      <w:pPr>
        <w:numPr>
          <w:ilvl w:val="0"/>
          <w:numId w:val="233"/>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the reason for summoning the person, and the capacity in which the person is summoned;</w:t>
      </w:r>
    </w:p>
    <w:p w:rsidR="001A0E1D" w:rsidRDefault="00B8646C">
      <w:pPr>
        <w:numPr>
          <w:ilvl w:val="0"/>
          <w:numId w:val="233"/>
        </w:numPr>
        <w:tabs>
          <w:tab w:val="clear" w:pos="288"/>
          <w:tab w:val="left" w:pos="432"/>
        </w:tabs>
        <w:spacing w:before="6" w:line="188" w:lineRule="exact"/>
        <w:ind w:left="144" w:right="1224"/>
        <w:textAlignment w:val="baseline"/>
        <w:rPr>
          <w:rFonts w:eastAsia="Times New Roman"/>
          <w:color w:val="000000"/>
          <w:sz w:val="20"/>
        </w:rPr>
      </w:pPr>
      <w:r>
        <w:rPr>
          <w:rFonts w:eastAsia="Times New Roman"/>
          <w:color w:val="000000"/>
          <w:sz w:val="20"/>
        </w:rPr>
        <w:t>if a legal person is summoned, whether the summons is addressed to a legal representative or a representative;</w:t>
      </w:r>
    </w:p>
    <w:p w:rsidR="001A0E1D" w:rsidRDefault="00B8646C">
      <w:pPr>
        <w:numPr>
          <w:ilvl w:val="0"/>
          <w:numId w:val="233"/>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whether appearance is mandatory;</w:t>
      </w:r>
    </w:p>
    <w:p w:rsidR="001A0E1D" w:rsidRDefault="00B8646C">
      <w:pPr>
        <w:numPr>
          <w:ilvl w:val="0"/>
          <w:numId w:val="233"/>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place and time of appearance;</w:t>
      </w:r>
    </w:p>
    <w:p w:rsidR="001A0E1D" w:rsidRDefault="00B8646C">
      <w:pPr>
        <w:numPr>
          <w:ilvl w:val="0"/>
          <w:numId w:val="233"/>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number of the criminal matter;</w:t>
      </w:r>
    </w:p>
    <w:p w:rsidR="001A0E1D" w:rsidRDefault="00B8646C">
      <w:pPr>
        <w:numPr>
          <w:ilvl w:val="0"/>
          <w:numId w:val="233"/>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the obligation to give notice of failure to</w:t>
      </w:r>
      <w:r>
        <w:rPr>
          <w:rFonts w:eastAsia="Times New Roman"/>
          <w:color w:val="000000"/>
          <w:sz w:val="20"/>
        </w:rPr>
        <w:t xml:space="preserve"> appear and of the reasons for such failure;</w:t>
      </w:r>
    </w:p>
    <w:p w:rsidR="001A0E1D" w:rsidRDefault="00B8646C">
      <w:pPr>
        <w:numPr>
          <w:ilvl w:val="0"/>
          <w:numId w:val="233"/>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the consequences of failure to appear.</w:t>
      </w:r>
    </w:p>
    <w:p w:rsidR="001A0E1D" w:rsidRDefault="00B8646C">
      <w:pPr>
        <w:spacing w:before="198" w:line="200" w:lineRule="exact"/>
        <w:ind w:left="144" w:right="144"/>
        <w:textAlignment w:val="baseline"/>
        <w:rPr>
          <w:rFonts w:eastAsia="Times New Roman"/>
          <w:color w:val="000000"/>
          <w:spacing w:val="-2"/>
          <w:sz w:val="20"/>
        </w:rPr>
      </w:pPr>
      <w:r>
        <w:rPr>
          <w:rFonts w:eastAsia="Times New Roman"/>
          <w:color w:val="000000"/>
          <w:spacing w:val="-2"/>
          <w:sz w:val="20"/>
        </w:rPr>
        <w:t xml:space="preserve">(2) The final part of a summons shall contain a notice which shall be completed if the summons is served on the person against signature. The notice shall set out the name </w:t>
      </w:r>
      <w:r>
        <w:rPr>
          <w:rFonts w:eastAsia="Times New Roman"/>
          <w:color w:val="000000"/>
          <w:spacing w:val="-2"/>
          <w:sz w:val="20"/>
        </w:rPr>
        <w:t>of the person who received the summons, his or her signature confirming the receipt of the summons, the date of receipt of the summons and the obligation of the person who receives the summons in the absence of the summoned to deliver the summons to the su</w:t>
      </w:r>
      <w:r>
        <w:rPr>
          <w:rFonts w:eastAsia="Times New Roman"/>
          <w:color w:val="000000"/>
          <w:spacing w:val="-2"/>
          <w:sz w:val="20"/>
        </w:rPr>
        <w:t>mmoned at the earliest opportunity or give notification to the person who issued the summons if delivery of the summons is impossible. If a person refuses to accept the summons, the person serving the summons shall make a notation on the notice in the fina</w:t>
      </w:r>
      <w:r>
        <w:rPr>
          <w:rFonts w:eastAsia="Times New Roman"/>
          <w:color w:val="000000"/>
          <w:spacing w:val="-2"/>
          <w:sz w:val="20"/>
        </w:rPr>
        <w:t>l part of the summons and confirm the notation by his or her signature.</w:t>
      </w:r>
    </w:p>
    <w:p w:rsidR="001A0E1D" w:rsidRDefault="00B8646C">
      <w:pPr>
        <w:spacing w:before="196" w:line="196" w:lineRule="exact"/>
        <w:ind w:left="144" w:right="144"/>
        <w:textAlignment w:val="baseline"/>
        <w:rPr>
          <w:rFonts w:eastAsia="Times New Roman"/>
          <w:color w:val="000000"/>
          <w:sz w:val="20"/>
        </w:rPr>
      </w:pPr>
      <w:r>
        <w:rPr>
          <w:rFonts w:eastAsia="Times New Roman"/>
          <w:color w:val="000000"/>
          <w:sz w:val="20"/>
        </w:rPr>
        <w:t>(3) If a person is summoned to a body conducting proceedings pursuant to the procedure provided for in § 164 of this Code, the notice provided for in subsection (2) of this section sha</w:t>
      </w:r>
      <w:r>
        <w:rPr>
          <w:rFonts w:eastAsia="Times New Roman"/>
          <w:color w:val="000000"/>
          <w:sz w:val="20"/>
        </w:rPr>
        <w:t>ll set out the number of the telephone or other means of communication to which the summons was sent.</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1A0E1D">
      <w:pPr>
        <w:sectPr w:rsidR="001A0E1D">
          <w:pgSz w:w="11909" w:h="16838"/>
          <w:pgMar w:top="680" w:right="1359" w:bottom="903" w:left="1330" w:header="720" w:footer="720" w:gutter="0"/>
          <w:cols w:space="720"/>
        </w:sectPr>
      </w:pPr>
    </w:p>
    <w:p w:rsidR="001A0E1D" w:rsidRDefault="00B8646C">
      <w:pPr>
        <w:spacing w:before="59" w:line="246" w:lineRule="exact"/>
        <w:ind w:left="144"/>
        <w:textAlignment w:val="baseline"/>
        <w:rPr>
          <w:rFonts w:eastAsia="Times New Roman"/>
          <w:color w:val="000000"/>
          <w:spacing w:val="-1"/>
          <w:sz w:val="20"/>
        </w:rPr>
      </w:pPr>
      <w:r>
        <w:lastRenderedPageBreak/>
        <w:pict>
          <v:shape id="_x0000_s1182" type="#_x0000_t202" style="position:absolute;left:0;text-align:left;margin-left:345.1pt;margin-top:776.95pt;width:194.9pt;height:11.8pt;z-index:-251704320;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67 / 223</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163</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Summoning pursuant to general procedure in county court</w:t>
      </w:r>
    </w:p>
    <w:p w:rsidR="001A0E1D" w:rsidRDefault="00B8646C">
      <w:pPr>
        <w:numPr>
          <w:ilvl w:val="0"/>
          <w:numId w:val="234"/>
        </w:numPr>
        <w:tabs>
          <w:tab w:val="clear" w:pos="288"/>
          <w:tab w:val="left" w:pos="432"/>
        </w:tabs>
        <w:spacing w:before="205" w:line="193" w:lineRule="exact"/>
        <w:ind w:left="144" w:right="144"/>
        <w:textAlignment w:val="baseline"/>
        <w:rPr>
          <w:rFonts w:eastAsia="Times New Roman"/>
          <w:color w:val="000000"/>
          <w:sz w:val="20"/>
        </w:rPr>
      </w:pPr>
      <w:r>
        <w:rPr>
          <w:rFonts w:eastAsia="Times New Roman"/>
          <w:color w:val="000000"/>
          <w:sz w:val="20"/>
        </w:rPr>
        <w:t>Summoning of a witness, qualified person and expert in proceedings in a criminal matter conducted pursuant to the general procedure in a county court shall be organised by the party to the court proce</w:t>
      </w:r>
      <w:r>
        <w:rPr>
          <w:rFonts w:eastAsia="Times New Roman"/>
          <w:color w:val="000000"/>
          <w:sz w:val="20"/>
        </w:rPr>
        <w:t>edings who applies for the hearing of the respective person in court.</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34"/>
        </w:numPr>
        <w:tabs>
          <w:tab w:val="clear" w:pos="288"/>
          <w:tab w:val="left" w:pos="432"/>
        </w:tabs>
        <w:spacing w:before="200" w:line="199" w:lineRule="exact"/>
        <w:ind w:left="144" w:right="720"/>
        <w:textAlignment w:val="baseline"/>
        <w:rPr>
          <w:rFonts w:eastAsia="Times New Roman"/>
          <w:color w:val="000000"/>
          <w:sz w:val="20"/>
        </w:rPr>
      </w:pPr>
      <w:r>
        <w:rPr>
          <w:rFonts w:eastAsia="Times New Roman"/>
          <w:color w:val="000000"/>
          <w:sz w:val="20"/>
        </w:rPr>
        <w:t>Summoning of a victim, civil defendant, third party and the representatives thereof in proceedings in a criminal matter conducted purs</w:t>
      </w:r>
      <w:r>
        <w:rPr>
          <w:rFonts w:eastAsia="Times New Roman"/>
          <w:color w:val="000000"/>
          <w:sz w:val="20"/>
        </w:rPr>
        <w:t>uant to the general procedure in a county court shall be organised by the prosecutor's office.</w:t>
      </w:r>
    </w:p>
    <w:p w:rsidR="001A0E1D" w:rsidRDefault="00B8646C">
      <w:pPr>
        <w:numPr>
          <w:ilvl w:val="0"/>
          <w:numId w:val="234"/>
        </w:numPr>
        <w:tabs>
          <w:tab w:val="clear" w:pos="288"/>
          <w:tab w:val="left" w:pos="432"/>
        </w:tabs>
        <w:spacing w:before="205" w:line="199" w:lineRule="exact"/>
        <w:ind w:left="144" w:right="216"/>
        <w:textAlignment w:val="baseline"/>
        <w:rPr>
          <w:rFonts w:eastAsia="Times New Roman"/>
          <w:color w:val="000000"/>
          <w:spacing w:val="-2"/>
          <w:sz w:val="20"/>
        </w:rPr>
      </w:pPr>
      <w:r>
        <w:rPr>
          <w:rFonts w:eastAsia="Times New Roman"/>
          <w:color w:val="000000"/>
          <w:spacing w:val="-2"/>
          <w:sz w:val="20"/>
        </w:rPr>
        <w:t>Summoning of an accused in proceedings in a criminal matter conducted pursuant to the general procedure in a county court shall be organised by the counsel or th</w:t>
      </w:r>
      <w:r>
        <w:rPr>
          <w:rFonts w:eastAsia="Times New Roman"/>
          <w:color w:val="000000"/>
          <w:spacing w:val="-2"/>
          <w:sz w:val="20"/>
        </w:rPr>
        <w:t>e prosecutor's office as agreed in a preliminary hearing. Failing agreement, summoning of the accused shall be organised by the prosecutor's office.</w:t>
      </w:r>
    </w:p>
    <w:p w:rsidR="001A0E1D" w:rsidRDefault="00B8646C">
      <w:pPr>
        <w:numPr>
          <w:ilvl w:val="0"/>
          <w:numId w:val="234"/>
        </w:numPr>
        <w:tabs>
          <w:tab w:val="clear" w:pos="288"/>
          <w:tab w:val="left" w:pos="432"/>
        </w:tabs>
        <w:spacing w:before="198" w:line="200" w:lineRule="exact"/>
        <w:ind w:left="144" w:right="216"/>
        <w:textAlignment w:val="baseline"/>
        <w:rPr>
          <w:rFonts w:eastAsia="Times New Roman"/>
          <w:color w:val="000000"/>
          <w:sz w:val="20"/>
        </w:rPr>
      </w:pPr>
      <w:r>
        <w:rPr>
          <w:rFonts w:eastAsia="Times New Roman"/>
          <w:color w:val="000000"/>
          <w:sz w:val="20"/>
        </w:rPr>
        <w:t>At the request of the parties to the court proceeding the court shall issue summonses to the parties in a p</w:t>
      </w:r>
      <w:r>
        <w:rPr>
          <w:rFonts w:eastAsia="Times New Roman"/>
          <w:color w:val="000000"/>
          <w:sz w:val="20"/>
        </w:rPr>
        <w:t>reliminary hearing and set out the information listed in subsection 163 (1) of this Code in the summonses. The court shall indicate the details of the parties to the court proceeding above the official title and details of the person issuing the summons.</w:t>
      </w:r>
    </w:p>
    <w:p w:rsidR="001A0E1D" w:rsidRDefault="00B8646C">
      <w:pPr>
        <w:numPr>
          <w:ilvl w:val="0"/>
          <w:numId w:val="234"/>
        </w:numPr>
        <w:tabs>
          <w:tab w:val="clear" w:pos="288"/>
          <w:tab w:val="left" w:pos="432"/>
        </w:tabs>
        <w:spacing w:before="206" w:line="197" w:lineRule="exact"/>
        <w:ind w:left="144" w:right="144"/>
        <w:textAlignment w:val="baseline"/>
        <w:rPr>
          <w:rFonts w:eastAsia="Times New Roman"/>
          <w:color w:val="000000"/>
          <w:sz w:val="20"/>
        </w:rPr>
      </w:pPr>
      <w:r>
        <w:rPr>
          <w:rFonts w:eastAsia="Times New Roman"/>
          <w:color w:val="000000"/>
          <w:sz w:val="20"/>
        </w:rPr>
        <w:t>T</w:t>
      </w:r>
      <w:r>
        <w:rPr>
          <w:rFonts w:eastAsia="Times New Roman"/>
          <w:color w:val="000000"/>
          <w:sz w:val="20"/>
        </w:rPr>
        <w:t>he court shall issue to the counsel, at his or her request, the address of the person in the population register who is summoned to court as a witness at the request of the counsel.</w:t>
      </w:r>
    </w:p>
    <w:p w:rsidR="001A0E1D" w:rsidRDefault="00B8646C">
      <w:pPr>
        <w:numPr>
          <w:ilvl w:val="0"/>
          <w:numId w:val="234"/>
        </w:numPr>
        <w:tabs>
          <w:tab w:val="clear" w:pos="288"/>
          <w:tab w:val="left" w:pos="432"/>
        </w:tabs>
        <w:spacing w:before="206" w:line="189" w:lineRule="exact"/>
        <w:ind w:left="144" w:right="216"/>
        <w:textAlignment w:val="baseline"/>
        <w:rPr>
          <w:rFonts w:eastAsia="Times New Roman"/>
          <w:color w:val="000000"/>
          <w:sz w:val="20"/>
        </w:rPr>
      </w:pPr>
      <w:r>
        <w:rPr>
          <w:rFonts w:eastAsia="Times New Roman"/>
          <w:color w:val="000000"/>
          <w:sz w:val="20"/>
        </w:rPr>
        <w:t>A summons shall be served on a witness, qualified person and expert by a party to the court proceedings or by a third party at the request of a party to the court proceedings.</w:t>
      </w:r>
    </w:p>
    <w:p w:rsidR="001A0E1D" w:rsidRDefault="00B8646C">
      <w:pPr>
        <w:spacing w:line="218"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34"/>
        </w:numPr>
        <w:tabs>
          <w:tab w:val="clear" w:pos="288"/>
          <w:tab w:val="left" w:pos="432"/>
        </w:tabs>
        <w:spacing w:before="198" w:line="200" w:lineRule="exact"/>
        <w:ind w:left="144" w:right="504"/>
        <w:textAlignment w:val="baseline"/>
        <w:rPr>
          <w:rFonts w:eastAsia="Times New Roman"/>
          <w:color w:val="000000"/>
          <w:sz w:val="20"/>
        </w:rPr>
      </w:pPr>
      <w:r>
        <w:rPr>
          <w:rFonts w:eastAsia="Times New Roman"/>
          <w:color w:val="000000"/>
          <w:sz w:val="20"/>
        </w:rPr>
        <w:t>If a prosecutor's office per</w:t>
      </w:r>
      <w:r>
        <w:rPr>
          <w:rFonts w:eastAsia="Times New Roman"/>
          <w:color w:val="000000"/>
          <w:sz w:val="20"/>
        </w:rPr>
        <w:t>forms the duties prescribed in this section, the rights specified in clauses 213 (1) 5) and 10) of this Code extend to the prosecutor's office. A prosecutor's office has the right to summon independently persons in court proceedings whose summoning has bee</w:t>
      </w:r>
      <w:r>
        <w:rPr>
          <w:rFonts w:eastAsia="Times New Roman"/>
          <w:color w:val="000000"/>
          <w:sz w:val="20"/>
        </w:rPr>
        <w:t>n decided in a preliminary hearing. [RT I 2008, 32, 198 - entry into force 01.01.2009]</w:t>
      </w:r>
    </w:p>
    <w:p w:rsidR="001A0E1D" w:rsidRDefault="00B8646C">
      <w:pPr>
        <w:spacing w:before="166"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164. General procedure for service of summonses</w:t>
      </w:r>
    </w:p>
    <w:p w:rsidR="001A0E1D" w:rsidRDefault="00B8646C">
      <w:pPr>
        <w:numPr>
          <w:ilvl w:val="0"/>
          <w:numId w:val="235"/>
        </w:numPr>
        <w:tabs>
          <w:tab w:val="clear" w:pos="288"/>
          <w:tab w:val="left" w:pos="432"/>
        </w:tabs>
        <w:spacing w:before="200" w:line="192" w:lineRule="exact"/>
        <w:ind w:left="144" w:right="1008"/>
        <w:textAlignment w:val="baseline"/>
        <w:rPr>
          <w:rFonts w:eastAsia="Times New Roman"/>
          <w:color w:val="000000"/>
          <w:sz w:val="20"/>
        </w:rPr>
      </w:pPr>
      <w:r>
        <w:rPr>
          <w:rFonts w:eastAsia="Times New Roman"/>
          <w:color w:val="000000"/>
          <w:sz w:val="20"/>
        </w:rPr>
        <w:t>A person shall be summoned to an investigative body, prosecutor's office or court by a summons communicated by telephon</w:t>
      </w:r>
      <w:r>
        <w:rPr>
          <w:rFonts w:eastAsia="Times New Roman"/>
          <w:color w:val="000000"/>
          <w:sz w:val="20"/>
        </w:rPr>
        <w:t>e or other means of communication.</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235"/>
        </w:numPr>
        <w:tabs>
          <w:tab w:val="clear" w:pos="288"/>
          <w:tab w:val="left" w:pos="432"/>
        </w:tabs>
        <w:spacing w:before="205" w:line="199" w:lineRule="exact"/>
        <w:ind w:left="144" w:right="72"/>
        <w:textAlignment w:val="baseline"/>
        <w:rPr>
          <w:rFonts w:eastAsia="Times New Roman"/>
          <w:color w:val="000000"/>
          <w:sz w:val="20"/>
        </w:rPr>
      </w:pPr>
      <w:r>
        <w:rPr>
          <w:rFonts w:eastAsia="Times New Roman"/>
          <w:color w:val="000000"/>
          <w:sz w:val="20"/>
        </w:rPr>
        <w:t>If there is reason to believe that a person absconds appearance at a body conducting proceedings or a person has expressed a wish to receive a written summons, the perso</w:t>
      </w:r>
      <w:r>
        <w:rPr>
          <w:rFonts w:eastAsia="Times New Roman"/>
          <w:color w:val="000000"/>
          <w:sz w:val="20"/>
        </w:rPr>
        <w:t>n shall be summoned to an investigative body, prosecutor's office or court by a written summons.</w:t>
      </w:r>
    </w:p>
    <w:p w:rsidR="001A0E1D" w:rsidRDefault="00B8646C">
      <w:pPr>
        <w:numPr>
          <w:ilvl w:val="0"/>
          <w:numId w:val="235"/>
        </w:numPr>
        <w:tabs>
          <w:tab w:val="clear" w:pos="288"/>
          <w:tab w:val="left" w:pos="432"/>
        </w:tabs>
        <w:spacing w:before="198" w:line="201" w:lineRule="exact"/>
        <w:ind w:left="144" w:right="504"/>
        <w:textAlignment w:val="baseline"/>
        <w:rPr>
          <w:rFonts w:eastAsia="Times New Roman"/>
          <w:color w:val="000000"/>
          <w:sz w:val="20"/>
        </w:rPr>
      </w:pPr>
      <w:r>
        <w:rPr>
          <w:rFonts w:eastAsia="Times New Roman"/>
          <w:color w:val="000000"/>
          <w:sz w:val="20"/>
        </w:rPr>
        <w:t>The notices read by an official of an investigative body, prosecutor or court to the persons present are deemed to be equal to summonses served against signature within the meaning of subsection 165 (2) of this Code if a corresponding notation is made in t</w:t>
      </w:r>
      <w:r>
        <w:rPr>
          <w:rFonts w:eastAsia="Times New Roman"/>
          <w:color w:val="000000"/>
          <w:sz w:val="20"/>
        </w:rPr>
        <w:t>he report.</w:t>
      </w:r>
    </w:p>
    <w:p w:rsidR="001A0E1D" w:rsidRDefault="00B8646C">
      <w:pPr>
        <w:numPr>
          <w:ilvl w:val="0"/>
          <w:numId w:val="235"/>
        </w:numPr>
        <w:tabs>
          <w:tab w:val="clear" w:pos="288"/>
          <w:tab w:val="left" w:pos="432"/>
        </w:tabs>
        <w:spacing w:before="166" w:line="233" w:lineRule="exact"/>
        <w:ind w:left="144"/>
        <w:textAlignment w:val="baseline"/>
        <w:rPr>
          <w:rFonts w:eastAsia="Times New Roman"/>
          <w:color w:val="000000"/>
          <w:sz w:val="20"/>
        </w:rPr>
      </w:pPr>
      <w:r>
        <w:rPr>
          <w:rFonts w:eastAsia="Times New Roman"/>
          <w:color w:val="000000"/>
          <w:sz w:val="20"/>
        </w:rPr>
        <w:t>A summons shall be communicated to or served on a person in sufficient time for the appearance.</w:t>
      </w:r>
    </w:p>
    <w:p w:rsidR="001A0E1D" w:rsidRDefault="00B8646C">
      <w:pPr>
        <w:numPr>
          <w:ilvl w:val="0"/>
          <w:numId w:val="235"/>
        </w:numPr>
        <w:tabs>
          <w:tab w:val="clear" w:pos="288"/>
          <w:tab w:val="left" w:pos="432"/>
        </w:tabs>
        <w:spacing w:before="196" w:line="202" w:lineRule="exact"/>
        <w:ind w:left="144" w:right="4320"/>
        <w:textAlignment w:val="baseline"/>
        <w:rPr>
          <w:rFonts w:eastAsia="Times New Roman"/>
          <w:color w:val="000000"/>
          <w:sz w:val="20"/>
        </w:rPr>
      </w:pPr>
      <w:r>
        <w:rPr>
          <w:rFonts w:eastAsia="Times New Roman"/>
          <w:color w:val="000000"/>
          <w:sz w:val="20"/>
        </w:rPr>
        <w:t>Summonses may be served on any day and at any time. [RT I 2004, 46, 329 - entry into force 01.07.2004]</w:t>
      </w:r>
    </w:p>
    <w:p w:rsidR="001A0E1D" w:rsidRDefault="00B8646C">
      <w:pPr>
        <w:spacing w:before="165"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165. Procedure for service of written summonses</w:t>
      </w:r>
    </w:p>
    <w:p w:rsidR="001A0E1D" w:rsidRDefault="00B8646C">
      <w:pPr>
        <w:numPr>
          <w:ilvl w:val="0"/>
          <w:numId w:val="236"/>
        </w:numPr>
        <w:tabs>
          <w:tab w:val="clear" w:pos="288"/>
          <w:tab w:val="left" w:pos="432"/>
        </w:tabs>
        <w:spacing w:before="204" w:line="189" w:lineRule="exact"/>
        <w:ind w:left="144" w:right="864"/>
        <w:textAlignment w:val="baseline"/>
        <w:rPr>
          <w:rFonts w:eastAsia="Times New Roman"/>
          <w:color w:val="000000"/>
          <w:sz w:val="20"/>
        </w:rPr>
      </w:pPr>
      <w:r>
        <w:rPr>
          <w:rFonts w:eastAsia="Times New Roman"/>
          <w:color w:val="000000"/>
          <w:sz w:val="20"/>
        </w:rPr>
        <w:t>A written summons may be served against signature on a notice, as a postal item sent by post or by electronic means.</w:t>
      </w:r>
    </w:p>
    <w:p w:rsidR="001A0E1D" w:rsidRDefault="00B8646C">
      <w:pPr>
        <w:spacing w:line="218"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36"/>
        </w:numPr>
        <w:tabs>
          <w:tab w:val="clear" w:pos="288"/>
          <w:tab w:val="left" w:pos="432"/>
        </w:tabs>
        <w:spacing w:before="201" w:line="200" w:lineRule="exact"/>
        <w:ind w:left="144" w:right="288"/>
        <w:textAlignment w:val="baseline"/>
        <w:rPr>
          <w:rFonts w:eastAsia="Times New Roman"/>
          <w:color w:val="000000"/>
          <w:spacing w:val="-1"/>
          <w:sz w:val="20"/>
        </w:rPr>
      </w:pPr>
      <w:r>
        <w:rPr>
          <w:rFonts w:eastAsia="Times New Roman"/>
          <w:color w:val="000000"/>
          <w:spacing w:val="-1"/>
          <w:sz w:val="20"/>
        </w:rPr>
        <w:t>A written summons shall be served on an</w:t>
      </w:r>
      <w:r>
        <w:rPr>
          <w:rFonts w:eastAsia="Times New Roman"/>
          <w:color w:val="000000"/>
          <w:spacing w:val="-1"/>
          <w:sz w:val="20"/>
        </w:rPr>
        <w:t xml:space="preserve"> adult or minor of at least fourteen years of age against signature on a notice. The written summons addressed to a person who is less than fourteen years of age or suffers from a mental disorder shall be served on his or her parent or any other legal repr</w:t>
      </w:r>
      <w:r>
        <w:rPr>
          <w:rFonts w:eastAsia="Times New Roman"/>
          <w:color w:val="000000"/>
          <w:spacing w:val="-1"/>
          <w:sz w:val="20"/>
        </w:rPr>
        <w:t xml:space="preserve">esentative or guardian against signature on a notice. If a summons cannot be served on the person summoned, the summons shall be served against signature on a notice on an adult family member living together with the summoned or shall be sent to the place </w:t>
      </w:r>
      <w:r>
        <w:rPr>
          <w:rFonts w:eastAsia="Times New Roman"/>
          <w:color w:val="000000"/>
          <w:spacing w:val="-1"/>
          <w:sz w:val="20"/>
        </w:rPr>
        <w:t>of employment or educational institution of the summoned for forwarding to him or her.</w:t>
      </w:r>
    </w:p>
    <w:p w:rsidR="001A0E1D" w:rsidRDefault="00B8646C">
      <w:pPr>
        <w:numPr>
          <w:ilvl w:val="0"/>
          <w:numId w:val="236"/>
        </w:numPr>
        <w:tabs>
          <w:tab w:val="clear" w:pos="288"/>
          <w:tab w:val="left" w:pos="432"/>
        </w:tabs>
        <w:spacing w:before="198" w:line="192" w:lineRule="exact"/>
        <w:ind w:left="144" w:right="648"/>
        <w:textAlignment w:val="baseline"/>
        <w:rPr>
          <w:rFonts w:eastAsia="Times New Roman"/>
          <w:color w:val="000000"/>
          <w:sz w:val="20"/>
        </w:rPr>
      </w:pPr>
      <w:r>
        <w:rPr>
          <w:rFonts w:eastAsia="Times New Roman"/>
          <w:color w:val="000000"/>
          <w:sz w:val="20"/>
        </w:rPr>
        <w:t>A summons sent by post is deemed to be received by the person on the date indicated in the notice of delivery of the postal service provider.</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23.02.2011, 1 - entr</w:t>
      </w:r>
      <w:r>
        <w:rPr>
          <w:rFonts w:eastAsia="Times New Roman"/>
          <w:color w:val="000000"/>
          <w:spacing w:val="-1"/>
          <w:sz w:val="20"/>
        </w:rPr>
        <w:t>y into force 01.09.2011]</w:t>
      </w:r>
    </w:p>
    <w:p w:rsidR="001A0E1D" w:rsidRDefault="001A0E1D">
      <w:pPr>
        <w:sectPr w:rsidR="001A0E1D">
          <w:pgSz w:w="11909" w:h="16838"/>
          <w:pgMar w:top="1520" w:right="1368" w:bottom="903" w:left="1321" w:header="720" w:footer="720" w:gutter="0"/>
          <w:cols w:space="720"/>
        </w:sectPr>
      </w:pPr>
    </w:p>
    <w:p w:rsidR="001A0E1D" w:rsidRDefault="00B8646C">
      <w:pPr>
        <w:numPr>
          <w:ilvl w:val="0"/>
          <w:numId w:val="237"/>
        </w:numPr>
        <w:tabs>
          <w:tab w:val="clear" w:pos="288"/>
          <w:tab w:val="left" w:pos="432"/>
        </w:tabs>
        <w:spacing w:before="40" w:line="198" w:lineRule="exact"/>
        <w:ind w:left="144" w:right="216"/>
        <w:textAlignment w:val="baseline"/>
        <w:rPr>
          <w:rFonts w:eastAsia="Times New Roman"/>
          <w:color w:val="000000"/>
          <w:sz w:val="20"/>
        </w:rPr>
      </w:pPr>
      <w:r>
        <w:lastRenderedPageBreak/>
        <w:pict>
          <v:shape id="_x0000_s1181" type="#_x0000_t202" style="position:absolute;left:0;text-align:left;margin-left:66.65pt;margin-top:776.95pt;width:473.35pt;height:11.8pt;z-index:-251703296;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68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A summons may be served on participants in the proceedings by electronic mail at the electronic mail addresses disclosed by the participants in the proceedings to a body conducting the proceedings or by the employer of a participant in the proceedings or p</w:t>
      </w:r>
      <w:r>
        <w:rPr>
          <w:rFonts w:eastAsia="Times New Roman"/>
          <w:color w:val="000000"/>
          <w:sz w:val="20"/>
        </w:rPr>
        <w:t>ublished on a personal website. The summons served by electronic mail shall include a notation stating the obligation to confirm the receipt of the summons electronically. In the case no confirmation of receipt of the summons is received within three worki</w:t>
      </w:r>
      <w:r>
        <w:rPr>
          <w:rFonts w:eastAsia="Times New Roman"/>
          <w:color w:val="000000"/>
          <w:sz w:val="20"/>
        </w:rPr>
        <w:t>ng days as of serving the summons at the electronic mail address ascertained by the body conducting the proceedings, the summons shall be served as a postal item served against signature or shall be served on the person summoned against signature.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w:t>
      </w:r>
      <w:r>
        <w:rPr>
          <w:rFonts w:eastAsia="Times New Roman"/>
          <w:color w:val="000000"/>
          <w:spacing w:val="-1"/>
          <w:sz w:val="20"/>
        </w:rPr>
        <w:t>3.02.2011, 1 - entry into force 01.09.2011]</w:t>
      </w:r>
    </w:p>
    <w:p w:rsidR="001A0E1D" w:rsidRDefault="00B8646C">
      <w:pPr>
        <w:spacing w:before="253" w:line="198" w:lineRule="exact"/>
        <w:ind w:left="144" w:right="144"/>
        <w:textAlignment w:val="baseline"/>
        <w:rPr>
          <w:rFonts w:eastAsia="Times New Roman"/>
          <w:color w:val="000000"/>
          <w:sz w:val="20"/>
        </w:rPr>
      </w:pPr>
      <w:r>
        <w:rPr>
          <w:rFonts w:eastAsia="Times New Roman"/>
          <w:color w:val="000000"/>
          <w:sz w:val="20"/>
        </w:rPr>
        <w:t>(4</w:t>
      </w:r>
      <w:r>
        <w:rPr>
          <w:rFonts w:eastAsia="Times New Roman"/>
          <w:color w:val="000000"/>
          <w:sz w:val="20"/>
          <w:vertAlign w:val="superscript"/>
        </w:rPr>
        <w:t>1</w:t>
      </w:r>
      <w:r>
        <w:rPr>
          <w:rFonts w:eastAsia="Times New Roman"/>
          <w:color w:val="000000"/>
          <w:sz w:val="20"/>
        </w:rPr>
        <w:t>) If a summons is made accessible through the E-File system, the person summoned shall be notified of the existence of the summons at his or her electronic mail address indicated in a procedural document or published on the Internet. The notice shall inclu</w:t>
      </w:r>
      <w:r>
        <w:rPr>
          <w:rFonts w:eastAsia="Times New Roman"/>
          <w:color w:val="000000"/>
          <w:sz w:val="20"/>
        </w:rPr>
        <w:t>de a reference to the digital summons in the E-File system and the term for accessing thereof which is three days as of the moment of sending the summons. A summons shall not be accompanied by digital signature if the sender and the time of sending thereof</w:t>
      </w:r>
      <w:r>
        <w:rPr>
          <w:rFonts w:eastAsia="Times New Roman"/>
          <w:color w:val="000000"/>
          <w:sz w:val="20"/>
        </w:rPr>
        <w:t xml:space="preserve"> can be identified through the E-File system. A summons made accessible through the E-File system is deemed delivered if the recipient opens it in the information system or confirms the receipt thereof in the information system without opening the document</w:t>
      </w:r>
      <w:r>
        <w:rPr>
          <w:rFonts w:eastAsia="Times New Roman"/>
          <w:color w:val="000000"/>
          <w:sz w:val="20"/>
        </w:rPr>
        <w:t xml:space="preserve"> and in the case this is done by another person to whom access to the documents in the information system is enabled by the recipient. If the summons is not accessed through the E-File system within three days as of the date of sending thereof, the summons</w:t>
      </w:r>
      <w:r>
        <w:rPr>
          <w:rFonts w:eastAsia="Times New Roman"/>
          <w:color w:val="000000"/>
          <w:sz w:val="20"/>
        </w:rPr>
        <w:t xml:space="preserve"> shall be sent as a postal item served against signature or it shall be served on the person summoned against signature.</w:t>
      </w:r>
    </w:p>
    <w:p w:rsidR="001A0E1D" w:rsidRDefault="00B8646C">
      <w:pPr>
        <w:spacing w:line="218" w:lineRule="exact"/>
        <w:ind w:left="144"/>
        <w:textAlignment w:val="baseline"/>
        <w:rPr>
          <w:rFonts w:eastAsia="Times New Roman"/>
          <w:color w:val="000000"/>
          <w:spacing w:val="-1"/>
          <w:sz w:val="20"/>
        </w:rPr>
      </w:pPr>
      <w:r>
        <w:rPr>
          <w:rFonts w:eastAsia="Times New Roman"/>
          <w:color w:val="000000"/>
          <w:spacing w:val="-1"/>
          <w:sz w:val="20"/>
        </w:rPr>
        <w:t>[RT I, 22.03.2013, 9 - entry into force 01.04.2013]</w:t>
      </w:r>
    </w:p>
    <w:p w:rsidR="001A0E1D" w:rsidRDefault="00B8646C">
      <w:pPr>
        <w:numPr>
          <w:ilvl w:val="0"/>
          <w:numId w:val="237"/>
        </w:numPr>
        <w:tabs>
          <w:tab w:val="clear" w:pos="288"/>
          <w:tab w:val="left" w:pos="432"/>
        </w:tabs>
        <w:spacing w:before="200" w:line="196" w:lineRule="exact"/>
        <w:ind w:left="144" w:right="144"/>
        <w:textAlignment w:val="baseline"/>
        <w:rPr>
          <w:rFonts w:eastAsia="Times New Roman"/>
          <w:color w:val="000000"/>
          <w:sz w:val="20"/>
        </w:rPr>
      </w:pPr>
      <w:r>
        <w:rPr>
          <w:rFonts w:eastAsia="Times New Roman"/>
          <w:color w:val="000000"/>
          <w:sz w:val="20"/>
        </w:rPr>
        <w:t xml:space="preserve">Notices concerning the serving of a summons against signature, notices of delivery </w:t>
      </w:r>
      <w:r>
        <w:rPr>
          <w:rFonts w:eastAsia="Times New Roman"/>
          <w:color w:val="000000"/>
          <w:sz w:val="20"/>
        </w:rPr>
        <w:t>issued by postal service providers, the printouts of electronic mails concerning the issue of the summons and the printouts of electronic mails confirming the receipt of the summons shall be included in the criminal file. The fact of the receipt of a summo</w:t>
      </w:r>
      <w:r>
        <w:rPr>
          <w:rFonts w:eastAsia="Times New Roman"/>
          <w:color w:val="000000"/>
          <w:sz w:val="20"/>
        </w:rPr>
        <w:t>ns through the E-File system shall be registered in the E-File system and no printout shall be included in the criminal file.</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37"/>
        </w:numPr>
        <w:tabs>
          <w:tab w:val="clear" w:pos="288"/>
          <w:tab w:val="left" w:pos="432"/>
        </w:tabs>
        <w:spacing w:before="208" w:line="188" w:lineRule="exact"/>
        <w:ind w:left="144" w:right="72"/>
        <w:textAlignment w:val="baseline"/>
        <w:rPr>
          <w:rFonts w:eastAsia="Times New Roman"/>
          <w:color w:val="000000"/>
          <w:sz w:val="20"/>
        </w:rPr>
      </w:pPr>
      <w:r>
        <w:rPr>
          <w:rFonts w:eastAsia="Times New Roman"/>
          <w:color w:val="000000"/>
          <w:sz w:val="20"/>
        </w:rPr>
        <w:t>The minister responsible for the area may establish by a regulation more speci</w:t>
      </w:r>
      <w:r>
        <w:rPr>
          <w:rFonts w:eastAsia="Times New Roman"/>
          <w:color w:val="000000"/>
          <w:sz w:val="20"/>
        </w:rPr>
        <w:t>fic requirements for electronic delivery of procedural documents in court proceedings through the E-File system.</w:t>
      </w:r>
    </w:p>
    <w:p w:rsidR="001A0E1D" w:rsidRDefault="00B8646C">
      <w:pPr>
        <w:spacing w:line="218" w:lineRule="exact"/>
        <w:ind w:left="144"/>
        <w:textAlignment w:val="baseline"/>
        <w:rPr>
          <w:rFonts w:eastAsia="Times New Roman"/>
          <w:color w:val="000000"/>
          <w:spacing w:val="-1"/>
          <w:sz w:val="20"/>
        </w:rPr>
      </w:pPr>
      <w:r>
        <w:rPr>
          <w:rFonts w:eastAsia="Times New Roman"/>
          <w:color w:val="000000"/>
          <w:spacing w:val="-1"/>
          <w:sz w:val="20"/>
        </w:rPr>
        <w:t>[RT I, 22.03.2013, 9 - entry into force 01.04.2013]</w:t>
      </w:r>
    </w:p>
    <w:p w:rsidR="001A0E1D" w:rsidRDefault="00B8646C">
      <w:pPr>
        <w:spacing w:before="165" w:line="23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166. Sending of summonses to prisoners</w:t>
      </w:r>
    </w:p>
    <w:p w:rsidR="001A0E1D" w:rsidRDefault="00B8646C">
      <w:pPr>
        <w:spacing w:before="206" w:line="196" w:lineRule="exact"/>
        <w:ind w:left="144" w:right="432"/>
        <w:textAlignment w:val="baseline"/>
        <w:rPr>
          <w:rFonts w:eastAsia="Times New Roman"/>
          <w:color w:val="000000"/>
          <w:sz w:val="20"/>
        </w:rPr>
      </w:pPr>
      <w:r>
        <w:rPr>
          <w:rFonts w:eastAsia="Times New Roman"/>
          <w:color w:val="000000"/>
          <w:sz w:val="20"/>
        </w:rPr>
        <w:t>A summons shall be sent to a person held in custody or imprisoned person through the head of the custodial institution who shall arrange for the appearance of the summoned.</w:t>
      </w:r>
    </w:p>
    <w:p w:rsidR="001A0E1D" w:rsidRDefault="00B8646C">
      <w:pPr>
        <w:spacing w:before="166"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167. Sending of summonses to persons serving in Defence Forces</w:t>
      </w:r>
    </w:p>
    <w:p w:rsidR="001A0E1D" w:rsidRDefault="00B8646C">
      <w:pPr>
        <w:spacing w:before="199" w:line="192" w:lineRule="exact"/>
        <w:ind w:left="144" w:right="360"/>
        <w:textAlignment w:val="baseline"/>
        <w:rPr>
          <w:rFonts w:eastAsia="Times New Roman"/>
          <w:color w:val="000000"/>
          <w:sz w:val="20"/>
        </w:rPr>
      </w:pPr>
      <w:r>
        <w:rPr>
          <w:rFonts w:eastAsia="Times New Roman"/>
          <w:color w:val="000000"/>
          <w:sz w:val="20"/>
        </w:rPr>
        <w:t>A summons shall be</w:t>
      </w:r>
      <w:r>
        <w:rPr>
          <w:rFonts w:eastAsia="Times New Roman"/>
          <w:color w:val="000000"/>
          <w:sz w:val="20"/>
        </w:rPr>
        <w:t xml:space="preserve"> sent to a person serving in the Defence Forces through the direct commander who shall arrange for the appearance of the summoned.</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2008, 35, 212 - entry into force 01.01.2009]</w:t>
      </w:r>
    </w:p>
    <w:p w:rsidR="001A0E1D" w:rsidRDefault="00B8646C">
      <w:pPr>
        <w:spacing w:before="166"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168. Communication of summonses through notice in newspaper</w:t>
      </w:r>
    </w:p>
    <w:p w:rsidR="001A0E1D" w:rsidRDefault="00B8646C">
      <w:pPr>
        <w:numPr>
          <w:ilvl w:val="0"/>
          <w:numId w:val="238"/>
        </w:numPr>
        <w:tabs>
          <w:tab w:val="clear" w:pos="288"/>
          <w:tab w:val="left" w:pos="432"/>
        </w:tabs>
        <w:spacing w:before="202" w:line="199" w:lineRule="exact"/>
        <w:ind w:left="144" w:right="360"/>
        <w:textAlignment w:val="baseline"/>
        <w:rPr>
          <w:rFonts w:eastAsia="Times New Roman"/>
          <w:color w:val="000000"/>
          <w:sz w:val="20"/>
        </w:rPr>
      </w:pPr>
      <w:r>
        <w:rPr>
          <w:rFonts w:eastAsia="Times New Roman"/>
          <w:color w:val="000000"/>
          <w:sz w:val="20"/>
        </w:rPr>
        <w:t>If there are</w:t>
      </w:r>
      <w:r>
        <w:rPr>
          <w:rFonts w:eastAsia="Times New Roman"/>
          <w:color w:val="000000"/>
          <w:sz w:val="20"/>
        </w:rPr>
        <w:t xml:space="preserve"> several victims or civil defendants or if their identities cannot be established, an investigative body, prosecutor's office or court may summon such persons through a notice in a newspaper. A summons published in such manner is deemed to be served as of </w:t>
      </w:r>
      <w:r>
        <w:rPr>
          <w:rFonts w:eastAsia="Times New Roman"/>
          <w:color w:val="000000"/>
          <w:sz w:val="20"/>
        </w:rPr>
        <w:t>the publication of the notice.</w:t>
      </w:r>
    </w:p>
    <w:p w:rsidR="001A0E1D" w:rsidRDefault="00B8646C">
      <w:pPr>
        <w:numPr>
          <w:ilvl w:val="0"/>
          <w:numId w:val="238"/>
        </w:numPr>
        <w:tabs>
          <w:tab w:val="clear" w:pos="288"/>
          <w:tab w:val="left" w:pos="432"/>
        </w:tabs>
        <w:spacing w:before="171" w:line="233" w:lineRule="exact"/>
        <w:ind w:left="144"/>
        <w:textAlignment w:val="baseline"/>
        <w:rPr>
          <w:rFonts w:eastAsia="Times New Roman"/>
          <w:color w:val="000000"/>
          <w:sz w:val="20"/>
        </w:rPr>
      </w:pPr>
      <w:r>
        <w:rPr>
          <w:rFonts w:eastAsia="Times New Roman"/>
          <w:color w:val="000000"/>
          <w:sz w:val="20"/>
        </w:rPr>
        <w:t>A notice in a newspaper shall set out the information listed in subsection 163 (2) of this Code.</w:t>
      </w:r>
    </w:p>
    <w:p w:rsidR="001A0E1D" w:rsidRDefault="00B8646C">
      <w:pPr>
        <w:numPr>
          <w:ilvl w:val="0"/>
          <w:numId w:val="238"/>
        </w:numPr>
        <w:tabs>
          <w:tab w:val="clear" w:pos="288"/>
          <w:tab w:val="left" w:pos="432"/>
        </w:tabs>
        <w:spacing w:before="196" w:line="202" w:lineRule="exact"/>
        <w:ind w:left="144" w:right="360"/>
        <w:textAlignment w:val="baseline"/>
        <w:rPr>
          <w:rFonts w:eastAsia="Times New Roman"/>
          <w:color w:val="000000"/>
          <w:sz w:val="20"/>
        </w:rPr>
      </w:pPr>
      <w:r>
        <w:rPr>
          <w:rFonts w:eastAsia="Times New Roman"/>
          <w:color w:val="000000"/>
          <w:sz w:val="20"/>
        </w:rPr>
        <w:t xml:space="preserve">A notice shall be published in the newspaper prescribed for the publication of court notices at least twice with an interval of </w:t>
      </w:r>
      <w:r>
        <w:rPr>
          <w:rFonts w:eastAsia="Times New Roman"/>
          <w:color w:val="000000"/>
          <w:sz w:val="20"/>
        </w:rPr>
        <w:t>at least one week.</w:t>
      </w:r>
    </w:p>
    <w:p w:rsidR="001A0E1D" w:rsidRDefault="00B8646C">
      <w:pPr>
        <w:numPr>
          <w:ilvl w:val="0"/>
          <w:numId w:val="238"/>
        </w:numPr>
        <w:tabs>
          <w:tab w:val="clear" w:pos="288"/>
          <w:tab w:val="left" w:pos="432"/>
        </w:tabs>
        <w:spacing w:before="165" w:line="233" w:lineRule="exact"/>
        <w:ind w:left="144"/>
        <w:textAlignment w:val="baseline"/>
        <w:rPr>
          <w:rFonts w:eastAsia="Times New Roman"/>
          <w:color w:val="000000"/>
          <w:sz w:val="20"/>
        </w:rPr>
      </w:pPr>
      <w:r>
        <w:rPr>
          <w:rFonts w:eastAsia="Times New Roman"/>
          <w:color w:val="000000"/>
          <w:sz w:val="20"/>
        </w:rPr>
        <w:t>The text of a notice published in a newspaper shall be included in the criminal file.</w:t>
      </w:r>
    </w:p>
    <w:p w:rsidR="001A0E1D" w:rsidRDefault="00B8646C">
      <w:pPr>
        <w:spacing w:before="165"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169. Communication of summons to persons whose whereabouts are unknown</w:t>
      </w:r>
    </w:p>
    <w:p w:rsidR="001A0E1D" w:rsidRDefault="00B8646C">
      <w:pPr>
        <w:spacing w:before="203" w:line="199" w:lineRule="exact"/>
        <w:ind w:left="144" w:right="360"/>
        <w:textAlignment w:val="baseline"/>
        <w:rPr>
          <w:rFonts w:eastAsia="Times New Roman"/>
          <w:color w:val="000000"/>
          <w:sz w:val="20"/>
        </w:rPr>
      </w:pPr>
      <w:r>
        <w:rPr>
          <w:rFonts w:eastAsia="Times New Roman"/>
          <w:color w:val="000000"/>
          <w:sz w:val="20"/>
        </w:rPr>
        <w:t>If a summons cannot be served on a person pursuant to the procedure provided for in §§ 164 to 167 of this Code, he or she shall be declared a fugitive by an order of an investigative body or prosecutor's office or by a court ruling pursuant to the provisio</w:t>
      </w:r>
      <w:r>
        <w:rPr>
          <w:rFonts w:eastAsia="Times New Roman"/>
          <w:color w:val="000000"/>
          <w:sz w:val="20"/>
        </w:rPr>
        <w:t>ns of § 140 of this Code.</w:t>
      </w:r>
    </w:p>
    <w:p w:rsidR="001A0E1D" w:rsidRDefault="00B8646C">
      <w:pPr>
        <w:spacing w:before="210" w:line="246"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169</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Publication of time of court session on website of court</w:t>
      </w:r>
    </w:p>
    <w:p w:rsidR="001A0E1D" w:rsidRDefault="00B8646C">
      <w:pPr>
        <w:spacing w:before="208" w:line="199" w:lineRule="exact"/>
        <w:ind w:left="144" w:right="216"/>
        <w:textAlignment w:val="baseline"/>
        <w:rPr>
          <w:rFonts w:eastAsia="Times New Roman"/>
          <w:color w:val="000000"/>
          <w:spacing w:val="-2"/>
          <w:sz w:val="20"/>
        </w:rPr>
      </w:pPr>
      <w:r>
        <w:rPr>
          <w:rFonts w:eastAsia="Times New Roman"/>
          <w:color w:val="000000"/>
          <w:spacing w:val="-2"/>
          <w:sz w:val="20"/>
        </w:rPr>
        <w:t>The time of a court session is published on the website of a court indicating the number of the criminal matter, the name of the accused who is an adult and the initials of the accused who is a minor and the legal assessment of the criminal offence in whic</w:t>
      </w:r>
      <w:r>
        <w:rPr>
          <w:rFonts w:eastAsia="Times New Roman"/>
          <w:color w:val="000000"/>
          <w:spacing w:val="-2"/>
          <w:sz w:val="20"/>
        </w:rPr>
        <w:t>h the person is accused pursuant to the corresponding section, subsection or clause of the Penal Code. In the case of a court session in camera, only the time of the session, number of the criminal matter and a notation that the court session is held in ca</w:t>
      </w:r>
      <w:r>
        <w:rPr>
          <w:rFonts w:eastAsia="Times New Roman"/>
          <w:color w:val="000000"/>
          <w:spacing w:val="-2"/>
          <w:sz w:val="20"/>
        </w:rPr>
        <w:t>mera shall be published. The time of the court session shall be removed from the website when seven days have passed from the court session.</w:t>
      </w:r>
    </w:p>
    <w:p w:rsidR="001A0E1D" w:rsidRDefault="001A0E1D">
      <w:pPr>
        <w:sectPr w:rsidR="001A0E1D">
          <w:pgSz w:w="11909" w:h="16838"/>
          <w:pgMar w:top="680" w:right="1356" w:bottom="903" w:left="1333" w:header="720" w:footer="720" w:gutter="0"/>
          <w:cols w:space="720"/>
        </w:sectPr>
      </w:pPr>
    </w:p>
    <w:p w:rsidR="001A0E1D" w:rsidRDefault="00B8646C">
      <w:pPr>
        <w:spacing w:before="15" w:line="230" w:lineRule="exact"/>
        <w:ind w:left="144"/>
        <w:textAlignment w:val="baseline"/>
        <w:rPr>
          <w:rFonts w:eastAsia="Times New Roman"/>
          <w:color w:val="000000"/>
          <w:spacing w:val="-1"/>
          <w:sz w:val="20"/>
        </w:rPr>
      </w:pPr>
      <w:r>
        <w:lastRenderedPageBreak/>
        <w:pict>
          <v:shape id="_x0000_s1180" type="#_x0000_t202" style="position:absolute;left:0;text-align:left;margin-left:345.1pt;margin-top:776.95pt;width:194.9pt;height:11.8pt;z-index:-251702272;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69 / 223</w:t>
                  </w:r>
                </w:p>
              </w:txbxContent>
            </v:textbox>
            <w10:wrap type="square" anchorx="page" anchory="page"/>
          </v:shape>
        </w:pict>
      </w:r>
      <w:r>
        <w:rPr>
          <w:rFonts w:eastAsia="Times New Roman"/>
          <w:color w:val="000000"/>
          <w:spacing w:val="-1"/>
          <w:sz w:val="20"/>
        </w:rPr>
        <w:t>[RT I, 23.02.2011, 1 - entry into force 01.09.2011]</w:t>
      </w:r>
    </w:p>
    <w:p w:rsidR="001A0E1D" w:rsidRDefault="00B8646C">
      <w:pPr>
        <w:spacing w:before="168" w:line="232" w:lineRule="exact"/>
        <w:ind w:left="144"/>
        <w:textAlignment w:val="baseline"/>
        <w:rPr>
          <w:rFonts w:eastAsia="Times New Roman"/>
          <w:b/>
          <w:color w:val="000000"/>
          <w:sz w:val="20"/>
        </w:rPr>
      </w:pPr>
      <w:r>
        <w:rPr>
          <w:rFonts w:eastAsia="Times New Roman"/>
          <w:b/>
          <w:color w:val="000000"/>
          <w:sz w:val="20"/>
        </w:rPr>
        <w:t>§ 170</w:t>
      </w:r>
      <w:r>
        <w:rPr>
          <w:rFonts w:eastAsia="Times New Roman"/>
          <w:b/>
          <w:color w:val="000000"/>
          <w:sz w:val="20"/>
        </w:rPr>
        <w:t>. Good reason for failure to appear when summoned</w:t>
      </w:r>
    </w:p>
    <w:p w:rsidR="001A0E1D" w:rsidRDefault="00B8646C">
      <w:pPr>
        <w:spacing w:before="171" w:line="230" w:lineRule="exact"/>
        <w:ind w:left="144"/>
        <w:textAlignment w:val="baseline"/>
        <w:rPr>
          <w:rFonts w:eastAsia="Times New Roman"/>
          <w:color w:val="000000"/>
          <w:sz w:val="20"/>
        </w:rPr>
      </w:pPr>
      <w:r>
        <w:rPr>
          <w:rFonts w:eastAsia="Times New Roman"/>
          <w:color w:val="000000"/>
          <w:sz w:val="20"/>
        </w:rPr>
        <w:t>(1) If a person summoned cannot appear on the specified date, he or she shall immediately give notice thereof.</w:t>
      </w:r>
    </w:p>
    <w:p w:rsidR="001A0E1D" w:rsidRDefault="00B8646C">
      <w:pPr>
        <w:spacing w:before="169" w:line="215" w:lineRule="exact"/>
        <w:ind w:left="144"/>
        <w:textAlignment w:val="baseline"/>
        <w:rPr>
          <w:rFonts w:eastAsia="Times New Roman"/>
          <w:color w:val="000000"/>
          <w:sz w:val="20"/>
        </w:rPr>
      </w:pPr>
      <w:r>
        <w:rPr>
          <w:rFonts w:eastAsia="Times New Roman"/>
          <w:color w:val="000000"/>
          <w:sz w:val="20"/>
        </w:rPr>
        <w:t>(2) Good reason for failure to appear is:</w:t>
      </w:r>
    </w:p>
    <w:p w:rsidR="001A0E1D" w:rsidRDefault="00B8646C">
      <w:pPr>
        <w:numPr>
          <w:ilvl w:val="0"/>
          <w:numId w:val="239"/>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absence which is not related to absconding from the criminal proceeding;</w:t>
      </w:r>
    </w:p>
    <w:p w:rsidR="001A0E1D" w:rsidRDefault="00B8646C">
      <w:pPr>
        <w:numPr>
          <w:ilvl w:val="0"/>
          <w:numId w:val="239"/>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failure to receive a summons or belated receipt of the summons;</w:t>
      </w:r>
    </w:p>
    <w:p w:rsidR="001A0E1D" w:rsidRDefault="00B8646C">
      <w:pPr>
        <w:numPr>
          <w:ilvl w:val="0"/>
          <w:numId w:val="239"/>
        </w:numPr>
        <w:tabs>
          <w:tab w:val="clear" w:pos="288"/>
          <w:tab w:val="left" w:pos="432"/>
        </w:tabs>
        <w:spacing w:line="207" w:lineRule="exact"/>
        <w:ind w:left="144" w:right="288"/>
        <w:textAlignment w:val="baseline"/>
        <w:rPr>
          <w:rFonts w:eastAsia="Times New Roman"/>
          <w:color w:val="000000"/>
          <w:sz w:val="20"/>
        </w:rPr>
      </w:pPr>
      <w:r>
        <w:rPr>
          <w:rFonts w:eastAsia="Times New Roman"/>
          <w:color w:val="000000"/>
          <w:sz w:val="20"/>
        </w:rPr>
        <w:t>a serious illness of the person summoned or a sudden serious illness of a person close to him or her which prevents the person from appearing at the body conducting the proceedings;</w:t>
      </w:r>
    </w:p>
    <w:p w:rsidR="001A0E1D" w:rsidRDefault="00B8646C">
      <w:pPr>
        <w:spacing w:before="50" w:line="196" w:lineRule="exact"/>
        <w:ind w:left="144" w:right="4752"/>
        <w:textAlignment w:val="baseline"/>
        <w:rPr>
          <w:rFonts w:eastAsia="Times New Roman"/>
          <w:color w:val="000000"/>
          <w:sz w:val="20"/>
        </w:rPr>
      </w:pPr>
      <w:r>
        <w:rPr>
          <w:rFonts w:eastAsia="Times New Roman"/>
          <w:color w:val="000000"/>
          <w:sz w:val="20"/>
        </w:rPr>
        <w:t>3</w:t>
      </w:r>
      <w:r>
        <w:rPr>
          <w:rFonts w:eastAsia="Times New Roman"/>
          <w:color w:val="000000"/>
          <w:sz w:val="20"/>
          <w:vertAlign w:val="superscript"/>
        </w:rPr>
        <w:t>1</w:t>
      </w:r>
      <w:r>
        <w:rPr>
          <w:rFonts w:eastAsia="Times New Roman"/>
          <w:color w:val="000000"/>
          <w:sz w:val="20"/>
        </w:rPr>
        <w:t>) participation in a court session prescribed earlier; [RT I 2008, 32, 1</w:t>
      </w:r>
      <w:r>
        <w:rPr>
          <w:rFonts w:eastAsia="Times New Roman"/>
          <w:color w:val="000000"/>
          <w:sz w:val="20"/>
        </w:rPr>
        <w:t>98 - entry into force 15.07.2008]</w:t>
      </w:r>
    </w:p>
    <w:p w:rsidR="001A0E1D" w:rsidRDefault="00B8646C">
      <w:pPr>
        <w:numPr>
          <w:ilvl w:val="0"/>
          <w:numId w:val="239"/>
        </w:numPr>
        <w:tabs>
          <w:tab w:val="clear" w:pos="288"/>
          <w:tab w:val="left" w:pos="432"/>
        </w:tabs>
        <w:spacing w:line="216" w:lineRule="exact"/>
        <w:ind w:left="144"/>
        <w:textAlignment w:val="baseline"/>
        <w:rPr>
          <w:rFonts w:eastAsia="Times New Roman"/>
          <w:color w:val="000000"/>
          <w:sz w:val="20"/>
        </w:rPr>
      </w:pPr>
      <w:r>
        <w:rPr>
          <w:rFonts w:eastAsia="Times New Roman"/>
          <w:color w:val="000000"/>
          <w:sz w:val="20"/>
        </w:rPr>
        <w:t>other circumstances which the investigative body, prosecutor's office or court deems to be a good reason.</w:t>
      </w:r>
    </w:p>
    <w:p w:rsidR="001A0E1D" w:rsidRDefault="00B8646C">
      <w:pPr>
        <w:spacing w:before="200" w:line="199" w:lineRule="exact"/>
        <w:ind w:left="144" w:right="288"/>
        <w:textAlignment w:val="baseline"/>
        <w:rPr>
          <w:rFonts w:eastAsia="Times New Roman"/>
          <w:color w:val="000000"/>
          <w:sz w:val="20"/>
        </w:rPr>
      </w:pPr>
      <w:r>
        <w:rPr>
          <w:rFonts w:eastAsia="Times New Roman"/>
          <w:color w:val="000000"/>
          <w:sz w:val="20"/>
        </w:rPr>
        <w:t>(3) If an eyewitness to a criminal offence who has not been identified refuses to participate in a criminal proceedi</w:t>
      </w:r>
      <w:r>
        <w:rPr>
          <w:rFonts w:eastAsia="Times New Roman"/>
          <w:color w:val="000000"/>
          <w:sz w:val="20"/>
        </w:rPr>
        <w:t>ng as a witness, an official of the investigative body may detain the person for identification for up to 12 hours and a report shall be prepared thereon.</w:t>
      </w:r>
    </w:p>
    <w:p w:rsidR="001A0E1D" w:rsidRDefault="00B8646C">
      <w:pPr>
        <w:spacing w:before="204" w:line="194" w:lineRule="exact"/>
        <w:ind w:left="144" w:right="144"/>
        <w:textAlignment w:val="baseline"/>
        <w:rPr>
          <w:rFonts w:eastAsia="Times New Roman"/>
          <w:color w:val="000000"/>
          <w:sz w:val="20"/>
        </w:rPr>
      </w:pPr>
      <w:r>
        <w:rPr>
          <w:rFonts w:eastAsia="Times New Roman"/>
          <w:color w:val="000000"/>
          <w:sz w:val="20"/>
        </w:rPr>
        <w:t>(4) A person shall submit a certificate concerning the occurrence of an impediment specified in claus</w:t>
      </w:r>
      <w:r>
        <w:rPr>
          <w:rFonts w:eastAsia="Times New Roman"/>
          <w:color w:val="000000"/>
          <w:sz w:val="20"/>
        </w:rPr>
        <w:t>e (2) 3) of this section to the body conducting proceedings. The format and the procedure for the issue of certificates shall be established by the minister responsible for the area.</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52" w:line="342" w:lineRule="exact"/>
        <w:ind w:left="72"/>
        <w:jc w:val="center"/>
        <w:textAlignment w:val="baseline"/>
        <w:rPr>
          <w:rFonts w:eastAsia="Times New Roman"/>
          <w:color w:val="000000"/>
          <w:spacing w:val="6"/>
          <w:sz w:val="33"/>
        </w:rPr>
      </w:pPr>
      <w:r>
        <w:rPr>
          <w:rFonts w:eastAsia="Times New Roman"/>
          <w:color w:val="000000"/>
          <w:spacing w:val="6"/>
          <w:sz w:val="33"/>
        </w:rPr>
        <w:t>Chapter 6</w:t>
      </w:r>
    </w:p>
    <w:p w:rsidR="001A0E1D" w:rsidRDefault="00B8646C">
      <w:pPr>
        <w:spacing w:line="342" w:lineRule="exact"/>
        <w:ind w:left="72"/>
        <w:jc w:val="center"/>
        <w:textAlignment w:val="baseline"/>
        <w:rPr>
          <w:rFonts w:eastAsia="Times New Roman"/>
          <w:color w:val="000000"/>
          <w:spacing w:val="6"/>
          <w:sz w:val="33"/>
        </w:rPr>
      </w:pPr>
      <w:r>
        <w:rPr>
          <w:rFonts w:eastAsia="Times New Roman"/>
          <w:color w:val="000000"/>
          <w:spacing w:val="6"/>
          <w:sz w:val="33"/>
        </w:rPr>
        <w:t xml:space="preserve">TIME-LIMITS </w:t>
      </w:r>
      <w:r>
        <w:rPr>
          <w:rFonts w:eastAsia="Times New Roman"/>
          <w:color w:val="000000"/>
          <w:spacing w:val="6"/>
          <w:sz w:val="33"/>
        </w:rPr>
        <w:t>OF PROCEEDINGS</w:t>
      </w:r>
    </w:p>
    <w:p w:rsidR="001A0E1D" w:rsidRDefault="00B8646C">
      <w:pPr>
        <w:spacing w:before="292" w:line="232"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171. Calculation of time-limit</w:t>
      </w:r>
    </w:p>
    <w:p w:rsidR="001A0E1D" w:rsidRDefault="00B8646C">
      <w:pPr>
        <w:numPr>
          <w:ilvl w:val="0"/>
          <w:numId w:val="240"/>
        </w:numPr>
        <w:tabs>
          <w:tab w:val="clear" w:pos="288"/>
          <w:tab w:val="left" w:pos="432"/>
        </w:tabs>
        <w:spacing w:before="196" w:line="201" w:lineRule="exact"/>
        <w:ind w:left="144" w:right="216"/>
        <w:textAlignment w:val="baseline"/>
        <w:rPr>
          <w:rFonts w:eastAsia="Times New Roman"/>
          <w:color w:val="000000"/>
          <w:sz w:val="20"/>
        </w:rPr>
      </w:pPr>
      <w:r>
        <w:rPr>
          <w:rFonts w:eastAsia="Times New Roman"/>
          <w:color w:val="000000"/>
          <w:sz w:val="20"/>
        </w:rPr>
        <w:t>Time-limits shall be calculated in hours, days and months. A time-limit shall not include the hour or day as of which the beginning of the time-limit is calculated.</w:t>
      </w:r>
    </w:p>
    <w:p w:rsidR="001A0E1D" w:rsidRDefault="00B8646C">
      <w:pPr>
        <w:numPr>
          <w:ilvl w:val="0"/>
          <w:numId w:val="240"/>
        </w:numPr>
        <w:tabs>
          <w:tab w:val="clear" w:pos="288"/>
          <w:tab w:val="left" w:pos="432"/>
        </w:tabs>
        <w:spacing w:before="199" w:line="196" w:lineRule="exact"/>
        <w:ind w:left="144" w:right="144"/>
        <w:textAlignment w:val="baseline"/>
        <w:rPr>
          <w:rFonts w:eastAsia="Times New Roman"/>
          <w:color w:val="000000"/>
          <w:sz w:val="20"/>
        </w:rPr>
      </w:pPr>
      <w:r>
        <w:rPr>
          <w:rFonts w:eastAsia="Times New Roman"/>
          <w:color w:val="000000"/>
          <w:sz w:val="20"/>
        </w:rPr>
        <w:t xml:space="preserve">If a person is detained as a suspect or taken into custody, the time-limit shall be calculated as of the moment of his or her detention. If a person is sentenced to imprisonment, the time-limit shall be calculated as of the moment of his or her arrival at </w:t>
      </w:r>
      <w:r>
        <w:rPr>
          <w:rFonts w:eastAsia="Times New Roman"/>
          <w:color w:val="000000"/>
          <w:sz w:val="20"/>
        </w:rPr>
        <w:t>the prison for serving the punishment unless the time of commencement of the service of the sentence arises from a court judgement.</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numPr>
          <w:ilvl w:val="0"/>
          <w:numId w:val="240"/>
        </w:numPr>
        <w:tabs>
          <w:tab w:val="clear" w:pos="288"/>
          <w:tab w:val="left" w:pos="432"/>
        </w:tabs>
        <w:spacing w:before="199" w:line="201" w:lineRule="exact"/>
        <w:ind w:left="144" w:right="144"/>
        <w:textAlignment w:val="baseline"/>
        <w:rPr>
          <w:rFonts w:eastAsia="Times New Roman"/>
          <w:color w:val="000000"/>
          <w:sz w:val="20"/>
        </w:rPr>
      </w:pPr>
      <w:r>
        <w:rPr>
          <w:rFonts w:eastAsia="Times New Roman"/>
          <w:color w:val="000000"/>
          <w:sz w:val="20"/>
        </w:rPr>
        <w:t>Upon the calculation of a time-limit in days, the time-limit shall end on</w:t>
      </w:r>
      <w:r>
        <w:rPr>
          <w:rFonts w:eastAsia="Times New Roman"/>
          <w:color w:val="000000"/>
          <w:sz w:val="20"/>
        </w:rPr>
        <w:t xml:space="preserve"> the last working day at twenty-four hours. If the end of a time-limit calculated in days falls on a day off, the first working day following the day off shall be deemed to be the last day of the time-limit.</w:t>
      </w:r>
    </w:p>
    <w:p w:rsidR="001A0E1D" w:rsidRDefault="00B8646C">
      <w:pPr>
        <w:numPr>
          <w:ilvl w:val="0"/>
          <w:numId w:val="240"/>
        </w:numPr>
        <w:tabs>
          <w:tab w:val="clear" w:pos="288"/>
          <w:tab w:val="left" w:pos="432"/>
        </w:tabs>
        <w:spacing w:before="200" w:line="199" w:lineRule="exact"/>
        <w:ind w:left="144" w:right="144"/>
        <w:textAlignment w:val="baseline"/>
        <w:rPr>
          <w:rFonts w:eastAsia="Times New Roman"/>
          <w:color w:val="000000"/>
          <w:sz w:val="20"/>
        </w:rPr>
      </w:pPr>
      <w:r>
        <w:rPr>
          <w:rFonts w:eastAsia="Times New Roman"/>
          <w:color w:val="000000"/>
          <w:sz w:val="20"/>
        </w:rPr>
        <w:t xml:space="preserve">Upon the calculation of a time-limit in months, </w:t>
      </w:r>
      <w:r>
        <w:rPr>
          <w:rFonts w:eastAsia="Times New Roman"/>
          <w:color w:val="000000"/>
          <w:sz w:val="20"/>
        </w:rPr>
        <w:t>the time-limit shall end on the corresponding date of the last month. If the ending of a time-limit falls on a calendar month which lacks a corresponding date, the time-limit shall end on the last date of the month.</w:t>
      </w:r>
    </w:p>
    <w:p w:rsidR="001A0E1D" w:rsidRDefault="00B8646C">
      <w:pPr>
        <w:numPr>
          <w:ilvl w:val="0"/>
          <w:numId w:val="240"/>
        </w:numPr>
        <w:tabs>
          <w:tab w:val="clear" w:pos="288"/>
          <w:tab w:val="left" w:pos="432"/>
        </w:tabs>
        <w:spacing w:before="206" w:line="197" w:lineRule="exact"/>
        <w:ind w:left="144" w:right="144"/>
        <w:textAlignment w:val="baseline"/>
        <w:rPr>
          <w:rFonts w:eastAsia="Times New Roman"/>
          <w:color w:val="000000"/>
          <w:sz w:val="20"/>
        </w:rPr>
      </w:pPr>
      <w:r>
        <w:rPr>
          <w:rFonts w:eastAsia="Times New Roman"/>
          <w:color w:val="000000"/>
          <w:sz w:val="20"/>
        </w:rPr>
        <w:t>If the end of a time-limit calculated in</w:t>
      </w:r>
      <w:r>
        <w:rPr>
          <w:rFonts w:eastAsia="Times New Roman"/>
          <w:color w:val="000000"/>
          <w:sz w:val="20"/>
        </w:rPr>
        <w:t xml:space="preserve"> months falls on a day off, the first working day following the day off shall be deemed to be the last day of the time-limit.</w:t>
      </w:r>
    </w:p>
    <w:p w:rsidR="001A0E1D" w:rsidRDefault="00B8646C">
      <w:pPr>
        <w:numPr>
          <w:ilvl w:val="0"/>
          <w:numId w:val="240"/>
        </w:numPr>
        <w:tabs>
          <w:tab w:val="clear" w:pos="288"/>
          <w:tab w:val="left" w:pos="432"/>
        </w:tabs>
        <w:spacing w:before="206" w:line="197" w:lineRule="exact"/>
        <w:ind w:left="144" w:right="360"/>
        <w:textAlignment w:val="baseline"/>
        <w:rPr>
          <w:rFonts w:eastAsia="Times New Roman"/>
          <w:color w:val="000000"/>
          <w:sz w:val="20"/>
        </w:rPr>
      </w:pPr>
      <w:r>
        <w:rPr>
          <w:rFonts w:eastAsia="Times New Roman"/>
          <w:color w:val="000000"/>
          <w:sz w:val="20"/>
        </w:rPr>
        <w:t xml:space="preserve">If an act is performed by an investigative body, prosecutor's office or court, the time-limit shall end at the time of the end of </w:t>
      </w:r>
      <w:r>
        <w:rPr>
          <w:rFonts w:eastAsia="Times New Roman"/>
          <w:color w:val="000000"/>
          <w:sz w:val="20"/>
        </w:rPr>
        <w:t>the working hours in the corresponding agency.</w:t>
      </w:r>
    </w:p>
    <w:p w:rsidR="001A0E1D" w:rsidRDefault="00B8646C">
      <w:pPr>
        <w:numPr>
          <w:ilvl w:val="0"/>
          <w:numId w:val="240"/>
        </w:numPr>
        <w:tabs>
          <w:tab w:val="clear" w:pos="288"/>
          <w:tab w:val="left" w:pos="432"/>
        </w:tabs>
        <w:spacing w:before="203" w:line="200" w:lineRule="exact"/>
        <w:ind w:left="144" w:right="72"/>
        <w:textAlignment w:val="baseline"/>
        <w:rPr>
          <w:rFonts w:eastAsia="Times New Roman"/>
          <w:color w:val="000000"/>
          <w:sz w:val="20"/>
        </w:rPr>
      </w:pPr>
      <w:r>
        <w:rPr>
          <w:rFonts w:eastAsia="Times New Roman"/>
          <w:color w:val="000000"/>
          <w:sz w:val="20"/>
        </w:rPr>
        <w:t>A time-limit shall be deemed not to have been allowed to expire, if an appeal is posted or sent by commonly used technical communication channels before the expiry of the time-limit. A time-limit shall be deemed not to have been allowed to expire, if a per</w:t>
      </w:r>
      <w:r>
        <w:rPr>
          <w:rFonts w:eastAsia="Times New Roman"/>
          <w:color w:val="000000"/>
          <w:sz w:val="20"/>
        </w:rPr>
        <w:t>son held in custody submits an appeal to the administration of the custodial institution before the expiry of the time-limit.</w:t>
      </w:r>
    </w:p>
    <w:p w:rsidR="001A0E1D" w:rsidRDefault="00B8646C">
      <w:pPr>
        <w:spacing w:before="168" w:line="232"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172. Restoration of term for appeal</w:t>
      </w:r>
    </w:p>
    <w:p w:rsidR="001A0E1D" w:rsidRDefault="00B8646C">
      <w:pPr>
        <w:numPr>
          <w:ilvl w:val="0"/>
          <w:numId w:val="241"/>
        </w:numPr>
        <w:tabs>
          <w:tab w:val="clear" w:pos="288"/>
          <w:tab w:val="left" w:pos="432"/>
        </w:tabs>
        <w:spacing w:before="196" w:line="201" w:lineRule="exact"/>
        <w:ind w:left="144" w:right="720"/>
        <w:textAlignment w:val="baseline"/>
        <w:rPr>
          <w:rFonts w:eastAsia="Times New Roman"/>
          <w:color w:val="000000"/>
          <w:sz w:val="20"/>
        </w:rPr>
      </w:pPr>
      <w:r>
        <w:rPr>
          <w:rFonts w:eastAsia="Times New Roman"/>
          <w:color w:val="000000"/>
          <w:sz w:val="20"/>
        </w:rPr>
        <w:t>A term for appeal expired with good reason shall be restored by an order of the investigativ</w:t>
      </w:r>
      <w:r>
        <w:rPr>
          <w:rFonts w:eastAsia="Times New Roman"/>
          <w:color w:val="000000"/>
          <w:sz w:val="20"/>
        </w:rPr>
        <w:t>e body or prosecutor's office or a ruling of the court which conducts proceedings in the criminal matter.</w:t>
      </w:r>
    </w:p>
    <w:p w:rsidR="001A0E1D" w:rsidRDefault="00B8646C">
      <w:pPr>
        <w:numPr>
          <w:ilvl w:val="0"/>
          <w:numId w:val="241"/>
        </w:numPr>
        <w:tabs>
          <w:tab w:val="clear" w:pos="288"/>
          <w:tab w:val="left" w:pos="432"/>
        </w:tabs>
        <w:spacing w:before="169" w:line="215" w:lineRule="exact"/>
        <w:ind w:left="144"/>
        <w:textAlignment w:val="baseline"/>
        <w:rPr>
          <w:rFonts w:eastAsia="Times New Roman"/>
          <w:color w:val="000000"/>
          <w:sz w:val="20"/>
        </w:rPr>
      </w:pPr>
      <w:r>
        <w:rPr>
          <w:rFonts w:eastAsia="Times New Roman"/>
          <w:color w:val="000000"/>
          <w:sz w:val="20"/>
        </w:rPr>
        <w:t>The following are good reasons for allowing a term for appeal to expire:</w:t>
      </w:r>
    </w:p>
    <w:p w:rsidR="001A0E1D" w:rsidRDefault="00B8646C">
      <w:pPr>
        <w:numPr>
          <w:ilvl w:val="0"/>
          <w:numId w:val="242"/>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absence which is not related to absconding from the criminal proceeding;</w:t>
      </w:r>
    </w:p>
    <w:p w:rsidR="001A0E1D" w:rsidRDefault="00B8646C">
      <w:pPr>
        <w:numPr>
          <w:ilvl w:val="0"/>
          <w:numId w:val="242"/>
        </w:numPr>
        <w:tabs>
          <w:tab w:val="clear" w:pos="288"/>
          <w:tab w:val="left" w:pos="432"/>
        </w:tabs>
        <w:spacing w:line="216" w:lineRule="exact"/>
        <w:ind w:left="144"/>
        <w:textAlignment w:val="baseline"/>
        <w:rPr>
          <w:rFonts w:eastAsia="Times New Roman"/>
          <w:color w:val="000000"/>
          <w:sz w:val="20"/>
        </w:rPr>
      </w:pPr>
      <w:r>
        <w:rPr>
          <w:rFonts w:eastAsia="Times New Roman"/>
          <w:color w:val="000000"/>
          <w:sz w:val="20"/>
        </w:rPr>
        <w:t>othe</w:t>
      </w:r>
      <w:r>
        <w:rPr>
          <w:rFonts w:eastAsia="Times New Roman"/>
          <w:color w:val="000000"/>
          <w:sz w:val="20"/>
        </w:rPr>
        <w:t>r circumstances which the investigative body, prosecutor's office or court deems to be a good reason.</w:t>
      </w:r>
    </w:p>
    <w:p w:rsidR="001A0E1D" w:rsidRDefault="001A0E1D">
      <w:pPr>
        <w:sectPr w:rsidR="001A0E1D">
          <w:pgSz w:w="11909" w:h="16838"/>
          <w:pgMar w:top="1520" w:right="1361" w:bottom="903" w:left="1328" w:header="720" w:footer="720" w:gutter="0"/>
          <w:cols w:space="720"/>
        </w:sectPr>
      </w:pPr>
    </w:p>
    <w:p w:rsidR="001A0E1D" w:rsidRDefault="00B8646C">
      <w:pPr>
        <w:spacing w:before="37" w:line="201" w:lineRule="exact"/>
        <w:ind w:left="144" w:right="936"/>
        <w:textAlignment w:val="baseline"/>
        <w:rPr>
          <w:rFonts w:eastAsia="Times New Roman"/>
          <w:color w:val="000000"/>
          <w:sz w:val="20"/>
        </w:rPr>
      </w:pPr>
      <w:r>
        <w:lastRenderedPageBreak/>
        <w:pict>
          <v:shape id="_x0000_s1179" type="#_x0000_t202" style="position:absolute;left:0;text-align:left;margin-left:66.5pt;margin-top:776.95pt;width:473.5pt;height:11.8pt;z-index:-251701248;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70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(3) Restoration may be applied for within 14 days as of the day when the impediment ceased to ex</w:t>
      </w:r>
      <w:r>
        <w:rPr>
          <w:rFonts w:eastAsia="Times New Roman"/>
          <w:color w:val="000000"/>
          <w:sz w:val="20"/>
        </w:rPr>
        <w:t>ist. [RT I, 19.03.2015, 1 - entry into force 29.03.2015]</w:t>
      </w:r>
    </w:p>
    <w:p w:rsidR="001A0E1D" w:rsidRDefault="00B8646C">
      <w:pPr>
        <w:spacing w:before="151" w:line="346" w:lineRule="exact"/>
        <w:ind w:left="3888"/>
        <w:textAlignment w:val="baseline"/>
        <w:rPr>
          <w:rFonts w:eastAsia="Times New Roman"/>
          <w:b/>
          <w:color w:val="000000"/>
          <w:spacing w:val="-1"/>
          <w:sz w:val="32"/>
        </w:rPr>
      </w:pPr>
      <w:r>
        <w:rPr>
          <w:rFonts w:eastAsia="Times New Roman"/>
          <w:b/>
          <w:color w:val="000000"/>
          <w:spacing w:val="-1"/>
          <w:sz w:val="32"/>
        </w:rPr>
        <w:t>Chapter 7</w:t>
      </w:r>
    </w:p>
    <w:p w:rsidR="001A0E1D" w:rsidRDefault="00B8646C">
      <w:pPr>
        <w:spacing w:line="347" w:lineRule="exact"/>
        <w:ind w:left="72"/>
        <w:jc w:val="center"/>
        <w:textAlignment w:val="baseline"/>
        <w:rPr>
          <w:rFonts w:eastAsia="Times New Roman"/>
          <w:b/>
          <w:color w:val="000000"/>
          <w:spacing w:val="-1"/>
          <w:sz w:val="32"/>
        </w:rPr>
      </w:pPr>
      <w:r>
        <w:rPr>
          <w:rFonts w:eastAsia="Times New Roman"/>
          <w:b/>
          <w:color w:val="000000"/>
          <w:spacing w:val="-1"/>
          <w:sz w:val="32"/>
        </w:rPr>
        <w:t>EXPENSES RELATING TO CRIMINAL PROCEEDINGS</w:t>
      </w:r>
    </w:p>
    <w:p w:rsidR="001A0E1D" w:rsidRDefault="00B8646C">
      <w:pPr>
        <w:spacing w:before="267" w:line="346" w:lineRule="exact"/>
        <w:ind w:left="3888"/>
        <w:textAlignment w:val="baseline"/>
        <w:rPr>
          <w:rFonts w:eastAsia="Times New Roman"/>
          <w:b/>
          <w:color w:val="000000"/>
          <w:spacing w:val="-2"/>
          <w:sz w:val="32"/>
        </w:rPr>
      </w:pPr>
      <w:r>
        <w:rPr>
          <w:rFonts w:eastAsia="Times New Roman"/>
          <w:b/>
          <w:color w:val="000000"/>
          <w:spacing w:val="-2"/>
          <w:sz w:val="32"/>
        </w:rPr>
        <w:t>Division 1</w:t>
      </w:r>
    </w:p>
    <w:p w:rsidR="001A0E1D" w:rsidRDefault="00B8646C">
      <w:pPr>
        <w:spacing w:line="347" w:lineRule="exact"/>
        <w:ind w:left="72"/>
        <w:jc w:val="center"/>
        <w:textAlignment w:val="baseline"/>
        <w:rPr>
          <w:rFonts w:eastAsia="Times New Roman"/>
          <w:b/>
          <w:color w:val="000000"/>
          <w:spacing w:val="-1"/>
          <w:sz w:val="32"/>
        </w:rPr>
      </w:pPr>
      <w:r>
        <w:rPr>
          <w:rFonts w:eastAsia="Times New Roman"/>
          <w:b/>
          <w:color w:val="000000"/>
          <w:spacing w:val="-1"/>
          <w:sz w:val="32"/>
        </w:rPr>
        <w:t>Types of Expenses Relating to Criminal Proceedings</w:t>
      </w:r>
    </w:p>
    <w:p w:rsidR="001A0E1D" w:rsidRDefault="00B8646C">
      <w:pPr>
        <w:spacing w:before="277" w:line="238" w:lineRule="exact"/>
        <w:ind w:left="144"/>
        <w:textAlignment w:val="baseline"/>
        <w:rPr>
          <w:rFonts w:eastAsia="Times New Roman"/>
          <w:b/>
          <w:color w:val="000000"/>
          <w:sz w:val="20"/>
        </w:rPr>
      </w:pPr>
      <w:r>
        <w:rPr>
          <w:rFonts w:eastAsia="Times New Roman"/>
          <w:b/>
          <w:color w:val="000000"/>
          <w:sz w:val="20"/>
        </w:rPr>
        <w:t>§ 173. Expenses relating to criminal proceedings</w:t>
      </w:r>
    </w:p>
    <w:p w:rsidR="001A0E1D" w:rsidRDefault="00B8646C">
      <w:pPr>
        <w:spacing w:before="201" w:line="181" w:lineRule="exact"/>
        <w:ind w:left="144"/>
        <w:textAlignment w:val="baseline"/>
        <w:rPr>
          <w:rFonts w:eastAsia="Times New Roman"/>
          <w:color w:val="000000"/>
          <w:sz w:val="20"/>
        </w:rPr>
      </w:pPr>
      <w:r>
        <w:rPr>
          <w:rFonts w:eastAsia="Times New Roman"/>
          <w:color w:val="000000"/>
          <w:sz w:val="20"/>
        </w:rPr>
        <w:t>(1) Expenses relating to criminal proceedings are:</w:t>
      </w:r>
    </w:p>
    <w:p w:rsidR="001A0E1D" w:rsidRDefault="00B8646C">
      <w:pPr>
        <w:numPr>
          <w:ilvl w:val="0"/>
          <w:numId w:val="243"/>
        </w:numPr>
        <w:tabs>
          <w:tab w:val="clear" w:pos="360"/>
          <w:tab w:val="left" w:pos="504"/>
        </w:tabs>
        <w:spacing w:line="217" w:lineRule="exact"/>
        <w:ind w:left="144"/>
        <w:textAlignment w:val="baseline"/>
        <w:rPr>
          <w:rFonts w:eastAsia="Times New Roman"/>
          <w:color w:val="000000"/>
          <w:spacing w:val="-4"/>
          <w:sz w:val="20"/>
        </w:rPr>
      </w:pPr>
      <w:r>
        <w:rPr>
          <w:rFonts w:eastAsia="Times New Roman"/>
          <w:color w:val="000000"/>
          <w:spacing w:val="-4"/>
          <w:sz w:val="20"/>
        </w:rPr>
        <w:t>procedure expenses;</w:t>
      </w:r>
    </w:p>
    <w:p w:rsidR="001A0E1D" w:rsidRDefault="00B8646C">
      <w:pPr>
        <w:numPr>
          <w:ilvl w:val="0"/>
          <w:numId w:val="243"/>
        </w:numPr>
        <w:tabs>
          <w:tab w:val="clear" w:pos="360"/>
          <w:tab w:val="left" w:pos="504"/>
        </w:tabs>
        <w:spacing w:before="1" w:line="201" w:lineRule="exact"/>
        <w:ind w:left="144"/>
        <w:textAlignment w:val="baseline"/>
        <w:rPr>
          <w:rFonts w:eastAsia="Times New Roman"/>
          <w:color w:val="000000"/>
          <w:spacing w:val="-4"/>
          <w:sz w:val="20"/>
        </w:rPr>
      </w:pPr>
      <w:r>
        <w:rPr>
          <w:rFonts w:eastAsia="Times New Roman"/>
          <w:color w:val="000000"/>
          <w:spacing w:val="-4"/>
          <w:sz w:val="20"/>
        </w:rPr>
        <w:t>specific expenses;</w:t>
      </w:r>
    </w:p>
    <w:p w:rsidR="001A0E1D" w:rsidRDefault="00B8646C">
      <w:pPr>
        <w:numPr>
          <w:ilvl w:val="0"/>
          <w:numId w:val="243"/>
        </w:numPr>
        <w:tabs>
          <w:tab w:val="clear" w:pos="360"/>
          <w:tab w:val="left" w:pos="504"/>
        </w:tabs>
        <w:spacing w:line="201" w:lineRule="exact"/>
        <w:ind w:left="144"/>
        <w:textAlignment w:val="baseline"/>
        <w:rPr>
          <w:rFonts w:eastAsia="Times New Roman"/>
          <w:color w:val="000000"/>
          <w:spacing w:val="-4"/>
          <w:sz w:val="20"/>
        </w:rPr>
      </w:pPr>
      <w:r>
        <w:rPr>
          <w:rFonts w:eastAsia="Times New Roman"/>
          <w:color w:val="000000"/>
          <w:spacing w:val="-4"/>
          <w:sz w:val="20"/>
        </w:rPr>
        <w:t>additional expenses.</w:t>
      </w:r>
    </w:p>
    <w:p w:rsidR="001A0E1D" w:rsidRDefault="00B8646C">
      <w:pPr>
        <w:spacing w:before="198" w:line="201" w:lineRule="exact"/>
        <w:ind w:left="144" w:right="432"/>
        <w:textAlignment w:val="baseline"/>
        <w:rPr>
          <w:rFonts w:eastAsia="Times New Roman"/>
          <w:color w:val="000000"/>
          <w:sz w:val="20"/>
        </w:rPr>
      </w:pPr>
      <w:r>
        <w:rPr>
          <w:rFonts w:eastAsia="Times New Roman"/>
          <w:color w:val="000000"/>
          <w:sz w:val="20"/>
        </w:rPr>
        <w:t>(2) Procedure expenses shall be compensated for by the obligated person pursuant to this Code to the extent determined by the body conducting pro</w:t>
      </w:r>
      <w:r>
        <w:rPr>
          <w:rFonts w:eastAsia="Times New Roman"/>
          <w:color w:val="000000"/>
          <w:sz w:val="20"/>
        </w:rPr>
        <w:t>ceedings.</w:t>
      </w:r>
    </w:p>
    <w:p w:rsidR="001A0E1D" w:rsidRDefault="00B8646C">
      <w:pPr>
        <w:spacing w:before="198" w:line="201" w:lineRule="exact"/>
        <w:ind w:left="144"/>
        <w:textAlignment w:val="baseline"/>
        <w:rPr>
          <w:rFonts w:eastAsia="Times New Roman"/>
          <w:color w:val="000000"/>
          <w:sz w:val="20"/>
        </w:rPr>
      </w:pPr>
      <w:r>
        <w:rPr>
          <w:rFonts w:eastAsia="Times New Roman"/>
          <w:color w:val="000000"/>
          <w:sz w:val="20"/>
        </w:rPr>
        <w:t>(3) Specific expenses shall be compensated for by the person by whose fault the expenses are incurred.</w:t>
      </w:r>
    </w:p>
    <w:p w:rsidR="001A0E1D" w:rsidRDefault="00B8646C">
      <w:pPr>
        <w:spacing w:before="198" w:line="201" w:lineRule="exact"/>
        <w:ind w:left="144" w:right="2664"/>
        <w:textAlignment w:val="baseline"/>
        <w:rPr>
          <w:rFonts w:eastAsia="Times New Roman"/>
          <w:color w:val="000000"/>
          <w:sz w:val="20"/>
        </w:rPr>
      </w:pPr>
      <w:r>
        <w:rPr>
          <w:rFonts w:eastAsia="Times New Roman"/>
          <w:color w:val="000000"/>
          <w:sz w:val="20"/>
        </w:rPr>
        <w:t>(4) Additional expenses shall be borne by the person who incurs such expenses. [RT I 2004, 46, 329 - entry into force 01.07.2004]</w:t>
      </w:r>
    </w:p>
    <w:p w:rsidR="001A0E1D" w:rsidRDefault="00B8646C">
      <w:pPr>
        <w:spacing w:before="161" w:line="238" w:lineRule="exact"/>
        <w:ind w:left="144"/>
        <w:textAlignment w:val="baseline"/>
        <w:rPr>
          <w:rFonts w:eastAsia="Times New Roman"/>
          <w:b/>
          <w:color w:val="000000"/>
          <w:sz w:val="20"/>
        </w:rPr>
      </w:pPr>
      <w:r>
        <w:rPr>
          <w:rFonts w:eastAsia="Times New Roman"/>
          <w:b/>
          <w:color w:val="000000"/>
          <w:sz w:val="20"/>
        </w:rPr>
        <w:t>§ 174. Compensation for expenses of persons not subject to proceedings</w:t>
      </w:r>
    </w:p>
    <w:p w:rsidR="001A0E1D" w:rsidRDefault="00B8646C">
      <w:pPr>
        <w:spacing w:before="201" w:line="181"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line="209" w:lineRule="exact"/>
        <w:ind w:left="144" w:right="360"/>
        <w:textAlignment w:val="baseline"/>
        <w:rPr>
          <w:rFonts w:eastAsia="Times New Roman"/>
          <w:color w:val="000000"/>
          <w:sz w:val="20"/>
        </w:rPr>
      </w:pPr>
      <w:r>
        <w:rPr>
          <w:rFonts w:eastAsia="Times New Roman"/>
          <w:color w:val="000000"/>
          <w:sz w:val="20"/>
        </w:rPr>
        <w:t>Expenses incurred by a person not subject to proceedings, except the procedure expenses specified in clauses 175 (1) 1) to 3) of this Code, shall not be deemed to be procedure expenses.</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99" w:line="201"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175. Procedure ex</w:t>
      </w:r>
      <w:r>
        <w:rPr>
          <w:rFonts w:eastAsia="Times New Roman"/>
          <w:b/>
          <w:color w:val="000000"/>
          <w:spacing w:val="-1"/>
          <w:sz w:val="20"/>
        </w:rPr>
        <w:t>penses</w:t>
      </w:r>
    </w:p>
    <w:p w:rsidR="001A0E1D" w:rsidRDefault="00B8646C">
      <w:pPr>
        <w:spacing w:before="196" w:line="201" w:lineRule="exact"/>
        <w:ind w:left="144"/>
        <w:textAlignment w:val="baseline"/>
        <w:rPr>
          <w:rFonts w:eastAsia="Times New Roman"/>
          <w:color w:val="000000"/>
          <w:sz w:val="20"/>
        </w:rPr>
      </w:pPr>
      <w:r>
        <w:rPr>
          <w:rFonts w:eastAsia="Times New Roman"/>
          <w:color w:val="000000"/>
          <w:sz w:val="20"/>
        </w:rPr>
        <w:t>(1) The following are procedure expenses:</w:t>
      </w:r>
    </w:p>
    <w:p w:rsidR="001A0E1D" w:rsidRDefault="00B8646C">
      <w:pPr>
        <w:numPr>
          <w:ilvl w:val="0"/>
          <w:numId w:val="244"/>
        </w:numPr>
        <w:tabs>
          <w:tab w:val="clear" w:pos="360"/>
          <w:tab w:val="left" w:pos="504"/>
        </w:tabs>
        <w:spacing w:before="1" w:line="191" w:lineRule="exact"/>
        <w:ind w:left="144" w:right="144"/>
        <w:textAlignment w:val="baseline"/>
        <w:rPr>
          <w:rFonts w:eastAsia="Times New Roman"/>
          <w:color w:val="000000"/>
          <w:sz w:val="20"/>
        </w:rPr>
      </w:pPr>
      <w:r>
        <w:rPr>
          <w:rFonts w:eastAsia="Times New Roman"/>
          <w:color w:val="000000"/>
          <w:sz w:val="20"/>
        </w:rPr>
        <w:t>reasonable remuneration paid to the chosen counsel or representative and other necessary expenses incurred by a participant in a proceeding in connection with the criminal proceeding;</w:t>
      </w:r>
    </w:p>
    <w:p w:rsidR="001A0E1D" w:rsidRDefault="00B8646C">
      <w:pPr>
        <w:numPr>
          <w:ilvl w:val="0"/>
          <w:numId w:val="244"/>
        </w:numPr>
        <w:tabs>
          <w:tab w:val="clear" w:pos="360"/>
          <w:tab w:val="left" w:pos="504"/>
        </w:tabs>
        <w:spacing w:line="200" w:lineRule="exact"/>
        <w:ind w:left="144" w:right="432"/>
        <w:textAlignment w:val="baseline"/>
        <w:rPr>
          <w:rFonts w:eastAsia="Times New Roman"/>
          <w:color w:val="000000"/>
          <w:spacing w:val="16"/>
          <w:sz w:val="20"/>
        </w:rPr>
      </w:pPr>
      <w:r>
        <w:rPr>
          <w:rFonts w:eastAsia="Times New Roman"/>
          <w:color w:val="000000"/>
          <w:spacing w:val="16"/>
          <w:sz w:val="20"/>
        </w:rPr>
        <w:t>amounts paid to victims</w:t>
      </w:r>
      <w:r>
        <w:rPr>
          <w:rFonts w:eastAsia="Times New Roman"/>
          <w:color w:val="000000"/>
          <w:spacing w:val="16"/>
          <w:sz w:val="20"/>
        </w:rPr>
        <w:t>, witnesses, experts and qualified persons pursuant to § 178 of this Code, except expenses specified in clause 176 (1) 1) of this Code; [RT I, 23.02.2011, 1 - entry into force 01.09.2011]</w:t>
      </w:r>
    </w:p>
    <w:p w:rsidR="001A0E1D" w:rsidRDefault="00B8646C">
      <w:pPr>
        <w:numPr>
          <w:ilvl w:val="0"/>
          <w:numId w:val="244"/>
        </w:numPr>
        <w:tabs>
          <w:tab w:val="clear" w:pos="360"/>
          <w:tab w:val="left" w:pos="504"/>
        </w:tabs>
        <w:spacing w:line="209" w:lineRule="exact"/>
        <w:ind w:left="144" w:right="144"/>
        <w:textAlignment w:val="baseline"/>
        <w:rPr>
          <w:rFonts w:eastAsia="Times New Roman"/>
          <w:color w:val="000000"/>
          <w:sz w:val="20"/>
        </w:rPr>
      </w:pPr>
      <w:r>
        <w:rPr>
          <w:rFonts w:eastAsia="Times New Roman"/>
          <w:color w:val="000000"/>
          <w:sz w:val="20"/>
        </w:rPr>
        <w:t>expenses incurred by a state forensic institution or any other state</w:t>
      </w:r>
      <w:r>
        <w:rPr>
          <w:rFonts w:eastAsia="Times New Roman"/>
          <w:color w:val="000000"/>
          <w:sz w:val="20"/>
        </w:rPr>
        <w:t xml:space="preserve"> agency or legal person in connection with conducting expert assessment or establishment of intoxication;</w:t>
      </w:r>
    </w:p>
    <w:p w:rsidR="001A0E1D" w:rsidRDefault="00B8646C">
      <w:pPr>
        <w:spacing w:line="181"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numPr>
          <w:ilvl w:val="0"/>
          <w:numId w:val="244"/>
        </w:numPr>
        <w:tabs>
          <w:tab w:val="clear" w:pos="360"/>
          <w:tab w:val="left" w:pos="504"/>
        </w:tabs>
        <w:spacing w:line="209" w:lineRule="exact"/>
        <w:ind w:left="144" w:right="360"/>
        <w:textAlignment w:val="baseline"/>
        <w:rPr>
          <w:rFonts w:eastAsia="Times New Roman"/>
          <w:color w:val="000000"/>
          <w:sz w:val="20"/>
        </w:rPr>
      </w:pPr>
      <w:r>
        <w:rPr>
          <w:rFonts w:eastAsia="Times New Roman"/>
          <w:color w:val="000000"/>
          <w:sz w:val="20"/>
        </w:rPr>
        <w:t>remuneration established for an appointed counsel and the expenses thereof to the justified and necessary extent thereof;</w:t>
      </w:r>
    </w:p>
    <w:p w:rsidR="001A0E1D" w:rsidRDefault="00B8646C">
      <w:pPr>
        <w:spacing w:line="181" w:lineRule="exact"/>
        <w:ind w:left="144"/>
        <w:textAlignment w:val="baseline"/>
        <w:rPr>
          <w:rFonts w:eastAsia="Times New Roman"/>
          <w:color w:val="000000"/>
          <w:spacing w:val="-1"/>
          <w:sz w:val="20"/>
        </w:rPr>
      </w:pPr>
      <w:r>
        <w:rPr>
          <w:rFonts w:eastAsia="Times New Roman"/>
          <w:color w:val="000000"/>
          <w:spacing w:val="-1"/>
          <w:sz w:val="20"/>
        </w:rPr>
        <w:t>[RT I 2009, 1, 1 - entry into force 01.01.2010]</w:t>
      </w:r>
    </w:p>
    <w:p w:rsidR="001A0E1D" w:rsidRDefault="00B8646C">
      <w:pPr>
        <w:numPr>
          <w:ilvl w:val="0"/>
          <w:numId w:val="244"/>
        </w:numPr>
        <w:tabs>
          <w:tab w:val="clear" w:pos="360"/>
          <w:tab w:val="left" w:pos="504"/>
        </w:tabs>
        <w:spacing w:line="209" w:lineRule="exact"/>
        <w:ind w:left="144" w:right="144"/>
        <w:textAlignment w:val="baseline"/>
        <w:rPr>
          <w:rFonts w:eastAsia="Times New Roman"/>
          <w:color w:val="000000"/>
          <w:sz w:val="20"/>
        </w:rPr>
      </w:pPr>
      <w:r>
        <w:rPr>
          <w:rFonts w:eastAsia="Times New Roman"/>
          <w:color w:val="000000"/>
          <w:sz w:val="20"/>
        </w:rPr>
        <w:t>expenses incurred in the making of copies of the materials of a criminal file for a co</w:t>
      </w:r>
      <w:r>
        <w:rPr>
          <w:rFonts w:eastAsia="Times New Roman"/>
          <w:color w:val="000000"/>
          <w:sz w:val="20"/>
        </w:rPr>
        <w:t>unsel in accordance with subsection 224 (1) of this Code at the rate provided for in subsection 61 (1) of the State Fees Act;</w:t>
      </w:r>
    </w:p>
    <w:p w:rsidR="001A0E1D" w:rsidRDefault="00B8646C">
      <w:pPr>
        <w:spacing w:line="181" w:lineRule="exact"/>
        <w:ind w:left="144"/>
        <w:textAlignment w:val="baseline"/>
        <w:rPr>
          <w:rFonts w:eastAsia="Times New Roman"/>
          <w:color w:val="000000"/>
          <w:spacing w:val="-1"/>
          <w:sz w:val="20"/>
        </w:rPr>
      </w:pPr>
      <w:r>
        <w:rPr>
          <w:rFonts w:eastAsia="Times New Roman"/>
          <w:color w:val="000000"/>
          <w:spacing w:val="-1"/>
          <w:sz w:val="20"/>
        </w:rPr>
        <w:t>[RT I, 30.12.2014, 1 - entry into force 01.01.2015]</w:t>
      </w:r>
    </w:p>
    <w:p w:rsidR="001A0E1D" w:rsidRDefault="00B8646C">
      <w:pPr>
        <w:numPr>
          <w:ilvl w:val="0"/>
          <w:numId w:val="244"/>
        </w:numPr>
        <w:tabs>
          <w:tab w:val="clear" w:pos="360"/>
          <w:tab w:val="left" w:pos="504"/>
        </w:tabs>
        <w:spacing w:line="217" w:lineRule="exact"/>
        <w:ind w:left="144"/>
        <w:textAlignment w:val="baseline"/>
        <w:rPr>
          <w:rFonts w:eastAsia="Times New Roman"/>
          <w:color w:val="000000"/>
          <w:spacing w:val="-1"/>
          <w:sz w:val="20"/>
        </w:rPr>
      </w:pPr>
      <w:r>
        <w:rPr>
          <w:rFonts w:eastAsia="Times New Roman"/>
          <w:color w:val="000000"/>
          <w:spacing w:val="-1"/>
          <w:sz w:val="20"/>
        </w:rPr>
        <w:t>storage fees and expenses relating to the forwarding and destruction of eviden</w:t>
      </w:r>
      <w:r>
        <w:rPr>
          <w:rFonts w:eastAsia="Times New Roman"/>
          <w:color w:val="000000"/>
          <w:spacing w:val="-1"/>
          <w:sz w:val="20"/>
        </w:rPr>
        <w:t>ce;</w:t>
      </w:r>
    </w:p>
    <w:p w:rsidR="001A0E1D" w:rsidRDefault="00B8646C">
      <w:pPr>
        <w:numPr>
          <w:ilvl w:val="0"/>
          <w:numId w:val="244"/>
        </w:numPr>
        <w:tabs>
          <w:tab w:val="clear" w:pos="360"/>
          <w:tab w:val="left" w:pos="504"/>
        </w:tabs>
        <w:spacing w:before="1" w:line="201" w:lineRule="exact"/>
        <w:ind w:left="144"/>
        <w:textAlignment w:val="baseline"/>
        <w:rPr>
          <w:rFonts w:eastAsia="Times New Roman"/>
          <w:color w:val="000000"/>
          <w:spacing w:val="-1"/>
          <w:sz w:val="20"/>
        </w:rPr>
      </w:pPr>
      <w:r>
        <w:rPr>
          <w:rFonts w:eastAsia="Times New Roman"/>
          <w:color w:val="000000"/>
          <w:spacing w:val="-1"/>
          <w:sz w:val="20"/>
        </w:rPr>
        <w:t>expenses relating to the storage, transfer and destruction of confiscated property:</w:t>
      </w:r>
    </w:p>
    <w:p w:rsidR="001A0E1D" w:rsidRDefault="00B8646C">
      <w:pPr>
        <w:numPr>
          <w:ilvl w:val="0"/>
          <w:numId w:val="244"/>
        </w:numPr>
        <w:tabs>
          <w:tab w:val="clear" w:pos="360"/>
          <w:tab w:val="left" w:pos="504"/>
        </w:tabs>
        <w:spacing w:line="181" w:lineRule="exact"/>
        <w:ind w:left="144"/>
        <w:textAlignment w:val="baseline"/>
        <w:rPr>
          <w:rFonts w:eastAsia="Times New Roman"/>
          <w:color w:val="000000"/>
          <w:spacing w:val="-1"/>
          <w:sz w:val="20"/>
        </w:rPr>
      </w:pPr>
      <w:r>
        <w:rPr>
          <w:rFonts w:eastAsia="Times New Roman"/>
          <w:color w:val="000000"/>
          <w:spacing w:val="-1"/>
          <w:sz w:val="20"/>
        </w:rPr>
        <w:t>expenses incurred as a result of securing a civil action;</w:t>
      </w:r>
    </w:p>
    <w:p w:rsidR="001A0E1D" w:rsidRDefault="00B8646C">
      <w:pPr>
        <w:numPr>
          <w:ilvl w:val="0"/>
          <w:numId w:val="244"/>
        </w:numPr>
        <w:tabs>
          <w:tab w:val="clear" w:pos="360"/>
          <w:tab w:val="left" w:pos="504"/>
        </w:tabs>
        <w:spacing w:line="217" w:lineRule="exact"/>
        <w:ind w:left="144"/>
        <w:textAlignment w:val="baseline"/>
        <w:rPr>
          <w:rFonts w:eastAsia="Times New Roman"/>
          <w:color w:val="000000"/>
          <w:spacing w:val="-1"/>
          <w:sz w:val="20"/>
        </w:rPr>
      </w:pPr>
      <w:r>
        <w:rPr>
          <w:rFonts w:eastAsia="Times New Roman"/>
          <w:color w:val="000000"/>
          <w:spacing w:val="-1"/>
          <w:sz w:val="20"/>
        </w:rPr>
        <w:t>compensation levies paid upon a judgment of conviction;</w:t>
      </w:r>
    </w:p>
    <w:p w:rsidR="001A0E1D" w:rsidRDefault="00B8646C">
      <w:pPr>
        <w:numPr>
          <w:ilvl w:val="0"/>
          <w:numId w:val="244"/>
        </w:numPr>
        <w:tabs>
          <w:tab w:val="clear" w:pos="360"/>
          <w:tab w:val="left" w:pos="504"/>
        </w:tabs>
        <w:spacing w:before="1" w:line="201" w:lineRule="exact"/>
        <w:ind w:left="144" w:right="1080"/>
        <w:textAlignment w:val="baseline"/>
        <w:rPr>
          <w:rFonts w:eastAsia="Times New Roman"/>
          <w:color w:val="000000"/>
          <w:spacing w:val="-2"/>
          <w:sz w:val="20"/>
        </w:rPr>
      </w:pPr>
      <w:r>
        <w:rPr>
          <w:rFonts w:eastAsia="Times New Roman"/>
          <w:color w:val="000000"/>
          <w:spacing w:val="-2"/>
          <w:sz w:val="20"/>
        </w:rPr>
        <w:t>other expenses incurred by a body conducting proceedin</w:t>
      </w:r>
      <w:r>
        <w:rPr>
          <w:rFonts w:eastAsia="Times New Roman"/>
          <w:color w:val="000000"/>
          <w:spacing w:val="-2"/>
          <w:sz w:val="20"/>
        </w:rPr>
        <w:t>gs in the course of conducting criminal proceedings, except expenses considered to be specific or additional expenses pursuant to this Code.</w:t>
      </w:r>
    </w:p>
    <w:p w:rsidR="001A0E1D" w:rsidRDefault="00B8646C">
      <w:pPr>
        <w:spacing w:before="194" w:line="201" w:lineRule="exact"/>
        <w:ind w:left="144" w:right="576"/>
        <w:textAlignment w:val="baseline"/>
        <w:rPr>
          <w:rFonts w:eastAsia="Times New Roman"/>
          <w:color w:val="000000"/>
          <w:sz w:val="20"/>
        </w:rPr>
      </w:pPr>
      <w:r>
        <w:rPr>
          <w:rFonts w:eastAsia="Times New Roman"/>
          <w:color w:val="000000"/>
          <w:sz w:val="20"/>
        </w:rPr>
        <w:t>(2) If a participant in a proceeding has several counsels or representatives, procedure expenses shall cover remuneration paid to the counsels or representatives in an amount not exceeding reasonable remuneration normally paid to one counsel or representat</w:t>
      </w:r>
      <w:r>
        <w:rPr>
          <w:rFonts w:eastAsia="Times New Roman"/>
          <w:color w:val="000000"/>
          <w:sz w:val="20"/>
        </w:rPr>
        <w:t>ive.</w:t>
      </w:r>
    </w:p>
    <w:p w:rsidR="001A0E1D" w:rsidRDefault="00B8646C">
      <w:pPr>
        <w:spacing w:before="1" w:line="201"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98" w:line="201" w:lineRule="exact"/>
        <w:ind w:left="144" w:right="216"/>
        <w:textAlignment w:val="baseline"/>
        <w:rPr>
          <w:rFonts w:eastAsia="Times New Roman"/>
          <w:color w:val="000000"/>
          <w:sz w:val="20"/>
        </w:rPr>
      </w:pPr>
      <w:r>
        <w:rPr>
          <w:rFonts w:eastAsia="Times New Roman"/>
          <w:color w:val="000000"/>
          <w:sz w:val="20"/>
        </w:rPr>
        <w:t>(3) If a suspect or the accused defends himself or herself, necessary defence expenses shall be included in procedure expenses. Excessive expenses which would not have occurred if a counsel had participated shall not be included in procedure expenses.</w:t>
      </w:r>
    </w:p>
    <w:p w:rsidR="001A0E1D" w:rsidRDefault="00B8646C">
      <w:pPr>
        <w:spacing w:before="194" w:line="201" w:lineRule="exact"/>
        <w:ind w:left="144" w:right="288"/>
        <w:textAlignment w:val="baseline"/>
        <w:rPr>
          <w:rFonts w:eastAsia="Times New Roman"/>
          <w:color w:val="000000"/>
          <w:sz w:val="20"/>
        </w:rPr>
      </w:pPr>
      <w:r>
        <w:rPr>
          <w:rFonts w:eastAsia="Times New Roman"/>
          <w:color w:val="000000"/>
          <w:sz w:val="20"/>
        </w:rPr>
        <w:t xml:space="preserve">(4) </w:t>
      </w:r>
      <w:r>
        <w:rPr>
          <w:rFonts w:eastAsia="Times New Roman"/>
          <w:color w:val="000000"/>
          <w:sz w:val="20"/>
        </w:rPr>
        <w:t>Expenses related to the conduct of expert analyses incurred by persons not subject to proceedings shall be compensated for under the conditions and pursuant to the procedure provided for in the Forensic Examination Act.</w:t>
      </w:r>
    </w:p>
    <w:p w:rsidR="001A0E1D" w:rsidRDefault="00B8646C">
      <w:pPr>
        <w:spacing w:before="1" w:line="201" w:lineRule="exact"/>
        <w:ind w:left="144"/>
        <w:textAlignment w:val="baseline"/>
        <w:rPr>
          <w:rFonts w:eastAsia="Times New Roman"/>
          <w:color w:val="000000"/>
          <w:spacing w:val="-1"/>
          <w:sz w:val="20"/>
        </w:rPr>
      </w:pPr>
      <w:r>
        <w:rPr>
          <w:rFonts w:eastAsia="Times New Roman"/>
          <w:color w:val="000000"/>
          <w:spacing w:val="-1"/>
          <w:sz w:val="20"/>
        </w:rPr>
        <w:t>[RT I 2010, 8, 35 - entry into force</w:t>
      </w:r>
      <w:r>
        <w:rPr>
          <w:rFonts w:eastAsia="Times New Roman"/>
          <w:color w:val="000000"/>
          <w:spacing w:val="-1"/>
          <w:sz w:val="20"/>
        </w:rPr>
        <w:t xml:space="preserve"> 01.03.2010]</w:t>
      </w:r>
    </w:p>
    <w:p w:rsidR="001A0E1D" w:rsidRDefault="001A0E1D">
      <w:pPr>
        <w:sectPr w:rsidR="001A0E1D">
          <w:pgSz w:w="11909" w:h="16838"/>
          <w:pgMar w:top="680" w:right="1359" w:bottom="903" w:left="1330" w:header="720" w:footer="720" w:gutter="0"/>
          <w:cols w:space="720"/>
        </w:sectPr>
      </w:pPr>
    </w:p>
    <w:p w:rsidR="001A0E1D" w:rsidRDefault="00B8646C">
      <w:pPr>
        <w:spacing w:before="44" w:line="201" w:lineRule="exact"/>
        <w:ind w:left="144"/>
        <w:textAlignment w:val="baseline"/>
        <w:rPr>
          <w:rFonts w:eastAsia="Times New Roman"/>
          <w:color w:val="000000"/>
          <w:spacing w:val="-1"/>
          <w:sz w:val="20"/>
        </w:rPr>
      </w:pPr>
      <w:r>
        <w:lastRenderedPageBreak/>
        <w:pict>
          <v:shape id="_x0000_s1178" type="#_x0000_t202" style="position:absolute;left:0;text-align:left;margin-left:345.1pt;margin-top:776.95pt;width:194.9pt;height:11.8pt;z-index:-251700224;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71 / 223</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176. Specific expenses</w:t>
      </w:r>
    </w:p>
    <w:p w:rsidR="001A0E1D" w:rsidRDefault="00B8646C">
      <w:pPr>
        <w:spacing w:before="202" w:line="184" w:lineRule="exact"/>
        <w:ind w:left="144"/>
        <w:textAlignment w:val="baseline"/>
        <w:rPr>
          <w:rFonts w:eastAsia="Times New Roman"/>
          <w:color w:val="000000"/>
          <w:sz w:val="20"/>
        </w:rPr>
      </w:pPr>
      <w:r>
        <w:rPr>
          <w:rFonts w:eastAsia="Times New Roman"/>
          <w:color w:val="000000"/>
          <w:sz w:val="20"/>
        </w:rPr>
        <w:t>(1) The following are specific expenses:</w:t>
      </w:r>
    </w:p>
    <w:p w:rsidR="001A0E1D" w:rsidRDefault="00B8646C">
      <w:pPr>
        <w:numPr>
          <w:ilvl w:val="0"/>
          <w:numId w:val="245"/>
        </w:numPr>
        <w:tabs>
          <w:tab w:val="clear" w:pos="288"/>
          <w:tab w:val="left" w:pos="432"/>
        </w:tabs>
        <w:spacing w:line="207" w:lineRule="exact"/>
        <w:ind w:left="144" w:right="288"/>
        <w:textAlignment w:val="baseline"/>
        <w:rPr>
          <w:rFonts w:eastAsia="Times New Roman"/>
          <w:color w:val="000000"/>
          <w:sz w:val="20"/>
        </w:rPr>
      </w:pPr>
      <w:r>
        <w:rPr>
          <w:rFonts w:eastAsia="Times New Roman"/>
          <w:color w:val="000000"/>
          <w:sz w:val="20"/>
        </w:rPr>
        <w:t>expenses incurred as a result of the adjournment of a court session due to the failure of a participant in the proceedi</w:t>
      </w:r>
      <w:r>
        <w:rPr>
          <w:rFonts w:eastAsia="Times New Roman"/>
          <w:color w:val="000000"/>
          <w:sz w:val="20"/>
        </w:rPr>
        <w:t>ng to appear;</w:t>
      </w:r>
    </w:p>
    <w:p w:rsidR="001A0E1D" w:rsidRDefault="00B8646C">
      <w:pPr>
        <w:numPr>
          <w:ilvl w:val="0"/>
          <w:numId w:val="245"/>
        </w:numPr>
        <w:tabs>
          <w:tab w:val="clear" w:pos="288"/>
          <w:tab w:val="left" w:pos="432"/>
        </w:tabs>
        <w:spacing w:before="1" w:line="201" w:lineRule="exact"/>
        <w:ind w:left="144"/>
        <w:textAlignment w:val="baseline"/>
        <w:rPr>
          <w:rFonts w:eastAsia="Times New Roman"/>
          <w:color w:val="000000"/>
          <w:sz w:val="20"/>
        </w:rPr>
      </w:pPr>
      <w:r>
        <w:rPr>
          <w:rFonts w:eastAsia="Times New Roman"/>
          <w:color w:val="000000"/>
          <w:sz w:val="20"/>
        </w:rPr>
        <w:t>expenses relating to compelled attendance.</w:t>
      </w:r>
    </w:p>
    <w:p w:rsidR="001A0E1D" w:rsidRDefault="00B8646C">
      <w:pPr>
        <w:spacing w:before="198" w:line="201" w:lineRule="exact"/>
        <w:ind w:left="144" w:right="1008"/>
        <w:textAlignment w:val="baseline"/>
        <w:rPr>
          <w:rFonts w:eastAsia="Times New Roman"/>
          <w:color w:val="000000"/>
          <w:sz w:val="20"/>
        </w:rPr>
      </w:pPr>
      <w:r>
        <w:rPr>
          <w:rFonts w:eastAsia="Times New Roman"/>
          <w:color w:val="000000"/>
          <w:sz w:val="20"/>
        </w:rPr>
        <w:t>(2) The procedure for the calculation and the amount of specific expenses shall be determined by the Government of the Republic.</w:t>
      </w:r>
    </w:p>
    <w:p w:rsidR="001A0E1D" w:rsidRDefault="00B8646C">
      <w:pPr>
        <w:spacing w:before="197" w:line="201"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177. Additional expenses</w:t>
      </w:r>
    </w:p>
    <w:p w:rsidR="001A0E1D" w:rsidRDefault="00B8646C">
      <w:pPr>
        <w:spacing w:before="198" w:line="201" w:lineRule="exact"/>
        <w:ind w:left="144"/>
        <w:textAlignment w:val="baseline"/>
        <w:rPr>
          <w:rFonts w:eastAsia="Times New Roman"/>
          <w:color w:val="000000"/>
          <w:sz w:val="20"/>
        </w:rPr>
      </w:pPr>
      <w:r>
        <w:rPr>
          <w:rFonts w:eastAsia="Times New Roman"/>
          <w:color w:val="000000"/>
          <w:sz w:val="20"/>
        </w:rPr>
        <w:t>The following are additional expenses:</w:t>
      </w:r>
    </w:p>
    <w:p w:rsidR="001A0E1D" w:rsidRDefault="00B8646C">
      <w:pPr>
        <w:numPr>
          <w:ilvl w:val="0"/>
          <w:numId w:val="246"/>
        </w:numPr>
        <w:tabs>
          <w:tab w:val="clear" w:pos="288"/>
          <w:tab w:val="left" w:pos="432"/>
        </w:tabs>
        <w:spacing w:before="1" w:line="192" w:lineRule="exact"/>
        <w:ind w:left="144" w:right="288"/>
        <w:textAlignment w:val="baseline"/>
        <w:rPr>
          <w:rFonts w:eastAsia="Times New Roman"/>
          <w:color w:val="000000"/>
          <w:sz w:val="20"/>
        </w:rPr>
      </w:pPr>
      <w:r>
        <w:rPr>
          <w:rFonts w:eastAsia="Times New Roman"/>
          <w:color w:val="000000"/>
          <w:sz w:val="20"/>
        </w:rPr>
        <w:t>remuneration payable to a person not subject to proceedings for information concerning facts relating to a subject of proof;</w:t>
      </w:r>
    </w:p>
    <w:p w:rsidR="001A0E1D" w:rsidRDefault="00B8646C">
      <w:pPr>
        <w:numPr>
          <w:ilvl w:val="0"/>
          <w:numId w:val="246"/>
        </w:numPr>
        <w:tabs>
          <w:tab w:val="clear" w:pos="288"/>
          <w:tab w:val="left" w:pos="432"/>
        </w:tabs>
        <w:spacing w:line="214" w:lineRule="exact"/>
        <w:ind w:left="144"/>
        <w:textAlignment w:val="baseline"/>
        <w:rPr>
          <w:rFonts w:eastAsia="Times New Roman"/>
          <w:color w:val="000000"/>
          <w:sz w:val="20"/>
        </w:rPr>
      </w:pPr>
      <w:r>
        <w:rPr>
          <w:rFonts w:eastAsia="Times New Roman"/>
          <w:color w:val="000000"/>
          <w:sz w:val="20"/>
        </w:rPr>
        <w:t>the costs of keeping a suspect or the accused in custody;</w:t>
      </w:r>
    </w:p>
    <w:p w:rsidR="001A0E1D" w:rsidRDefault="00B8646C">
      <w:pPr>
        <w:numPr>
          <w:ilvl w:val="0"/>
          <w:numId w:val="246"/>
        </w:numPr>
        <w:tabs>
          <w:tab w:val="clear" w:pos="288"/>
          <w:tab w:val="left" w:pos="432"/>
        </w:tabs>
        <w:spacing w:line="187" w:lineRule="exact"/>
        <w:ind w:left="144"/>
        <w:textAlignment w:val="baseline"/>
        <w:rPr>
          <w:rFonts w:eastAsia="Times New Roman"/>
          <w:color w:val="000000"/>
          <w:sz w:val="20"/>
        </w:rPr>
      </w:pPr>
      <w:r>
        <w:rPr>
          <w:rFonts w:eastAsia="Times New Roman"/>
          <w:color w:val="000000"/>
          <w:sz w:val="20"/>
        </w:rPr>
        <w:t>amounts paid to interpreters or translators pursuant to § 178 of this Cod</w:t>
      </w:r>
      <w:r>
        <w:rPr>
          <w:rFonts w:eastAsia="Times New Roman"/>
          <w:color w:val="000000"/>
          <w:sz w:val="20"/>
        </w:rPr>
        <w:t>e;</w:t>
      </w:r>
    </w:p>
    <w:p w:rsidR="001A0E1D" w:rsidRDefault="00B8646C">
      <w:pPr>
        <w:numPr>
          <w:ilvl w:val="0"/>
          <w:numId w:val="246"/>
        </w:numPr>
        <w:tabs>
          <w:tab w:val="clear" w:pos="288"/>
          <w:tab w:val="left" w:pos="432"/>
        </w:tabs>
        <w:spacing w:line="206" w:lineRule="exact"/>
        <w:ind w:left="144" w:right="504"/>
        <w:textAlignment w:val="baseline"/>
        <w:rPr>
          <w:rFonts w:eastAsia="Times New Roman"/>
          <w:color w:val="000000"/>
          <w:sz w:val="20"/>
        </w:rPr>
      </w:pPr>
      <w:r>
        <w:rPr>
          <w:rFonts w:eastAsia="Times New Roman"/>
          <w:color w:val="000000"/>
          <w:sz w:val="20"/>
        </w:rPr>
        <w:t>the amounts paid in criminal proceedings pursuant to the Compensation for Damage Caused in Offence Proceedings Act;</w:t>
      </w:r>
    </w:p>
    <w:p w:rsidR="001A0E1D" w:rsidRDefault="00B8646C">
      <w:pPr>
        <w:spacing w:line="187" w:lineRule="exact"/>
        <w:ind w:left="144"/>
        <w:textAlignment w:val="baseline"/>
        <w:rPr>
          <w:rFonts w:eastAsia="Times New Roman"/>
          <w:color w:val="000000"/>
          <w:spacing w:val="-1"/>
          <w:sz w:val="20"/>
        </w:rPr>
      </w:pPr>
      <w:r>
        <w:rPr>
          <w:rFonts w:eastAsia="Times New Roman"/>
          <w:color w:val="000000"/>
          <w:spacing w:val="-1"/>
          <w:sz w:val="20"/>
        </w:rPr>
        <w:t>[RT I, 20.11.2014, 1 - entry into force 01.05.2015]</w:t>
      </w:r>
    </w:p>
    <w:p w:rsidR="001A0E1D" w:rsidRDefault="00B8646C">
      <w:pPr>
        <w:numPr>
          <w:ilvl w:val="0"/>
          <w:numId w:val="246"/>
        </w:numPr>
        <w:tabs>
          <w:tab w:val="clear" w:pos="288"/>
          <w:tab w:val="left" w:pos="432"/>
        </w:tabs>
        <w:spacing w:line="206" w:lineRule="exact"/>
        <w:ind w:left="144" w:right="360"/>
        <w:textAlignment w:val="baseline"/>
        <w:rPr>
          <w:rFonts w:eastAsia="Times New Roman"/>
          <w:color w:val="000000"/>
          <w:sz w:val="20"/>
        </w:rPr>
      </w:pPr>
      <w:r>
        <w:rPr>
          <w:rFonts w:eastAsia="Times New Roman"/>
          <w:color w:val="000000"/>
          <w:sz w:val="20"/>
        </w:rPr>
        <w:t>expenses which have been incurred by state and local government agencies in connectio</w:t>
      </w:r>
      <w:r>
        <w:rPr>
          <w:rFonts w:eastAsia="Times New Roman"/>
          <w:color w:val="000000"/>
          <w:sz w:val="20"/>
        </w:rPr>
        <w:t>n with a criminal proceeding and which are not specified in clauses 175 (1) 1) and 10) of this Code;</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numPr>
          <w:ilvl w:val="0"/>
          <w:numId w:val="246"/>
        </w:numPr>
        <w:tabs>
          <w:tab w:val="clear" w:pos="288"/>
          <w:tab w:val="left" w:pos="432"/>
        </w:tabs>
        <w:spacing w:before="54" w:line="201" w:lineRule="exact"/>
        <w:ind w:left="144" w:right="2808"/>
        <w:textAlignment w:val="baseline"/>
        <w:rPr>
          <w:rFonts w:eastAsia="Times New Roman"/>
          <w:color w:val="000000"/>
          <w:sz w:val="20"/>
        </w:rPr>
      </w:pPr>
      <w:r>
        <w:rPr>
          <w:rFonts w:eastAsia="Times New Roman"/>
          <w:color w:val="000000"/>
          <w:sz w:val="20"/>
        </w:rPr>
        <w:t>amounts paid to representatives of witnesses pursuant to § 67</w:t>
      </w:r>
      <w:r>
        <w:rPr>
          <w:rFonts w:eastAsia="Times New Roman"/>
          <w:color w:val="000000"/>
          <w:sz w:val="20"/>
          <w:vertAlign w:val="superscript"/>
        </w:rPr>
        <w:t>1</w:t>
      </w:r>
      <w:r>
        <w:rPr>
          <w:rFonts w:eastAsia="Times New Roman"/>
          <w:color w:val="000000"/>
          <w:sz w:val="20"/>
        </w:rPr>
        <w:t>of this Code. [RT I, 23.02.2011, 1 - entry into force 01.09.2011]</w:t>
      </w:r>
    </w:p>
    <w:p w:rsidR="001A0E1D" w:rsidRDefault="00B8646C">
      <w:pPr>
        <w:spacing w:before="198" w:line="201" w:lineRule="exact"/>
        <w:ind w:left="144" w:right="36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178. Compensation for expenses of victims, witnesses, interpreters, translators, experts and qualified persons</w:t>
      </w:r>
    </w:p>
    <w:p w:rsidR="001A0E1D" w:rsidRDefault="00B8646C">
      <w:pPr>
        <w:spacing w:before="198" w:line="201"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8" w:line="201" w:lineRule="exact"/>
        <w:ind w:left="144" w:right="216"/>
        <w:textAlignment w:val="baseline"/>
        <w:rPr>
          <w:rFonts w:eastAsia="Times New Roman"/>
          <w:color w:val="000000"/>
          <w:sz w:val="20"/>
        </w:rPr>
      </w:pPr>
      <w:r>
        <w:rPr>
          <w:rFonts w:eastAsia="Times New Roman"/>
          <w:color w:val="000000"/>
          <w:sz w:val="20"/>
        </w:rPr>
        <w:t>(1) The following expense</w:t>
      </w:r>
      <w:r>
        <w:rPr>
          <w:rFonts w:eastAsia="Times New Roman"/>
          <w:color w:val="000000"/>
          <w:sz w:val="20"/>
        </w:rPr>
        <w:t>s incurred in connection with a criminal proceeding shall be reimbursed to a victim, witness, non-staff interpreter or translator and an expert or qualified person not employed by a state forensic institution:</w:t>
      </w:r>
    </w:p>
    <w:p w:rsidR="001A0E1D" w:rsidRDefault="00B8646C">
      <w:pPr>
        <w:spacing w:before="1" w:line="184"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w:t>
      </w:r>
      <w:r>
        <w:rPr>
          <w:rFonts w:eastAsia="Times New Roman"/>
          <w:color w:val="000000"/>
          <w:spacing w:val="-1"/>
          <w:sz w:val="20"/>
        </w:rPr>
        <w:t>2011]</w:t>
      </w:r>
    </w:p>
    <w:p w:rsidR="001A0E1D" w:rsidRDefault="00B8646C">
      <w:pPr>
        <w:numPr>
          <w:ilvl w:val="0"/>
          <w:numId w:val="247"/>
        </w:numPr>
        <w:tabs>
          <w:tab w:val="clear" w:pos="288"/>
          <w:tab w:val="left" w:pos="432"/>
        </w:tabs>
        <w:spacing w:line="214" w:lineRule="exact"/>
        <w:ind w:left="144"/>
        <w:textAlignment w:val="baseline"/>
        <w:rPr>
          <w:rFonts w:eastAsia="Times New Roman"/>
          <w:color w:val="000000"/>
          <w:sz w:val="20"/>
        </w:rPr>
      </w:pPr>
      <w:r>
        <w:rPr>
          <w:rFonts w:eastAsia="Times New Roman"/>
          <w:color w:val="000000"/>
          <w:sz w:val="20"/>
        </w:rPr>
        <w:t>unreceived income in accordance with subsection (4) of this section;</w:t>
      </w:r>
    </w:p>
    <w:p w:rsidR="001A0E1D" w:rsidRDefault="00B8646C">
      <w:pPr>
        <w:numPr>
          <w:ilvl w:val="0"/>
          <w:numId w:val="247"/>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daily allowance;</w:t>
      </w:r>
    </w:p>
    <w:p w:rsidR="001A0E1D" w:rsidRDefault="00B8646C">
      <w:pPr>
        <w:numPr>
          <w:ilvl w:val="0"/>
          <w:numId w:val="247"/>
        </w:numPr>
        <w:tabs>
          <w:tab w:val="clear" w:pos="288"/>
          <w:tab w:val="left" w:pos="432"/>
        </w:tabs>
        <w:spacing w:before="1" w:line="201" w:lineRule="exact"/>
        <w:ind w:left="144"/>
        <w:textAlignment w:val="baseline"/>
        <w:rPr>
          <w:rFonts w:eastAsia="Times New Roman"/>
          <w:color w:val="000000"/>
          <w:sz w:val="20"/>
        </w:rPr>
      </w:pPr>
      <w:r>
        <w:rPr>
          <w:rFonts w:eastAsia="Times New Roman"/>
          <w:color w:val="000000"/>
          <w:sz w:val="20"/>
        </w:rPr>
        <w:t>travel and overnight accommodation expenses.</w:t>
      </w:r>
    </w:p>
    <w:p w:rsidR="001A0E1D" w:rsidRDefault="00B8646C">
      <w:pPr>
        <w:spacing w:before="194" w:line="201" w:lineRule="exact"/>
        <w:ind w:left="144" w:right="288"/>
        <w:textAlignment w:val="baseline"/>
        <w:rPr>
          <w:rFonts w:eastAsia="Times New Roman"/>
          <w:color w:val="000000"/>
          <w:sz w:val="20"/>
        </w:rPr>
      </w:pPr>
      <w:r>
        <w:rPr>
          <w:rFonts w:eastAsia="Times New Roman"/>
          <w:color w:val="000000"/>
          <w:sz w:val="20"/>
        </w:rPr>
        <w:t>(2) Translators and interpreters, experts and qualified persons shall receive remuneration for the performance of their duties, unless they performed their duties as official duties. The hourly fee paid to experts, qualified persons and interpreters or tra</w:t>
      </w:r>
      <w:r>
        <w:rPr>
          <w:rFonts w:eastAsia="Times New Roman"/>
          <w:color w:val="000000"/>
          <w:sz w:val="20"/>
        </w:rPr>
        <w:t>nslators shall not be less than the minimum hourly fee promised to be paid to a person in employment relationship and shall not exceed it more than 50 times.</w:t>
      </w:r>
    </w:p>
    <w:p w:rsidR="001A0E1D" w:rsidRDefault="00B8646C">
      <w:pPr>
        <w:spacing w:before="1" w:line="201"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8" w:line="201" w:lineRule="exact"/>
        <w:ind w:left="144" w:right="72"/>
        <w:textAlignment w:val="baseline"/>
        <w:rPr>
          <w:rFonts w:eastAsia="Times New Roman"/>
          <w:color w:val="000000"/>
          <w:sz w:val="20"/>
        </w:rPr>
      </w:pPr>
      <w:r>
        <w:rPr>
          <w:rFonts w:eastAsia="Times New Roman"/>
          <w:color w:val="000000"/>
          <w:sz w:val="20"/>
        </w:rPr>
        <w:t>(3) Expenses specified in subsection (1) of th</w:t>
      </w:r>
      <w:r>
        <w:rPr>
          <w:rFonts w:eastAsia="Times New Roman"/>
          <w:color w:val="000000"/>
          <w:sz w:val="20"/>
        </w:rPr>
        <w:t>is section shall also be compensated for in case the court session is adjourned. Neither remuneration nor compensation shall be paid to the person who causes the adjournment.</w:t>
      </w:r>
    </w:p>
    <w:p w:rsidR="001A0E1D" w:rsidRDefault="00B8646C">
      <w:pPr>
        <w:spacing w:before="191" w:line="201" w:lineRule="exact"/>
        <w:ind w:left="144" w:right="72"/>
        <w:textAlignment w:val="baseline"/>
        <w:rPr>
          <w:rFonts w:eastAsia="Times New Roman"/>
          <w:color w:val="000000"/>
          <w:sz w:val="20"/>
        </w:rPr>
      </w:pPr>
      <w:r>
        <w:rPr>
          <w:rFonts w:eastAsia="Times New Roman"/>
          <w:color w:val="000000"/>
          <w:sz w:val="20"/>
        </w:rPr>
        <w:t>(4) Victims, witnesses, translators and interpreters, experts and qualified perso</w:t>
      </w:r>
      <w:r>
        <w:rPr>
          <w:rFonts w:eastAsia="Times New Roman"/>
          <w:color w:val="000000"/>
          <w:sz w:val="20"/>
        </w:rPr>
        <w:t>ns whose salaries or wages are not retained shall receive compensation in the amount of their average wages, on the basis of a certificate from the employer, for the full time of their absence from work when summoned by the body conducting the proceedings.</w:t>
      </w:r>
      <w:r>
        <w:rPr>
          <w:rFonts w:eastAsia="Times New Roman"/>
          <w:color w:val="000000"/>
          <w:sz w:val="20"/>
        </w:rPr>
        <w:t xml:space="preserve"> If a victim, witness, interpreter or translator, expert or qualified person fails to submit a certificate from the employer, compensation for the time of absence from work shall be calculated based on the established minimum wage.</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8" w:line="194" w:lineRule="exact"/>
        <w:ind w:left="144" w:right="2376"/>
        <w:textAlignment w:val="baseline"/>
        <w:rPr>
          <w:rFonts w:eastAsia="Times New Roman"/>
          <w:color w:val="000000"/>
          <w:sz w:val="20"/>
        </w:rPr>
      </w:pPr>
      <w:r>
        <w:rPr>
          <w:rFonts w:eastAsia="Times New Roman"/>
          <w:color w:val="000000"/>
          <w:sz w:val="20"/>
        </w:rPr>
        <w:t>(5) By its regulation, the Government of the Republic shall establish the following: [RT I 2006, 21, 160 - entry into force 25.05.2006]</w:t>
      </w:r>
    </w:p>
    <w:p w:rsidR="001A0E1D" w:rsidRDefault="00B8646C">
      <w:pPr>
        <w:numPr>
          <w:ilvl w:val="0"/>
          <w:numId w:val="248"/>
        </w:numPr>
        <w:tabs>
          <w:tab w:val="clear" w:pos="288"/>
          <w:tab w:val="left" w:pos="432"/>
        </w:tabs>
        <w:spacing w:line="206" w:lineRule="exact"/>
        <w:ind w:left="144" w:right="72"/>
        <w:textAlignment w:val="baseline"/>
        <w:rPr>
          <w:rFonts w:eastAsia="Times New Roman"/>
          <w:color w:val="000000"/>
          <w:sz w:val="20"/>
        </w:rPr>
      </w:pPr>
      <w:r>
        <w:rPr>
          <w:rFonts w:eastAsia="Times New Roman"/>
          <w:color w:val="000000"/>
          <w:sz w:val="20"/>
        </w:rPr>
        <w:t xml:space="preserve">the amount of and the procedure for payment of remuneration payable </w:t>
      </w:r>
      <w:r>
        <w:rPr>
          <w:rFonts w:eastAsia="Times New Roman"/>
          <w:color w:val="000000"/>
          <w:sz w:val="20"/>
        </w:rPr>
        <w:t>to victims, witnesses, interpreters and translators, experts and qualified persons;</w:t>
      </w:r>
    </w:p>
    <w:p w:rsidR="001A0E1D" w:rsidRDefault="00B8646C">
      <w:pPr>
        <w:spacing w:line="18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48"/>
        </w:numPr>
        <w:tabs>
          <w:tab w:val="clear" w:pos="288"/>
          <w:tab w:val="left" w:pos="432"/>
        </w:tabs>
        <w:spacing w:line="206" w:lineRule="exact"/>
        <w:ind w:left="144" w:right="720"/>
        <w:textAlignment w:val="baseline"/>
        <w:rPr>
          <w:rFonts w:eastAsia="Times New Roman"/>
          <w:color w:val="000000"/>
          <w:sz w:val="20"/>
        </w:rPr>
      </w:pPr>
      <w:r>
        <w:rPr>
          <w:rFonts w:eastAsia="Times New Roman"/>
          <w:color w:val="000000"/>
          <w:sz w:val="20"/>
        </w:rPr>
        <w:t>the amount of and the procedure for payment of the compensations specified in subsection (1) of this section;</w:t>
      </w:r>
    </w:p>
    <w:p w:rsidR="001A0E1D" w:rsidRDefault="00B8646C">
      <w:pPr>
        <w:spacing w:line="187" w:lineRule="exact"/>
        <w:ind w:left="144"/>
        <w:textAlignment w:val="baseline"/>
        <w:rPr>
          <w:rFonts w:eastAsia="Times New Roman"/>
          <w:color w:val="000000"/>
          <w:spacing w:val="-1"/>
          <w:sz w:val="20"/>
        </w:rPr>
      </w:pPr>
      <w:r>
        <w:rPr>
          <w:rFonts w:eastAsia="Times New Roman"/>
          <w:color w:val="000000"/>
          <w:spacing w:val="-1"/>
          <w:sz w:val="20"/>
        </w:rPr>
        <w:t>[RT I 2006</w:t>
      </w:r>
      <w:r>
        <w:rPr>
          <w:rFonts w:eastAsia="Times New Roman"/>
          <w:color w:val="000000"/>
          <w:spacing w:val="-1"/>
          <w:sz w:val="20"/>
        </w:rPr>
        <w:t>, 21, 160 - entry into force 25.05.2006]</w:t>
      </w:r>
    </w:p>
    <w:p w:rsidR="001A0E1D" w:rsidRDefault="00B8646C">
      <w:pPr>
        <w:numPr>
          <w:ilvl w:val="0"/>
          <w:numId w:val="248"/>
        </w:numPr>
        <w:tabs>
          <w:tab w:val="clear" w:pos="288"/>
          <w:tab w:val="left" w:pos="432"/>
        </w:tabs>
        <w:spacing w:line="206" w:lineRule="exact"/>
        <w:ind w:left="144" w:right="72"/>
        <w:textAlignment w:val="baseline"/>
        <w:rPr>
          <w:rFonts w:eastAsia="Times New Roman"/>
          <w:color w:val="000000"/>
          <w:sz w:val="20"/>
        </w:rPr>
      </w:pPr>
      <w:r>
        <w:rPr>
          <w:rFonts w:eastAsia="Times New Roman"/>
          <w:color w:val="000000"/>
          <w:sz w:val="20"/>
        </w:rPr>
        <w:t>if necessary, specifications upon payment of remuneration or compensation to experts, qualified persons and interpreters and translators residing in a foreign state.</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w:t>
      </w:r>
      <w:r>
        <w:rPr>
          <w:rFonts w:eastAsia="Times New Roman"/>
          <w:color w:val="000000"/>
          <w:spacing w:val="-1"/>
          <w:sz w:val="20"/>
        </w:rPr>
        <w:t>1]</w:t>
      </w:r>
    </w:p>
    <w:p w:rsidR="001A0E1D" w:rsidRDefault="001A0E1D">
      <w:pPr>
        <w:sectPr w:rsidR="001A0E1D">
          <w:pgSz w:w="11909" w:h="16838"/>
          <w:pgMar w:top="1520" w:right="1364" w:bottom="903" w:left="1325" w:header="720" w:footer="720" w:gutter="0"/>
          <w:cols w:space="720"/>
        </w:sectPr>
      </w:pPr>
    </w:p>
    <w:p w:rsidR="001A0E1D" w:rsidRDefault="00B8646C">
      <w:pPr>
        <w:spacing w:before="5" w:line="232" w:lineRule="exact"/>
        <w:ind w:left="144"/>
        <w:textAlignment w:val="baseline"/>
        <w:rPr>
          <w:rFonts w:eastAsia="Times New Roman"/>
          <w:color w:val="000000"/>
          <w:spacing w:val="-1"/>
          <w:sz w:val="20"/>
        </w:rPr>
      </w:pPr>
      <w:r>
        <w:lastRenderedPageBreak/>
        <w:pict>
          <v:shape id="_x0000_s1177" type="#_x0000_t202" style="position:absolute;left:0;text-align:left;margin-left:66.85pt;margin-top:776.95pt;width:473.15pt;height:11.8pt;z-index:-251699200;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72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179. Compensation levies</w:t>
      </w:r>
    </w:p>
    <w:p w:rsidR="001A0E1D" w:rsidRDefault="00B8646C">
      <w:pPr>
        <w:spacing w:before="171" w:line="214" w:lineRule="exact"/>
        <w:ind w:left="144"/>
        <w:textAlignment w:val="baseline"/>
        <w:rPr>
          <w:rFonts w:eastAsia="Times New Roman"/>
          <w:color w:val="000000"/>
          <w:sz w:val="20"/>
        </w:rPr>
      </w:pPr>
      <w:r>
        <w:rPr>
          <w:rFonts w:eastAsia="Times New Roman"/>
          <w:color w:val="000000"/>
          <w:sz w:val="20"/>
        </w:rPr>
        <w:t>(1) The amount of compensation levies paid upon a judgment of conviction is:</w:t>
      </w:r>
    </w:p>
    <w:p w:rsidR="001A0E1D" w:rsidRDefault="00B8646C">
      <w:pPr>
        <w:numPr>
          <w:ilvl w:val="0"/>
          <w:numId w:val="249"/>
        </w:numPr>
        <w:tabs>
          <w:tab w:val="clear" w:pos="288"/>
          <w:tab w:val="left" w:pos="432"/>
        </w:tabs>
        <w:spacing w:line="200" w:lineRule="exact"/>
        <w:ind w:left="144" w:right="576"/>
        <w:textAlignment w:val="baseline"/>
        <w:rPr>
          <w:rFonts w:eastAsia="Times New Roman"/>
          <w:color w:val="000000"/>
          <w:sz w:val="20"/>
        </w:rPr>
      </w:pPr>
      <w:r>
        <w:rPr>
          <w:rFonts w:eastAsia="Times New Roman"/>
          <w:color w:val="000000"/>
          <w:sz w:val="20"/>
        </w:rPr>
        <w:t>in the case of conviction in a criminal offence in the first degree, 2.5 times the amount of the minimum monthly wage;</w:t>
      </w:r>
    </w:p>
    <w:p w:rsidR="001A0E1D" w:rsidRDefault="00B8646C">
      <w:pPr>
        <w:spacing w:line="199" w:lineRule="exact"/>
        <w:ind w:left="144"/>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numPr>
          <w:ilvl w:val="0"/>
          <w:numId w:val="249"/>
        </w:numPr>
        <w:tabs>
          <w:tab w:val="clear" w:pos="288"/>
          <w:tab w:val="left" w:pos="432"/>
        </w:tabs>
        <w:spacing w:line="200" w:lineRule="exact"/>
        <w:ind w:left="144" w:right="360"/>
        <w:textAlignment w:val="baseline"/>
        <w:rPr>
          <w:rFonts w:eastAsia="Times New Roman"/>
          <w:color w:val="000000"/>
          <w:sz w:val="20"/>
        </w:rPr>
      </w:pPr>
      <w:r>
        <w:rPr>
          <w:rFonts w:eastAsia="Times New Roman"/>
          <w:color w:val="000000"/>
          <w:sz w:val="20"/>
        </w:rPr>
        <w:t>in the case of conviction in a criminal offence in the second degree, 1.5 times the am</w:t>
      </w:r>
      <w:r>
        <w:rPr>
          <w:rFonts w:eastAsia="Times New Roman"/>
          <w:color w:val="000000"/>
          <w:sz w:val="20"/>
        </w:rPr>
        <w:t>ount of the minimum monthly wage.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spacing w:before="198" w:line="201" w:lineRule="exact"/>
        <w:ind w:left="144" w:right="1224"/>
        <w:textAlignment w:val="baseline"/>
        <w:rPr>
          <w:rFonts w:eastAsia="Times New Roman"/>
          <w:color w:val="000000"/>
          <w:sz w:val="20"/>
        </w:rPr>
      </w:pPr>
      <w:r>
        <w:rPr>
          <w:rFonts w:eastAsia="Times New Roman"/>
          <w:color w:val="000000"/>
          <w:sz w:val="20"/>
        </w:rPr>
        <w:t>(2) If a person is convicted on the basis of several sections of the Penal Code, the person shall pay compensation levies corresponding to the degree of the most serious c</w:t>
      </w:r>
      <w:r>
        <w:rPr>
          <w:rFonts w:eastAsia="Times New Roman"/>
          <w:color w:val="000000"/>
          <w:sz w:val="20"/>
        </w:rPr>
        <w:t>riminal offence.</w:t>
      </w:r>
    </w:p>
    <w:p w:rsidR="001A0E1D" w:rsidRDefault="00B8646C">
      <w:pPr>
        <w:spacing w:before="148" w:line="346" w:lineRule="exact"/>
        <w:ind w:left="72"/>
        <w:jc w:val="center"/>
        <w:textAlignment w:val="baseline"/>
        <w:rPr>
          <w:rFonts w:eastAsia="Times New Roman"/>
          <w:b/>
          <w:color w:val="000000"/>
          <w:spacing w:val="-1"/>
          <w:sz w:val="32"/>
        </w:rPr>
      </w:pPr>
      <w:r>
        <w:rPr>
          <w:rFonts w:eastAsia="Times New Roman"/>
          <w:b/>
          <w:color w:val="000000"/>
          <w:spacing w:val="-1"/>
          <w:sz w:val="32"/>
        </w:rPr>
        <w:t>Division 2</w:t>
      </w:r>
    </w:p>
    <w:p w:rsidR="001A0E1D" w:rsidRDefault="00B8646C">
      <w:pPr>
        <w:spacing w:line="346" w:lineRule="exact"/>
        <w:ind w:left="72"/>
        <w:jc w:val="center"/>
        <w:textAlignment w:val="baseline"/>
        <w:rPr>
          <w:rFonts w:eastAsia="Times New Roman"/>
          <w:b/>
          <w:color w:val="000000"/>
          <w:sz w:val="32"/>
        </w:rPr>
      </w:pPr>
      <w:r>
        <w:rPr>
          <w:rFonts w:eastAsia="Times New Roman"/>
          <w:b/>
          <w:color w:val="000000"/>
          <w:sz w:val="32"/>
        </w:rPr>
        <w:t>Compensation for Expenses Relating to Criminal Proceedings</w:t>
      </w:r>
    </w:p>
    <w:p w:rsidR="001A0E1D" w:rsidRDefault="00B8646C">
      <w:pPr>
        <w:spacing w:before="287"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180. Compensation for procedure expenses in case of conviction</w:t>
      </w:r>
    </w:p>
    <w:p w:rsidR="001A0E1D" w:rsidRDefault="00B8646C">
      <w:pPr>
        <w:numPr>
          <w:ilvl w:val="0"/>
          <w:numId w:val="250"/>
        </w:numPr>
        <w:tabs>
          <w:tab w:val="clear" w:pos="288"/>
          <w:tab w:val="left" w:pos="432"/>
        </w:tabs>
        <w:spacing w:before="196" w:line="202" w:lineRule="exact"/>
        <w:ind w:left="144" w:right="216"/>
        <w:textAlignment w:val="baseline"/>
        <w:rPr>
          <w:rFonts w:eastAsia="Times New Roman"/>
          <w:color w:val="000000"/>
          <w:sz w:val="20"/>
        </w:rPr>
      </w:pPr>
      <w:r>
        <w:rPr>
          <w:rFonts w:eastAsia="Times New Roman"/>
          <w:color w:val="000000"/>
          <w:sz w:val="20"/>
        </w:rPr>
        <w:t>In the case of a conviction, procedure expenses shall be compensated for by the convicted offender. In such case, the exceptions provided for in § 182 of this Code shall be taken into consideration.</w:t>
      </w:r>
    </w:p>
    <w:p w:rsidR="001A0E1D" w:rsidRDefault="00B8646C">
      <w:pPr>
        <w:spacing w:before="254" w:line="195" w:lineRule="exact"/>
        <w:ind w:left="144" w:right="72"/>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When determining the procedure expenses provided for</w:t>
      </w:r>
      <w:r>
        <w:rPr>
          <w:rFonts w:eastAsia="Times New Roman"/>
          <w:color w:val="000000"/>
          <w:sz w:val="20"/>
        </w:rPr>
        <w:t xml:space="preserve"> in clause 175 (1) 4) of this Code, the court shall take the grounds and circumstances of the arise of procedural expenses into account upon making the decision to compensate.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numPr>
          <w:ilvl w:val="0"/>
          <w:numId w:val="250"/>
        </w:numPr>
        <w:tabs>
          <w:tab w:val="clear" w:pos="288"/>
          <w:tab w:val="left" w:pos="432"/>
        </w:tabs>
        <w:spacing w:before="196" w:line="202" w:lineRule="exact"/>
        <w:ind w:left="144" w:right="432"/>
        <w:textAlignment w:val="baseline"/>
        <w:rPr>
          <w:rFonts w:eastAsia="Times New Roman"/>
          <w:color w:val="000000"/>
          <w:sz w:val="20"/>
        </w:rPr>
      </w:pPr>
      <w:r>
        <w:rPr>
          <w:rFonts w:eastAsia="Times New Roman"/>
          <w:color w:val="000000"/>
          <w:sz w:val="20"/>
        </w:rPr>
        <w:t>If several persons are conv</w:t>
      </w:r>
      <w:r>
        <w:rPr>
          <w:rFonts w:eastAsia="Times New Roman"/>
          <w:color w:val="000000"/>
          <w:sz w:val="20"/>
        </w:rPr>
        <w:t>icted in a criminal matter, the distribution of expenses shall be decided by the court, taking into account the extent of the liability and financial situation of each convicted offender.</w:t>
      </w:r>
    </w:p>
    <w:p w:rsidR="001A0E1D" w:rsidRDefault="00B8646C">
      <w:pPr>
        <w:numPr>
          <w:ilvl w:val="0"/>
          <w:numId w:val="250"/>
        </w:numPr>
        <w:tabs>
          <w:tab w:val="clear" w:pos="288"/>
          <w:tab w:val="left" w:pos="432"/>
        </w:tabs>
        <w:spacing w:before="198" w:line="196" w:lineRule="exact"/>
        <w:ind w:left="144" w:right="360"/>
        <w:textAlignment w:val="baseline"/>
        <w:rPr>
          <w:rFonts w:eastAsia="Times New Roman"/>
          <w:color w:val="000000"/>
          <w:sz w:val="20"/>
        </w:rPr>
      </w:pPr>
      <w:r>
        <w:rPr>
          <w:rFonts w:eastAsia="Times New Roman"/>
          <w:color w:val="000000"/>
          <w:sz w:val="20"/>
        </w:rPr>
        <w:t>When determining procedure expenses, a court shall take into account</w:t>
      </w:r>
      <w:r>
        <w:rPr>
          <w:rFonts w:eastAsia="Times New Roman"/>
          <w:color w:val="000000"/>
          <w:sz w:val="20"/>
        </w:rPr>
        <w:t xml:space="preserve"> the financial situation and chances of re-socialisation of a convicted offender. If a convicted offender is obviously unable to reimburse procedure expenses, the court shall order a part of the expenses to be borne by the state. A court may order that the</w:t>
      </w:r>
      <w:r>
        <w:rPr>
          <w:rFonts w:eastAsia="Times New Roman"/>
          <w:color w:val="000000"/>
          <w:sz w:val="20"/>
        </w:rPr>
        <w:t xml:space="preserve"> expenses relating to criminal proceedings shall be compensated for in instalments.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181. Compensation for procedure expenses in case of acquittal</w:t>
      </w:r>
    </w:p>
    <w:p w:rsidR="001A0E1D" w:rsidRDefault="00B8646C">
      <w:pPr>
        <w:numPr>
          <w:ilvl w:val="0"/>
          <w:numId w:val="251"/>
        </w:numPr>
        <w:tabs>
          <w:tab w:val="clear" w:pos="288"/>
          <w:tab w:val="left" w:pos="432"/>
        </w:tabs>
        <w:spacing w:before="196" w:line="202" w:lineRule="exact"/>
        <w:ind w:left="144" w:right="72"/>
        <w:textAlignment w:val="baseline"/>
        <w:rPr>
          <w:rFonts w:eastAsia="Times New Roman"/>
          <w:color w:val="000000"/>
          <w:sz w:val="20"/>
        </w:rPr>
      </w:pPr>
      <w:r>
        <w:rPr>
          <w:rFonts w:eastAsia="Times New Roman"/>
          <w:color w:val="000000"/>
          <w:sz w:val="20"/>
        </w:rPr>
        <w:t>In the case of an acquittal, procedure expenses shall be compensated for by the state, taking into account the exceptions provided for in § 182 of this Code.</w:t>
      </w:r>
    </w:p>
    <w:p w:rsidR="001A0E1D" w:rsidRDefault="00B8646C">
      <w:pPr>
        <w:numPr>
          <w:ilvl w:val="0"/>
          <w:numId w:val="251"/>
        </w:numPr>
        <w:tabs>
          <w:tab w:val="clear" w:pos="288"/>
          <w:tab w:val="left" w:pos="432"/>
        </w:tabs>
        <w:spacing w:before="196" w:line="202" w:lineRule="exact"/>
        <w:ind w:left="144" w:right="288"/>
        <w:textAlignment w:val="baseline"/>
        <w:rPr>
          <w:rFonts w:eastAsia="Times New Roman"/>
          <w:color w:val="000000"/>
          <w:sz w:val="20"/>
        </w:rPr>
      </w:pPr>
      <w:r>
        <w:rPr>
          <w:rFonts w:eastAsia="Times New Roman"/>
          <w:color w:val="000000"/>
          <w:sz w:val="20"/>
        </w:rPr>
        <w:t>A person who has been acquitted shall reimburse any procedure expenses caused by the person's wrongful failure to perform his or her obligations or false admission of guilt.</w:t>
      </w:r>
    </w:p>
    <w:p w:rsidR="001A0E1D" w:rsidRDefault="00B8646C">
      <w:pPr>
        <w:spacing w:before="166" w:line="231" w:lineRule="exact"/>
        <w:ind w:left="144"/>
        <w:textAlignment w:val="baseline"/>
        <w:rPr>
          <w:rFonts w:eastAsia="Times New Roman"/>
          <w:b/>
          <w:color w:val="000000"/>
          <w:sz w:val="20"/>
        </w:rPr>
      </w:pPr>
      <w:r>
        <w:rPr>
          <w:rFonts w:eastAsia="Times New Roman"/>
          <w:b/>
          <w:color w:val="000000"/>
          <w:sz w:val="20"/>
        </w:rPr>
        <w:t>§ 182. Compensation for procedure expenses related to civil action</w:t>
      </w:r>
    </w:p>
    <w:p w:rsidR="001A0E1D" w:rsidRDefault="00B8646C">
      <w:pPr>
        <w:numPr>
          <w:ilvl w:val="0"/>
          <w:numId w:val="252"/>
        </w:numPr>
        <w:tabs>
          <w:tab w:val="clear" w:pos="288"/>
          <w:tab w:val="left" w:pos="432"/>
        </w:tabs>
        <w:spacing w:before="209" w:line="196" w:lineRule="exact"/>
        <w:ind w:left="144" w:right="936"/>
        <w:textAlignment w:val="baseline"/>
        <w:rPr>
          <w:rFonts w:eastAsia="Times New Roman"/>
          <w:color w:val="000000"/>
          <w:sz w:val="20"/>
        </w:rPr>
      </w:pPr>
      <w:r>
        <w:rPr>
          <w:rFonts w:eastAsia="Times New Roman"/>
          <w:color w:val="000000"/>
          <w:sz w:val="20"/>
        </w:rPr>
        <w:t>If a civil acti</w:t>
      </w:r>
      <w:r>
        <w:rPr>
          <w:rFonts w:eastAsia="Times New Roman"/>
          <w:color w:val="000000"/>
          <w:sz w:val="20"/>
        </w:rPr>
        <w:t>on is dismissed, procedure expenses related to the securing of the civil action shall be compensated for by the victim.</w:t>
      </w:r>
    </w:p>
    <w:p w:rsidR="001A0E1D" w:rsidRDefault="00B8646C">
      <w:pPr>
        <w:numPr>
          <w:ilvl w:val="0"/>
          <w:numId w:val="252"/>
        </w:numPr>
        <w:tabs>
          <w:tab w:val="clear" w:pos="288"/>
          <w:tab w:val="left" w:pos="432"/>
        </w:tabs>
        <w:spacing w:before="208" w:line="196" w:lineRule="exact"/>
        <w:ind w:left="144" w:right="504"/>
        <w:textAlignment w:val="baseline"/>
        <w:rPr>
          <w:rFonts w:eastAsia="Times New Roman"/>
          <w:color w:val="000000"/>
          <w:sz w:val="20"/>
        </w:rPr>
      </w:pPr>
      <w:r>
        <w:rPr>
          <w:rFonts w:eastAsia="Times New Roman"/>
          <w:color w:val="000000"/>
          <w:sz w:val="20"/>
        </w:rPr>
        <w:t>If a civil action is satisfied in full, procedure expenses related to the securing of the civil action shall be compensated for by the c</w:t>
      </w:r>
      <w:r>
        <w:rPr>
          <w:rFonts w:eastAsia="Times New Roman"/>
          <w:color w:val="000000"/>
          <w:sz w:val="20"/>
        </w:rPr>
        <w:t>onvicted offender or civil defendant.</w:t>
      </w:r>
    </w:p>
    <w:p w:rsidR="001A0E1D" w:rsidRDefault="00B8646C">
      <w:pPr>
        <w:numPr>
          <w:ilvl w:val="0"/>
          <w:numId w:val="252"/>
        </w:numPr>
        <w:tabs>
          <w:tab w:val="clear" w:pos="288"/>
          <w:tab w:val="left" w:pos="432"/>
        </w:tabs>
        <w:spacing w:before="205" w:line="199" w:lineRule="exact"/>
        <w:ind w:left="144" w:right="360"/>
        <w:textAlignment w:val="baseline"/>
        <w:rPr>
          <w:rFonts w:eastAsia="Times New Roman"/>
          <w:color w:val="000000"/>
          <w:sz w:val="20"/>
        </w:rPr>
      </w:pPr>
      <w:r>
        <w:rPr>
          <w:rFonts w:eastAsia="Times New Roman"/>
          <w:color w:val="000000"/>
          <w:sz w:val="20"/>
        </w:rPr>
        <w:t>If a civil action is satisfied in part, the court shall divide the procedure expenses related to the securing of the civil action between the victim and the convicted offender or civil defendant, taking into considerat</w:t>
      </w:r>
      <w:r>
        <w:rPr>
          <w:rFonts w:eastAsia="Times New Roman"/>
          <w:color w:val="000000"/>
          <w:sz w:val="20"/>
        </w:rPr>
        <w:t>ion all the circumstances.</w:t>
      </w:r>
    </w:p>
    <w:p w:rsidR="001A0E1D" w:rsidRDefault="00B8646C">
      <w:pPr>
        <w:numPr>
          <w:ilvl w:val="0"/>
          <w:numId w:val="252"/>
        </w:numPr>
        <w:tabs>
          <w:tab w:val="clear" w:pos="288"/>
          <w:tab w:val="left" w:pos="432"/>
        </w:tabs>
        <w:spacing w:before="196" w:line="194" w:lineRule="exact"/>
        <w:ind w:left="144" w:right="432"/>
        <w:textAlignment w:val="baseline"/>
        <w:rPr>
          <w:rFonts w:eastAsia="Times New Roman"/>
          <w:color w:val="000000"/>
          <w:sz w:val="20"/>
        </w:rPr>
      </w:pPr>
      <w:r>
        <w:rPr>
          <w:rFonts w:eastAsia="Times New Roman"/>
          <w:color w:val="000000"/>
          <w:sz w:val="20"/>
        </w:rPr>
        <w:t>Upon refusal to hear a civil action, procedure expenses related to the securing of the civil action shall be compensated for by the state.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183. Compensation for procedure expen</w:t>
      </w:r>
      <w:r>
        <w:rPr>
          <w:rFonts w:eastAsia="Times New Roman"/>
          <w:b/>
          <w:color w:val="000000"/>
          <w:sz w:val="20"/>
        </w:rPr>
        <w:t>ses upon termination of criminal proceedings</w:t>
      </w:r>
    </w:p>
    <w:p w:rsidR="001A0E1D" w:rsidRDefault="00B8646C">
      <w:pPr>
        <w:spacing w:before="196" w:line="194" w:lineRule="exact"/>
        <w:ind w:left="144" w:right="720"/>
        <w:textAlignment w:val="baseline"/>
        <w:rPr>
          <w:rFonts w:eastAsia="Times New Roman"/>
          <w:color w:val="000000"/>
          <w:sz w:val="20"/>
        </w:rPr>
      </w:pPr>
      <w:r>
        <w:rPr>
          <w:rFonts w:eastAsia="Times New Roman"/>
          <w:color w:val="000000"/>
          <w:sz w:val="20"/>
        </w:rPr>
        <w:t>If criminal proceedings are terminated, procedure expenses shall be compensated for by the state, unless otherwise provided for in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184. Compensation for procedure expenses in case of false report of criminal offence</w:t>
      </w:r>
    </w:p>
    <w:p w:rsidR="001A0E1D" w:rsidRDefault="00B8646C">
      <w:pPr>
        <w:spacing w:before="196" w:line="202" w:lineRule="exact"/>
        <w:ind w:left="144" w:right="936"/>
        <w:textAlignment w:val="baseline"/>
        <w:rPr>
          <w:rFonts w:eastAsia="Times New Roman"/>
          <w:color w:val="000000"/>
          <w:sz w:val="20"/>
        </w:rPr>
      </w:pPr>
      <w:r>
        <w:rPr>
          <w:rFonts w:eastAsia="Times New Roman"/>
          <w:color w:val="000000"/>
          <w:sz w:val="20"/>
        </w:rPr>
        <w:t>If criminal proceedings are commenced on the basis of a knowingly false report of a criminal offence, procedure expenses shall be reimbursed by the person who reported the</w:t>
      </w:r>
      <w:r>
        <w:rPr>
          <w:rFonts w:eastAsia="Times New Roman"/>
          <w:color w:val="000000"/>
          <w:sz w:val="20"/>
        </w:rPr>
        <w:t xml:space="preserve"> criminal offence.</w:t>
      </w:r>
    </w:p>
    <w:p w:rsidR="001A0E1D" w:rsidRDefault="001A0E1D">
      <w:pPr>
        <w:sectPr w:rsidR="001A0E1D">
          <w:pgSz w:w="11909" w:h="16838"/>
          <w:pgMar w:top="680" w:right="1352" w:bottom="903" w:left="1337" w:header="720" w:footer="720" w:gutter="0"/>
          <w:cols w:space="720"/>
        </w:sectPr>
      </w:pPr>
    </w:p>
    <w:p w:rsidR="001A0E1D" w:rsidRDefault="00B8646C">
      <w:pPr>
        <w:spacing w:before="10" w:line="238" w:lineRule="exact"/>
        <w:ind w:left="72"/>
        <w:textAlignment w:val="baseline"/>
        <w:rPr>
          <w:rFonts w:eastAsia="Times New Roman"/>
          <w:b/>
          <w:color w:val="000000"/>
          <w:sz w:val="20"/>
        </w:rPr>
      </w:pPr>
      <w:r>
        <w:lastRenderedPageBreak/>
        <w:pict>
          <v:shape id="_x0000_s1176" type="#_x0000_t202" style="position:absolute;left:0;text-align:left;margin-left:345.1pt;margin-top:776.95pt;width:194.9pt;height:11.8pt;z-index:-251698176;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73 / 223</w:t>
                  </w:r>
                </w:p>
              </w:txbxContent>
            </v:textbox>
            <w10:wrap type="square" anchorx="page" anchory="page"/>
          </v:shape>
        </w:pict>
      </w:r>
      <w:r>
        <w:rPr>
          <w:rFonts w:eastAsia="Times New Roman"/>
          <w:b/>
          <w:color w:val="000000"/>
          <w:sz w:val="20"/>
        </w:rPr>
        <w:t>§ 185. Compensation for procedure expenses in appeal proceedings</w:t>
      </w:r>
    </w:p>
    <w:p w:rsidR="001A0E1D" w:rsidRDefault="00B8646C">
      <w:pPr>
        <w:numPr>
          <w:ilvl w:val="0"/>
          <w:numId w:val="253"/>
        </w:numPr>
        <w:tabs>
          <w:tab w:val="clear" w:pos="360"/>
          <w:tab w:val="left" w:pos="432"/>
        </w:tabs>
        <w:spacing w:before="205" w:line="197" w:lineRule="exact"/>
        <w:ind w:left="72" w:right="720"/>
        <w:textAlignment w:val="baseline"/>
        <w:rPr>
          <w:rFonts w:eastAsia="Times New Roman"/>
          <w:color w:val="000000"/>
          <w:sz w:val="20"/>
        </w:rPr>
      </w:pPr>
      <w:r>
        <w:rPr>
          <w:rFonts w:eastAsia="Times New Roman"/>
          <w:color w:val="000000"/>
          <w:sz w:val="20"/>
        </w:rPr>
        <w:t>If a decision specified in clauses 337 (1) 2) to 4) or subsection 337 (2) of this Code is made in appeal proceedings, procedure expenses shall be borne by the state.</w:t>
      </w:r>
    </w:p>
    <w:p w:rsidR="001A0E1D" w:rsidRDefault="00B8646C">
      <w:pPr>
        <w:numPr>
          <w:ilvl w:val="0"/>
          <w:numId w:val="253"/>
        </w:numPr>
        <w:tabs>
          <w:tab w:val="clear" w:pos="360"/>
          <w:tab w:val="left" w:pos="432"/>
        </w:tabs>
        <w:spacing w:before="204" w:line="193" w:lineRule="exact"/>
        <w:ind w:left="72" w:right="288"/>
        <w:textAlignment w:val="baseline"/>
        <w:rPr>
          <w:rFonts w:eastAsia="Times New Roman"/>
          <w:color w:val="000000"/>
          <w:sz w:val="20"/>
        </w:rPr>
      </w:pPr>
      <w:r>
        <w:rPr>
          <w:rFonts w:eastAsia="Times New Roman"/>
          <w:color w:val="000000"/>
          <w:sz w:val="20"/>
        </w:rPr>
        <w:t>If a decision specified in clause 337 (1) 1) of this Code is made in appeal proceedings, p</w:t>
      </w:r>
      <w:r>
        <w:rPr>
          <w:rFonts w:eastAsia="Times New Roman"/>
          <w:color w:val="000000"/>
          <w:sz w:val="20"/>
        </w:rPr>
        <w:t>rocedure expenses shall be borne by the person in whose interests the appeal was filed. If the appeal was filed by a prosecutor's office, procedure expenses shall be borne by the state.</w:t>
      </w:r>
    </w:p>
    <w:p w:rsidR="001A0E1D" w:rsidRDefault="00B8646C">
      <w:pPr>
        <w:spacing w:line="220" w:lineRule="exact"/>
        <w:ind w:left="72"/>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161" w:line="238" w:lineRule="exact"/>
        <w:ind w:left="72"/>
        <w:textAlignment w:val="baseline"/>
        <w:rPr>
          <w:rFonts w:eastAsia="Times New Roman"/>
          <w:b/>
          <w:color w:val="000000"/>
          <w:sz w:val="20"/>
        </w:rPr>
      </w:pPr>
      <w:r>
        <w:rPr>
          <w:rFonts w:eastAsia="Times New Roman"/>
          <w:b/>
          <w:color w:val="000000"/>
          <w:sz w:val="20"/>
        </w:rPr>
        <w:t>§ 186. Compensation for procedure expenses in cassation proceedings and review procedure</w:t>
      </w:r>
    </w:p>
    <w:p w:rsidR="001A0E1D" w:rsidRDefault="00B8646C">
      <w:pPr>
        <w:numPr>
          <w:ilvl w:val="0"/>
          <w:numId w:val="254"/>
        </w:numPr>
        <w:tabs>
          <w:tab w:val="clear" w:pos="360"/>
          <w:tab w:val="left" w:pos="432"/>
        </w:tabs>
        <w:spacing w:before="197" w:line="192" w:lineRule="exact"/>
        <w:ind w:left="72" w:right="360"/>
        <w:textAlignment w:val="baseline"/>
        <w:rPr>
          <w:rFonts w:eastAsia="Times New Roman"/>
          <w:color w:val="000000"/>
          <w:sz w:val="20"/>
        </w:rPr>
      </w:pPr>
      <w:r>
        <w:rPr>
          <w:rFonts w:eastAsia="Times New Roman"/>
          <w:color w:val="000000"/>
          <w:sz w:val="20"/>
        </w:rPr>
        <w:t>If a decision specified in clauses 361 1) 2) to 7) of this Code is made in cassation proceedings, procedure expenses shall be borne by the state.</w:t>
      </w:r>
    </w:p>
    <w:p w:rsidR="001A0E1D" w:rsidRDefault="00B8646C">
      <w:pPr>
        <w:spacing w:line="220" w:lineRule="exact"/>
        <w:ind w:left="72"/>
        <w:textAlignment w:val="baseline"/>
        <w:rPr>
          <w:rFonts w:eastAsia="Times New Roman"/>
          <w:color w:val="000000"/>
          <w:spacing w:val="-1"/>
          <w:sz w:val="20"/>
        </w:rPr>
      </w:pPr>
      <w:r>
        <w:rPr>
          <w:rFonts w:eastAsia="Times New Roman"/>
          <w:color w:val="000000"/>
          <w:spacing w:val="-1"/>
          <w:sz w:val="20"/>
        </w:rPr>
        <w:t xml:space="preserve">[RT I, 19.03.2015, 1 </w:t>
      </w:r>
      <w:r>
        <w:rPr>
          <w:rFonts w:eastAsia="Times New Roman"/>
          <w:color w:val="000000"/>
          <w:spacing w:val="-1"/>
          <w:sz w:val="20"/>
        </w:rPr>
        <w:t>- entry into force 29.03.2015]</w:t>
      </w:r>
    </w:p>
    <w:p w:rsidR="001A0E1D" w:rsidRDefault="00B8646C">
      <w:pPr>
        <w:numPr>
          <w:ilvl w:val="0"/>
          <w:numId w:val="254"/>
        </w:numPr>
        <w:tabs>
          <w:tab w:val="clear" w:pos="360"/>
          <w:tab w:val="left" w:pos="432"/>
        </w:tabs>
        <w:spacing w:before="200" w:line="193" w:lineRule="exact"/>
        <w:ind w:left="72" w:right="288"/>
        <w:textAlignment w:val="baseline"/>
        <w:rPr>
          <w:rFonts w:eastAsia="Times New Roman"/>
          <w:color w:val="000000"/>
          <w:sz w:val="20"/>
        </w:rPr>
      </w:pPr>
      <w:r>
        <w:rPr>
          <w:rFonts w:eastAsia="Times New Roman"/>
          <w:color w:val="000000"/>
          <w:sz w:val="20"/>
        </w:rPr>
        <w:t>If a decision specified in clause 361 (1) 1) of this Code is made in cassation proceedings, procedure expenses shall be borne by the person in whose interests the cassation was filed. If the cassation was filed by a prosecuto</w:t>
      </w:r>
      <w:r>
        <w:rPr>
          <w:rFonts w:eastAsia="Times New Roman"/>
          <w:color w:val="000000"/>
          <w:sz w:val="20"/>
        </w:rPr>
        <w:t>r's office, procedural expenses shall be borne by the state.</w:t>
      </w:r>
    </w:p>
    <w:p w:rsidR="001A0E1D" w:rsidRDefault="00B8646C">
      <w:pPr>
        <w:spacing w:line="219" w:lineRule="exact"/>
        <w:ind w:left="72"/>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254"/>
        </w:numPr>
        <w:tabs>
          <w:tab w:val="clear" w:pos="360"/>
          <w:tab w:val="left" w:pos="432"/>
        </w:tabs>
        <w:spacing w:before="198" w:line="201" w:lineRule="exact"/>
        <w:ind w:left="72" w:right="576"/>
        <w:textAlignment w:val="baseline"/>
        <w:rPr>
          <w:rFonts w:eastAsia="Times New Roman"/>
          <w:color w:val="000000"/>
          <w:sz w:val="20"/>
        </w:rPr>
      </w:pPr>
      <w:r>
        <w:rPr>
          <w:rFonts w:eastAsia="Times New Roman"/>
          <w:color w:val="000000"/>
          <w:sz w:val="20"/>
        </w:rPr>
        <w:t>If a petition for review is dismissed, the reimbursement of procedure expenses may be imposed on the petitioner.</w:t>
      </w:r>
    </w:p>
    <w:p w:rsidR="001A0E1D" w:rsidRDefault="00B8646C">
      <w:pPr>
        <w:spacing w:before="199" w:line="201" w:lineRule="exact"/>
        <w:ind w:left="72" w:right="50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187. Compensation for proced</w:t>
      </w:r>
      <w:r>
        <w:rPr>
          <w:rFonts w:eastAsia="Times New Roman"/>
          <w:b/>
          <w:color w:val="000000"/>
          <w:sz w:val="20"/>
        </w:rPr>
        <w:t>ure expenses in proceedings for adjudication of appeals against court rulings</w:t>
      </w:r>
    </w:p>
    <w:p w:rsidR="001A0E1D" w:rsidRDefault="00B8646C">
      <w:pPr>
        <w:numPr>
          <w:ilvl w:val="0"/>
          <w:numId w:val="255"/>
        </w:numPr>
        <w:tabs>
          <w:tab w:val="clear" w:pos="360"/>
          <w:tab w:val="left" w:pos="432"/>
        </w:tabs>
        <w:spacing w:before="197" w:line="201" w:lineRule="exact"/>
        <w:ind w:left="72" w:right="288"/>
        <w:textAlignment w:val="baseline"/>
        <w:rPr>
          <w:rFonts w:eastAsia="Times New Roman"/>
          <w:color w:val="000000"/>
          <w:sz w:val="20"/>
        </w:rPr>
      </w:pPr>
      <w:r>
        <w:rPr>
          <w:rFonts w:eastAsia="Times New Roman"/>
          <w:color w:val="000000"/>
          <w:sz w:val="20"/>
        </w:rPr>
        <w:t>If a court ruling is annulled in the course of proceedings for the adjudication of an appeal against the court ruling, procedure expenses shall be borne by the state.</w:t>
      </w:r>
    </w:p>
    <w:p w:rsidR="001A0E1D" w:rsidRDefault="00B8646C">
      <w:pPr>
        <w:numPr>
          <w:ilvl w:val="0"/>
          <w:numId w:val="255"/>
        </w:numPr>
        <w:tabs>
          <w:tab w:val="clear" w:pos="360"/>
          <w:tab w:val="left" w:pos="432"/>
        </w:tabs>
        <w:spacing w:before="200" w:line="200" w:lineRule="exact"/>
        <w:ind w:left="72" w:right="72"/>
        <w:textAlignment w:val="baseline"/>
        <w:rPr>
          <w:rFonts w:eastAsia="Times New Roman"/>
          <w:color w:val="000000"/>
          <w:spacing w:val="-1"/>
          <w:sz w:val="20"/>
        </w:rPr>
      </w:pPr>
      <w:r>
        <w:rPr>
          <w:rFonts w:eastAsia="Times New Roman"/>
          <w:color w:val="000000"/>
          <w:spacing w:val="-1"/>
          <w:sz w:val="20"/>
        </w:rPr>
        <w:t>If an appeal against a court ruling is dismissed, procedural expenses shall be borne by the person in whose interests the appeal against a court ruling was filed. If a dismissed appeal against a court ruling was filed in the interests of a suspect, accused</w:t>
      </w:r>
      <w:r>
        <w:rPr>
          <w:rFonts w:eastAsia="Times New Roman"/>
          <w:color w:val="000000"/>
          <w:spacing w:val="-1"/>
          <w:sz w:val="20"/>
        </w:rPr>
        <w:t xml:space="preserve"> or third person, the person obligated to compensate for the procedural expenses incurred in the course of proceedings for the adjudication of the appeal against the court ruling shall be determined upon making the final decision in the criminal matter on </w:t>
      </w:r>
      <w:r>
        <w:rPr>
          <w:rFonts w:eastAsia="Times New Roman"/>
          <w:color w:val="000000"/>
          <w:spacing w:val="-1"/>
          <w:sz w:val="20"/>
        </w:rPr>
        <w:t>the basis of the provisions of §§ 180 to 184,</w:t>
      </w:r>
    </w:p>
    <w:p w:rsidR="001A0E1D" w:rsidRDefault="00B8646C">
      <w:pPr>
        <w:spacing w:before="10" w:line="224" w:lineRule="exact"/>
        <w:ind w:left="72"/>
        <w:textAlignment w:val="baseline"/>
        <w:rPr>
          <w:rFonts w:eastAsia="Times New Roman"/>
          <w:color w:val="000000"/>
          <w:spacing w:val="-2"/>
          <w:sz w:val="20"/>
        </w:rPr>
      </w:pPr>
      <w:r>
        <w:rPr>
          <w:rFonts w:eastAsia="Times New Roman"/>
          <w:color w:val="000000"/>
          <w:spacing w:val="-2"/>
          <w:sz w:val="20"/>
        </w:rPr>
        <w:t>187</w:t>
      </w:r>
      <w:r>
        <w:rPr>
          <w:rFonts w:eastAsia="Times New Roman"/>
          <w:color w:val="000000"/>
          <w:spacing w:val="-2"/>
          <w:sz w:val="20"/>
          <w:vertAlign w:val="superscript"/>
        </w:rPr>
        <w:t>1</w:t>
      </w:r>
      <w:r>
        <w:rPr>
          <w:rFonts w:eastAsia="Times New Roman"/>
          <w:color w:val="000000"/>
          <w:spacing w:val="-2"/>
          <w:sz w:val="20"/>
        </w:rPr>
        <w:t>and 188 of this Code.</w:t>
      </w:r>
    </w:p>
    <w:p w:rsidR="001A0E1D" w:rsidRDefault="00B8646C">
      <w:pPr>
        <w:spacing w:line="222" w:lineRule="exact"/>
        <w:ind w:left="72"/>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206" w:line="249"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187</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Compensation for procedure expenses in confiscation proceedings</w:t>
      </w:r>
    </w:p>
    <w:p w:rsidR="001A0E1D" w:rsidRDefault="00B8646C">
      <w:pPr>
        <w:numPr>
          <w:ilvl w:val="0"/>
          <w:numId w:val="256"/>
        </w:numPr>
        <w:tabs>
          <w:tab w:val="clear" w:pos="360"/>
          <w:tab w:val="left" w:pos="432"/>
        </w:tabs>
        <w:spacing w:before="200" w:line="200" w:lineRule="exact"/>
        <w:ind w:left="72" w:right="216"/>
        <w:textAlignment w:val="baseline"/>
        <w:rPr>
          <w:rFonts w:eastAsia="Times New Roman"/>
          <w:color w:val="000000"/>
          <w:sz w:val="20"/>
        </w:rPr>
      </w:pPr>
      <w:r>
        <w:rPr>
          <w:rFonts w:eastAsia="Times New Roman"/>
          <w:color w:val="000000"/>
          <w:sz w:val="20"/>
        </w:rPr>
        <w:t xml:space="preserve">If a confiscation request is satisfied, the procedure expenses related to the proceedings of the confiscation of property which was obtained by the criminal offence shall be compensated for by the convicted offender. If a confiscation request is satisfied </w:t>
      </w:r>
      <w:r>
        <w:rPr>
          <w:rFonts w:eastAsia="Times New Roman"/>
          <w:color w:val="000000"/>
          <w:sz w:val="20"/>
        </w:rPr>
        <w:t>in part, the court may decide that part of the procedure expenses will be borne by the state.</w:t>
      </w:r>
    </w:p>
    <w:p w:rsidR="001A0E1D" w:rsidRDefault="00B8646C">
      <w:pPr>
        <w:numPr>
          <w:ilvl w:val="0"/>
          <w:numId w:val="256"/>
        </w:numPr>
        <w:tabs>
          <w:tab w:val="clear" w:pos="360"/>
          <w:tab w:val="left" w:pos="432"/>
        </w:tabs>
        <w:spacing w:before="206" w:line="197" w:lineRule="exact"/>
        <w:ind w:left="72" w:right="72"/>
        <w:textAlignment w:val="baseline"/>
        <w:rPr>
          <w:rFonts w:eastAsia="Times New Roman"/>
          <w:color w:val="000000"/>
          <w:sz w:val="20"/>
        </w:rPr>
      </w:pPr>
      <w:r>
        <w:rPr>
          <w:rFonts w:eastAsia="Times New Roman"/>
          <w:color w:val="000000"/>
          <w:sz w:val="20"/>
        </w:rPr>
        <w:t>In case of refusal to satisfy a confiscation request, procedure expenses shall be compensated for by the state. [RT I 2007, 2, 7 - entry into force 01.02.2007]</w:t>
      </w:r>
    </w:p>
    <w:p w:rsidR="001A0E1D" w:rsidRDefault="00B8646C">
      <w:pPr>
        <w:spacing w:before="161" w:line="238"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188. Obligation of minor to compensate for expenses relating to criminal proceedings</w:t>
      </w:r>
    </w:p>
    <w:p w:rsidR="001A0E1D" w:rsidRDefault="00B8646C">
      <w:pPr>
        <w:spacing w:before="200" w:line="202" w:lineRule="exact"/>
        <w:ind w:left="72" w:right="288"/>
        <w:textAlignment w:val="baseline"/>
        <w:rPr>
          <w:rFonts w:eastAsia="Times New Roman"/>
          <w:color w:val="000000"/>
          <w:spacing w:val="-2"/>
          <w:sz w:val="20"/>
        </w:rPr>
      </w:pPr>
      <w:r>
        <w:rPr>
          <w:rFonts w:eastAsia="Times New Roman"/>
          <w:color w:val="000000"/>
          <w:spacing w:val="-2"/>
          <w:sz w:val="20"/>
        </w:rPr>
        <w:t xml:space="preserve">If a minor is required to reimburse the expenses relating to a criminal proceeding, the body conducting the proceedings may impose the reimbursement of expenses on his or </w:t>
      </w:r>
      <w:r>
        <w:rPr>
          <w:rFonts w:eastAsia="Times New Roman"/>
          <w:color w:val="000000"/>
          <w:spacing w:val="-2"/>
          <w:sz w:val="20"/>
        </w:rPr>
        <w:t>her parent, guardian or child care institution.</w:t>
      </w:r>
    </w:p>
    <w:p w:rsidR="001A0E1D" w:rsidRDefault="00B8646C">
      <w:pPr>
        <w:spacing w:before="201" w:line="319" w:lineRule="exact"/>
        <w:ind w:left="72"/>
        <w:jc w:val="center"/>
        <w:textAlignment w:val="baseline"/>
        <w:rPr>
          <w:rFonts w:eastAsia="Times New Roman"/>
          <w:b/>
          <w:color w:val="000000"/>
          <w:spacing w:val="-2"/>
          <w:sz w:val="32"/>
        </w:rPr>
      </w:pPr>
      <w:r>
        <w:rPr>
          <w:rFonts w:eastAsia="Times New Roman"/>
          <w:b/>
          <w:color w:val="000000"/>
          <w:spacing w:val="-2"/>
          <w:sz w:val="32"/>
        </w:rPr>
        <w:t>Division 3</w:t>
      </w:r>
    </w:p>
    <w:p w:rsidR="001A0E1D" w:rsidRDefault="00B8646C">
      <w:pPr>
        <w:spacing w:line="319" w:lineRule="exact"/>
        <w:ind w:left="1728" w:right="1872" w:firstLine="288"/>
        <w:textAlignment w:val="baseline"/>
        <w:rPr>
          <w:rFonts w:eastAsia="Times New Roman"/>
          <w:b/>
          <w:color w:val="000000"/>
          <w:spacing w:val="-2"/>
          <w:sz w:val="32"/>
        </w:rPr>
      </w:pPr>
      <w:r>
        <w:rPr>
          <w:rFonts w:eastAsia="Times New Roman"/>
          <w:b/>
          <w:color w:val="000000"/>
          <w:spacing w:val="-2"/>
          <w:sz w:val="32"/>
        </w:rPr>
        <w:t>Decision concerning compensation for expenses relating to criminal proceedings</w:t>
      </w:r>
    </w:p>
    <w:p w:rsidR="001A0E1D" w:rsidRDefault="00B8646C">
      <w:pPr>
        <w:spacing w:before="280" w:line="238" w:lineRule="exact"/>
        <w:ind w:left="72"/>
        <w:textAlignment w:val="baseline"/>
        <w:rPr>
          <w:rFonts w:eastAsia="Times New Roman"/>
          <w:b/>
          <w:color w:val="000000"/>
          <w:sz w:val="20"/>
        </w:rPr>
      </w:pPr>
      <w:r>
        <w:rPr>
          <w:rFonts w:eastAsia="Times New Roman"/>
          <w:b/>
          <w:color w:val="000000"/>
          <w:sz w:val="20"/>
        </w:rPr>
        <w:t>§ 189. Decision concerning compensation for expenses relating to criminal proceedings</w:t>
      </w:r>
    </w:p>
    <w:p w:rsidR="001A0E1D" w:rsidRDefault="00B8646C">
      <w:pPr>
        <w:numPr>
          <w:ilvl w:val="0"/>
          <w:numId w:val="257"/>
        </w:numPr>
        <w:tabs>
          <w:tab w:val="clear" w:pos="360"/>
          <w:tab w:val="left" w:pos="432"/>
        </w:tabs>
        <w:spacing w:before="200" w:line="202" w:lineRule="exact"/>
        <w:ind w:left="72" w:right="216"/>
        <w:textAlignment w:val="baseline"/>
        <w:rPr>
          <w:rFonts w:eastAsia="Times New Roman"/>
          <w:color w:val="000000"/>
          <w:sz w:val="20"/>
        </w:rPr>
      </w:pPr>
      <w:r>
        <w:rPr>
          <w:rFonts w:eastAsia="Times New Roman"/>
          <w:color w:val="000000"/>
          <w:sz w:val="20"/>
        </w:rPr>
        <w:t>In pre-trial proceedings, compensation for expenses relating to criminal proceedings shall be decided by an order of the investigative body or prosecutor's office.</w:t>
      </w:r>
    </w:p>
    <w:p w:rsidR="001A0E1D" w:rsidRDefault="00B8646C">
      <w:pPr>
        <w:numPr>
          <w:ilvl w:val="0"/>
          <w:numId w:val="257"/>
        </w:numPr>
        <w:tabs>
          <w:tab w:val="clear" w:pos="360"/>
          <w:tab w:val="left" w:pos="432"/>
        </w:tabs>
        <w:spacing w:before="196" w:line="202" w:lineRule="exact"/>
        <w:ind w:left="72" w:right="72"/>
        <w:textAlignment w:val="baseline"/>
        <w:rPr>
          <w:rFonts w:eastAsia="Times New Roman"/>
          <w:color w:val="000000"/>
          <w:sz w:val="20"/>
        </w:rPr>
      </w:pPr>
      <w:r>
        <w:rPr>
          <w:rFonts w:eastAsia="Times New Roman"/>
          <w:color w:val="000000"/>
          <w:sz w:val="20"/>
        </w:rPr>
        <w:t>In court proceedings, compensation for expenses relating to criminal proceedings shall be de</w:t>
      </w:r>
      <w:r>
        <w:rPr>
          <w:rFonts w:eastAsia="Times New Roman"/>
          <w:color w:val="000000"/>
          <w:sz w:val="20"/>
        </w:rPr>
        <w:t>cided by a court ruling or judgment.</w:t>
      </w:r>
    </w:p>
    <w:p w:rsidR="001A0E1D" w:rsidRDefault="001A0E1D">
      <w:pPr>
        <w:sectPr w:rsidR="001A0E1D">
          <w:pgSz w:w="11909" w:h="16838"/>
          <w:pgMar w:top="1520" w:right="1347" w:bottom="903" w:left="1342" w:header="720" w:footer="720" w:gutter="0"/>
          <w:cols w:space="720"/>
        </w:sectPr>
      </w:pPr>
    </w:p>
    <w:p w:rsidR="001A0E1D" w:rsidRDefault="00B8646C">
      <w:pPr>
        <w:numPr>
          <w:ilvl w:val="0"/>
          <w:numId w:val="258"/>
        </w:numPr>
        <w:tabs>
          <w:tab w:val="clear" w:pos="288"/>
          <w:tab w:val="left" w:pos="432"/>
        </w:tabs>
        <w:spacing w:before="35" w:line="202" w:lineRule="exact"/>
        <w:ind w:left="144" w:right="72"/>
        <w:jc w:val="both"/>
        <w:textAlignment w:val="baseline"/>
        <w:rPr>
          <w:rFonts w:eastAsia="Times New Roman"/>
          <w:color w:val="000000"/>
          <w:sz w:val="20"/>
        </w:rPr>
      </w:pPr>
      <w:r>
        <w:rPr>
          <w:rFonts w:eastAsia="Times New Roman"/>
          <w:color w:val="000000"/>
          <w:sz w:val="20"/>
        </w:rPr>
        <w:lastRenderedPageBreak/>
        <w:t>If compensation for expenses relating to criminal proceedings is prescribed by a court judgment, this may be contested separately from the court judgment in accordance with Chapter 15 of this Code.</w:t>
      </w:r>
    </w:p>
    <w:p w:rsidR="001A0E1D" w:rsidRDefault="00B8646C">
      <w:pPr>
        <w:numPr>
          <w:ilvl w:val="0"/>
          <w:numId w:val="258"/>
        </w:numPr>
        <w:tabs>
          <w:tab w:val="clear" w:pos="288"/>
          <w:tab w:val="left" w:pos="432"/>
        </w:tabs>
        <w:spacing w:before="198" w:line="195" w:lineRule="exact"/>
        <w:ind w:left="144" w:right="216"/>
        <w:textAlignment w:val="baseline"/>
        <w:rPr>
          <w:rFonts w:eastAsia="Times New Roman"/>
          <w:color w:val="000000"/>
          <w:sz w:val="20"/>
        </w:rPr>
      </w:pPr>
      <w:r>
        <w:rPr>
          <w:rFonts w:eastAsia="Times New Roman"/>
          <w:color w:val="000000"/>
          <w:sz w:val="20"/>
        </w:rPr>
        <w:t>A reque</w:t>
      </w:r>
      <w:r>
        <w:rPr>
          <w:rFonts w:eastAsia="Times New Roman"/>
          <w:color w:val="000000"/>
          <w:sz w:val="20"/>
        </w:rPr>
        <w:t>st for determining the amount of the fee of an appointed counsel and the extent of compensation for costs shall be adjudicated digitally in the information system of an investigative body, prosecutor's office or court.</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21.05.2014, 1 - entry into for</w:t>
      </w:r>
      <w:r>
        <w:rPr>
          <w:rFonts w:eastAsia="Times New Roman"/>
          <w:color w:val="000000"/>
          <w:spacing w:val="-1"/>
          <w:sz w:val="20"/>
        </w:rPr>
        <w:t>ce 31.05.2014]</w:t>
      </w:r>
    </w:p>
    <w:p w:rsidR="001A0E1D" w:rsidRDefault="00B8646C">
      <w:pPr>
        <w:numPr>
          <w:ilvl w:val="0"/>
          <w:numId w:val="258"/>
        </w:numPr>
        <w:tabs>
          <w:tab w:val="clear" w:pos="288"/>
          <w:tab w:val="left" w:pos="432"/>
        </w:tabs>
        <w:spacing w:before="205" w:line="193" w:lineRule="exact"/>
        <w:ind w:left="144" w:right="216"/>
        <w:textAlignment w:val="baseline"/>
        <w:rPr>
          <w:rFonts w:eastAsia="Times New Roman"/>
          <w:color w:val="000000"/>
          <w:sz w:val="20"/>
        </w:rPr>
      </w:pPr>
      <w:r>
        <w:rPr>
          <w:rFonts w:eastAsia="Times New Roman"/>
          <w:color w:val="000000"/>
          <w:sz w:val="20"/>
        </w:rPr>
        <w:t>The cases when a body conducting proceedings may adjudicate a request specified in subsection (4) of this section as an inscription on the paper request shall be established by a regulation of the minister responsible for the area.</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21.05.2014, 1 - entry into force 31.05.2014]</w:t>
      </w:r>
    </w:p>
    <w:p w:rsidR="001A0E1D" w:rsidRDefault="00B8646C">
      <w:pPr>
        <w:spacing w:before="249" w:line="202" w:lineRule="exact"/>
        <w:ind w:left="144" w:right="504"/>
        <w:textAlignment w:val="baseline"/>
        <w:rPr>
          <w:rFonts w:eastAsia="Times New Roman"/>
          <w:color w:val="000000"/>
          <w:sz w:val="20"/>
        </w:rPr>
      </w:pPr>
      <w:r>
        <w:rPr>
          <w:rFonts w:eastAsia="Times New Roman"/>
          <w:color w:val="000000"/>
          <w:sz w:val="20"/>
        </w:rPr>
        <w:t>(5</w:t>
      </w:r>
      <w:r>
        <w:rPr>
          <w:rFonts w:eastAsia="Times New Roman"/>
          <w:color w:val="000000"/>
          <w:sz w:val="20"/>
          <w:vertAlign w:val="superscript"/>
        </w:rPr>
        <w:t>1</w:t>
      </w:r>
      <w:r>
        <w:rPr>
          <w:rFonts w:eastAsia="Times New Roman"/>
          <w:color w:val="000000"/>
          <w:sz w:val="20"/>
        </w:rPr>
        <w:t>) A body conducting proceedings may adjudicate the payment of compensation for the costs of a victim, witness, interpreter or translator, expert and qualified person as an inscription on the respective</w:t>
      </w:r>
      <w:r>
        <w:rPr>
          <w:rFonts w:eastAsia="Times New Roman"/>
          <w:color w:val="000000"/>
          <w:sz w:val="20"/>
        </w:rPr>
        <w:t xml:space="preserve"> request. [RT I, 21.06.2014, 11 - entry into force 01.07.2014]</w:t>
      </w:r>
    </w:p>
    <w:p w:rsidR="001A0E1D" w:rsidRDefault="00B8646C">
      <w:pPr>
        <w:spacing w:before="166" w:line="233"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190. Content of decision concerning compensation for expenses relating to criminal proceedings</w:t>
      </w:r>
    </w:p>
    <w:p w:rsidR="001A0E1D" w:rsidRDefault="00B8646C">
      <w:pPr>
        <w:spacing w:before="195" w:line="202" w:lineRule="exact"/>
        <w:ind w:left="144" w:right="144"/>
        <w:jc w:val="both"/>
        <w:textAlignment w:val="baseline"/>
        <w:rPr>
          <w:rFonts w:eastAsia="Times New Roman"/>
          <w:color w:val="000000"/>
          <w:sz w:val="20"/>
        </w:rPr>
      </w:pPr>
      <w:r>
        <w:rPr>
          <w:rFonts w:eastAsia="Times New Roman"/>
          <w:color w:val="000000"/>
          <w:sz w:val="20"/>
        </w:rPr>
        <w:t xml:space="preserve">In a decision concerning compensation for the expenses relating to criminal proceedings, a body </w:t>
      </w:r>
      <w:r>
        <w:rPr>
          <w:rFonts w:eastAsia="Times New Roman"/>
          <w:color w:val="000000"/>
          <w:sz w:val="20"/>
        </w:rPr>
        <w:t>conducting the proceedings shall determine:</w:t>
      </w:r>
    </w:p>
    <w:p w:rsidR="001A0E1D" w:rsidRDefault="00B8646C">
      <w:pPr>
        <w:numPr>
          <w:ilvl w:val="0"/>
          <w:numId w:val="259"/>
        </w:numPr>
        <w:tabs>
          <w:tab w:val="clear" w:pos="288"/>
          <w:tab w:val="left" w:pos="432"/>
        </w:tabs>
        <w:spacing w:before="6" w:line="188" w:lineRule="exact"/>
        <w:ind w:left="144" w:right="216"/>
        <w:jc w:val="both"/>
        <w:textAlignment w:val="baseline"/>
        <w:rPr>
          <w:rFonts w:eastAsia="Times New Roman"/>
          <w:color w:val="000000"/>
          <w:sz w:val="20"/>
        </w:rPr>
      </w:pPr>
      <w:r>
        <w:rPr>
          <w:rFonts w:eastAsia="Times New Roman"/>
          <w:color w:val="000000"/>
          <w:sz w:val="20"/>
        </w:rPr>
        <w:t>who shall reimburse the procedure expenses and the size of each part of the procedure expenses required to be paid and expressed as an absolute amount or, if this is impossible, as a fraction;</w:t>
      </w:r>
    </w:p>
    <w:p w:rsidR="001A0E1D" w:rsidRDefault="00B8646C">
      <w:pPr>
        <w:numPr>
          <w:ilvl w:val="0"/>
          <w:numId w:val="259"/>
        </w:numPr>
        <w:tabs>
          <w:tab w:val="clear" w:pos="288"/>
          <w:tab w:val="left" w:pos="432"/>
        </w:tabs>
        <w:spacing w:line="217" w:lineRule="exact"/>
        <w:ind w:left="144"/>
        <w:jc w:val="both"/>
        <w:textAlignment w:val="baseline"/>
        <w:rPr>
          <w:rFonts w:eastAsia="Times New Roman"/>
          <w:color w:val="000000"/>
          <w:sz w:val="20"/>
        </w:rPr>
      </w:pPr>
      <w:r>
        <w:rPr>
          <w:rFonts w:eastAsia="Times New Roman"/>
          <w:color w:val="000000"/>
          <w:sz w:val="20"/>
        </w:rPr>
        <w:t>the amount of speci</w:t>
      </w:r>
      <w:r>
        <w:rPr>
          <w:rFonts w:eastAsia="Times New Roman"/>
          <w:color w:val="000000"/>
          <w:sz w:val="20"/>
        </w:rPr>
        <w:t>fic expenses and the person required to reimburse the specific expenses;</w:t>
      </w:r>
    </w:p>
    <w:p w:rsidR="001A0E1D" w:rsidRDefault="00B8646C">
      <w:pPr>
        <w:numPr>
          <w:ilvl w:val="0"/>
          <w:numId w:val="259"/>
        </w:numPr>
        <w:tabs>
          <w:tab w:val="clear" w:pos="288"/>
          <w:tab w:val="left" w:pos="432"/>
        </w:tabs>
        <w:spacing w:before="6" w:line="188" w:lineRule="exact"/>
        <w:ind w:left="144" w:right="216"/>
        <w:jc w:val="both"/>
        <w:textAlignment w:val="baseline"/>
        <w:rPr>
          <w:rFonts w:eastAsia="Times New Roman"/>
          <w:color w:val="000000"/>
          <w:sz w:val="20"/>
        </w:rPr>
      </w:pPr>
      <w:r>
        <w:rPr>
          <w:rFonts w:eastAsia="Times New Roman"/>
          <w:color w:val="000000"/>
          <w:sz w:val="20"/>
        </w:rPr>
        <w:t>whether and to what extent to satisfy the request of the person to compensate for damage caused in offence proceedings pursuant to the Compensation for Damage Caused in Offence Proceedings Act.</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20.11.2014, 1 - entry into force 01.05.2015]</w:t>
      </w:r>
    </w:p>
    <w:p w:rsidR="001A0E1D" w:rsidRDefault="00B8646C">
      <w:pPr>
        <w:spacing w:before="166" w:line="233"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191. Con</w:t>
      </w:r>
      <w:r>
        <w:rPr>
          <w:rFonts w:eastAsia="Times New Roman"/>
          <w:b/>
          <w:color w:val="000000"/>
          <w:sz w:val="20"/>
        </w:rPr>
        <w:t>testation of decision concerning compensation for expenses relating to criminal proceedings</w:t>
      </w:r>
    </w:p>
    <w:p w:rsidR="001A0E1D" w:rsidRDefault="00B8646C">
      <w:pPr>
        <w:numPr>
          <w:ilvl w:val="0"/>
          <w:numId w:val="260"/>
        </w:numPr>
        <w:tabs>
          <w:tab w:val="clear" w:pos="288"/>
          <w:tab w:val="left" w:pos="432"/>
        </w:tabs>
        <w:spacing w:before="203" w:line="200" w:lineRule="exact"/>
        <w:ind w:left="144" w:right="216"/>
        <w:jc w:val="both"/>
        <w:textAlignment w:val="baseline"/>
        <w:rPr>
          <w:rFonts w:eastAsia="Times New Roman"/>
          <w:color w:val="000000"/>
          <w:sz w:val="20"/>
        </w:rPr>
      </w:pPr>
      <w:r>
        <w:rPr>
          <w:rFonts w:eastAsia="Times New Roman"/>
          <w:color w:val="000000"/>
          <w:sz w:val="20"/>
        </w:rPr>
        <w:t>A prosecutor's office or participant in a proceeding who is required to compensate for the expenses relating to the criminal proceeding on the basis of a decision c</w:t>
      </w:r>
      <w:r>
        <w:rPr>
          <w:rFonts w:eastAsia="Times New Roman"/>
          <w:color w:val="000000"/>
          <w:sz w:val="20"/>
        </w:rPr>
        <w:t>oncerning compensation for the expenses relating to criminal proceedings may contest the decision in accordance with the provisions of §§ 228 or 229 of this Code, by an appeal or appeal in cassation or pursuant to Chapter 15 of this Code.</w:t>
      </w:r>
    </w:p>
    <w:p w:rsidR="001A0E1D" w:rsidRDefault="00B8646C">
      <w:pPr>
        <w:numPr>
          <w:ilvl w:val="0"/>
          <w:numId w:val="260"/>
        </w:numPr>
        <w:tabs>
          <w:tab w:val="clear" w:pos="288"/>
          <w:tab w:val="left" w:pos="432"/>
        </w:tabs>
        <w:spacing w:before="199" w:line="199" w:lineRule="exact"/>
        <w:ind w:left="144" w:right="216"/>
        <w:textAlignment w:val="baseline"/>
        <w:rPr>
          <w:rFonts w:eastAsia="Times New Roman"/>
          <w:color w:val="000000"/>
          <w:spacing w:val="-2"/>
          <w:sz w:val="20"/>
        </w:rPr>
      </w:pPr>
      <w:r>
        <w:rPr>
          <w:rFonts w:eastAsia="Times New Roman"/>
          <w:color w:val="000000"/>
          <w:spacing w:val="-2"/>
          <w:sz w:val="20"/>
        </w:rPr>
        <w:t>When hearing an appeal filed against a court ruling ordering compensation for the expenses relating to a criminal proceeding, a court may extend the limits of the hearing of the appeal to the entire decision concerning compensation for the expenses relatin</w:t>
      </w:r>
      <w:r>
        <w:rPr>
          <w:rFonts w:eastAsia="Times New Roman"/>
          <w:color w:val="000000"/>
          <w:spacing w:val="-2"/>
          <w:sz w:val="20"/>
        </w:rPr>
        <w:t>g to the criminal proceeding regardless of the content of the appeal.</w:t>
      </w:r>
    </w:p>
    <w:p w:rsidR="001A0E1D" w:rsidRDefault="00B8646C">
      <w:pPr>
        <w:numPr>
          <w:ilvl w:val="0"/>
          <w:numId w:val="260"/>
        </w:numPr>
        <w:tabs>
          <w:tab w:val="clear" w:pos="288"/>
          <w:tab w:val="left" w:pos="432"/>
        </w:tabs>
        <w:spacing w:before="205" w:line="199" w:lineRule="exact"/>
        <w:ind w:left="144" w:right="648"/>
        <w:textAlignment w:val="baseline"/>
        <w:rPr>
          <w:rFonts w:eastAsia="Times New Roman"/>
          <w:color w:val="000000"/>
          <w:sz w:val="20"/>
        </w:rPr>
      </w:pPr>
      <w:r>
        <w:rPr>
          <w:rFonts w:eastAsia="Times New Roman"/>
          <w:color w:val="000000"/>
          <w:sz w:val="20"/>
        </w:rPr>
        <w:t>When hearing an appeal or an appeal in cassation filed against a court judgment, a circuit court or the Supreme Court may make a new decision concerning compensation for the expenses rel</w:t>
      </w:r>
      <w:r>
        <w:rPr>
          <w:rFonts w:eastAsia="Times New Roman"/>
          <w:color w:val="000000"/>
          <w:sz w:val="20"/>
        </w:rPr>
        <w:t>ating to criminal proceedings regardless of contestation.</w:t>
      </w:r>
    </w:p>
    <w:p w:rsidR="001A0E1D" w:rsidRDefault="00B8646C">
      <w:pPr>
        <w:spacing w:before="166" w:line="233"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192. Determination of compensation for expenses</w:t>
      </w:r>
    </w:p>
    <w:p w:rsidR="001A0E1D" w:rsidRDefault="00B8646C">
      <w:pPr>
        <w:spacing w:before="207" w:line="196" w:lineRule="exact"/>
        <w:ind w:left="144" w:right="432"/>
        <w:jc w:val="both"/>
        <w:textAlignment w:val="baseline"/>
        <w:rPr>
          <w:rFonts w:eastAsia="Times New Roman"/>
          <w:color w:val="000000"/>
          <w:sz w:val="20"/>
        </w:rPr>
      </w:pPr>
      <w:r>
        <w:rPr>
          <w:rFonts w:eastAsia="Times New Roman"/>
          <w:color w:val="000000"/>
          <w:sz w:val="20"/>
        </w:rPr>
        <w:t xml:space="preserve">(1) Compensation for expenses is a sum of money payable by a person on the basis of a decision concerning compensation for the expenses relating to </w:t>
      </w:r>
      <w:r>
        <w:rPr>
          <w:rFonts w:eastAsia="Times New Roman"/>
          <w:color w:val="000000"/>
          <w:sz w:val="20"/>
        </w:rPr>
        <w:t>criminal proceedings.</w:t>
      </w:r>
    </w:p>
    <w:p w:rsidR="001A0E1D" w:rsidRDefault="00B8646C">
      <w:pPr>
        <w:spacing w:before="205" w:line="199" w:lineRule="exact"/>
        <w:ind w:left="144" w:right="360"/>
        <w:textAlignment w:val="baseline"/>
        <w:rPr>
          <w:rFonts w:eastAsia="Times New Roman"/>
          <w:color w:val="000000"/>
          <w:sz w:val="20"/>
        </w:rPr>
      </w:pPr>
      <w:r>
        <w:rPr>
          <w:rFonts w:eastAsia="Times New Roman"/>
          <w:color w:val="000000"/>
          <w:sz w:val="20"/>
        </w:rPr>
        <w:t>(2) A body conducting proceedings shall determine the amount of compensation for expenses on the basis of a decision concerning compensation for the expenses relating to a criminal proceeding and at the request of a participant in the</w:t>
      </w:r>
      <w:r>
        <w:rPr>
          <w:rFonts w:eastAsia="Times New Roman"/>
          <w:color w:val="000000"/>
          <w:sz w:val="20"/>
        </w:rPr>
        <w:t xml:space="preserve"> proceeding or the prosecutor's office if:</w:t>
      </w:r>
    </w:p>
    <w:p w:rsidR="001A0E1D" w:rsidRDefault="00B8646C">
      <w:pPr>
        <w:numPr>
          <w:ilvl w:val="0"/>
          <w:numId w:val="261"/>
        </w:numPr>
        <w:tabs>
          <w:tab w:val="clear" w:pos="288"/>
          <w:tab w:val="left" w:pos="432"/>
        </w:tabs>
        <w:spacing w:before="6" w:line="196" w:lineRule="exact"/>
        <w:ind w:left="144" w:right="144"/>
        <w:jc w:val="both"/>
        <w:textAlignment w:val="baseline"/>
        <w:rPr>
          <w:rFonts w:eastAsia="Times New Roman"/>
          <w:color w:val="000000"/>
          <w:sz w:val="20"/>
        </w:rPr>
      </w:pPr>
      <w:r>
        <w:rPr>
          <w:rFonts w:eastAsia="Times New Roman"/>
          <w:color w:val="000000"/>
          <w:sz w:val="20"/>
        </w:rPr>
        <w:t>the distribution of procedure expenses is expressed in fractions in the decision concerning compensation for the expenses relating to the criminal proceeding;</w:t>
      </w:r>
    </w:p>
    <w:p w:rsidR="001A0E1D" w:rsidRDefault="00B8646C">
      <w:pPr>
        <w:numPr>
          <w:ilvl w:val="0"/>
          <w:numId w:val="261"/>
        </w:numPr>
        <w:tabs>
          <w:tab w:val="clear" w:pos="288"/>
          <w:tab w:val="left" w:pos="432"/>
        </w:tabs>
        <w:spacing w:line="193" w:lineRule="exact"/>
        <w:ind w:left="144" w:right="288"/>
        <w:textAlignment w:val="baseline"/>
        <w:rPr>
          <w:rFonts w:eastAsia="Times New Roman"/>
          <w:color w:val="000000"/>
          <w:sz w:val="20"/>
        </w:rPr>
      </w:pPr>
      <w:r>
        <w:rPr>
          <w:rFonts w:eastAsia="Times New Roman"/>
          <w:color w:val="000000"/>
          <w:sz w:val="20"/>
        </w:rPr>
        <w:t>the distribution of expenses as set out in the decisio</w:t>
      </w:r>
      <w:r>
        <w:rPr>
          <w:rFonts w:eastAsia="Times New Roman"/>
          <w:color w:val="000000"/>
          <w:sz w:val="20"/>
        </w:rPr>
        <w:t>n concerning compensation for the expenses relating to the criminal proceeding is contradictory;</w:t>
      </w:r>
    </w:p>
    <w:p w:rsidR="001A0E1D" w:rsidRDefault="00B8646C">
      <w:pPr>
        <w:numPr>
          <w:ilvl w:val="0"/>
          <w:numId w:val="261"/>
        </w:numPr>
        <w:tabs>
          <w:tab w:val="clear" w:pos="288"/>
          <w:tab w:val="left" w:pos="432"/>
        </w:tabs>
        <w:spacing w:line="206" w:lineRule="exact"/>
        <w:ind w:left="144" w:right="648"/>
        <w:textAlignment w:val="baseline"/>
        <w:rPr>
          <w:rFonts w:eastAsia="Times New Roman"/>
          <w:color w:val="000000"/>
          <w:sz w:val="20"/>
        </w:rPr>
      </w:pPr>
      <w:r>
        <w:rPr>
          <w:rFonts w:eastAsia="Times New Roman"/>
          <w:color w:val="000000"/>
          <w:sz w:val="20"/>
        </w:rPr>
        <w:t xml:space="preserve">expenses the amount of which is not known at the time of determination of the expenses are to be compensated according to the decision concerning compensation </w:t>
      </w:r>
      <w:r>
        <w:rPr>
          <w:rFonts w:eastAsia="Times New Roman"/>
          <w:color w:val="000000"/>
          <w:sz w:val="20"/>
        </w:rPr>
        <w:t>for the expenses relating to the criminal proceeding.</w:t>
      </w:r>
    </w:p>
    <w:p w:rsidR="001A0E1D" w:rsidRDefault="00B8646C">
      <w:pPr>
        <w:spacing w:before="196" w:line="193" w:lineRule="exact"/>
        <w:ind w:left="144" w:right="216"/>
        <w:jc w:val="both"/>
        <w:textAlignment w:val="baseline"/>
        <w:rPr>
          <w:rFonts w:eastAsia="Times New Roman"/>
          <w:color w:val="000000"/>
          <w:sz w:val="20"/>
        </w:rPr>
      </w:pPr>
      <w:r>
        <w:rPr>
          <w:rFonts w:eastAsia="Times New Roman"/>
          <w:color w:val="000000"/>
          <w:sz w:val="20"/>
        </w:rPr>
        <w:t>(3) A ruling specified in subsection (1) of this section may be contested pursuant to the procedure provided for in subsection 191 (1) of this Code.</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55" w:line="342" w:lineRule="exact"/>
        <w:ind w:left="72"/>
        <w:jc w:val="center"/>
        <w:textAlignment w:val="baseline"/>
        <w:rPr>
          <w:rFonts w:eastAsia="Times New Roman"/>
          <w:color w:val="000000"/>
          <w:spacing w:val="6"/>
          <w:sz w:val="33"/>
        </w:rPr>
      </w:pPr>
      <w:r>
        <w:rPr>
          <w:rFonts w:eastAsia="Times New Roman"/>
          <w:color w:val="000000"/>
          <w:spacing w:val="6"/>
          <w:sz w:val="33"/>
        </w:rPr>
        <w:t>Chapter 8</w:t>
      </w:r>
    </w:p>
    <w:p w:rsidR="001A0E1D" w:rsidRDefault="00B8646C">
      <w:pPr>
        <w:spacing w:after="259" w:line="343" w:lineRule="exact"/>
        <w:ind w:left="72"/>
        <w:jc w:val="center"/>
        <w:textAlignment w:val="baseline"/>
        <w:rPr>
          <w:rFonts w:eastAsia="Times New Roman"/>
          <w:color w:val="000000"/>
          <w:spacing w:val="6"/>
          <w:sz w:val="33"/>
        </w:rPr>
      </w:pPr>
      <w:r>
        <w:rPr>
          <w:rFonts w:eastAsia="Times New Roman"/>
          <w:color w:val="000000"/>
          <w:spacing w:val="6"/>
          <w:sz w:val="33"/>
        </w:rPr>
        <w:t>PRE-TRIAL PROCEDURE</w:t>
      </w:r>
    </w:p>
    <w:p w:rsidR="001A0E1D" w:rsidRDefault="00B8646C">
      <w:pPr>
        <w:spacing w:before="12" w:line="368" w:lineRule="exact"/>
        <w:jc w:val="center"/>
        <w:textAlignment w:val="baseline"/>
        <w:rPr>
          <w:rFonts w:eastAsia="Times New Roman"/>
          <w:color w:val="000000"/>
          <w:spacing w:val="-4"/>
          <w:sz w:val="33"/>
        </w:rPr>
      </w:pPr>
      <w:r>
        <w:pict>
          <v:shape id="_x0000_s1175" type="#_x0000_t202" style="position:absolute;left:0;text-align:left;margin-left:66.75pt;margin-top:776.95pt;width:473.25pt;height:11.8pt;z-index:-251697152;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74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pacing w:val="-4"/>
          <w:sz w:val="33"/>
        </w:rPr>
        <w:t>Division 1</w:t>
      </w:r>
    </w:p>
    <w:p w:rsidR="001A0E1D" w:rsidRDefault="001A0E1D">
      <w:pPr>
        <w:sectPr w:rsidR="001A0E1D">
          <w:pgSz w:w="11909" w:h="16838"/>
          <w:pgMar w:top="680" w:right="1354" w:bottom="903" w:left="1335" w:header="720" w:footer="720" w:gutter="0"/>
          <w:cols w:space="720"/>
        </w:sectPr>
      </w:pPr>
    </w:p>
    <w:p w:rsidR="001A0E1D" w:rsidRDefault="00B8646C">
      <w:pPr>
        <w:spacing w:before="16" w:line="375" w:lineRule="exact"/>
        <w:ind w:left="72"/>
        <w:jc w:val="center"/>
        <w:textAlignment w:val="baseline"/>
        <w:rPr>
          <w:rFonts w:eastAsia="Times New Roman"/>
          <w:b/>
          <w:color w:val="000000"/>
          <w:spacing w:val="-1"/>
          <w:sz w:val="32"/>
        </w:rPr>
      </w:pPr>
      <w:r>
        <w:lastRenderedPageBreak/>
        <w:pict>
          <v:shape id="_x0000_s1174" type="#_x0000_t202" style="position:absolute;left:0;text-align:left;margin-left:345.1pt;margin-top:776.95pt;width:194.9pt;height:11.8pt;z-index:-251696128;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75 / 223</w:t>
                  </w:r>
                </w:p>
              </w:txbxContent>
            </v:textbox>
            <w10:wrap type="square" anchorx="page" anchory="page"/>
          </v:shape>
        </w:pict>
      </w:r>
      <w:r>
        <w:rPr>
          <w:rFonts w:eastAsia="Times New Roman"/>
          <w:b/>
          <w:color w:val="000000"/>
          <w:spacing w:val="-1"/>
          <w:sz w:val="32"/>
        </w:rPr>
        <w:t>Commencement and Termination of Criminal Proceedings</w:t>
      </w:r>
    </w:p>
    <w:p w:rsidR="001A0E1D" w:rsidRDefault="00B8646C">
      <w:pPr>
        <w:spacing w:before="282" w:line="233"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193. Commencement of criminal proceedings</w:t>
      </w:r>
    </w:p>
    <w:p w:rsidR="001A0E1D" w:rsidRDefault="00B8646C">
      <w:pPr>
        <w:numPr>
          <w:ilvl w:val="0"/>
          <w:numId w:val="262"/>
        </w:numPr>
        <w:tabs>
          <w:tab w:val="clear" w:pos="288"/>
          <w:tab w:val="left" w:pos="432"/>
        </w:tabs>
        <w:spacing w:before="204" w:line="199" w:lineRule="exact"/>
        <w:ind w:left="144" w:right="432"/>
        <w:textAlignment w:val="baseline"/>
        <w:rPr>
          <w:rFonts w:eastAsia="Times New Roman"/>
          <w:color w:val="000000"/>
          <w:sz w:val="20"/>
        </w:rPr>
      </w:pPr>
      <w:r>
        <w:rPr>
          <w:rFonts w:eastAsia="Times New Roman"/>
          <w:color w:val="000000"/>
          <w:sz w:val="20"/>
        </w:rPr>
        <w:t>An investigative body or a prosecutor's office commences criminal proceedings by the first investigative activity or other procedural act if there is reason and grounds therefor and the circumstances provided for in subsection 199 (1) of this Code do not e</w:t>
      </w:r>
      <w:r>
        <w:rPr>
          <w:rFonts w:eastAsia="Times New Roman"/>
          <w:color w:val="000000"/>
          <w:sz w:val="20"/>
        </w:rPr>
        <w:t>xist.</w:t>
      </w:r>
    </w:p>
    <w:p w:rsidR="001A0E1D" w:rsidRDefault="00B8646C">
      <w:pPr>
        <w:numPr>
          <w:ilvl w:val="0"/>
          <w:numId w:val="262"/>
        </w:numPr>
        <w:tabs>
          <w:tab w:val="clear" w:pos="288"/>
          <w:tab w:val="left" w:pos="432"/>
        </w:tabs>
        <w:spacing w:before="206" w:line="197" w:lineRule="exact"/>
        <w:ind w:left="144" w:right="504"/>
        <w:textAlignment w:val="baseline"/>
        <w:rPr>
          <w:rFonts w:eastAsia="Times New Roman"/>
          <w:color w:val="000000"/>
          <w:sz w:val="20"/>
        </w:rPr>
      </w:pPr>
      <w:r>
        <w:rPr>
          <w:rFonts w:eastAsia="Times New Roman"/>
          <w:color w:val="000000"/>
          <w:sz w:val="20"/>
        </w:rPr>
        <w:t>If criminal proceedings are commenced by an investigative body, the body shall immediately notify the prosecutor's office of the commencement of the proceedings.</w:t>
      </w:r>
    </w:p>
    <w:p w:rsidR="001A0E1D" w:rsidRDefault="00B8646C">
      <w:pPr>
        <w:numPr>
          <w:ilvl w:val="0"/>
          <w:numId w:val="262"/>
        </w:numPr>
        <w:tabs>
          <w:tab w:val="clear" w:pos="288"/>
          <w:tab w:val="left" w:pos="432"/>
        </w:tabs>
        <w:spacing w:before="206" w:line="197" w:lineRule="exact"/>
        <w:ind w:left="144" w:right="216"/>
        <w:textAlignment w:val="baseline"/>
        <w:rPr>
          <w:rFonts w:eastAsia="Times New Roman"/>
          <w:color w:val="000000"/>
          <w:sz w:val="20"/>
        </w:rPr>
      </w:pPr>
      <w:r>
        <w:rPr>
          <w:rFonts w:eastAsia="Times New Roman"/>
          <w:color w:val="000000"/>
          <w:sz w:val="20"/>
        </w:rPr>
        <w:t>If criminal proceedings are commenced by a prosecutor's office, the office shall communi</w:t>
      </w:r>
      <w:r>
        <w:rPr>
          <w:rFonts w:eastAsia="Times New Roman"/>
          <w:color w:val="000000"/>
          <w:sz w:val="20"/>
        </w:rPr>
        <w:t>cate the materials of the criminal matter pursuant to investigative jurisdiction.</w:t>
      </w:r>
    </w:p>
    <w:p w:rsidR="001A0E1D" w:rsidRDefault="00B8646C">
      <w:pPr>
        <w:spacing w:before="166" w:line="233" w:lineRule="exact"/>
        <w:ind w:left="144"/>
        <w:textAlignment w:val="baseline"/>
        <w:rPr>
          <w:rFonts w:eastAsia="Times New Roman"/>
          <w:b/>
          <w:color w:val="000000"/>
          <w:spacing w:val="-1"/>
          <w:sz w:val="20"/>
        </w:rPr>
      </w:pPr>
      <w:r>
        <w:rPr>
          <w:rFonts w:eastAsia="Times New Roman"/>
          <w:b/>
          <w:color w:val="000000"/>
          <w:spacing w:val="-1"/>
          <w:sz w:val="20"/>
        </w:rPr>
        <w:t>§ 194. Reasons and grounds for criminal proceedings</w:t>
      </w:r>
    </w:p>
    <w:p w:rsidR="001A0E1D" w:rsidRDefault="00B8646C">
      <w:pPr>
        <w:numPr>
          <w:ilvl w:val="0"/>
          <w:numId w:val="263"/>
        </w:numPr>
        <w:tabs>
          <w:tab w:val="clear" w:pos="288"/>
          <w:tab w:val="left" w:pos="432"/>
        </w:tabs>
        <w:spacing w:before="200" w:line="202" w:lineRule="exact"/>
        <w:ind w:left="144" w:right="792"/>
        <w:textAlignment w:val="baseline"/>
        <w:rPr>
          <w:rFonts w:eastAsia="Times New Roman"/>
          <w:color w:val="000000"/>
          <w:sz w:val="20"/>
        </w:rPr>
      </w:pPr>
      <w:r>
        <w:rPr>
          <w:rFonts w:eastAsia="Times New Roman"/>
          <w:color w:val="000000"/>
          <w:sz w:val="20"/>
        </w:rPr>
        <w:t xml:space="preserve">The reason for the commencement of criminal proceedings is a report of a criminal offence or other information indicating </w:t>
      </w:r>
      <w:r>
        <w:rPr>
          <w:rFonts w:eastAsia="Times New Roman"/>
          <w:color w:val="000000"/>
          <w:sz w:val="20"/>
        </w:rPr>
        <w:t>that a criminal offence has taken place.</w:t>
      </w:r>
    </w:p>
    <w:p w:rsidR="001A0E1D" w:rsidRDefault="00B8646C">
      <w:pPr>
        <w:numPr>
          <w:ilvl w:val="0"/>
          <w:numId w:val="263"/>
        </w:numPr>
        <w:tabs>
          <w:tab w:val="clear" w:pos="288"/>
          <w:tab w:val="left" w:pos="432"/>
        </w:tabs>
        <w:spacing w:before="196" w:line="202" w:lineRule="exact"/>
        <w:ind w:left="144" w:right="288"/>
        <w:textAlignment w:val="baseline"/>
        <w:rPr>
          <w:rFonts w:eastAsia="Times New Roman"/>
          <w:color w:val="000000"/>
          <w:sz w:val="20"/>
        </w:rPr>
      </w:pPr>
      <w:r>
        <w:rPr>
          <w:rFonts w:eastAsia="Times New Roman"/>
          <w:color w:val="000000"/>
          <w:sz w:val="20"/>
        </w:rPr>
        <w:t>The grounds for a criminal proceeding are constituted by ascertainment of criminal elements in the reason for the criminal proceeding.</w:t>
      </w:r>
    </w:p>
    <w:p w:rsidR="001A0E1D" w:rsidRDefault="00B8646C">
      <w:pPr>
        <w:spacing w:before="166" w:line="233"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195. Report of criminal offence</w:t>
      </w:r>
    </w:p>
    <w:p w:rsidR="001A0E1D" w:rsidRDefault="00B8646C">
      <w:pPr>
        <w:numPr>
          <w:ilvl w:val="0"/>
          <w:numId w:val="264"/>
        </w:numPr>
        <w:tabs>
          <w:tab w:val="clear" w:pos="288"/>
          <w:tab w:val="left" w:pos="432"/>
        </w:tabs>
        <w:spacing w:before="197" w:line="201" w:lineRule="exact"/>
        <w:ind w:left="144" w:right="72"/>
        <w:textAlignment w:val="baseline"/>
        <w:rPr>
          <w:rFonts w:eastAsia="Times New Roman"/>
          <w:color w:val="000000"/>
          <w:sz w:val="20"/>
        </w:rPr>
      </w:pPr>
      <w:r>
        <w:rPr>
          <w:rFonts w:eastAsia="Times New Roman"/>
          <w:color w:val="000000"/>
          <w:sz w:val="20"/>
        </w:rPr>
        <w:t>A report of a criminal offence shall be submit</w:t>
      </w:r>
      <w:r>
        <w:rPr>
          <w:rFonts w:eastAsia="Times New Roman"/>
          <w:color w:val="000000"/>
          <w:sz w:val="20"/>
        </w:rPr>
        <w:t>ted to an investigative body or a prosecutor's office orally or in writing.</w:t>
      </w:r>
    </w:p>
    <w:p w:rsidR="001A0E1D" w:rsidRDefault="00B8646C">
      <w:pPr>
        <w:numPr>
          <w:ilvl w:val="0"/>
          <w:numId w:val="264"/>
        </w:numPr>
        <w:tabs>
          <w:tab w:val="clear" w:pos="288"/>
          <w:tab w:val="left" w:pos="432"/>
        </w:tabs>
        <w:spacing w:before="167" w:line="232" w:lineRule="exact"/>
        <w:ind w:left="144"/>
        <w:textAlignment w:val="baseline"/>
        <w:rPr>
          <w:rFonts w:eastAsia="Times New Roman"/>
          <w:color w:val="000000"/>
          <w:sz w:val="20"/>
        </w:rPr>
      </w:pPr>
      <w:r>
        <w:rPr>
          <w:rFonts w:eastAsia="Times New Roman"/>
          <w:color w:val="000000"/>
          <w:sz w:val="20"/>
        </w:rPr>
        <w:t>A report in which a person is accused of a criminal offence is a complaint of crime.</w:t>
      </w:r>
    </w:p>
    <w:p w:rsidR="001A0E1D" w:rsidRDefault="00B8646C">
      <w:pPr>
        <w:numPr>
          <w:ilvl w:val="0"/>
          <w:numId w:val="264"/>
        </w:numPr>
        <w:tabs>
          <w:tab w:val="clear" w:pos="288"/>
          <w:tab w:val="left" w:pos="432"/>
        </w:tabs>
        <w:spacing w:before="204" w:line="194" w:lineRule="exact"/>
        <w:ind w:left="144" w:right="216"/>
        <w:textAlignment w:val="baseline"/>
        <w:rPr>
          <w:rFonts w:eastAsia="Times New Roman"/>
          <w:color w:val="000000"/>
          <w:sz w:val="20"/>
        </w:rPr>
      </w:pPr>
      <w:r>
        <w:rPr>
          <w:rFonts w:eastAsia="Times New Roman"/>
          <w:color w:val="000000"/>
          <w:sz w:val="20"/>
        </w:rPr>
        <w:t xml:space="preserve">An oral report of a criminal offence which is submitted directly on site shall be recorded in a report and a copy of the report shall be submitted to the person who submitted the report of a criminal offence. A report of a criminal offence communicated by </w:t>
      </w:r>
      <w:r>
        <w:rPr>
          <w:rFonts w:eastAsia="Times New Roman"/>
          <w:color w:val="000000"/>
          <w:sz w:val="20"/>
        </w:rPr>
        <w:t>telephone shall be recorded in writing or audio recorded.</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numPr>
          <w:ilvl w:val="0"/>
          <w:numId w:val="264"/>
        </w:numPr>
        <w:tabs>
          <w:tab w:val="clear" w:pos="288"/>
          <w:tab w:val="left" w:pos="432"/>
        </w:tabs>
        <w:spacing w:before="198" w:line="196" w:lineRule="exact"/>
        <w:ind w:left="144" w:right="216"/>
        <w:textAlignment w:val="baseline"/>
        <w:rPr>
          <w:rFonts w:eastAsia="Times New Roman"/>
          <w:color w:val="000000"/>
          <w:sz w:val="20"/>
        </w:rPr>
      </w:pPr>
      <w:r>
        <w:rPr>
          <w:rFonts w:eastAsia="Times New Roman"/>
          <w:color w:val="000000"/>
          <w:sz w:val="20"/>
        </w:rPr>
        <w:t>If the person who submitted a report of a criminal offence is a victim who is a natural person, a written confirmation shall be sent to him or her</w:t>
      </w:r>
      <w:r>
        <w:rPr>
          <w:rFonts w:eastAsia="Times New Roman"/>
          <w:color w:val="000000"/>
          <w:sz w:val="20"/>
        </w:rPr>
        <w:t xml:space="preserve"> confirming the receipt of the report of a criminal offence within 20 days as of the receipt thereof and the confirmation may be included in a notice of refusal to commence criminal proceedings or in the summons to a procedural act.</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 xml:space="preserve">[RT I, 06.01.2016, 5 - </w:t>
      </w:r>
      <w:r>
        <w:rPr>
          <w:rFonts w:eastAsia="Times New Roman"/>
          <w:color w:val="000000"/>
          <w:spacing w:val="-1"/>
          <w:sz w:val="20"/>
        </w:rPr>
        <w:t>entry into force 16.01.2016]</w:t>
      </w:r>
    </w:p>
    <w:p w:rsidR="001A0E1D" w:rsidRDefault="00B8646C">
      <w:pPr>
        <w:numPr>
          <w:ilvl w:val="0"/>
          <w:numId w:val="264"/>
        </w:numPr>
        <w:tabs>
          <w:tab w:val="clear" w:pos="288"/>
          <w:tab w:val="left" w:pos="432"/>
        </w:tabs>
        <w:spacing w:before="200" w:line="193" w:lineRule="exact"/>
        <w:ind w:left="144" w:right="216"/>
        <w:textAlignment w:val="baseline"/>
        <w:rPr>
          <w:rFonts w:eastAsia="Times New Roman"/>
          <w:color w:val="000000"/>
          <w:sz w:val="20"/>
        </w:rPr>
      </w:pPr>
      <w:r>
        <w:rPr>
          <w:rFonts w:eastAsia="Times New Roman"/>
          <w:color w:val="000000"/>
          <w:sz w:val="20"/>
        </w:rPr>
        <w:t>If necessary, language assistance shall be provided to a victim who is the person who submitted a report of a criminal offence. At the request of the victim, the confirmation concerning receipt of a report of a criminal offence</w:t>
      </w:r>
      <w:r>
        <w:rPr>
          <w:rFonts w:eastAsia="Times New Roman"/>
          <w:color w:val="000000"/>
          <w:sz w:val="20"/>
        </w:rPr>
        <w:t xml:space="preserve"> shall be issued to him or her in a language which he or she understands.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spacing w:before="167" w:line="233"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196. Report of violent death</w:t>
      </w:r>
    </w:p>
    <w:p w:rsidR="001A0E1D" w:rsidRDefault="00B8646C">
      <w:pPr>
        <w:numPr>
          <w:ilvl w:val="0"/>
          <w:numId w:val="265"/>
        </w:numPr>
        <w:tabs>
          <w:tab w:val="clear" w:pos="288"/>
          <w:tab w:val="left" w:pos="432"/>
        </w:tabs>
        <w:spacing w:before="205" w:line="197" w:lineRule="exact"/>
        <w:ind w:left="144" w:right="432"/>
        <w:textAlignment w:val="baseline"/>
        <w:rPr>
          <w:rFonts w:eastAsia="Times New Roman"/>
          <w:color w:val="000000"/>
          <w:spacing w:val="-1"/>
          <w:sz w:val="20"/>
        </w:rPr>
      </w:pPr>
      <w:r>
        <w:rPr>
          <w:rFonts w:eastAsia="Times New Roman"/>
          <w:color w:val="000000"/>
          <w:spacing w:val="-1"/>
          <w:sz w:val="20"/>
        </w:rPr>
        <w:t>If there is reason to believe that a person has died as a result of a criminal offence or if an uni</w:t>
      </w:r>
      <w:r>
        <w:rPr>
          <w:rFonts w:eastAsia="Times New Roman"/>
          <w:color w:val="000000"/>
          <w:spacing w:val="-1"/>
          <w:sz w:val="20"/>
        </w:rPr>
        <w:t>dentifiable body is found, an investigative body or a prosecutor's office shall be immediately notified thereof.</w:t>
      </w:r>
    </w:p>
    <w:p w:rsidR="001A0E1D" w:rsidRDefault="00B8646C">
      <w:pPr>
        <w:numPr>
          <w:ilvl w:val="0"/>
          <w:numId w:val="265"/>
        </w:numPr>
        <w:tabs>
          <w:tab w:val="clear" w:pos="288"/>
          <w:tab w:val="left" w:pos="432"/>
        </w:tabs>
        <w:spacing w:before="204" w:line="194" w:lineRule="exact"/>
        <w:ind w:left="144" w:right="432"/>
        <w:textAlignment w:val="baseline"/>
        <w:rPr>
          <w:rFonts w:eastAsia="Times New Roman"/>
          <w:color w:val="000000"/>
          <w:sz w:val="20"/>
        </w:rPr>
      </w:pPr>
      <w:r>
        <w:rPr>
          <w:rFonts w:eastAsia="Times New Roman"/>
          <w:color w:val="000000"/>
          <w:sz w:val="20"/>
        </w:rPr>
        <w:t>If a health care professional conducting an autopsy suspects that the person died as a result of a criminal offence, he or she is required to notify an investigative body or prosecutor's office of such suspicion immediately.</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2004, 46, 329 - entry int</w:t>
      </w:r>
      <w:r>
        <w:rPr>
          <w:rFonts w:eastAsia="Times New Roman"/>
          <w:color w:val="000000"/>
          <w:spacing w:val="-1"/>
          <w:sz w:val="20"/>
        </w:rPr>
        <w:t>o force 01.07.2004]</w:t>
      </w:r>
    </w:p>
    <w:p w:rsidR="001A0E1D" w:rsidRDefault="00B8646C">
      <w:pPr>
        <w:spacing w:before="166" w:line="233" w:lineRule="exact"/>
        <w:ind w:left="144"/>
        <w:textAlignment w:val="baseline"/>
        <w:rPr>
          <w:rFonts w:eastAsia="Times New Roman"/>
          <w:b/>
          <w:color w:val="000000"/>
          <w:sz w:val="20"/>
        </w:rPr>
      </w:pPr>
      <w:r>
        <w:rPr>
          <w:rFonts w:eastAsia="Times New Roman"/>
          <w:b/>
          <w:color w:val="000000"/>
          <w:sz w:val="20"/>
        </w:rPr>
        <w:t>§ 197. Other information referring to criminal offence</w:t>
      </w:r>
    </w:p>
    <w:p w:rsidR="001A0E1D" w:rsidRDefault="00B8646C">
      <w:pPr>
        <w:numPr>
          <w:ilvl w:val="0"/>
          <w:numId w:val="266"/>
        </w:numPr>
        <w:tabs>
          <w:tab w:val="clear" w:pos="288"/>
          <w:tab w:val="left" w:pos="432"/>
        </w:tabs>
        <w:spacing w:before="198" w:line="201" w:lineRule="exact"/>
        <w:ind w:left="144" w:right="432"/>
        <w:textAlignment w:val="baseline"/>
        <w:rPr>
          <w:rFonts w:eastAsia="Times New Roman"/>
          <w:color w:val="000000"/>
          <w:sz w:val="20"/>
        </w:rPr>
      </w:pPr>
      <w:r>
        <w:rPr>
          <w:rFonts w:eastAsia="Times New Roman"/>
          <w:color w:val="000000"/>
          <w:sz w:val="20"/>
        </w:rPr>
        <w:t>If a prosecutor's office or an investigative body receives information released in the press indicating that a criminal offence has taken place, such information may be the reason for the commencement of criminal proceedings.</w:t>
      </w:r>
    </w:p>
    <w:p w:rsidR="001A0E1D" w:rsidRDefault="00B8646C">
      <w:pPr>
        <w:numPr>
          <w:ilvl w:val="0"/>
          <w:numId w:val="266"/>
        </w:numPr>
        <w:tabs>
          <w:tab w:val="clear" w:pos="288"/>
          <w:tab w:val="left" w:pos="432"/>
        </w:tabs>
        <w:spacing w:before="200" w:line="199" w:lineRule="exact"/>
        <w:ind w:left="144" w:right="648"/>
        <w:textAlignment w:val="baseline"/>
        <w:rPr>
          <w:rFonts w:eastAsia="Times New Roman"/>
          <w:color w:val="000000"/>
          <w:sz w:val="20"/>
        </w:rPr>
      </w:pPr>
      <w:r>
        <w:rPr>
          <w:rFonts w:eastAsia="Times New Roman"/>
          <w:color w:val="000000"/>
          <w:sz w:val="20"/>
        </w:rPr>
        <w:t xml:space="preserve">If an investigative body or a </w:t>
      </w:r>
      <w:r>
        <w:rPr>
          <w:rFonts w:eastAsia="Times New Roman"/>
          <w:color w:val="000000"/>
          <w:sz w:val="20"/>
        </w:rPr>
        <w:t>prosecutor's office, in the performance of the duties thereof, receives information indicating that a criminal offence has taken place, such information may be the reason for the commencement criminal proceedings.</w:t>
      </w:r>
    </w:p>
    <w:p w:rsidR="001A0E1D" w:rsidRDefault="001A0E1D">
      <w:pPr>
        <w:sectPr w:rsidR="001A0E1D">
          <w:pgSz w:w="11909" w:h="16838"/>
          <w:pgMar w:top="1500" w:right="1356" w:bottom="903" w:left="1333" w:header="720" w:footer="720" w:gutter="0"/>
          <w:cols w:space="720"/>
        </w:sectPr>
      </w:pPr>
    </w:p>
    <w:p w:rsidR="001A0E1D" w:rsidRDefault="00B8646C">
      <w:pPr>
        <w:spacing w:before="37" w:line="201" w:lineRule="exact"/>
        <w:ind w:left="144"/>
        <w:textAlignment w:val="baseline"/>
        <w:rPr>
          <w:rFonts w:eastAsia="Times New Roman"/>
          <w:color w:val="000000"/>
          <w:spacing w:val="-1"/>
          <w:sz w:val="20"/>
        </w:rPr>
      </w:pPr>
      <w:r>
        <w:lastRenderedPageBreak/>
        <w:pict>
          <v:shape id="_x0000_s1173" type="#_x0000_t202" style="position:absolute;left:0;text-align:left;margin-left:66.65pt;margin-top:776.95pt;width:473.35pt;height:11.8pt;z-index:-251695104;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76 / 223</w:t>
                  </w:r>
                  <w:r>
                    <w:rPr>
                      <w:rFonts w:ascii="Arial" w:eastAsia="Arial" w:hAnsi="Arial"/>
                      <w:color w:val="000000"/>
                      <w:sz w:val="20"/>
                    </w:rPr>
                    <w:tab/>
                    <w:t>Code of Cri</w:t>
                  </w:r>
                  <w:r>
                    <w:rPr>
                      <w:rFonts w:ascii="Arial" w:eastAsia="Arial" w:hAnsi="Arial"/>
                      <w:color w:val="000000"/>
                      <w:sz w:val="20"/>
                    </w:rPr>
                    <w:t>minal Procedure</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198. Response to report of criminal offence</w:t>
      </w:r>
    </w:p>
    <w:p w:rsidR="001A0E1D" w:rsidRDefault="00B8646C">
      <w:pPr>
        <w:numPr>
          <w:ilvl w:val="0"/>
          <w:numId w:val="267"/>
        </w:numPr>
        <w:tabs>
          <w:tab w:val="clear" w:pos="288"/>
          <w:tab w:val="left" w:pos="432"/>
        </w:tabs>
        <w:spacing w:before="198" w:line="201" w:lineRule="exact"/>
        <w:ind w:left="144" w:right="504"/>
        <w:textAlignment w:val="baseline"/>
        <w:rPr>
          <w:rFonts w:eastAsia="Times New Roman"/>
          <w:color w:val="000000"/>
          <w:sz w:val="20"/>
        </w:rPr>
      </w:pPr>
      <w:r>
        <w:rPr>
          <w:rFonts w:eastAsia="Times New Roman"/>
          <w:color w:val="000000"/>
          <w:sz w:val="20"/>
        </w:rPr>
        <w:t>An investigative body or prosecutor's office shall, within ten days as of receipt of a report of a criminal offence, notify the person who submitted the report of the refusal to commence crimina</w:t>
      </w:r>
      <w:r>
        <w:rPr>
          <w:rFonts w:eastAsia="Times New Roman"/>
          <w:color w:val="000000"/>
          <w:sz w:val="20"/>
        </w:rPr>
        <w:t>l proceedings in accordance with subsection 199 (1) or (2) of this Code.</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248" w:line="201" w:lineRule="exact"/>
        <w:ind w:left="144" w:right="144"/>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The term specified in subsection (1) of this section may be extended by ten days if demanding of additional information from the person who submitted the report on a criminal offence is necessary for deciding on commencement of or refusal to commence cri</w:t>
      </w:r>
      <w:r>
        <w:rPr>
          <w:rFonts w:eastAsia="Times New Roman"/>
          <w:color w:val="000000"/>
          <w:sz w:val="20"/>
        </w:rPr>
        <w:t>minal proceedings. The person who submitted the report on a criminal offence shall be informed of extension of the term for response, and of the reasons for extension. [RT I, 23.02.2011, 1 - entry into force 01.09.2011]</w:t>
      </w:r>
    </w:p>
    <w:p w:rsidR="001A0E1D" w:rsidRDefault="00B8646C">
      <w:pPr>
        <w:numPr>
          <w:ilvl w:val="0"/>
          <w:numId w:val="267"/>
        </w:numPr>
        <w:tabs>
          <w:tab w:val="clear" w:pos="288"/>
          <w:tab w:val="left" w:pos="432"/>
        </w:tabs>
        <w:spacing w:before="194" w:line="201" w:lineRule="exact"/>
        <w:ind w:left="144" w:right="144"/>
        <w:textAlignment w:val="baseline"/>
        <w:rPr>
          <w:rFonts w:eastAsia="Times New Roman"/>
          <w:color w:val="000000"/>
          <w:sz w:val="20"/>
        </w:rPr>
      </w:pPr>
      <w:r>
        <w:rPr>
          <w:rFonts w:eastAsia="Times New Roman"/>
          <w:color w:val="000000"/>
          <w:sz w:val="20"/>
        </w:rPr>
        <w:t>If a complaint of crime is submitted</w:t>
      </w:r>
      <w:r>
        <w:rPr>
          <w:rFonts w:eastAsia="Times New Roman"/>
          <w:color w:val="000000"/>
          <w:sz w:val="20"/>
        </w:rPr>
        <w:t>, the investigative body or prosecutor's office shall also notify the person concerning whom the complaint was submitted of refusal to commence criminal proceedings, except in the case confidentiality of the fact of notification of a criminal offence is en</w:t>
      </w:r>
      <w:r>
        <w:rPr>
          <w:rFonts w:eastAsia="Times New Roman"/>
          <w:color w:val="000000"/>
          <w:sz w:val="20"/>
        </w:rPr>
        <w:t>sured pursuant to law or non-notification is required for prevention of crime.</w:t>
      </w:r>
    </w:p>
    <w:p w:rsidR="001A0E1D" w:rsidRDefault="00B8646C">
      <w:pPr>
        <w:spacing w:before="1" w:line="201" w:lineRule="exact"/>
        <w:ind w:left="144"/>
        <w:textAlignment w:val="baseline"/>
        <w:rPr>
          <w:rFonts w:eastAsia="Times New Roman"/>
          <w:color w:val="000000"/>
          <w:spacing w:val="-1"/>
          <w:sz w:val="20"/>
        </w:rPr>
      </w:pPr>
      <w:r>
        <w:rPr>
          <w:rFonts w:eastAsia="Times New Roman"/>
          <w:color w:val="000000"/>
          <w:spacing w:val="-1"/>
          <w:sz w:val="20"/>
        </w:rPr>
        <w:t>[RT I, 29.06.2012, 1 - entry into force 01.04.2013]</w:t>
      </w:r>
    </w:p>
    <w:p w:rsidR="001A0E1D" w:rsidRDefault="00B8646C">
      <w:pPr>
        <w:spacing w:before="200" w:line="199" w:lineRule="exact"/>
        <w:ind w:left="144"/>
        <w:textAlignment w:val="baseline"/>
        <w:rPr>
          <w:rFonts w:eastAsia="Times New Roman"/>
          <w:b/>
          <w:color w:val="000000"/>
          <w:sz w:val="20"/>
        </w:rPr>
      </w:pPr>
      <w:r>
        <w:rPr>
          <w:rFonts w:eastAsia="Times New Roman"/>
          <w:b/>
          <w:color w:val="000000"/>
          <w:sz w:val="20"/>
        </w:rPr>
        <w:t>§ 199. Circumstances precluding criminal proceedings</w:t>
      </w:r>
    </w:p>
    <w:p w:rsidR="001A0E1D" w:rsidRDefault="00B8646C">
      <w:pPr>
        <w:spacing w:before="202" w:line="183" w:lineRule="exact"/>
        <w:ind w:left="144"/>
        <w:textAlignment w:val="baseline"/>
        <w:rPr>
          <w:rFonts w:eastAsia="Times New Roman"/>
          <w:color w:val="000000"/>
          <w:sz w:val="20"/>
        </w:rPr>
      </w:pPr>
      <w:r>
        <w:rPr>
          <w:rFonts w:eastAsia="Times New Roman"/>
          <w:color w:val="000000"/>
          <w:sz w:val="20"/>
        </w:rPr>
        <w:t>(1) Criminal proceedings shall not be commenced if:</w:t>
      </w:r>
    </w:p>
    <w:p w:rsidR="001A0E1D" w:rsidRDefault="00B8646C">
      <w:pPr>
        <w:numPr>
          <w:ilvl w:val="0"/>
          <w:numId w:val="268"/>
        </w:numPr>
        <w:tabs>
          <w:tab w:val="clear" w:pos="288"/>
          <w:tab w:val="left" w:pos="432"/>
        </w:tabs>
        <w:spacing w:line="214" w:lineRule="exact"/>
        <w:ind w:left="144"/>
        <w:textAlignment w:val="baseline"/>
        <w:rPr>
          <w:rFonts w:eastAsia="Times New Roman"/>
          <w:color w:val="000000"/>
          <w:sz w:val="20"/>
        </w:rPr>
      </w:pPr>
      <w:r>
        <w:rPr>
          <w:rFonts w:eastAsia="Times New Roman"/>
          <w:color w:val="000000"/>
          <w:sz w:val="20"/>
        </w:rPr>
        <w:t>there are no grounds</w:t>
      </w:r>
      <w:r>
        <w:rPr>
          <w:rFonts w:eastAsia="Times New Roman"/>
          <w:color w:val="000000"/>
          <w:sz w:val="20"/>
        </w:rPr>
        <w:t xml:space="preserve"> for criminal proceedings;</w:t>
      </w:r>
    </w:p>
    <w:p w:rsidR="001A0E1D" w:rsidRDefault="00B8646C">
      <w:pPr>
        <w:numPr>
          <w:ilvl w:val="0"/>
          <w:numId w:val="268"/>
        </w:numPr>
        <w:tabs>
          <w:tab w:val="clear" w:pos="288"/>
          <w:tab w:val="left" w:pos="432"/>
        </w:tabs>
        <w:spacing w:before="1" w:line="201" w:lineRule="exact"/>
        <w:ind w:left="144"/>
        <w:textAlignment w:val="baseline"/>
        <w:rPr>
          <w:rFonts w:eastAsia="Times New Roman"/>
          <w:color w:val="000000"/>
          <w:sz w:val="20"/>
        </w:rPr>
      </w:pPr>
      <w:r>
        <w:rPr>
          <w:rFonts w:eastAsia="Times New Roman"/>
          <w:color w:val="000000"/>
          <w:sz w:val="20"/>
        </w:rPr>
        <w:t>the limitation period for the criminal offence has expired;</w:t>
      </w:r>
    </w:p>
    <w:p w:rsidR="001A0E1D" w:rsidRDefault="00B8646C">
      <w:pPr>
        <w:numPr>
          <w:ilvl w:val="0"/>
          <w:numId w:val="268"/>
        </w:numPr>
        <w:tabs>
          <w:tab w:val="clear" w:pos="288"/>
          <w:tab w:val="left" w:pos="432"/>
        </w:tabs>
        <w:spacing w:before="1" w:line="183" w:lineRule="exact"/>
        <w:ind w:left="144"/>
        <w:textAlignment w:val="baseline"/>
        <w:rPr>
          <w:rFonts w:eastAsia="Times New Roman"/>
          <w:color w:val="000000"/>
          <w:sz w:val="20"/>
        </w:rPr>
      </w:pPr>
      <w:r>
        <w:rPr>
          <w:rFonts w:eastAsia="Times New Roman"/>
          <w:color w:val="000000"/>
          <w:sz w:val="20"/>
        </w:rPr>
        <w:t>an amnesty precludes imposition of a punishment;</w:t>
      </w:r>
    </w:p>
    <w:p w:rsidR="001A0E1D" w:rsidRDefault="00B8646C">
      <w:pPr>
        <w:numPr>
          <w:ilvl w:val="0"/>
          <w:numId w:val="268"/>
        </w:numPr>
        <w:tabs>
          <w:tab w:val="clear" w:pos="288"/>
          <w:tab w:val="left" w:pos="432"/>
        </w:tabs>
        <w:spacing w:line="208" w:lineRule="exact"/>
        <w:ind w:left="144" w:right="1008"/>
        <w:textAlignment w:val="baseline"/>
        <w:rPr>
          <w:rFonts w:eastAsia="Times New Roman"/>
          <w:color w:val="000000"/>
          <w:sz w:val="20"/>
        </w:rPr>
      </w:pPr>
      <w:r>
        <w:rPr>
          <w:rFonts w:eastAsia="Times New Roman"/>
          <w:color w:val="000000"/>
          <w:sz w:val="20"/>
        </w:rPr>
        <w:t>the suspect or accused is dead or the suspect or accused who is a legal person has been dissolved; [RT I 2004, 46, 329 - entry into force 01.07.2004]</w:t>
      </w:r>
    </w:p>
    <w:p w:rsidR="001A0E1D" w:rsidRDefault="00B8646C">
      <w:pPr>
        <w:numPr>
          <w:ilvl w:val="0"/>
          <w:numId w:val="268"/>
        </w:numPr>
        <w:tabs>
          <w:tab w:val="clear" w:pos="288"/>
          <w:tab w:val="left" w:pos="432"/>
        </w:tabs>
        <w:spacing w:before="6" w:line="196" w:lineRule="exact"/>
        <w:ind w:left="144" w:right="216"/>
        <w:textAlignment w:val="baseline"/>
        <w:rPr>
          <w:rFonts w:eastAsia="Times New Roman"/>
          <w:color w:val="000000"/>
          <w:sz w:val="20"/>
        </w:rPr>
      </w:pPr>
      <w:r>
        <w:rPr>
          <w:rFonts w:eastAsia="Times New Roman"/>
          <w:color w:val="000000"/>
          <w:sz w:val="20"/>
        </w:rPr>
        <w:t>a decision or a ruling on termination of criminal proceedings has entered into force in respect of a perso</w:t>
      </w:r>
      <w:r>
        <w:rPr>
          <w:rFonts w:eastAsia="Times New Roman"/>
          <w:color w:val="000000"/>
          <w:sz w:val="20"/>
        </w:rPr>
        <w:t>n in the same charges on the bases provided for in § 200 of this Code;</w:t>
      </w:r>
    </w:p>
    <w:p w:rsidR="001A0E1D" w:rsidRDefault="00B8646C">
      <w:pPr>
        <w:spacing w:before="1" w:line="201"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numPr>
          <w:ilvl w:val="0"/>
          <w:numId w:val="268"/>
        </w:numPr>
        <w:tabs>
          <w:tab w:val="clear" w:pos="288"/>
          <w:tab w:val="left" w:pos="432"/>
        </w:tabs>
        <w:spacing w:before="6" w:line="196" w:lineRule="exact"/>
        <w:ind w:left="144" w:right="504"/>
        <w:textAlignment w:val="baseline"/>
        <w:rPr>
          <w:rFonts w:eastAsia="Times New Roman"/>
          <w:color w:val="000000"/>
          <w:sz w:val="20"/>
        </w:rPr>
      </w:pPr>
      <w:r>
        <w:rPr>
          <w:rFonts w:eastAsia="Times New Roman"/>
          <w:color w:val="000000"/>
          <w:sz w:val="20"/>
        </w:rPr>
        <w:t>a suspect or accused is terminally ill and is therefore unable to participate in the criminal proceedings or serve a sentence;</w:t>
      </w:r>
    </w:p>
    <w:p w:rsidR="001A0E1D" w:rsidRDefault="00B8646C">
      <w:pPr>
        <w:spacing w:before="1" w:line="186" w:lineRule="exact"/>
        <w:ind w:left="144"/>
        <w:textAlignment w:val="baseline"/>
        <w:rPr>
          <w:rFonts w:eastAsia="Times New Roman"/>
          <w:color w:val="000000"/>
          <w:spacing w:val="-1"/>
          <w:sz w:val="20"/>
        </w:rPr>
      </w:pPr>
      <w:r>
        <w:rPr>
          <w:rFonts w:eastAsia="Times New Roman"/>
          <w:color w:val="000000"/>
          <w:spacing w:val="-1"/>
          <w:sz w:val="20"/>
        </w:rPr>
        <w:t xml:space="preserve">[RT I, </w:t>
      </w:r>
      <w:r>
        <w:rPr>
          <w:rFonts w:eastAsia="Times New Roman"/>
          <w:color w:val="000000"/>
          <w:spacing w:val="-1"/>
          <w:sz w:val="20"/>
        </w:rPr>
        <w:t>23.02.2011, 1 - entry into force 01.09.2011]</w:t>
      </w:r>
    </w:p>
    <w:p w:rsidR="001A0E1D" w:rsidRDefault="00B8646C">
      <w:pPr>
        <w:numPr>
          <w:ilvl w:val="0"/>
          <w:numId w:val="268"/>
        </w:numPr>
        <w:tabs>
          <w:tab w:val="clear" w:pos="288"/>
          <w:tab w:val="left" w:pos="432"/>
        </w:tabs>
        <w:spacing w:line="205" w:lineRule="exact"/>
        <w:ind w:left="144" w:right="144"/>
        <w:textAlignment w:val="baseline"/>
        <w:rPr>
          <w:rFonts w:eastAsia="Times New Roman"/>
          <w:color w:val="000000"/>
          <w:sz w:val="20"/>
        </w:rPr>
      </w:pPr>
      <w:r>
        <w:rPr>
          <w:rFonts w:eastAsia="Times New Roman"/>
          <w:color w:val="000000"/>
          <w:sz w:val="20"/>
        </w:rPr>
        <w:t>these criminal offences are specified in §§ 414, 415, 418 and 4181 of the Penal Code and the person voluntarily surrenders the firearms, explosive devices in illegal possession or the substantial part, ammunitio</w:t>
      </w:r>
      <w:r>
        <w:rPr>
          <w:rFonts w:eastAsia="Times New Roman"/>
          <w:color w:val="000000"/>
          <w:sz w:val="20"/>
        </w:rPr>
        <w:t>n or explosive thereof;</w:t>
      </w:r>
    </w:p>
    <w:p w:rsidR="001A0E1D" w:rsidRDefault="00B8646C">
      <w:pPr>
        <w:spacing w:before="1" w:line="201" w:lineRule="exact"/>
        <w:ind w:left="144"/>
        <w:textAlignment w:val="baseline"/>
        <w:rPr>
          <w:rFonts w:eastAsia="Times New Roman"/>
          <w:color w:val="000000"/>
          <w:spacing w:val="-1"/>
          <w:sz w:val="20"/>
        </w:rPr>
      </w:pPr>
      <w:r>
        <w:rPr>
          <w:rFonts w:eastAsia="Times New Roman"/>
          <w:color w:val="000000"/>
          <w:spacing w:val="-1"/>
          <w:sz w:val="20"/>
        </w:rPr>
        <w:t>[RT I, 16.04.2013, 1 - entry into force 26.04.2013]</w:t>
      </w:r>
    </w:p>
    <w:p w:rsidR="001A0E1D" w:rsidRDefault="00B8646C">
      <w:pPr>
        <w:numPr>
          <w:ilvl w:val="0"/>
          <w:numId w:val="268"/>
        </w:numPr>
        <w:tabs>
          <w:tab w:val="clear" w:pos="288"/>
          <w:tab w:val="left" w:pos="432"/>
        </w:tabs>
        <w:spacing w:before="49" w:line="201" w:lineRule="exact"/>
        <w:ind w:left="144" w:right="504"/>
        <w:textAlignment w:val="baseline"/>
        <w:rPr>
          <w:rFonts w:eastAsia="Times New Roman"/>
          <w:color w:val="000000"/>
          <w:sz w:val="20"/>
        </w:rPr>
      </w:pPr>
      <w:r>
        <w:rPr>
          <w:rFonts w:eastAsia="Times New Roman"/>
          <w:color w:val="000000"/>
          <w:sz w:val="20"/>
        </w:rPr>
        <w:t>criminal proceedings are concentrated in another state on the basis provided for in §§ 436</w:t>
      </w:r>
      <w:r>
        <w:rPr>
          <w:rFonts w:eastAsia="Times New Roman"/>
          <w:color w:val="000000"/>
          <w:sz w:val="20"/>
          <w:vertAlign w:val="superscript"/>
        </w:rPr>
        <w:t>1</w:t>
      </w:r>
      <w:r>
        <w:rPr>
          <w:rFonts w:eastAsia="Times New Roman"/>
          <w:color w:val="000000"/>
          <w:sz w:val="20"/>
        </w:rPr>
        <w:t>to 436</w:t>
      </w:r>
      <w:r>
        <w:rPr>
          <w:rFonts w:eastAsia="Times New Roman"/>
          <w:color w:val="000000"/>
          <w:sz w:val="20"/>
          <w:vertAlign w:val="superscript"/>
        </w:rPr>
        <w:t>6</w:t>
      </w:r>
      <w:r>
        <w:rPr>
          <w:rFonts w:eastAsia="Times New Roman"/>
          <w:color w:val="000000"/>
          <w:sz w:val="20"/>
        </w:rPr>
        <w:t>of this Code.</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spacing w:before="198" w:line="201" w:lineRule="exact"/>
        <w:ind w:left="144" w:right="144"/>
        <w:textAlignment w:val="baseline"/>
        <w:rPr>
          <w:rFonts w:eastAsia="Times New Roman"/>
          <w:color w:val="000000"/>
          <w:sz w:val="20"/>
        </w:rPr>
      </w:pPr>
      <w:r>
        <w:rPr>
          <w:rFonts w:eastAsia="Times New Roman"/>
          <w:color w:val="000000"/>
          <w:sz w:val="20"/>
        </w:rPr>
        <w:t>(2) Criminal proceedings shall not be commenced if detention of the suspect is substituted for pursuant to § 219 of this Code.</w:t>
      </w:r>
    </w:p>
    <w:p w:rsidR="001A0E1D" w:rsidRDefault="00B8646C">
      <w:pPr>
        <w:spacing w:before="198" w:line="201" w:lineRule="exact"/>
        <w:ind w:left="144" w:right="216"/>
        <w:textAlignment w:val="baseline"/>
        <w:rPr>
          <w:rFonts w:eastAsia="Times New Roman"/>
          <w:color w:val="000000"/>
          <w:sz w:val="20"/>
        </w:rPr>
      </w:pPr>
      <w:r>
        <w:rPr>
          <w:rFonts w:eastAsia="Times New Roman"/>
          <w:color w:val="000000"/>
          <w:sz w:val="20"/>
        </w:rPr>
        <w:t>(3) Criminal proceedings shall be continued if commencement of the proceedings is requested for the purposes of rehabilitation by</w:t>
      </w:r>
      <w:r>
        <w:rPr>
          <w:rFonts w:eastAsia="Times New Roman"/>
          <w:color w:val="000000"/>
          <w:sz w:val="20"/>
        </w:rPr>
        <w:t>:</w:t>
      </w:r>
    </w:p>
    <w:p w:rsidR="001A0E1D" w:rsidRDefault="00B8646C">
      <w:pPr>
        <w:spacing w:before="1" w:line="183"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numPr>
          <w:ilvl w:val="0"/>
          <w:numId w:val="269"/>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a suspect or accused in the cases provided for in clause (1) 2) or 3) of this section;</w:t>
      </w:r>
    </w:p>
    <w:p w:rsidR="001A0E1D" w:rsidRDefault="00B8646C">
      <w:pPr>
        <w:numPr>
          <w:ilvl w:val="0"/>
          <w:numId w:val="269"/>
        </w:numPr>
        <w:tabs>
          <w:tab w:val="clear" w:pos="288"/>
          <w:tab w:val="left" w:pos="432"/>
        </w:tabs>
        <w:spacing w:before="1" w:line="192" w:lineRule="exact"/>
        <w:ind w:left="144" w:right="288"/>
        <w:textAlignment w:val="baseline"/>
        <w:rPr>
          <w:rFonts w:eastAsia="Times New Roman"/>
          <w:color w:val="000000"/>
          <w:sz w:val="20"/>
        </w:rPr>
      </w:pPr>
      <w:r>
        <w:rPr>
          <w:rFonts w:eastAsia="Times New Roman"/>
          <w:color w:val="000000"/>
          <w:sz w:val="20"/>
        </w:rPr>
        <w:t>the representative of a deceased suspect or accused in the case provided for in clause (1) 4) of this section; [RT I</w:t>
      </w:r>
      <w:r>
        <w:rPr>
          <w:rFonts w:eastAsia="Times New Roman"/>
          <w:color w:val="000000"/>
          <w:sz w:val="20"/>
        </w:rPr>
        <w:t xml:space="preserve"> 2004, 46, 329 - entry into force 01.07.2004]</w:t>
      </w:r>
    </w:p>
    <w:p w:rsidR="001A0E1D" w:rsidRDefault="00B8646C">
      <w:pPr>
        <w:numPr>
          <w:ilvl w:val="0"/>
          <w:numId w:val="269"/>
        </w:numPr>
        <w:tabs>
          <w:tab w:val="clear" w:pos="288"/>
          <w:tab w:val="left" w:pos="432"/>
        </w:tabs>
        <w:spacing w:line="208" w:lineRule="exact"/>
        <w:ind w:left="144" w:right="720"/>
        <w:textAlignment w:val="baseline"/>
        <w:rPr>
          <w:rFonts w:eastAsia="Times New Roman"/>
          <w:color w:val="000000"/>
          <w:sz w:val="20"/>
        </w:rPr>
      </w:pPr>
      <w:r>
        <w:rPr>
          <w:rFonts w:eastAsia="Times New Roman"/>
          <w:color w:val="000000"/>
          <w:sz w:val="20"/>
        </w:rPr>
        <w:t>a suspect, accused or his or her representative in the case provided for in clause (1) 6) of this section. [RT I, 23.02.2011, 1 - entry into force 01.09.2011]</w:t>
      </w:r>
    </w:p>
    <w:p w:rsidR="001A0E1D" w:rsidRDefault="00B8646C">
      <w:pPr>
        <w:spacing w:before="201" w:line="200" w:lineRule="exact"/>
        <w:ind w:left="144" w:right="72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200. Termination of criminal proceedings upon occurrence of circumstances precluding criminal proceedings</w:t>
      </w:r>
    </w:p>
    <w:p w:rsidR="001A0E1D" w:rsidRDefault="00B8646C">
      <w:pPr>
        <w:spacing w:before="198" w:line="201" w:lineRule="exact"/>
        <w:ind w:left="144" w:right="216"/>
        <w:textAlignment w:val="baseline"/>
        <w:rPr>
          <w:rFonts w:eastAsia="Times New Roman"/>
          <w:color w:val="000000"/>
          <w:sz w:val="20"/>
        </w:rPr>
      </w:pPr>
      <w:r>
        <w:rPr>
          <w:rFonts w:eastAsia="Times New Roman"/>
          <w:color w:val="000000"/>
          <w:sz w:val="20"/>
        </w:rPr>
        <w:t>If circumstances specified in § 199 of this Code which preclude criminal proceedings become evident in pre</w:t>
      </w:r>
      <w:r>
        <w:rPr>
          <w:rFonts w:eastAsia="Times New Roman"/>
          <w:color w:val="000000"/>
          <w:sz w:val="20"/>
        </w:rPr>
        <w:softHyphen/>
        <w:t>trial proceedings, the proceedings shall be</w:t>
      </w:r>
      <w:r>
        <w:rPr>
          <w:rFonts w:eastAsia="Times New Roman"/>
          <w:color w:val="000000"/>
          <w:sz w:val="20"/>
        </w:rPr>
        <w:t xml:space="preserve"> terminated on the basis of an order of the investigative body with the permission of a prosecutor's office, or by an order of a prosecutor's office.</w:t>
      </w:r>
    </w:p>
    <w:p w:rsidR="001A0E1D" w:rsidRDefault="00B8646C">
      <w:pPr>
        <w:spacing w:before="254" w:line="200" w:lineRule="exact"/>
        <w:ind w:left="144" w:right="50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200</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Termination of criminal proceedings due to failure to identify person who committed criminal offen</w:t>
      </w:r>
      <w:r>
        <w:rPr>
          <w:rFonts w:eastAsia="Times New Roman"/>
          <w:b/>
          <w:color w:val="000000"/>
          <w:sz w:val="20"/>
        </w:rPr>
        <w:t>ce</w:t>
      </w:r>
    </w:p>
    <w:p w:rsidR="001A0E1D" w:rsidRDefault="00B8646C">
      <w:pPr>
        <w:spacing w:before="199" w:line="197" w:lineRule="exact"/>
        <w:ind w:left="144" w:right="288"/>
        <w:textAlignment w:val="baseline"/>
        <w:rPr>
          <w:rFonts w:eastAsia="Times New Roman"/>
          <w:color w:val="000000"/>
          <w:sz w:val="20"/>
        </w:rPr>
      </w:pPr>
      <w:r>
        <w:rPr>
          <w:rFonts w:eastAsia="Times New Roman"/>
          <w:color w:val="000000"/>
          <w:sz w:val="20"/>
        </w:rPr>
        <w:t>(1) If, in pre-trial proceedings, a person who committed a criminal offence has not been identified and it is impossible to collect additional evidence or the collection thereof is not reasonable, the proceedings shall be terminated on the basis of an o</w:t>
      </w:r>
      <w:r>
        <w:rPr>
          <w:rFonts w:eastAsia="Times New Roman"/>
          <w:color w:val="000000"/>
          <w:sz w:val="20"/>
        </w:rPr>
        <w:t>rder of the investigative body with the permission of a prosecutor's office or by an order of a prosecutor's office. The proceedings may also be terminated partially in respect of a suspect or a criminal offence.</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1A0E1D">
      <w:pPr>
        <w:sectPr w:rsidR="001A0E1D">
          <w:pgSz w:w="11909" w:h="16838"/>
          <w:pgMar w:top="680" w:right="1356" w:bottom="903" w:left="1333" w:header="720" w:footer="720" w:gutter="0"/>
          <w:cols w:space="720"/>
        </w:sectPr>
      </w:pPr>
    </w:p>
    <w:p w:rsidR="001A0E1D" w:rsidRDefault="00B8646C">
      <w:pPr>
        <w:spacing w:before="48" w:line="200" w:lineRule="exact"/>
        <w:ind w:left="144" w:right="360"/>
        <w:textAlignment w:val="baseline"/>
        <w:rPr>
          <w:rFonts w:eastAsia="Times New Roman"/>
          <w:color w:val="000000"/>
          <w:sz w:val="20"/>
        </w:rPr>
      </w:pPr>
      <w:r>
        <w:lastRenderedPageBreak/>
        <w:pict>
          <v:shape id="_x0000_s1172" type="#_x0000_t202" style="position:absolute;left:0;text-align:left;margin-left:345.1pt;margin-top:776.95pt;width:194.9pt;height:11.8pt;z-index:-251694080;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77 / 223</w:t>
                  </w:r>
                </w:p>
              </w:txbxContent>
            </v:textbox>
            <w10:wrap type="square" anchorx="page" anchory="page"/>
          </v:shape>
        </w:pict>
      </w:r>
      <w:r>
        <w:rPr>
          <w:rFonts w:eastAsia="Times New Roman"/>
          <w:color w:val="000000"/>
          <w:sz w:val="20"/>
        </w:rPr>
        <w:t>(2) Where the bases prescribed in subsection (1) cease to exist, proceedings shall be resumed pursuant to the procedure prescribed in § 193 of thi</w:t>
      </w:r>
      <w:r>
        <w:rPr>
          <w:rFonts w:eastAsia="Times New Roman"/>
          <w:color w:val="000000"/>
          <w:sz w:val="20"/>
        </w:rPr>
        <w:t>s Code.</w:t>
      </w:r>
    </w:p>
    <w:p w:rsidR="001A0E1D" w:rsidRDefault="00B8646C">
      <w:pPr>
        <w:spacing w:before="2" w:line="200"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98" w:line="200"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201. Referral of materials to juvenile committee</w:t>
      </w:r>
    </w:p>
    <w:p w:rsidR="001A0E1D" w:rsidRDefault="00B8646C">
      <w:pPr>
        <w:numPr>
          <w:ilvl w:val="0"/>
          <w:numId w:val="270"/>
        </w:numPr>
        <w:tabs>
          <w:tab w:val="clear" w:pos="288"/>
          <w:tab w:val="left" w:pos="432"/>
        </w:tabs>
        <w:spacing w:before="199" w:line="200" w:lineRule="exact"/>
        <w:ind w:left="144" w:right="144"/>
        <w:textAlignment w:val="baseline"/>
        <w:rPr>
          <w:rFonts w:eastAsia="Times New Roman"/>
          <w:color w:val="000000"/>
          <w:sz w:val="20"/>
        </w:rPr>
      </w:pPr>
      <w:r>
        <w:rPr>
          <w:rFonts w:eastAsia="Times New Roman"/>
          <w:color w:val="000000"/>
          <w:sz w:val="20"/>
        </w:rPr>
        <w:t>If commencement of criminal proceedings is refused or criminal proceedings are terminated for the reason that the unlawful act was committed by a minor who was incapable of guilt on the grounds of his or her age, the investigative body or prosecutor's offi</w:t>
      </w:r>
      <w:r>
        <w:rPr>
          <w:rFonts w:eastAsia="Times New Roman"/>
          <w:color w:val="000000"/>
          <w:sz w:val="20"/>
        </w:rPr>
        <w:t>ce may refer the materials of the criminal matter to the juvenile committee of the place of residence of the minor.</w:t>
      </w:r>
    </w:p>
    <w:p w:rsidR="001A0E1D" w:rsidRDefault="00B8646C">
      <w:pPr>
        <w:spacing w:before="1" w:line="200"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numPr>
          <w:ilvl w:val="0"/>
          <w:numId w:val="270"/>
        </w:numPr>
        <w:tabs>
          <w:tab w:val="clear" w:pos="288"/>
          <w:tab w:val="left" w:pos="432"/>
        </w:tabs>
        <w:spacing w:before="199" w:line="200" w:lineRule="exact"/>
        <w:ind w:left="144" w:right="144"/>
        <w:textAlignment w:val="baseline"/>
        <w:rPr>
          <w:rFonts w:eastAsia="Times New Roman"/>
          <w:color w:val="000000"/>
          <w:sz w:val="20"/>
        </w:rPr>
      </w:pPr>
      <w:r>
        <w:rPr>
          <w:rFonts w:eastAsia="Times New Roman"/>
          <w:color w:val="000000"/>
          <w:sz w:val="20"/>
        </w:rPr>
        <w:t>If a prosecutor's office finds that a minor who has committed a criminal offence in the</w:t>
      </w:r>
      <w:r>
        <w:rPr>
          <w:rFonts w:eastAsia="Times New Roman"/>
          <w:color w:val="000000"/>
          <w:sz w:val="20"/>
        </w:rPr>
        <w:t xml:space="preserve"> age of fourteen to eighteen can be influenced without imposition of a punishment or a sanction prescribed in § 87 of the Penal Code, the prosecutor's office shall terminate the criminal proceeding by a ruling and refer the criminal file to the juvenile co</w:t>
      </w:r>
      <w:r>
        <w:rPr>
          <w:rFonts w:eastAsia="Times New Roman"/>
          <w:color w:val="000000"/>
          <w:sz w:val="20"/>
        </w:rPr>
        <w:t>mmittee of the place of residence of the minor.</w:t>
      </w:r>
    </w:p>
    <w:p w:rsidR="001A0E1D" w:rsidRDefault="00B8646C">
      <w:pPr>
        <w:numPr>
          <w:ilvl w:val="0"/>
          <w:numId w:val="270"/>
        </w:numPr>
        <w:tabs>
          <w:tab w:val="clear" w:pos="288"/>
          <w:tab w:val="left" w:pos="432"/>
        </w:tabs>
        <w:spacing w:before="201" w:line="200" w:lineRule="exact"/>
        <w:ind w:left="144" w:right="72"/>
        <w:textAlignment w:val="baseline"/>
        <w:rPr>
          <w:rFonts w:eastAsia="Times New Roman"/>
          <w:color w:val="000000"/>
          <w:sz w:val="20"/>
        </w:rPr>
      </w:pPr>
      <w:r>
        <w:rPr>
          <w:rFonts w:eastAsia="Times New Roman"/>
          <w:color w:val="000000"/>
          <w:sz w:val="20"/>
        </w:rPr>
        <w:t>Prior to referral of materials to a juvenile committee, the nature of the act with the elements of a criminal offence and the grounds for termination of the criminal proceeding shall be explained to the minor</w:t>
      </w:r>
      <w:r>
        <w:rPr>
          <w:rFonts w:eastAsia="Times New Roman"/>
          <w:color w:val="000000"/>
          <w:sz w:val="20"/>
        </w:rPr>
        <w:t xml:space="preserve"> and his or her legal representative.</w:t>
      </w:r>
    </w:p>
    <w:p w:rsidR="001A0E1D" w:rsidRDefault="00B8646C">
      <w:pPr>
        <w:spacing w:before="199" w:line="200" w:lineRule="exact"/>
        <w:ind w:left="144" w:righ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202. Termination of criminal proceedings in case of lack of public interest in proceedings and negligible guilt</w:t>
      </w:r>
    </w:p>
    <w:p w:rsidR="001A0E1D" w:rsidRDefault="00B8646C">
      <w:pPr>
        <w:spacing w:before="203" w:line="200" w:lineRule="exact"/>
        <w:ind w:left="144" w:right="288"/>
        <w:textAlignment w:val="baseline"/>
        <w:rPr>
          <w:rFonts w:eastAsia="Times New Roman"/>
          <w:color w:val="000000"/>
          <w:sz w:val="20"/>
        </w:rPr>
      </w:pPr>
      <w:r>
        <w:rPr>
          <w:rFonts w:eastAsia="Times New Roman"/>
          <w:color w:val="000000"/>
          <w:sz w:val="20"/>
        </w:rPr>
        <w:t>(1) If the object of criminal proceedings is a criminal offence in the second degree and the guilt of the person suspected or accused of the offence is negligible, and he or she has remedied or has commenced to remedy the damage caused by the criminal offe</w:t>
      </w:r>
      <w:r>
        <w:rPr>
          <w:rFonts w:eastAsia="Times New Roman"/>
          <w:color w:val="000000"/>
          <w:sz w:val="20"/>
        </w:rPr>
        <w:t>nce or has paid the expenses relating to the criminal proceedings, or assumed the obligation to pay such expenses, and there is no public interest in the continuation of the criminal proceedings, the prosecutor's office may request termination of the crimi</w:t>
      </w:r>
      <w:r>
        <w:rPr>
          <w:rFonts w:eastAsia="Times New Roman"/>
          <w:color w:val="000000"/>
          <w:sz w:val="20"/>
        </w:rPr>
        <w:t>nal proceedings by a court with the consent of the suspect or accused.</w:t>
      </w:r>
    </w:p>
    <w:p w:rsidR="001A0E1D" w:rsidRDefault="00B8646C">
      <w:pPr>
        <w:spacing w:before="197" w:line="200" w:lineRule="exact"/>
        <w:ind w:left="144" w:right="144"/>
        <w:textAlignment w:val="baseline"/>
        <w:rPr>
          <w:rFonts w:eastAsia="Times New Roman"/>
          <w:color w:val="000000"/>
          <w:sz w:val="20"/>
        </w:rPr>
      </w:pPr>
      <w:r>
        <w:rPr>
          <w:rFonts w:eastAsia="Times New Roman"/>
          <w:color w:val="000000"/>
          <w:sz w:val="20"/>
        </w:rPr>
        <w:t>(2) In the event of termination of criminal proceedings, the court may impose the following obligation on the suspect or accused at the request of the prosecutor's office and with the c</w:t>
      </w:r>
      <w:r>
        <w:rPr>
          <w:rFonts w:eastAsia="Times New Roman"/>
          <w:color w:val="000000"/>
          <w:sz w:val="20"/>
        </w:rPr>
        <w:t>onsent of the suspect or accused within the specified term:</w:t>
      </w:r>
    </w:p>
    <w:p w:rsidR="001A0E1D" w:rsidRDefault="00B8646C">
      <w:pPr>
        <w:numPr>
          <w:ilvl w:val="0"/>
          <w:numId w:val="271"/>
        </w:numPr>
        <w:tabs>
          <w:tab w:val="clear" w:pos="288"/>
          <w:tab w:val="left" w:pos="432"/>
        </w:tabs>
        <w:spacing w:before="3" w:line="191" w:lineRule="exact"/>
        <w:ind w:left="144" w:right="720"/>
        <w:textAlignment w:val="baseline"/>
        <w:rPr>
          <w:rFonts w:eastAsia="Times New Roman"/>
          <w:color w:val="000000"/>
          <w:sz w:val="20"/>
        </w:rPr>
      </w:pPr>
      <w:r>
        <w:rPr>
          <w:rFonts w:eastAsia="Times New Roman"/>
          <w:color w:val="000000"/>
          <w:sz w:val="20"/>
        </w:rPr>
        <w:t>to pay the expenses relating to the criminal proceedings or compensate for the damage caused by the criminal offence;</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2007, 11, 51 - entry into force 18.02.2007]</w:t>
      </w:r>
    </w:p>
    <w:p w:rsidR="001A0E1D" w:rsidRDefault="00B8646C">
      <w:pPr>
        <w:numPr>
          <w:ilvl w:val="0"/>
          <w:numId w:val="271"/>
        </w:numPr>
        <w:tabs>
          <w:tab w:val="clear" w:pos="288"/>
          <w:tab w:val="left" w:pos="432"/>
        </w:tabs>
        <w:spacing w:before="3" w:line="191" w:lineRule="exact"/>
        <w:ind w:left="144" w:right="648"/>
        <w:textAlignment w:val="baseline"/>
        <w:rPr>
          <w:rFonts w:eastAsia="Times New Roman"/>
          <w:color w:val="000000"/>
          <w:sz w:val="20"/>
        </w:rPr>
      </w:pPr>
      <w:r>
        <w:rPr>
          <w:rFonts w:eastAsia="Times New Roman"/>
          <w:color w:val="000000"/>
          <w:sz w:val="20"/>
        </w:rPr>
        <w:t>to pay a fixed amount into t</w:t>
      </w:r>
      <w:r>
        <w:rPr>
          <w:rFonts w:eastAsia="Times New Roman"/>
          <w:color w:val="000000"/>
          <w:sz w:val="20"/>
        </w:rPr>
        <w:t>he public revenues or to be used for specific purposes in the interest of the public;</w:t>
      </w:r>
    </w:p>
    <w:p w:rsidR="001A0E1D" w:rsidRDefault="00B8646C">
      <w:pPr>
        <w:numPr>
          <w:ilvl w:val="0"/>
          <w:numId w:val="271"/>
        </w:numPr>
        <w:tabs>
          <w:tab w:val="clear" w:pos="288"/>
          <w:tab w:val="left" w:pos="432"/>
        </w:tabs>
        <w:spacing w:line="200" w:lineRule="exact"/>
        <w:ind w:left="144" w:right="216"/>
        <w:textAlignment w:val="baseline"/>
        <w:rPr>
          <w:rFonts w:eastAsia="Times New Roman"/>
          <w:color w:val="000000"/>
          <w:sz w:val="20"/>
        </w:rPr>
      </w:pPr>
      <w:r>
        <w:rPr>
          <w:rFonts w:eastAsia="Times New Roman"/>
          <w:color w:val="000000"/>
          <w:sz w:val="20"/>
        </w:rPr>
        <w:t>to perform 10 to 240 hours of community service. The provisions of subsections 69 (2) and (5) of the Penal Code apply to community service.</w:t>
      </w:r>
    </w:p>
    <w:p w:rsidR="001A0E1D" w:rsidRDefault="00B8646C">
      <w:pPr>
        <w:numPr>
          <w:ilvl w:val="0"/>
          <w:numId w:val="271"/>
        </w:numPr>
        <w:tabs>
          <w:tab w:val="clear" w:pos="288"/>
          <w:tab w:val="left" w:pos="432"/>
        </w:tabs>
        <w:spacing w:line="207" w:lineRule="exact"/>
        <w:ind w:left="144" w:right="648"/>
        <w:textAlignment w:val="baseline"/>
        <w:rPr>
          <w:rFonts w:eastAsia="Times New Roman"/>
          <w:color w:val="000000"/>
          <w:sz w:val="20"/>
        </w:rPr>
      </w:pPr>
      <w:r>
        <w:rPr>
          <w:rFonts w:eastAsia="Times New Roman"/>
          <w:color w:val="000000"/>
          <w:sz w:val="20"/>
        </w:rPr>
        <w:t>to pass a specific social prog</w:t>
      </w:r>
      <w:r>
        <w:rPr>
          <w:rFonts w:eastAsia="Times New Roman"/>
          <w:color w:val="000000"/>
          <w:sz w:val="20"/>
        </w:rPr>
        <w:t>ramme or undergo the prescribed addiction treatment and not to consume narcotics;</w:t>
      </w:r>
    </w:p>
    <w:p w:rsidR="001A0E1D" w:rsidRDefault="00B8646C">
      <w:pPr>
        <w:spacing w:before="1" w:line="185" w:lineRule="exact"/>
        <w:ind w:left="144"/>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271"/>
        </w:numPr>
        <w:tabs>
          <w:tab w:val="clear" w:pos="288"/>
          <w:tab w:val="left" w:pos="432"/>
        </w:tabs>
        <w:spacing w:line="207" w:lineRule="exact"/>
        <w:ind w:left="144" w:right="5040"/>
        <w:textAlignment w:val="baseline"/>
        <w:rPr>
          <w:rFonts w:eastAsia="Times New Roman"/>
          <w:color w:val="000000"/>
          <w:sz w:val="20"/>
        </w:rPr>
      </w:pPr>
      <w:r>
        <w:rPr>
          <w:rFonts w:eastAsia="Times New Roman"/>
          <w:color w:val="000000"/>
          <w:sz w:val="20"/>
        </w:rPr>
        <w:t>to participate in a social programme. [RT I, 12.07.2014, 1 - entry into force 01.01.2015]</w:t>
      </w:r>
    </w:p>
    <w:p w:rsidR="001A0E1D" w:rsidRDefault="00B8646C">
      <w:pPr>
        <w:spacing w:before="201" w:line="200" w:lineRule="exact"/>
        <w:ind w:left="144" w:right="216"/>
        <w:textAlignment w:val="baseline"/>
        <w:rPr>
          <w:rFonts w:eastAsia="Times New Roman"/>
          <w:color w:val="000000"/>
          <w:sz w:val="20"/>
        </w:rPr>
      </w:pPr>
      <w:r>
        <w:rPr>
          <w:rFonts w:eastAsia="Times New Roman"/>
          <w:color w:val="000000"/>
          <w:sz w:val="20"/>
        </w:rPr>
        <w:t xml:space="preserve">(3) The term for the performance of the obligations listed in clauses (2) 1) to 3) of this section shall not exceed six months. The term for fulfilment of the obligations specified in clauses (2) 4) and 5) of this section shall not be longer than eighteen </w:t>
      </w:r>
      <w:r>
        <w:rPr>
          <w:rFonts w:eastAsia="Times New Roman"/>
          <w:color w:val="000000"/>
          <w:sz w:val="20"/>
        </w:rPr>
        <w:t>months.</w:t>
      </w:r>
    </w:p>
    <w:p w:rsidR="001A0E1D" w:rsidRDefault="00B8646C">
      <w:pPr>
        <w:spacing w:before="2" w:line="200" w:lineRule="exact"/>
        <w:ind w:left="144"/>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197" w:line="200" w:lineRule="exact"/>
        <w:ind w:left="144" w:right="288"/>
        <w:textAlignment w:val="baseline"/>
        <w:rPr>
          <w:rFonts w:eastAsia="Times New Roman"/>
          <w:color w:val="000000"/>
          <w:sz w:val="20"/>
        </w:rPr>
      </w:pPr>
      <w:r>
        <w:rPr>
          <w:rFonts w:eastAsia="Times New Roman"/>
          <w:color w:val="000000"/>
          <w:sz w:val="20"/>
        </w:rPr>
        <w:t>(4) A request of a prosecutor's office shall be adjudicated by a ruling of a judge sitting alone. If necessary, the prosecutor and the suspect or accused and, at the request of the suspect or accu</w:t>
      </w:r>
      <w:r>
        <w:rPr>
          <w:rFonts w:eastAsia="Times New Roman"/>
          <w:color w:val="000000"/>
          <w:sz w:val="20"/>
        </w:rPr>
        <w:t>sed, also the counsel shall be summoned to the judge for the adjudication of the request of the prosecutor's office.</w:t>
      </w:r>
    </w:p>
    <w:p w:rsidR="001A0E1D" w:rsidRDefault="00B8646C">
      <w:pPr>
        <w:spacing w:before="200" w:line="200" w:lineRule="exact"/>
        <w:ind w:left="144" w:right="648"/>
        <w:textAlignment w:val="baseline"/>
        <w:rPr>
          <w:rFonts w:eastAsia="Times New Roman"/>
          <w:color w:val="000000"/>
          <w:sz w:val="20"/>
        </w:rPr>
      </w:pPr>
      <w:r>
        <w:rPr>
          <w:rFonts w:eastAsia="Times New Roman"/>
          <w:color w:val="000000"/>
          <w:sz w:val="20"/>
        </w:rPr>
        <w:t xml:space="preserve">(5) If a judge does not consent to the request submitted by a prosecutor's office, he or she shall return the criminal matter on the basis </w:t>
      </w:r>
      <w:r>
        <w:rPr>
          <w:rFonts w:eastAsia="Times New Roman"/>
          <w:color w:val="000000"/>
          <w:sz w:val="20"/>
        </w:rPr>
        <w:t>of his or her ruling for the continuation of the proceedings.</w:t>
      </w:r>
    </w:p>
    <w:p w:rsidR="001A0E1D" w:rsidRDefault="00B8646C">
      <w:pPr>
        <w:spacing w:before="203" w:line="195" w:lineRule="exact"/>
        <w:ind w:left="144" w:right="216"/>
        <w:textAlignment w:val="baseline"/>
        <w:rPr>
          <w:rFonts w:eastAsia="Times New Roman"/>
          <w:color w:val="000000"/>
          <w:sz w:val="20"/>
        </w:rPr>
      </w:pPr>
      <w:r>
        <w:rPr>
          <w:rFonts w:eastAsia="Times New Roman"/>
          <w:color w:val="000000"/>
          <w:sz w:val="20"/>
        </w:rPr>
        <w:t>(6) If a person with regard to whom criminal proceedings have been terminated in accordance with subsection (2) of this section fails to perform the obligation imposed on him or her, a court, at</w:t>
      </w:r>
      <w:r>
        <w:rPr>
          <w:rFonts w:eastAsia="Times New Roman"/>
          <w:color w:val="000000"/>
          <w:sz w:val="20"/>
        </w:rPr>
        <w:t xml:space="preserve"> the request of a prosecutor's office, shall resume the criminal proceedings by an order. In imposition of a punishment, the part of the obligations performed by the person shall be taken into consideration.</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2007, 11, 51 - entry into force 18.02.2007</w:t>
      </w:r>
      <w:r>
        <w:rPr>
          <w:rFonts w:eastAsia="Times New Roman"/>
          <w:color w:val="000000"/>
          <w:spacing w:val="-1"/>
          <w:sz w:val="20"/>
        </w:rPr>
        <w:t>]</w:t>
      </w:r>
    </w:p>
    <w:p w:rsidR="001A0E1D" w:rsidRDefault="00B8646C">
      <w:pPr>
        <w:spacing w:before="201" w:line="200" w:lineRule="exact"/>
        <w:ind w:left="144" w:right="216"/>
        <w:textAlignment w:val="baseline"/>
        <w:rPr>
          <w:rFonts w:eastAsia="Times New Roman"/>
          <w:color w:val="000000"/>
          <w:spacing w:val="-2"/>
          <w:sz w:val="20"/>
        </w:rPr>
      </w:pPr>
      <w:r>
        <w:rPr>
          <w:rFonts w:eastAsia="Times New Roman"/>
          <w:color w:val="000000"/>
          <w:spacing w:val="-2"/>
          <w:sz w:val="20"/>
        </w:rPr>
        <w:t>(7) If the object of criminal proceedings is a criminal offence in the second degree for which the minimum rate of imprisonment is not prescribed as punishment or only a pecuniary punishment is prescribed as punishment by the Special Part of the Penal Co</w:t>
      </w:r>
      <w:r>
        <w:rPr>
          <w:rFonts w:eastAsia="Times New Roman"/>
          <w:color w:val="000000"/>
          <w:spacing w:val="-2"/>
          <w:sz w:val="20"/>
        </w:rPr>
        <w:t>de, a prosecutor's office may terminate the criminal proceedings and impose</w:t>
      </w:r>
    </w:p>
    <w:p w:rsidR="001A0E1D" w:rsidRDefault="001A0E1D">
      <w:pPr>
        <w:sectPr w:rsidR="001A0E1D">
          <w:pgSz w:w="11909" w:h="16838"/>
          <w:pgMar w:top="1520" w:right="1361" w:bottom="903" w:left="1328" w:header="720" w:footer="720" w:gutter="0"/>
          <w:cols w:space="720"/>
        </w:sectPr>
      </w:pPr>
    </w:p>
    <w:p w:rsidR="001A0E1D" w:rsidRDefault="00B8646C">
      <w:pPr>
        <w:spacing w:before="35" w:line="202" w:lineRule="exact"/>
        <w:ind w:left="144" w:right="216"/>
        <w:textAlignment w:val="baseline"/>
        <w:rPr>
          <w:rFonts w:eastAsia="Times New Roman"/>
          <w:color w:val="000000"/>
          <w:spacing w:val="-1"/>
          <w:sz w:val="20"/>
        </w:rPr>
      </w:pPr>
      <w:r>
        <w:lastRenderedPageBreak/>
        <w:pict>
          <v:shape id="_x0000_s1171" type="#_x0000_t202" style="position:absolute;left:0;text-align:left;margin-left:66.75pt;margin-top:776.95pt;width:473.25pt;height:11.8pt;z-index:-251693056;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78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pacing w:val="-1"/>
          <w:sz w:val="20"/>
        </w:rPr>
        <w:t>the obligations on the bases provided for in subsections (1) and (2) of this section. The prosecutor's office may resume terminated criminal proceedings by an order on the bases provided for in subsection (6) of this section.</w:t>
      </w:r>
    </w:p>
    <w:p w:rsidR="001A0E1D" w:rsidRDefault="00B8646C">
      <w:pPr>
        <w:spacing w:before="166" w:line="235" w:lineRule="exact"/>
        <w:ind w:left="144"/>
        <w:textAlignment w:val="baseline"/>
        <w:rPr>
          <w:rFonts w:eastAsia="Times New Roman"/>
          <w:b/>
          <w:color w:val="000000"/>
          <w:sz w:val="20"/>
        </w:rPr>
      </w:pPr>
      <w:r>
        <w:rPr>
          <w:rFonts w:eastAsia="Times New Roman"/>
          <w:b/>
          <w:color w:val="000000"/>
          <w:sz w:val="20"/>
        </w:rPr>
        <w:t>§ 203. Termination of criminal</w:t>
      </w:r>
      <w:r>
        <w:rPr>
          <w:rFonts w:eastAsia="Times New Roman"/>
          <w:b/>
          <w:color w:val="000000"/>
          <w:sz w:val="20"/>
        </w:rPr>
        <w:t xml:space="preserve"> proceedings due to lack of proportionality of punishment</w:t>
      </w:r>
    </w:p>
    <w:p w:rsidR="001A0E1D" w:rsidRDefault="00B8646C">
      <w:pPr>
        <w:spacing w:before="202" w:line="199" w:lineRule="exact"/>
        <w:ind w:left="144" w:right="216"/>
        <w:textAlignment w:val="baseline"/>
        <w:rPr>
          <w:rFonts w:eastAsia="Times New Roman"/>
          <w:color w:val="000000"/>
          <w:sz w:val="20"/>
        </w:rPr>
      </w:pPr>
      <w:r>
        <w:rPr>
          <w:rFonts w:eastAsia="Times New Roman"/>
          <w:color w:val="000000"/>
          <w:sz w:val="20"/>
        </w:rPr>
        <w:t>(1) If the object of criminal proceedings is a criminal offence in the second degree, the prosecutor's office may request termination of the criminal proceedings by a court with the consent of the s</w:t>
      </w:r>
      <w:r>
        <w:rPr>
          <w:rFonts w:eastAsia="Times New Roman"/>
          <w:color w:val="000000"/>
          <w:sz w:val="20"/>
        </w:rPr>
        <w:t>uspect or accused and the victim if:</w:t>
      </w:r>
    </w:p>
    <w:p w:rsidR="001A0E1D" w:rsidRDefault="00B8646C">
      <w:pPr>
        <w:numPr>
          <w:ilvl w:val="0"/>
          <w:numId w:val="272"/>
        </w:numPr>
        <w:tabs>
          <w:tab w:val="clear" w:pos="288"/>
          <w:tab w:val="left" w:pos="432"/>
        </w:tabs>
        <w:spacing w:before="3" w:line="199" w:lineRule="exact"/>
        <w:ind w:left="144" w:right="72"/>
        <w:textAlignment w:val="baseline"/>
        <w:rPr>
          <w:rFonts w:eastAsia="Times New Roman"/>
          <w:color w:val="000000"/>
          <w:sz w:val="20"/>
        </w:rPr>
      </w:pPr>
      <w:r>
        <w:rPr>
          <w:rFonts w:eastAsia="Times New Roman"/>
          <w:color w:val="000000"/>
          <w:sz w:val="20"/>
        </w:rPr>
        <w:t>the punishment to be imposed for the criminal offence would be negligible compared to the punishment which has been or presumably will be imposed on the suspect or accused for the commission of another criminal offence;</w:t>
      </w:r>
    </w:p>
    <w:p w:rsidR="001A0E1D" w:rsidRDefault="00B8646C">
      <w:pPr>
        <w:numPr>
          <w:ilvl w:val="0"/>
          <w:numId w:val="272"/>
        </w:numPr>
        <w:tabs>
          <w:tab w:val="clear" w:pos="288"/>
          <w:tab w:val="left" w:pos="432"/>
        </w:tabs>
        <w:spacing w:before="1" w:line="200" w:lineRule="exact"/>
        <w:ind w:left="144" w:right="216"/>
        <w:textAlignment w:val="baseline"/>
        <w:rPr>
          <w:rFonts w:eastAsia="Times New Roman"/>
          <w:color w:val="000000"/>
          <w:sz w:val="20"/>
        </w:rPr>
      </w:pPr>
      <w:r>
        <w:rPr>
          <w:rFonts w:eastAsia="Times New Roman"/>
          <w:color w:val="000000"/>
          <w:sz w:val="20"/>
        </w:rPr>
        <w:t>imposition of a punishment for the criminal offence cannot be expected during a reasonable period of time and the punishment which has been or presumably will be imposed on the suspect or accused for the commission of another criminal offence is sufficien</w:t>
      </w:r>
      <w:r>
        <w:rPr>
          <w:rFonts w:eastAsia="Times New Roman"/>
          <w:color w:val="000000"/>
          <w:sz w:val="20"/>
        </w:rPr>
        <w:t>t to achieve the objectives of the punishment and satisfy the public interest in the proceeding.</w:t>
      </w:r>
    </w:p>
    <w:p w:rsidR="001A0E1D" w:rsidRDefault="00B8646C">
      <w:pPr>
        <w:spacing w:before="200" w:line="199" w:lineRule="exact"/>
        <w:ind w:left="144" w:right="216"/>
        <w:textAlignment w:val="baseline"/>
        <w:rPr>
          <w:rFonts w:eastAsia="Times New Roman"/>
          <w:color w:val="000000"/>
          <w:sz w:val="20"/>
        </w:rPr>
      </w:pPr>
      <w:r>
        <w:rPr>
          <w:rFonts w:eastAsia="Times New Roman"/>
          <w:color w:val="000000"/>
          <w:sz w:val="20"/>
        </w:rPr>
        <w:t xml:space="preserve">(2) A request of a prosecutor's office shall be adjudicated by a ruling of a judge sitting alone. If necessary, the prosecutor and the suspect or accused and, </w:t>
      </w:r>
      <w:r>
        <w:rPr>
          <w:rFonts w:eastAsia="Times New Roman"/>
          <w:color w:val="000000"/>
          <w:sz w:val="20"/>
        </w:rPr>
        <w:t>at the request of the suspect or accused, also the counsel shall be summoned to the judge for the adjudication of the request of the prosecutor's office.</w:t>
      </w:r>
    </w:p>
    <w:p w:rsidR="001A0E1D" w:rsidRDefault="00B8646C">
      <w:pPr>
        <w:spacing w:before="206" w:line="197" w:lineRule="exact"/>
        <w:ind w:left="144" w:right="648"/>
        <w:textAlignment w:val="baseline"/>
        <w:rPr>
          <w:rFonts w:eastAsia="Times New Roman"/>
          <w:color w:val="000000"/>
          <w:sz w:val="20"/>
        </w:rPr>
      </w:pPr>
      <w:r>
        <w:rPr>
          <w:rFonts w:eastAsia="Times New Roman"/>
          <w:color w:val="000000"/>
          <w:sz w:val="20"/>
        </w:rPr>
        <w:t>(3) If a judge does not consent to the request submitted by a prosecutor's office, he or she shall ret</w:t>
      </w:r>
      <w:r>
        <w:rPr>
          <w:rFonts w:eastAsia="Times New Roman"/>
          <w:color w:val="000000"/>
          <w:sz w:val="20"/>
        </w:rPr>
        <w:t>urn the criminal matter on the basis of his or her ruling for the continuation of the proceedings.</w:t>
      </w:r>
    </w:p>
    <w:p w:rsidR="001A0E1D" w:rsidRDefault="00B8646C">
      <w:pPr>
        <w:spacing w:before="205" w:line="199" w:lineRule="exact"/>
        <w:ind w:left="144" w:right="216"/>
        <w:textAlignment w:val="baseline"/>
        <w:rPr>
          <w:rFonts w:eastAsia="Times New Roman"/>
          <w:color w:val="000000"/>
          <w:sz w:val="20"/>
        </w:rPr>
      </w:pPr>
      <w:r>
        <w:rPr>
          <w:rFonts w:eastAsia="Times New Roman"/>
          <w:color w:val="000000"/>
          <w:sz w:val="20"/>
        </w:rPr>
        <w:t>(4) If criminal proceedings were terminated taking into consideration a punishment imposed on the suspect or accused for another criminal offence and the pun</w:t>
      </w:r>
      <w:r>
        <w:rPr>
          <w:rFonts w:eastAsia="Times New Roman"/>
          <w:color w:val="000000"/>
          <w:sz w:val="20"/>
        </w:rPr>
        <w:t>ishment is subsequently annulled, the court may, at the request of the prosecutor's office, resume the criminal proceedings by an order.</w:t>
      </w:r>
    </w:p>
    <w:p w:rsidR="001A0E1D" w:rsidRDefault="00B8646C">
      <w:pPr>
        <w:spacing w:before="198" w:line="200" w:lineRule="exact"/>
        <w:ind w:left="144" w:right="72"/>
        <w:textAlignment w:val="baseline"/>
        <w:rPr>
          <w:rFonts w:eastAsia="Times New Roman"/>
          <w:color w:val="000000"/>
          <w:sz w:val="20"/>
        </w:rPr>
      </w:pPr>
      <w:r>
        <w:rPr>
          <w:rFonts w:eastAsia="Times New Roman"/>
          <w:color w:val="000000"/>
          <w:sz w:val="20"/>
        </w:rPr>
        <w:t xml:space="preserve">(5) If criminal proceedings were terminated taking into consideration a punishment which will presumably be imposed on </w:t>
      </w:r>
      <w:r>
        <w:rPr>
          <w:rFonts w:eastAsia="Times New Roman"/>
          <w:color w:val="000000"/>
          <w:sz w:val="20"/>
        </w:rPr>
        <w:t>the suspect or accused for another criminal offence, the court may, at the request of the prosecutor's office, resume the criminal proceedings if the punishment imposed does not meet the criteria specified in clauses (1) 1) and 2) of this section.</w:t>
      </w:r>
    </w:p>
    <w:p w:rsidR="001A0E1D" w:rsidRDefault="00B8646C">
      <w:pPr>
        <w:spacing w:before="205" w:line="196" w:lineRule="exact"/>
        <w:ind w:left="144" w:right="216"/>
        <w:textAlignment w:val="baseline"/>
        <w:rPr>
          <w:rFonts w:eastAsia="Times New Roman"/>
          <w:color w:val="000000"/>
          <w:spacing w:val="-2"/>
          <w:sz w:val="20"/>
        </w:rPr>
      </w:pPr>
      <w:r>
        <w:rPr>
          <w:rFonts w:eastAsia="Times New Roman"/>
          <w:color w:val="000000"/>
          <w:spacing w:val="-2"/>
          <w:sz w:val="20"/>
        </w:rPr>
        <w:t>(6) If the object of criminal proceedings is a criminal offence in the second degree for which the minimum rate of imprisonment is not prescribed as punishment or only a pecuniary punishment is prescribed as punishment by the Special Part of the Penal Code</w:t>
      </w:r>
      <w:r>
        <w:rPr>
          <w:rFonts w:eastAsia="Times New Roman"/>
          <w:color w:val="000000"/>
          <w:spacing w:val="-2"/>
          <w:sz w:val="20"/>
        </w:rPr>
        <w:t>, the prosecutor's office may terminate the criminal proceedings on the bases provided for in subsection (1) of this section. The prosecutor's office may resume terminated criminal proceedings by an order on the bases provided for in subsections (4) and (5</w:t>
      </w:r>
      <w:r>
        <w:rPr>
          <w:rFonts w:eastAsia="Times New Roman"/>
          <w:color w:val="000000"/>
          <w:spacing w:val="-2"/>
          <w:sz w:val="20"/>
        </w:rPr>
        <w:t>) of this section.</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211" w:line="246"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203</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Termination of criminal proceedings on the basis of conciliation</w:t>
      </w:r>
    </w:p>
    <w:p w:rsidR="001A0E1D" w:rsidRDefault="00B8646C">
      <w:pPr>
        <w:spacing w:before="205" w:line="197" w:lineRule="exact"/>
        <w:ind w:left="144" w:right="72"/>
        <w:textAlignment w:val="baseline"/>
        <w:rPr>
          <w:rFonts w:eastAsia="Times New Roman"/>
          <w:color w:val="000000"/>
          <w:spacing w:val="-2"/>
          <w:sz w:val="20"/>
        </w:rPr>
      </w:pPr>
      <w:r>
        <w:rPr>
          <w:rFonts w:eastAsia="Times New Roman"/>
          <w:color w:val="000000"/>
          <w:spacing w:val="-2"/>
          <w:sz w:val="20"/>
        </w:rPr>
        <w:t>(1) If facts relating to a criminal offence in the second degree which is the object of criminal proceedings are obvious and there is no public interest in the continuation of the criminal proceedings and the suspect or accused</w:t>
      </w:r>
    </w:p>
    <w:p w:rsidR="001A0E1D" w:rsidRDefault="00B8646C">
      <w:pPr>
        <w:spacing w:before="51" w:line="202" w:lineRule="exact"/>
        <w:ind w:left="144" w:right="216"/>
        <w:textAlignment w:val="baseline"/>
        <w:rPr>
          <w:rFonts w:eastAsia="Times New Roman"/>
          <w:color w:val="000000"/>
          <w:sz w:val="20"/>
        </w:rPr>
      </w:pPr>
      <w:r>
        <w:rPr>
          <w:rFonts w:eastAsia="Times New Roman"/>
          <w:color w:val="000000"/>
          <w:sz w:val="20"/>
        </w:rPr>
        <w:t>has reconciled with the vict</w:t>
      </w:r>
      <w:r>
        <w:rPr>
          <w:rFonts w:eastAsia="Times New Roman"/>
          <w:color w:val="000000"/>
          <w:sz w:val="20"/>
        </w:rPr>
        <w:t>im pursuant to the procedure provided for in § 203</w:t>
      </w:r>
      <w:r>
        <w:rPr>
          <w:rFonts w:eastAsia="Times New Roman"/>
          <w:color w:val="000000"/>
          <w:sz w:val="20"/>
          <w:vertAlign w:val="superscript"/>
        </w:rPr>
        <w:t>2</w:t>
      </w:r>
      <w:r>
        <w:rPr>
          <w:rFonts w:eastAsia="Times New Roman"/>
          <w:color w:val="000000"/>
          <w:sz w:val="20"/>
        </w:rPr>
        <w:t>of this Code, the prosecutor's office may request termination of the criminal proceedings by a court with the consent of the suspect or accused and the victim. Termination of criminal proceedings is not pe</w:t>
      </w:r>
      <w:r>
        <w:rPr>
          <w:rFonts w:eastAsia="Times New Roman"/>
          <w:color w:val="000000"/>
          <w:sz w:val="20"/>
        </w:rPr>
        <w:t>rmitted:</w:t>
      </w:r>
    </w:p>
    <w:p w:rsidR="001A0E1D" w:rsidRDefault="00B8646C">
      <w:pPr>
        <w:numPr>
          <w:ilvl w:val="0"/>
          <w:numId w:val="273"/>
        </w:numPr>
        <w:tabs>
          <w:tab w:val="clear" w:pos="288"/>
          <w:tab w:val="left" w:pos="432"/>
        </w:tabs>
        <w:spacing w:before="53" w:line="191" w:lineRule="exact"/>
        <w:ind w:left="144" w:right="72"/>
        <w:textAlignment w:val="baseline"/>
        <w:rPr>
          <w:rFonts w:eastAsia="Times New Roman"/>
          <w:color w:val="000000"/>
          <w:sz w:val="20"/>
        </w:rPr>
      </w:pPr>
      <w:r>
        <w:rPr>
          <w:rFonts w:eastAsia="Times New Roman"/>
          <w:color w:val="000000"/>
          <w:sz w:val="20"/>
        </w:rPr>
        <w:t>in the criminal offences specified in §§ 133</w:t>
      </w:r>
      <w:r>
        <w:rPr>
          <w:rFonts w:eastAsia="Times New Roman"/>
          <w:color w:val="000000"/>
          <w:sz w:val="20"/>
          <w:vertAlign w:val="superscript"/>
        </w:rPr>
        <w:t>1</w:t>
      </w:r>
      <w:r>
        <w:rPr>
          <w:rFonts w:eastAsia="Times New Roman"/>
          <w:color w:val="000000"/>
          <w:sz w:val="20"/>
        </w:rPr>
        <w:t>, 133</w:t>
      </w:r>
      <w:r>
        <w:rPr>
          <w:rFonts w:eastAsia="Times New Roman"/>
          <w:color w:val="000000"/>
          <w:sz w:val="20"/>
          <w:vertAlign w:val="superscript"/>
        </w:rPr>
        <w:t>2</w:t>
      </w:r>
      <w:r>
        <w:rPr>
          <w:rFonts w:eastAsia="Times New Roman"/>
          <w:color w:val="000000"/>
          <w:sz w:val="20"/>
        </w:rPr>
        <w:t>, 134, 138 to 139, 141 and 143 and in the criminal offence specified in § 144 of the Penal Code, if the victim is under eighteen years of age;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numPr>
          <w:ilvl w:val="0"/>
          <w:numId w:val="273"/>
        </w:numPr>
        <w:tabs>
          <w:tab w:val="clear" w:pos="288"/>
          <w:tab w:val="left" w:pos="432"/>
        </w:tabs>
        <w:spacing w:before="6" w:line="188" w:lineRule="exact"/>
        <w:ind w:left="144" w:right="1872"/>
        <w:textAlignment w:val="baseline"/>
        <w:rPr>
          <w:rFonts w:eastAsia="Times New Roman"/>
          <w:color w:val="000000"/>
          <w:sz w:val="20"/>
        </w:rPr>
      </w:pPr>
      <w:r>
        <w:rPr>
          <w:rFonts w:eastAsia="Times New Roman"/>
          <w:color w:val="000000"/>
          <w:sz w:val="20"/>
        </w:rPr>
        <w:t>in criminal offences committed against a victim who is less than fourteen years of age; [RT I, 21.06.2014, 11 - entry into force 01.07.2014]</w:t>
      </w:r>
    </w:p>
    <w:p w:rsidR="001A0E1D" w:rsidRDefault="00B8646C">
      <w:pPr>
        <w:numPr>
          <w:ilvl w:val="0"/>
          <w:numId w:val="273"/>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if the criminal offence resulted in the death of a person;</w:t>
      </w:r>
    </w:p>
    <w:p w:rsidR="001A0E1D" w:rsidRDefault="00B8646C">
      <w:pPr>
        <w:numPr>
          <w:ilvl w:val="0"/>
          <w:numId w:val="273"/>
        </w:numPr>
        <w:tabs>
          <w:tab w:val="clear" w:pos="288"/>
          <w:tab w:val="left" w:pos="432"/>
        </w:tabs>
        <w:spacing w:before="6" w:line="196" w:lineRule="exact"/>
        <w:ind w:left="144" w:right="216"/>
        <w:textAlignment w:val="baseline"/>
        <w:rPr>
          <w:rFonts w:eastAsia="Times New Roman"/>
          <w:color w:val="000000"/>
          <w:sz w:val="20"/>
        </w:rPr>
      </w:pPr>
      <w:r>
        <w:rPr>
          <w:rFonts w:eastAsia="Times New Roman"/>
          <w:color w:val="000000"/>
          <w:sz w:val="20"/>
        </w:rPr>
        <w:t>in crimes against humanity and international security, against the state, criminal official misconduct, crimes dangerous to the public and criminal offences directed against the administration of justice.</w:t>
      </w:r>
    </w:p>
    <w:p w:rsidR="001A0E1D" w:rsidRDefault="00B8646C">
      <w:pPr>
        <w:spacing w:before="205" w:line="199" w:lineRule="exact"/>
        <w:ind w:left="144" w:right="216"/>
        <w:textAlignment w:val="baseline"/>
        <w:rPr>
          <w:rFonts w:eastAsia="Times New Roman"/>
          <w:color w:val="000000"/>
          <w:spacing w:val="-2"/>
          <w:sz w:val="20"/>
        </w:rPr>
      </w:pPr>
      <w:r>
        <w:rPr>
          <w:rFonts w:eastAsia="Times New Roman"/>
          <w:color w:val="000000"/>
          <w:spacing w:val="-2"/>
          <w:sz w:val="20"/>
        </w:rPr>
        <w:t>(2) A request of a prosecutor's office shall be adj</w:t>
      </w:r>
      <w:r>
        <w:rPr>
          <w:rFonts w:eastAsia="Times New Roman"/>
          <w:color w:val="000000"/>
          <w:spacing w:val="-2"/>
          <w:sz w:val="20"/>
        </w:rPr>
        <w:t>udicated by a ruling of a judge sitting alone. If necessary, the conciliator, the prosecutor, the victim, the suspect or accused and, at the request of the suspect or accused, also the counsel shall be summoned to the judge for the adjudication of the requ</w:t>
      </w:r>
      <w:r>
        <w:rPr>
          <w:rFonts w:eastAsia="Times New Roman"/>
          <w:color w:val="000000"/>
          <w:spacing w:val="-2"/>
          <w:sz w:val="20"/>
        </w:rPr>
        <w:t>est of the prosecutor's office.</w:t>
      </w:r>
    </w:p>
    <w:p w:rsidR="001A0E1D" w:rsidRDefault="00B8646C">
      <w:pPr>
        <w:spacing w:before="196" w:line="202" w:lineRule="exact"/>
        <w:ind w:left="144" w:right="216"/>
        <w:textAlignment w:val="baseline"/>
        <w:rPr>
          <w:rFonts w:eastAsia="Times New Roman"/>
          <w:color w:val="000000"/>
          <w:spacing w:val="-2"/>
          <w:sz w:val="20"/>
        </w:rPr>
      </w:pPr>
      <w:r>
        <w:rPr>
          <w:rFonts w:eastAsia="Times New Roman"/>
          <w:color w:val="000000"/>
          <w:spacing w:val="-2"/>
          <w:sz w:val="20"/>
        </w:rPr>
        <w:t>(3) In the case of termination of criminal proceedings, the court shall impose, at the request of the prosecutor's office and with the consent of the suspect or accused, the obligation to pay the expenses relating to the criminal proceedings and to meet so</w:t>
      </w:r>
      <w:r>
        <w:rPr>
          <w:rFonts w:eastAsia="Times New Roman"/>
          <w:color w:val="000000"/>
          <w:spacing w:val="-2"/>
          <w:sz w:val="20"/>
        </w:rPr>
        <w:t>me or all of the conditions of the conciliation agreement provided for in subsection</w:t>
      </w:r>
    </w:p>
    <w:p w:rsidR="001A0E1D" w:rsidRDefault="00B8646C">
      <w:pPr>
        <w:spacing w:before="55" w:line="198" w:lineRule="exact"/>
        <w:ind w:left="144" w:right="216"/>
        <w:textAlignment w:val="baseline"/>
        <w:rPr>
          <w:rFonts w:eastAsia="Times New Roman"/>
          <w:color w:val="000000"/>
          <w:sz w:val="20"/>
        </w:rPr>
      </w:pPr>
      <w:r>
        <w:rPr>
          <w:rFonts w:eastAsia="Times New Roman"/>
          <w:color w:val="000000"/>
          <w:sz w:val="20"/>
        </w:rPr>
        <w:t>203</w:t>
      </w:r>
      <w:r>
        <w:rPr>
          <w:rFonts w:eastAsia="Times New Roman"/>
          <w:color w:val="000000"/>
          <w:sz w:val="20"/>
          <w:vertAlign w:val="superscript"/>
        </w:rPr>
        <w:t>2</w:t>
      </w:r>
      <w:r>
        <w:rPr>
          <w:rFonts w:eastAsia="Times New Roman"/>
          <w:color w:val="000000"/>
          <w:sz w:val="20"/>
        </w:rPr>
        <w:t>(3) of this Code on the suspect or accused. The term for the performance of the obligation shall not exceed six months. A copy of the ruling shall be sent to the conci</w:t>
      </w:r>
      <w:r>
        <w:rPr>
          <w:rFonts w:eastAsia="Times New Roman"/>
          <w:color w:val="000000"/>
          <w:sz w:val="20"/>
        </w:rPr>
        <w:t>liator.</w:t>
      </w:r>
    </w:p>
    <w:p w:rsidR="001A0E1D" w:rsidRDefault="00B8646C">
      <w:pPr>
        <w:spacing w:before="206" w:line="197" w:lineRule="exact"/>
        <w:ind w:left="144" w:right="648"/>
        <w:textAlignment w:val="baseline"/>
        <w:rPr>
          <w:rFonts w:eastAsia="Times New Roman"/>
          <w:color w:val="000000"/>
          <w:sz w:val="20"/>
        </w:rPr>
      </w:pPr>
      <w:r>
        <w:rPr>
          <w:rFonts w:eastAsia="Times New Roman"/>
          <w:color w:val="000000"/>
          <w:sz w:val="20"/>
        </w:rPr>
        <w:t>(4) If a judge does not consent to the request submitted by a prosecutor's office, he or she shall return the criminal matter on the basis of his or her ruling for the continuation of the proceedings.</w:t>
      </w:r>
    </w:p>
    <w:p w:rsidR="001A0E1D" w:rsidRDefault="00B8646C">
      <w:pPr>
        <w:spacing w:before="206" w:line="197" w:lineRule="exact"/>
        <w:ind w:left="144" w:right="72"/>
        <w:textAlignment w:val="baseline"/>
        <w:rPr>
          <w:rFonts w:eastAsia="Times New Roman"/>
          <w:color w:val="000000"/>
          <w:spacing w:val="-2"/>
          <w:sz w:val="20"/>
        </w:rPr>
      </w:pPr>
      <w:r>
        <w:rPr>
          <w:rFonts w:eastAsia="Times New Roman"/>
          <w:color w:val="000000"/>
          <w:spacing w:val="-2"/>
          <w:sz w:val="20"/>
        </w:rPr>
        <w:t>(5) If a person with regard to whom criminal pr</w:t>
      </w:r>
      <w:r>
        <w:rPr>
          <w:rFonts w:eastAsia="Times New Roman"/>
          <w:color w:val="000000"/>
          <w:spacing w:val="-2"/>
          <w:sz w:val="20"/>
        </w:rPr>
        <w:t>oceedings have been terminated in accordance with subsection (1) of this section fails to perform the obligations imposed on him or her or commits another intentional criminal</w:t>
      </w:r>
    </w:p>
    <w:p w:rsidR="001A0E1D" w:rsidRDefault="001A0E1D">
      <w:pPr>
        <w:sectPr w:rsidR="001A0E1D">
          <w:pgSz w:w="11909" w:h="16838"/>
          <w:pgMar w:top="680" w:right="1354" w:bottom="903" w:left="1335" w:header="720" w:footer="720" w:gutter="0"/>
          <w:cols w:space="720"/>
        </w:sectPr>
      </w:pPr>
    </w:p>
    <w:p w:rsidR="001A0E1D" w:rsidRDefault="00B8646C">
      <w:pPr>
        <w:spacing w:before="46" w:line="193" w:lineRule="exact"/>
        <w:ind w:left="72" w:right="216"/>
        <w:textAlignment w:val="baseline"/>
        <w:rPr>
          <w:rFonts w:eastAsia="Times New Roman"/>
          <w:color w:val="000000"/>
          <w:sz w:val="20"/>
        </w:rPr>
      </w:pPr>
      <w:r>
        <w:lastRenderedPageBreak/>
        <w:pict>
          <v:shape id="_x0000_s1170" type="#_x0000_t202" style="position:absolute;left:0;text-align:left;margin-left:345.1pt;margin-top:776.95pt;width:194.9pt;height:11.8pt;z-index:-251692032;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79 / 223</w:t>
                  </w:r>
                </w:p>
              </w:txbxContent>
            </v:textbox>
            <w10:wrap type="square" anchorx="page" anchory="page"/>
          </v:shape>
        </w:pict>
      </w:r>
      <w:r>
        <w:rPr>
          <w:rFonts w:eastAsia="Times New Roman"/>
          <w:color w:val="000000"/>
          <w:sz w:val="20"/>
        </w:rPr>
        <w:t>offence against the sa</w:t>
      </w:r>
      <w:r>
        <w:rPr>
          <w:rFonts w:eastAsia="Times New Roman"/>
          <w:color w:val="000000"/>
          <w:sz w:val="20"/>
        </w:rPr>
        <w:t>me victim within six months after termination of the proceedings, the court, at the request of the prosecutor's office, shall resume the criminal proceedings by its order.</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274"/>
        </w:numPr>
        <w:tabs>
          <w:tab w:val="clear" w:pos="360"/>
          <w:tab w:val="left" w:pos="432"/>
        </w:tabs>
        <w:spacing w:before="200" w:line="200" w:lineRule="exact"/>
        <w:ind w:left="72" w:right="216"/>
        <w:textAlignment w:val="baseline"/>
        <w:rPr>
          <w:rFonts w:eastAsia="Times New Roman"/>
          <w:color w:val="000000"/>
          <w:spacing w:val="-2"/>
          <w:sz w:val="20"/>
        </w:rPr>
      </w:pPr>
      <w:r>
        <w:rPr>
          <w:rFonts w:eastAsia="Times New Roman"/>
          <w:color w:val="000000"/>
          <w:spacing w:val="-2"/>
          <w:sz w:val="20"/>
        </w:rPr>
        <w:t xml:space="preserve">If the object of criminal proceedings is a criminal offence in the second degree for which the minimum rate of imprisonment is not prescribed as punishment or only a pecuniary punishment is prescribed as punishment by the Special Part of the Penal Code, a </w:t>
      </w:r>
      <w:r>
        <w:rPr>
          <w:rFonts w:eastAsia="Times New Roman"/>
          <w:color w:val="000000"/>
          <w:spacing w:val="-2"/>
          <w:sz w:val="20"/>
        </w:rPr>
        <w:t>prosecutor's office may terminate the criminal proceedings and impose the obligations on the bases provided for in subsections (1) and (3) of this section. The prosecutor's office may resume terminated criminal proceedings by an order on the grounds specif</w:t>
      </w:r>
      <w:r>
        <w:rPr>
          <w:rFonts w:eastAsia="Times New Roman"/>
          <w:color w:val="000000"/>
          <w:spacing w:val="-2"/>
          <w:sz w:val="20"/>
        </w:rPr>
        <w:t>ied in subsection (5) of this section.</w:t>
      </w:r>
    </w:p>
    <w:p w:rsidR="001A0E1D" w:rsidRDefault="00B8646C">
      <w:pPr>
        <w:numPr>
          <w:ilvl w:val="0"/>
          <w:numId w:val="274"/>
        </w:numPr>
        <w:tabs>
          <w:tab w:val="clear" w:pos="360"/>
          <w:tab w:val="left" w:pos="432"/>
        </w:tabs>
        <w:spacing w:before="200" w:line="193" w:lineRule="exact"/>
        <w:ind w:left="72" w:right="504"/>
        <w:textAlignment w:val="baseline"/>
        <w:rPr>
          <w:rFonts w:eastAsia="Times New Roman"/>
          <w:color w:val="000000"/>
          <w:spacing w:val="-1"/>
          <w:sz w:val="20"/>
        </w:rPr>
      </w:pPr>
      <w:r>
        <w:rPr>
          <w:rFonts w:eastAsia="Times New Roman"/>
          <w:color w:val="000000"/>
          <w:spacing w:val="-1"/>
          <w:sz w:val="20"/>
        </w:rPr>
        <w:t xml:space="preserve">A victim has the right to file an appeal against a ruling on termination of the criminal proceeding made on the basis of this section within ten days as of receipt of a copy of an order on termination of the criminal </w:t>
      </w:r>
      <w:r>
        <w:rPr>
          <w:rFonts w:eastAsia="Times New Roman"/>
          <w:color w:val="000000"/>
          <w:spacing w:val="-1"/>
          <w:sz w:val="20"/>
        </w:rPr>
        <w:t>proceedings pursuant to the procedure provided for in §§ 228 to 232 or §§ 383 to 392 of this Code.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2007, 11, 51 - entry into force 18.02.2007]</w:t>
      </w:r>
    </w:p>
    <w:p w:rsidR="001A0E1D" w:rsidRDefault="00B8646C">
      <w:pPr>
        <w:spacing w:before="211" w:line="242"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203</w:t>
      </w:r>
      <w:r>
        <w:rPr>
          <w:rFonts w:eastAsia="Times New Roman"/>
          <w:b/>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Conciliation proceedings</w:t>
      </w:r>
    </w:p>
    <w:p w:rsidR="001A0E1D" w:rsidRDefault="00B8646C">
      <w:pPr>
        <w:numPr>
          <w:ilvl w:val="0"/>
          <w:numId w:val="275"/>
        </w:numPr>
        <w:tabs>
          <w:tab w:val="clear" w:pos="360"/>
          <w:tab w:val="left" w:pos="432"/>
        </w:tabs>
        <w:spacing w:before="258" w:line="200" w:lineRule="exact"/>
        <w:ind w:left="72" w:right="72"/>
        <w:textAlignment w:val="baseline"/>
        <w:rPr>
          <w:rFonts w:eastAsia="Times New Roman"/>
          <w:color w:val="000000"/>
          <w:sz w:val="20"/>
        </w:rPr>
      </w:pPr>
      <w:r>
        <w:rPr>
          <w:rFonts w:eastAsia="Times New Roman"/>
          <w:color w:val="000000"/>
          <w:sz w:val="20"/>
        </w:rPr>
        <w:t>The prosecutor's office or court may, on the bases provided for in subsection 203</w:t>
      </w:r>
      <w:r>
        <w:rPr>
          <w:rFonts w:eastAsia="Times New Roman"/>
          <w:color w:val="000000"/>
          <w:sz w:val="20"/>
          <w:vertAlign w:val="superscript"/>
        </w:rPr>
        <w:t>1</w:t>
      </w:r>
      <w:r>
        <w:rPr>
          <w:rFonts w:eastAsia="Times New Roman"/>
          <w:color w:val="000000"/>
          <w:sz w:val="20"/>
        </w:rPr>
        <w:t>(1) of this Code, send a suspect or accused and the victim to conciliation proceedings with the objective of achieving conciliation between the suspect or accused and the vic</w:t>
      </w:r>
      <w:r>
        <w:rPr>
          <w:rFonts w:eastAsia="Times New Roman"/>
          <w:color w:val="000000"/>
          <w:sz w:val="20"/>
        </w:rPr>
        <w:t xml:space="preserve">tim and remedying of the damage caused by the criminal offence. The consent of the suspect or accused and the victim is necessary for application of conciliation proceedings. In the case of a minor or a person suffering from a mental disorder, the consent </w:t>
      </w:r>
      <w:r>
        <w:rPr>
          <w:rFonts w:eastAsia="Times New Roman"/>
          <w:color w:val="000000"/>
          <w:sz w:val="20"/>
        </w:rPr>
        <w:t>of his or her parent or another legal representative or guardian is also required.</w:t>
      </w:r>
    </w:p>
    <w:p w:rsidR="001A0E1D" w:rsidRDefault="00B8646C">
      <w:pPr>
        <w:numPr>
          <w:ilvl w:val="0"/>
          <w:numId w:val="275"/>
        </w:numPr>
        <w:tabs>
          <w:tab w:val="clear" w:pos="360"/>
          <w:tab w:val="left" w:pos="432"/>
        </w:tabs>
        <w:spacing w:before="206" w:line="197" w:lineRule="exact"/>
        <w:ind w:left="72" w:right="288"/>
        <w:textAlignment w:val="baseline"/>
        <w:rPr>
          <w:rFonts w:eastAsia="Times New Roman"/>
          <w:color w:val="000000"/>
          <w:sz w:val="20"/>
        </w:rPr>
      </w:pPr>
      <w:r>
        <w:rPr>
          <w:rFonts w:eastAsia="Times New Roman"/>
          <w:color w:val="000000"/>
          <w:sz w:val="20"/>
        </w:rPr>
        <w:t>The prosecutor's office or court shall send the order or ruling on application of conciliation proceedings to the conciliator for organisation of conciliation.</w:t>
      </w:r>
    </w:p>
    <w:p w:rsidR="001A0E1D" w:rsidRDefault="00B8646C">
      <w:pPr>
        <w:numPr>
          <w:ilvl w:val="0"/>
          <w:numId w:val="275"/>
        </w:numPr>
        <w:tabs>
          <w:tab w:val="clear" w:pos="360"/>
          <w:tab w:val="left" w:pos="432"/>
        </w:tabs>
        <w:spacing w:before="203" w:line="200" w:lineRule="exact"/>
        <w:ind w:left="72" w:right="144"/>
        <w:textAlignment w:val="baseline"/>
        <w:rPr>
          <w:rFonts w:eastAsia="Times New Roman"/>
          <w:color w:val="000000"/>
          <w:sz w:val="20"/>
        </w:rPr>
      </w:pPr>
      <w:r>
        <w:rPr>
          <w:rFonts w:eastAsia="Times New Roman"/>
          <w:color w:val="000000"/>
          <w:sz w:val="20"/>
        </w:rPr>
        <w:t>A conciliator</w:t>
      </w:r>
      <w:r>
        <w:rPr>
          <w:rFonts w:eastAsia="Times New Roman"/>
          <w:color w:val="000000"/>
          <w:sz w:val="20"/>
        </w:rPr>
        <w:t xml:space="preserve"> shall formalise the conciliation as a written conciliation agreement which shall be signed by the suspect or accused and the victim and the legal representative or guardian of a minor or a person suffering from a mental disorder. A conciliation agreement </w:t>
      </w:r>
      <w:r>
        <w:rPr>
          <w:rFonts w:eastAsia="Times New Roman"/>
          <w:color w:val="000000"/>
          <w:sz w:val="20"/>
        </w:rPr>
        <w:t>shall contain the procedure for and conditions of remedying of the damage caused by the criminal offence. A conciliation agreement may contain other conditions.</w:t>
      </w:r>
    </w:p>
    <w:p w:rsidR="001A0E1D" w:rsidRDefault="00B8646C">
      <w:pPr>
        <w:numPr>
          <w:ilvl w:val="0"/>
          <w:numId w:val="275"/>
        </w:numPr>
        <w:tabs>
          <w:tab w:val="clear" w:pos="360"/>
          <w:tab w:val="left" w:pos="432"/>
        </w:tabs>
        <w:spacing w:before="196" w:line="202" w:lineRule="exact"/>
        <w:ind w:left="72" w:right="144"/>
        <w:textAlignment w:val="baseline"/>
        <w:rPr>
          <w:rFonts w:eastAsia="Times New Roman"/>
          <w:color w:val="000000"/>
          <w:sz w:val="20"/>
        </w:rPr>
      </w:pPr>
      <w:r>
        <w:rPr>
          <w:rFonts w:eastAsia="Times New Roman"/>
          <w:color w:val="000000"/>
          <w:sz w:val="20"/>
        </w:rPr>
        <w:t>A conciliator shall send a report with a description of the course of conciliation to the prose</w:t>
      </w:r>
      <w:r>
        <w:rPr>
          <w:rFonts w:eastAsia="Times New Roman"/>
          <w:color w:val="000000"/>
          <w:sz w:val="20"/>
        </w:rPr>
        <w:t>cutor's office. In the case of conciliation, a copy of the conciliation agreement shall be appended to the report.</w:t>
      </w:r>
    </w:p>
    <w:p w:rsidR="001A0E1D" w:rsidRDefault="00B8646C">
      <w:pPr>
        <w:numPr>
          <w:ilvl w:val="0"/>
          <w:numId w:val="275"/>
        </w:numPr>
        <w:tabs>
          <w:tab w:val="clear" w:pos="360"/>
          <w:tab w:val="left" w:pos="432"/>
        </w:tabs>
        <w:spacing w:before="196" w:line="202" w:lineRule="exact"/>
        <w:ind w:left="72" w:right="216"/>
        <w:textAlignment w:val="baseline"/>
        <w:rPr>
          <w:rFonts w:eastAsia="Times New Roman"/>
          <w:color w:val="000000"/>
          <w:spacing w:val="-1"/>
          <w:sz w:val="20"/>
        </w:rPr>
      </w:pPr>
      <w:r>
        <w:rPr>
          <w:rFonts w:eastAsia="Times New Roman"/>
          <w:color w:val="000000"/>
          <w:spacing w:val="-1"/>
          <w:sz w:val="20"/>
        </w:rPr>
        <w:t>After the termination of the criminal proceedings, the conciliator shall verify whether or not the conditions of the conciliation agreement approved as an obligation pursuant to the procedure provided for in subsection</w:t>
      </w:r>
    </w:p>
    <w:p w:rsidR="001A0E1D" w:rsidRDefault="00B8646C">
      <w:pPr>
        <w:spacing w:before="53" w:line="200" w:lineRule="exact"/>
        <w:ind w:left="72" w:right="360"/>
        <w:textAlignment w:val="baseline"/>
        <w:rPr>
          <w:rFonts w:eastAsia="Times New Roman"/>
          <w:color w:val="000000"/>
          <w:sz w:val="20"/>
        </w:rPr>
      </w:pPr>
      <w:r>
        <w:rPr>
          <w:rFonts w:eastAsia="Times New Roman"/>
          <w:color w:val="000000"/>
          <w:sz w:val="20"/>
        </w:rPr>
        <w:t>203</w:t>
      </w:r>
      <w:r>
        <w:rPr>
          <w:rFonts w:eastAsia="Times New Roman"/>
          <w:color w:val="000000"/>
          <w:sz w:val="20"/>
          <w:vertAlign w:val="superscript"/>
        </w:rPr>
        <w:t>1</w:t>
      </w:r>
      <w:r>
        <w:rPr>
          <w:rFonts w:eastAsia="Times New Roman"/>
          <w:color w:val="000000"/>
          <w:sz w:val="20"/>
        </w:rPr>
        <w:t>(3) of this Code are met. A conci</w:t>
      </w:r>
      <w:r>
        <w:rPr>
          <w:rFonts w:eastAsia="Times New Roman"/>
          <w:color w:val="000000"/>
          <w:sz w:val="20"/>
        </w:rPr>
        <w:t>liator has the right to request submission of information and documents for confirmation of the performance of the obligation. The conciliator shall notify the prosecutor's office of performance of the obligation failure to perform the obligation.</w:t>
      </w:r>
    </w:p>
    <w:p w:rsidR="001A0E1D" w:rsidRDefault="00B8646C">
      <w:pPr>
        <w:numPr>
          <w:ilvl w:val="0"/>
          <w:numId w:val="275"/>
        </w:numPr>
        <w:tabs>
          <w:tab w:val="clear" w:pos="360"/>
          <w:tab w:val="left" w:pos="432"/>
        </w:tabs>
        <w:spacing w:before="205" w:line="195" w:lineRule="exact"/>
        <w:ind w:left="72" w:right="144"/>
        <w:textAlignment w:val="baseline"/>
        <w:rPr>
          <w:rFonts w:eastAsia="Times New Roman"/>
          <w:color w:val="000000"/>
          <w:sz w:val="20"/>
        </w:rPr>
      </w:pPr>
      <w:r>
        <w:rPr>
          <w:rFonts w:eastAsia="Times New Roman"/>
          <w:color w:val="000000"/>
          <w:sz w:val="20"/>
        </w:rPr>
        <w:t>A concil</w:t>
      </w:r>
      <w:r>
        <w:rPr>
          <w:rFonts w:eastAsia="Times New Roman"/>
          <w:color w:val="000000"/>
          <w:sz w:val="20"/>
        </w:rPr>
        <w:t>iator has the right, in performing his or her duties, to examine the materials of the criminal matter with the permission of and to the extent specified by the court. The conciliator shall maintain the confidentiality of facts which have become known to hi</w:t>
      </w:r>
      <w:r>
        <w:rPr>
          <w:rFonts w:eastAsia="Times New Roman"/>
          <w:color w:val="000000"/>
          <w:sz w:val="20"/>
        </w:rPr>
        <w:t>m or her in connection with the conciliation proceedings. A court or a prosecutor's office may summon a conciliator for oral questioning in order to clarify the content of the agreement of the conciliation proceedings.</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2007, 11, 51 - entry into force</w:t>
      </w:r>
      <w:r>
        <w:rPr>
          <w:rFonts w:eastAsia="Times New Roman"/>
          <w:color w:val="000000"/>
          <w:spacing w:val="-1"/>
          <w:sz w:val="20"/>
        </w:rPr>
        <w:t xml:space="preserve"> 18.02.2007]</w:t>
      </w:r>
    </w:p>
    <w:p w:rsidR="001A0E1D" w:rsidRDefault="00B8646C">
      <w:pPr>
        <w:spacing w:before="199" w:line="201" w:lineRule="exact"/>
        <w:ind w:left="72" w:righ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204. Termination of criminal proceedings concerning criminal offences committed by foreign citizens or in foreign states</w:t>
      </w:r>
    </w:p>
    <w:p w:rsidR="001A0E1D" w:rsidRDefault="00B8646C">
      <w:pPr>
        <w:spacing w:before="166" w:line="216" w:lineRule="exact"/>
        <w:ind w:left="72"/>
        <w:textAlignment w:val="baseline"/>
        <w:rPr>
          <w:rFonts w:eastAsia="Times New Roman"/>
          <w:color w:val="000000"/>
          <w:sz w:val="20"/>
        </w:rPr>
      </w:pPr>
      <w:r>
        <w:rPr>
          <w:rFonts w:eastAsia="Times New Roman"/>
          <w:color w:val="000000"/>
          <w:sz w:val="20"/>
        </w:rPr>
        <w:t>(1) A prosecutor's office may terminate criminal proceedings by an order if:</w:t>
      </w:r>
    </w:p>
    <w:p w:rsidR="001A0E1D" w:rsidRDefault="00B8646C">
      <w:pPr>
        <w:numPr>
          <w:ilvl w:val="0"/>
          <w:numId w:val="276"/>
        </w:numPr>
        <w:tabs>
          <w:tab w:val="clear" w:pos="360"/>
          <w:tab w:val="left" w:pos="432"/>
        </w:tabs>
        <w:spacing w:line="217" w:lineRule="exact"/>
        <w:ind w:left="72"/>
        <w:textAlignment w:val="baseline"/>
        <w:rPr>
          <w:rFonts w:eastAsia="Times New Roman"/>
          <w:color w:val="000000"/>
          <w:sz w:val="20"/>
        </w:rPr>
      </w:pPr>
      <w:r>
        <w:rPr>
          <w:rFonts w:eastAsia="Times New Roman"/>
          <w:color w:val="000000"/>
          <w:sz w:val="20"/>
        </w:rPr>
        <w:t xml:space="preserve">the criminal offence was committed outside </w:t>
      </w:r>
      <w:r>
        <w:rPr>
          <w:rFonts w:eastAsia="Times New Roman"/>
          <w:color w:val="000000"/>
          <w:sz w:val="20"/>
        </w:rPr>
        <w:t>the territorial applicability of this Code;</w:t>
      </w:r>
    </w:p>
    <w:p w:rsidR="001A0E1D" w:rsidRDefault="00B8646C">
      <w:pPr>
        <w:numPr>
          <w:ilvl w:val="0"/>
          <w:numId w:val="276"/>
        </w:numPr>
        <w:tabs>
          <w:tab w:val="clear" w:pos="360"/>
          <w:tab w:val="left" w:pos="432"/>
        </w:tabs>
        <w:spacing w:before="5" w:line="189" w:lineRule="exact"/>
        <w:ind w:left="72" w:right="432"/>
        <w:textAlignment w:val="baseline"/>
        <w:rPr>
          <w:rFonts w:eastAsia="Times New Roman"/>
          <w:color w:val="000000"/>
          <w:sz w:val="20"/>
        </w:rPr>
      </w:pPr>
      <w:r>
        <w:rPr>
          <w:rFonts w:eastAsia="Times New Roman"/>
          <w:color w:val="000000"/>
          <w:sz w:val="20"/>
        </w:rPr>
        <w:t>the criminal offence was committed by a foreign citizen on board a foreign ship or aircraft located in the territory of the Republic of Estonia;</w:t>
      </w:r>
    </w:p>
    <w:p w:rsidR="001A0E1D" w:rsidRDefault="00B8646C">
      <w:pPr>
        <w:numPr>
          <w:ilvl w:val="0"/>
          <w:numId w:val="276"/>
        </w:numPr>
        <w:tabs>
          <w:tab w:val="clear" w:pos="360"/>
          <w:tab w:val="left" w:pos="432"/>
        </w:tabs>
        <w:spacing w:line="200" w:lineRule="exact"/>
        <w:ind w:left="72" w:right="288"/>
        <w:textAlignment w:val="baseline"/>
        <w:rPr>
          <w:rFonts w:eastAsia="Times New Roman"/>
          <w:color w:val="000000"/>
          <w:spacing w:val="-1"/>
          <w:sz w:val="20"/>
        </w:rPr>
      </w:pPr>
      <w:r>
        <w:rPr>
          <w:rFonts w:eastAsia="Times New Roman"/>
          <w:color w:val="000000"/>
          <w:spacing w:val="-1"/>
          <w:sz w:val="20"/>
        </w:rPr>
        <w:t>an accomplice to the criminal offence committed the criminal offence in the territory of the Republic of Estonia but the consequences of the criminal offence occurred outside the territorial applicability of this Code;</w:t>
      </w:r>
    </w:p>
    <w:p w:rsidR="001A0E1D" w:rsidRDefault="00B8646C">
      <w:pPr>
        <w:numPr>
          <w:ilvl w:val="0"/>
          <w:numId w:val="276"/>
        </w:numPr>
        <w:tabs>
          <w:tab w:val="clear" w:pos="360"/>
          <w:tab w:val="left" w:pos="432"/>
        </w:tabs>
        <w:spacing w:line="199" w:lineRule="exact"/>
        <w:ind w:left="72"/>
        <w:textAlignment w:val="baseline"/>
        <w:rPr>
          <w:rFonts w:eastAsia="Times New Roman"/>
          <w:color w:val="000000"/>
          <w:sz w:val="20"/>
        </w:rPr>
      </w:pPr>
      <w:r>
        <w:rPr>
          <w:rFonts w:eastAsia="Times New Roman"/>
          <w:color w:val="000000"/>
          <w:sz w:val="20"/>
        </w:rPr>
        <w:t>a decision concerning extradition of the alleged criminal offender to a foreign state has been made;</w:t>
      </w:r>
    </w:p>
    <w:p w:rsidR="001A0E1D" w:rsidRDefault="00B8646C">
      <w:pPr>
        <w:numPr>
          <w:ilvl w:val="0"/>
          <w:numId w:val="276"/>
        </w:numPr>
        <w:tabs>
          <w:tab w:val="clear" w:pos="360"/>
          <w:tab w:val="left" w:pos="432"/>
        </w:tabs>
        <w:spacing w:line="217" w:lineRule="exact"/>
        <w:ind w:left="72"/>
        <w:textAlignment w:val="baseline"/>
        <w:rPr>
          <w:rFonts w:eastAsia="Times New Roman"/>
          <w:color w:val="000000"/>
          <w:spacing w:val="-1"/>
          <w:sz w:val="20"/>
        </w:rPr>
      </w:pPr>
      <w:r>
        <w:rPr>
          <w:rFonts w:eastAsia="Times New Roman"/>
          <w:color w:val="000000"/>
          <w:spacing w:val="-1"/>
          <w:sz w:val="20"/>
        </w:rPr>
        <w:t>[repealed - RT I, 23.02.2011, 1 - entry into force 01.09.2011]</w:t>
      </w:r>
    </w:p>
    <w:p w:rsidR="001A0E1D" w:rsidRDefault="00B8646C">
      <w:pPr>
        <w:spacing w:before="199" w:line="200" w:lineRule="exact"/>
        <w:ind w:left="72" w:right="144"/>
        <w:textAlignment w:val="baseline"/>
        <w:rPr>
          <w:rFonts w:eastAsia="Times New Roman"/>
          <w:color w:val="000000"/>
          <w:sz w:val="20"/>
        </w:rPr>
      </w:pPr>
      <w:r>
        <w:rPr>
          <w:rFonts w:eastAsia="Times New Roman"/>
          <w:color w:val="000000"/>
          <w:sz w:val="20"/>
        </w:rPr>
        <w:t>(2) A prosecutor's office may, by an order, terminate criminal proceedings concerning a crim</w:t>
      </w:r>
      <w:r>
        <w:rPr>
          <w:rFonts w:eastAsia="Times New Roman"/>
          <w:color w:val="000000"/>
          <w:sz w:val="20"/>
        </w:rPr>
        <w:t>inal offence which was committed in a foreign state but the consequences of which occurred in the territory of the Republic of Estonia if the proceedings may result in serious consequences for the Republic of Estonia or are in conflict with other public in</w:t>
      </w:r>
      <w:r>
        <w:rPr>
          <w:rFonts w:eastAsia="Times New Roman"/>
          <w:color w:val="000000"/>
          <w:sz w:val="20"/>
        </w:rPr>
        <w:t>terests.</w:t>
      </w:r>
    </w:p>
    <w:p w:rsidR="001A0E1D" w:rsidRDefault="001A0E1D">
      <w:pPr>
        <w:sectPr w:rsidR="001A0E1D">
          <w:pgSz w:w="11909" w:h="16838"/>
          <w:pgMar w:top="1520" w:right="1349" w:bottom="903" w:left="1340" w:header="720" w:footer="720" w:gutter="0"/>
          <w:cols w:space="720"/>
        </w:sectPr>
      </w:pPr>
    </w:p>
    <w:p w:rsidR="001A0E1D" w:rsidRDefault="00B8646C">
      <w:pPr>
        <w:spacing w:before="40" w:line="194" w:lineRule="exact"/>
        <w:ind w:left="144" w:right="576"/>
        <w:textAlignment w:val="baseline"/>
        <w:rPr>
          <w:rFonts w:eastAsia="Times New Roman"/>
          <w:color w:val="000000"/>
          <w:sz w:val="20"/>
        </w:rPr>
      </w:pPr>
      <w:r>
        <w:lastRenderedPageBreak/>
        <w:pict>
          <v:shape id="_x0000_s1169" type="#_x0000_t202" style="position:absolute;left:0;text-align:left;margin-left:66.4pt;margin-top:776.95pt;width:473.6pt;height:11.8pt;z-index:-251691008;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80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(3) Termination of criminal proceedings on the basis of economic interests, interests in the field of foreign policy or other considerations is not permitted if this is contrary to an inter</w:t>
      </w:r>
      <w:r>
        <w:rPr>
          <w:rFonts w:eastAsia="Times New Roman"/>
          <w:color w:val="000000"/>
          <w:sz w:val="20"/>
        </w:rPr>
        <w:t>national agreement binding to Estonia.</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2008, 33, 200 - entry into force 28.07.2008]</w:t>
      </w:r>
    </w:p>
    <w:p w:rsidR="001A0E1D" w:rsidRDefault="00B8646C">
      <w:pPr>
        <w:spacing w:before="203" w:line="200" w:lineRule="exact"/>
        <w:ind w:left="144" w:right="57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205. Termination of criminal proceedings in connection with assistance received from person upon ascertaining facts relating to subject of proof</w:t>
      </w:r>
    </w:p>
    <w:p w:rsidR="001A0E1D" w:rsidRDefault="00B8646C">
      <w:pPr>
        <w:spacing w:before="197" w:line="200" w:lineRule="exact"/>
        <w:ind w:left="144" w:right="360"/>
        <w:textAlignment w:val="baseline"/>
        <w:rPr>
          <w:rFonts w:eastAsia="Times New Roman"/>
          <w:color w:val="000000"/>
          <w:sz w:val="20"/>
        </w:rPr>
      </w:pPr>
      <w:r>
        <w:rPr>
          <w:rFonts w:eastAsia="Times New Roman"/>
          <w:color w:val="000000"/>
          <w:sz w:val="20"/>
        </w:rPr>
        <w:t>(1) The Office of t</w:t>
      </w:r>
      <w:r>
        <w:rPr>
          <w:rFonts w:eastAsia="Times New Roman"/>
          <w:color w:val="000000"/>
          <w:sz w:val="20"/>
        </w:rPr>
        <w:t>he Prosecutor General may, by its order, terminate criminal proceedings with regard to a person suspected or accused with his or her consent if the suspect or accused has significantly facilitated the ascertaining of facts relating to a subject of proof of</w:t>
      </w:r>
      <w:r>
        <w:rPr>
          <w:rFonts w:eastAsia="Times New Roman"/>
          <w:color w:val="000000"/>
          <w:sz w:val="20"/>
        </w:rPr>
        <w:t xml:space="preserve"> a criminal offence which is important from the point of view of public interest in the proceedings and if, without the assistance, detection of the criminal offence and taking of evidence would have been precluded or especially complicated.</w:t>
      </w:r>
    </w:p>
    <w:p w:rsidR="001A0E1D" w:rsidRDefault="00B8646C">
      <w:pPr>
        <w:spacing w:before="2" w:line="200" w:lineRule="exact"/>
        <w:ind w:left="144"/>
        <w:textAlignment w:val="baseline"/>
        <w:rPr>
          <w:rFonts w:eastAsia="Times New Roman"/>
          <w:color w:val="000000"/>
          <w:spacing w:val="-1"/>
          <w:sz w:val="20"/>
        </w:rPr>
      </w:pPr>
      <w:r>
        <w:rPr>
          <w:rFonts w:eastAsia="Times New Roman"/>
          <w:color w:val="000000"/>
          <w:spacing w:val="-1"/>
          <w:sz w:val="20"/>
        </w:rPr>
        <w:t>[RT I, 23.02.2</w:t>
      </w:r>
      <w:r>
        <w:rPr>
          <w:rFonts w:eastAsia="Times New Roman"/>
          <w:color w:val="000000"/>
          <w:spacing w:val="-1"/>
          <w:sz w:val="20"/>
        </w:rPr>
        <w:t>011, 1 - entry into force 01.09.2011]</w:t>
      </w:r>
    </w:p>
    <w:p w:rsidR="001A0E1D" w:rsidRDefault="00B8646C">
      <w:pPr>
        <w:spacing w:before="198" w:line="200" w:lineRule="exact"/>
        <w:ind w:left="144" w:right="216"/>
        <w:textAlignment w:val="baseline"/>
        <w:rPr>
          <w:rFonts w:eastAsia="Times New Roman"/>
          <w:color w:val="000000"/>
          <w:sz w:val="20"/>
        </w:rPr>
      </w:pPr>
      <w:r>
        <w:rPr>
          <w:rFonts w:eastAsia="Times New Roman"/>
          <w:color w:val="000000"/>
          <w:sz w:val="20"/>
        </w:rPr>
        <w:t>(2) The Office of the Prosecutor General may, by its order, resume proceedings if the suspect or accused has discontinued facilitating the ascertaining of facts relating to a subject of proof of a criminal offence or if he or she has intentionally committe</w:t>
      </w:r>
      <w:r>
        <w:rPr>
          <w:rFonts w:eastAsia="Times New Roman"/>
          <w:color w:val="000000"/>
          <w:sz w:val="20"/>
        </w:rPr>
        <w:t>d a new criminal offence within three years after termination of the proceedings. [RT I 2004, 46, 329 - entry into force 01.07.2004]</w:t>
      </w:r>
    </w:p>
    <w:p w:rsidR="001A0E1D" w:rsidRDefault="00B8646C">
      <w:pPr>
        <w:spacing w:before="211" w:line="246"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205</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Termination of criminal proceedings concerning criminal offences related to competition</w:t>
      </w:r>
    </w:p>
    <w:p w:rsidR="001A0E1D" w:rsidRDefault="00B8646C">
      <w:pPr>
        <w:numPr>
          <w:ilvl w:val="0"/>
          <w:numId w:val="277"/>
        </w:numPr>
        <w:tabs>
          <w:tab w:val="clear" w:pos="288"/>
          <w:tab w:val="left" w:pos="432"/>
        </w:tabs>
        <w:spacing w:before="201" w:line="200" w:lineRule="exact"/>
        <w:ind w:left="144" w:right="144"/>
        <w:textAlignment w:val="baseline"/>
        <w:rPr>
          <w:rFonts w:eastAsia="Times New Roman"/>
          <w:color w:val="000000"/>
          <w:spacing w:val="-1"/>
          <w:sz w:val="20"/>
        </w:rPr>
      </w:pPr>
      <w:r>
        <w:rPr>
          <w:rFonts w:eastAsia="Times New Roman"/>
          <w:color w:val="000000"/>
          <w:spacing w:val="-1"/>
          <w:sz w:val="20"/>
        </w:rPr>
        <w:t>The Office of the Prosecutor General shall, by its order, terminate criminal proceedings with regard to a leniency applicant who complies with the conditions for application of leniency provided for in the Competition Act who is the first to submit a lenie</w:t>
      </w:r>
      <w:r>
        <w:rPr>
          <w:rFonts w:eastAsia="Times New Roman"/>
          <w:color w:val="000000"/>
          <w:spacing w:val="-1"/>
          <w:sz w:val="20"/>
        </w:rPr>
        <w:t>ncy application and the information contained therein referring to a criminal offence provided for in § 400 of the Penal Code enables to commence criminal proceedings. This subsection does not apply if criminal proceedings concerning the criminal offence r</w:t>
      </w:r>
      <w:r>
        <w:rPr>
          <w:rFonts w:eastAsia="Times New Roman"/>
          <w:color w:val="000000"/>
          <w:spacing w:val="-1"/>
          <w:sz w:val="20"/>
        </w:rPr>
        <w:t>eferred by the leniency applicant have been commenced before submission of the leniency application.</w:t>
      </w:r>
    </w:p>
    <w:p w:rsidR="001A0E1D" w:rsidRDefault="00B8646C">
      <w:pPr>
        <w:numPr>
          <w:ilvl w:val="0"/>
          <w:numId w:val="277"/>
        </w:numPr>
        <w:tabs>
          <w:tab w:val="clear" w:pos="288"/>
          <w:tab w:val="left" w:pos="432"/>
        </w:tabs>
        <w:spacing w:before="201" w:line="200" w:lineRule="exact"/>
        <w:ind w:left="144" w:right="144"/>
        <w:textAlignment w:val="baseline"/>
        <w:rPr>
          <w:rFonts w:eastAsia="Times New Roman"/>
          <w:color w:val="000000"/>
          <w:sz w:val="20"/>
        </w:rPr>
      </w:pPr>
      <w:r>
        <w:rPr>
          <w:rFonts w:eastAsia="Times New Roman"/>
          <w:color w:val="000000"/>
          <w:sz w:val="20"/>
        </w:rPr>
        <w:t>If criminal proceedings concerning a criminal offence provided for in § 400 of the Penal Code have been commenced before the submission of a leniency appli</w:t>
      </w:r>
      <w:r>
        <w:rPr>
          <w:rFonts w:eastAsia="Times New Roman"/>
          <w:color w:val="000000"/>
          <w:sz w:val="20"/>
        </w:rPr>
        <w:t>cation, the Office of the Prosecutor General shall, by its order, terminate criminal proceedings with regard to a leniency applicant who complies with the conditions for application of leniency and who is the first to submit a leniency application together</w:t>
      </w:r>
      <w:r>
        <w:rPr>
          <w:rFonts w:eastAsia="Times New Roman"/>
          <w:color w:val="000000"/>
          <w:sz w:val="20"/>
        </w:rPr>
        <w:t xml:space="preserve"> with evidence which, according to the prosecutor's office, contribute significantly to bringing charges. This subsection applies only if subsection (1) of this section is not applicable with regard to any leniency applicant.</w:t>
      </w:r>
    </w:p>
    <w:p w:rsidR="001A0E1D" w:rsidRDefault="00B8646C">
      <w:pPr>
        <w:numPr>
          <w:ilvl w:val="0"/>
          <w:numId w:val="277"/>
        </w:numPr>
        <w:tabs>
          <w:tab w:val="clear" w:pos="288"/>
          <w:tab w:val="left" w:pos="432"/>
        </w:tabs>
        <w:spacing w:before="199" w:line="200" w:lineRule="exact"/>
        <w:ind w:left="144" w:right="144"/>
        <w:textAlignment w:val="baseline"/>
        <w:rPr>
          <w:rFonts w:eastAsia="Times New Roman"/>
          <w:color w:val="000000"/>
          <w:sz w:val="20"/>
        </w:rPr>
      </w:pPr>
      <w:r>
        <w:rPr>
          <w:rFonts w:eastAsia="Times New Roman"/>
          <w:color w:val="000000"/>
          <w:sz w:val="20"/>
        </w:rPr>
        <w:t>If, pursuant to subsection (1)</w:t>
      </w:r>
      <w:r>
        <w:rPr>
          <w:rFonts w:eastAsia="Times New Roman"/>
          <w:color w:val="000000"/>
          <w:sz w:val="20"/>
        </w:rPr>
        <w:t xml:space="preserve"> or (2) of this section, there are no basis for termination of criminal proceedings with regard to a leniency applicant who complies with the conditions for application of leniency, the punishment imposed to the person for a criminal offence provided for i</w:t>
      </w:r>
      <w:r>
        <w:rPr>
          <w:rFonts w:eastAsia="Times New Roman"/>
          <w:color w:val="000000"/>
          <w:sz w:val="20"/>
        </w:rPr>
        <w:t>n § 400 of the Penal Code shall be reduced in proportion to the assistance received from the person in criminal proceedings.</w:t>
      </w:r>
    </w:p>
    <w:p w:rsidR="001A0E1D" w:rsidRDefault="00B8646C">
      <w:pPr>
        <w:numPr>
          <w:ilvl w:val="0"/>
          <w:numId w:val="277"/>
        </w:numPr>
        <w:tabs>
          <w:tab w:val="clear" w:pos="288"/>
          <w:tab w:val="left" w:pos="432"/>
        </w:tabs>
        <w:spacing w:before="203" w:line="200" w:lineRule="exact"/>
        <w:ind w:left="144" w:right="216"/>
        <w:textAlignment w:val="baseline"/>
        <w:rPr>
          <w:rFonts w:eastAsia="Times New Roman"/>
          <w:color w:val="000000"/>
          <w:sz w:val="20"/>
        </w:rPr>
      </w:pPr>
      <w:r>
        <w:rPr>
          <w:rFonts w:eastAsia="Times New Roman"/>
          <w:color w:val="000000"/>
          <w:sz w:val="20"/>
        </w:rPr>
        <w:t>The prosecutor's office, having received a notice from the Competition Authority about leniency application, shall coordinate furth</w:t>
      </w:r>
      <w:r>
        <w:rPr>
          <w:rFonts w:eastAsia="Times New Roman"/>
          <w:color w:val="000000"/>
          <w:sz w:val="20"/>
        </w:rPr>
        <w:t>er activities of the leniency applicant with the investigative body and the leniency applicant. The prosecutor's office may grant the leniency applicant a deadline of one month for submission of evidence. If the investigative body and the prosecutor's offi</w:t>
      </w:r>
      <w:r>
        <w:rPr>
          <w:rFonts w:eastAsia="Times New Roman"/>
          <w:color w:val="000000"/>
          <w:sz w:val="20"/>
        </w:rPr>
        <w:t>ce find after the evaluation of the evidence received through the leniency applicant that there are no basis for the application of leniency pursuant to subsection (1), (2) or (3) of this section, the prosecutor's office shall notify the leniency applicant</w:t>
      </w:r>
      <w:r>
        <w:rPr>
          <w:rFonts w:eastAsia="Times New Roman"/>
          <w:color w:val="000000"/>
          <w:sz w:val="20"/>
        </w:rPr>
        <w:t xml:space="preserve"> of the rejection of the application.</w:t>
      </w:r>
    </w:p>
    <w:p w:rsidR="001A0E1D" w:rsidRDefault="00B8646C">
      <w:pPr>
        <w:numPr>
          <w:ilvl w:val="0"/>
          <w:numId w:val="277"/>
        </w:numPr>
        <w:tabs>
          <w:tab w:val="clear" w:pos="288"/>
          <w:tab w:val="left" w:pos="432"/>
        </w:tabs>
        <w:spacing w:before="197" w:line="200" w:lineRule="exact"/>
        <w:ind w:left="144" w:right="432"/>
        <w:textAlignment w:val="baseline"/>
        <w:rPr>
          <w:rFonts w:eastAsia="Times New Roman"/>
          <w:color w:val="000000"/>
          <w:sz w:val="20"/>
        </w:rPr>
      </w:pPr>
      <w:r>
        <w:rPr>
          <w:rFonts w:eastAsia="Times New Roman"/>
          <w:color w:val="000000"/>
          <w:sz w:val="20"/>
        </w:rPr>
        <w:t>If, after an order specified in subsection (1) or (2) of this section is made, circumstances become evident which prevent application of leniency, the Office of the Prosecutor General may, by its order, resume proceedi</w:t>
      </w:r>
      <w:r>
        <w:rPr>
          <w:rFonts w:eastAsia="Times New Roman"/>
          <w:color w:val="000000"/>
          <w:sz w:val="20"/>
        </w:rPr>
        <w:t>ngs with regard to the leniency applicant.</w:t>
      </w:r>
    </w:p>
    <w:p w:rsidR="001A0E1D" w:rsidRDefault="00B8646C">
      <w:pPr>
        <w:spacing w:before="1" w:line="200" w:lineRule="exact"/>
        <w:ind w:left="144"/>
        <w:textAlignment w:val="baseline"/>
        <w:rPr>
          <w:rFonts w:eastAsia="Times New Roman"/>
          <w:color w:val="000000"/>
          <w:spacing w:val="-1"/>
          <w:sz w:val="20"/>
        </w:rPr>
      </w:pPr>
      <w:r>
        <w:rPr>
          <w:rFonts w:eastAsia="Times New Roman"/>
          <w:color w:val="000000"/>
          <w:spacing w:val="-1"/>
          <w:sz w:val="20"/>
        </w:rPr>
        <w:t>[RT I 2010, 8, 34 - entry into force 27.02.2010]</w:t>
      </w:r>
    </w:p>
    <w:p w:rsidR="001A0E1D" w:rsidRDefault="00B8646C">
      <w:pPr>
        <w:spacing w:before="206" w:line="251"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205</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Termination of criminal proceedings in connection with expiry of reasonable time of processing</w:t>
      </w:r>
    </w:p>
    <w:p w:rsidR="001A0E1D" w:rsidRDefault="00B8646C">
      <w:pPr>
        <w:spacing w:before="202" w:line="195" w:lineRule="exact"/>
        <w:ind w:left="144" w:right="144"/>
        <w:textAlignment w:val="baseline"/>
        <w:rPr>
          <w:rFonts w:eastAsia="Times New Roman"/>
          <w:color w:val="000000"/>
          <w:sz w:val="20"/>
        </w:rPr>
      </w:pPr>
      <w:r>
        <w:rPr>
          <w:rFonts w:eastAsia="Times New Roman"/>
          <w:color w:val="000000"/>
          <w:sz w:val="20"/>
        </w:rPr>
        <w:t>If it becomes evident in pre-trial procedure that a criminal matter cannot be adjudicated within a reasonable time of proceedings, the Office of the Prosecutor General may terminate the criminal proceedings by an order with the consent of the suspect takin</w:t>
      </w:r>
      <w:r>
        <w:rPr>
          <w:rFonts w:eastAsia="Times New Roman"/>
          <w:color w:val="000000"/>
          <w:sz w:val="20"/>
        </w:rPr>
        <w:t>g into account the gravity of the criminal offence, complexity and extent of the criminal matter, current course of the criminal proceeding and other circumstances.</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02" w:line="200"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206. Order on termination of criminal</w:t>
      </w:r>
      <w:r>
        <w:rPr>
          <w:rFonts w:eastAsia="Times New Roman"/>
          <w:b/>
          <w:color w:val="000000"/>
          <w:sz w:val="20"/>
        </w:rPr>
        <w:t xml:space="preserve"> proceedings</w:t>
      </w:r>
    </w:p>
    <w:p w:rsidR="001A0E1D" w:rsidRDefault="00B8646C">
      <w:pPr>
        <w:spacing w:before="200" w:line="200" w:lineRule="exact"/>
        <w:ind w:left="144"/>
        <w:textAlignment w:val="baseline"/>
        <w:rPr>
          <w:rFonts w:eastAsia="Times New Roman"/>
          <w:color w:val="000000"/>
          <w:sz w:val="20"/>
        </w:rPr>
      </w:pPr>
      <w:r>
        <w:rPr>
          <w:rFonts w:eastAsia="Times New Roman"/>
          <w:color w:val="000000"/>
          <w:sz w:val="20"/>
        </w:rPr>
        <w:t>(1) An order on the termination of criminal proceedings shall set out:</w:t>
      </w:r>
    </w:p>
    <w:p w:rsidR="001A0E1D" w:rsidRDefault="00B8646C">
      <w:pPr>
        <w:numPr>
          <w:ilvl w:val="0"/>
          <w:numId w:val="278"/>
        </w:numPr>
        <w:tabs>
          <w:tab w:val="clear" w:pos="288"/>
          <w:tab w:val="left" w:pos="432"/>
        </w:tabs>
        <w:spacing w:before="48" w:line="195" w:lineRule="exact"/>
        <w:ind w:left="144" w:right="1368"/>
        <w:textAlignment w:val="baseline"/>
        <w:rPr>
          <w:rFonts w:eastAsia="Times New Roman"/>
          <w:color w:val="000000"/>
          <w:sz w:val="20"/>
        </w:rPr>
      </w:pPr>
      <w:r>
        <w:rPr>
          <w:rFonts w:eastAsia="Times New Roman"/>
          <w:color w:val="000000"/>
          <w:sz w:val="20"/>
        </w:rPr>
        <w:t>the basis for termination of the criminal proceedings pursuant to §§ 200 to 205</w:t>
      </w:r>
      <w:r>
        <w:rPr>
          <w:rFonts w:eastAsia="Times New Roman"/>
          <w:color w:val="000000"/>
          <w:sz w:val="20"/>
          <w:vertAlign w:val="superscript"/>
        </w:rPr>
        <w:t>2</w:t>
      </w:r>
      <w:r>
        <w:rPr>
          <w:rFonts w:eastAsia="Times New Roman"/>
          <w:color w:val="000000"/>
          <w:sz w:val="20"/>
        </w:rPr>
        <w:t>of this Code; [RT I, 21.06.2014, 11 - entry into force 01.07.2014]</w:t>
      </w:r>
    </w:p>
    <w:p w:rsidR="001A0E1D" w:rsidRDefault="00B8646C">
      <w:pPr>
        <w:numPr>
          <w:ilvl w:val="0"/>
          <w:numId w:val="278"/>
        </w:numPr>
        <w:tabs>
          <w:tab w:val="clear" w:pos="288"/>
          <w:tab w:val="left" w:pos="432"/>
        </w:tabs>
        <w:spacing w:line="200" w:lineRule="exact"/>
        <w:ind w:left="144" w:right="1224"/>
        <w:textAlignment w:val="baseline"/>
        <w:rPr>
          <w:rFonts w:eastAsia="Times New Roman"/>
          <w:color w:val="000000"/>
          <w:sz w:val="20"/>
        </w:rPr>
      </w:pPr>
      <w:r>
        <w:rPr>
          <w:rFonts w:eastAsia="Times New Roman"/>
          <w:color w:val="000000"/>
          <w:sz w:val="20"/>
        </w:rPr>
        <w:t>annulment of the preventi</w:t>
      </w:r>
      <w:r>
        <w:rPr>
          <w:rFonts w:eastAsia="Times New Roman"/>
          <w:color w:val="000000"/>
          <w:sz w:val="20"/>
        </w:rPr>
        <w:t>ve measure applied or other means of securing criminal proceedings; [RT I 2006, 63, 466 - entry into force 01.02.2007]</w:t>
      </w:r>
    </w:p>
    <w:p w:rsidR="001A0E1D" w:rsidRDefault="00B8646C">
      <w:pPr>
        <w:numPr>
          <w:ilvl w:val="0"/>
          <w:numId w:val="278"/>
        </w:numPr>
        <w:tabs>
          <w:tab w:val="clear" w:pos="288"/>
          <w:tab w:val="left" w:pos="432"/>
        </w:tabs>
        <w:spacing w:line="207" w:lineRule="exact"/>
        <w:ind w:left="144" w:right="1512"/>
        <w:textAlignment w:val="baseline"/>
        <w:rPr>
          <w:rFonts w:eastAsia="Times New Roman"/>
          <w:color w:val="000000"/>
          <w:sz w:val="20"/>
        </w:rPr>
      </w:pPr>
      <w:r>
        <w:rPr>
          <w:rFonts w:eastAsia="Times New Roman"/>
          <w:color w:val="000000"/>
          <w:sz w:val="20"/>
        </w:rPr>
        <w:t>how to proceed with the physical evidence or objects taken over or subject to confiscation; [RT I 2007, 2, 7 - entry into force 01.02.200</w:t>
      </w:r>
      <w:r>
        <w:rPr>
          <w:rFonts w:eastAsia="Times New Roman"/>
          <w:color w:val="000000"/>
          <w:sz w:val="20"/>
        </w:rPr>
        <w:t>7]</w:t>
      </w:r>
    </w:p>
    <w:p w:rsidR="001A0E1D" w:rsidRDefault="001A0E1D">
      <w:pPr>
        <w:sectPr w:rsidR="001A0E1D">
          <w:pgSz w:w="11909" w:h="16838"/>
          <w:pgMar w:top="680" w:right="1361" w:bottom="903" w:left="1328" w:header="720" w:footer="720" w:gutter="0"/>
          <w:cols w:space="720"/>
        </w:sectPr>
      </w:pPr>
    </w:p>
    <w:p w:rsidR="001A0E1D" w:rsidRDefault="00B8646C">
      <w:pPr>
        <w:spacing w:before="80" w:line="194" w:lineRule="exact"/>
        <w:ind w:left="144" w:right="360"/>
        <w:textAlignment w:val="baseline"/>
        <w:rPr>
          <w:rFonts w:eastAsia="Times New Roman"/>
          <w:color w:val="000000"/>
          <w:sz w:val="20"/>
        </w:rPr>
      </w:pPr>
      <w:r>
        <w:lastRenderedPageBreak/>
        <w:pict>
          <v:shape id="_x0000_s1168" type="#_x0000_t202" style="position:absolute;left:0;text-align:left;margin-left:345.1pt;margin-top:776.95pt;width:194.9pt;height:11.8pt;z-index:-251689984;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81 / 223</w:t>
                  </w:r>
                </w:p>
              </w:txbxContent>
            </v:textbox>
            <w10:wrap type="square" anchorx="page" anchory="page"/>
          </v:shape>
        </w:pict>
      </w:r>
      <w:r>
        <w:rPr>
          <w:rFonts w:eastAsia="Times New Roman"/>
          <w:color w:val="000000"/>
          <w:sz w:val="20"/>
        </w:rPr>
        <w:t>3</w:t>
      </w:r>
      <w:r>
        <w:rPr>
          <w:rFonts w:eastAsia="Times New Roman"/>
          <w:color w:val="000000"/>
          <w:sz w:val="20"/>
          <w:vertAlign w:val="superscript"/>
        </w:rPr>
        <w:t>1</w:t>
      </w:r>
      <w:r>
        <w:rPr>
          <w:rFonts w:eastAsia="Times New Roman"/>
          <w:color w:val="000000"/>
          <w:sz w:val="20"/>
        </w:rPr>
        <w:t>) deletion of the information collected in the criminal matter from the state register of fingerprints and the state DNA register upon termination of criminal proceedings on the basis of § 200 of this Code;</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04.07.2012, 1 - entry into force 01.08.201</w:t>
      </w:r>
      <w:r>
        <w:rPr>
          <w:rFonts w:eastAsia="Times New Roman"/>
          <w:color w:val="000000"/>
          <w:spacing w:val="-1"/>
          <w:sz w:val="20"/>
        </w:rPr>
        <w:t>2]</w:t>
      </w:r>
    </w:p>
    <w:p w:rsidR="001A0E1D" w:rsidRDefault="00B8646C">
      <w:pPr>
        <w:numPr>
          <w:ilvl w:val="0"/>
          <w:numId w:val="279"/>
        </w:numPr>
        <w:tabs>
          <w:tab w:val="clear" w:pos="288"/>
          <w:tab w:val="left" w:pos="432"/>
        </w:tabs>
        <w:spacing w:before="1" w:line="196" w:lineRule="exact"/>
        <w:ind w:left="144" w:right="216"/>
        <w:textAlignment w:val="baseline"/>
        <w:rPr>
          <w:rFonts w:eastAsia="Times New Roman"/>
          <w:color w:val="000000"/>
          <w:sz w:val="20"/>
        </w:rPr>
      </w:pPr>
      <w:r>
        <w:rPr>
          <w:rFonts w:eastAsia="Times New Roman"/>
          <w:color w:val="000000"/>
          <w:sz w:val="20"/>
        </w:rPr>
        <w:t xml:space="preserve">the explanation specified in subsection 14 (1) of the Compensation for Damage Caused in Offence Proceedings Act of the procedure for application for compensation for damage if the person acquires the right to demand compensation for damage according to </w:t>
      </w:r>
      <w:r>
        <w:rPr>
          <w:rFonts w:eastAsia="Times New Roman"/>
          <w:color w:val="000000"/>
          <w:sz w:val="20"/>
        </w:rPr>
        <w:t>§ 5 or 6 of the Compensation for Damage Caused in Offence Proceedings Act;</w:t>
      </w:r>
    </w:p>
    <w:p w:rsidR="001A0E1D" w:rsidRDefault="00B8646C">
      <w:pPr>
        <w:spacing w:line="199" w:lineRule="exact"/>
        <w:ind w:left="144"/>
        <w:textAlignment w:val="baseline"/>
        <w:rPr>
          <w:rFonts w:eastAsia="Times New Roman"/>
          <w:color w:val="000000"/>
          <w:spacing w:val="-1"/>
          <w:sz w:val="20"/>
        </w:rPr>
      </w:pPr>
      <w:r>
        <w:rPr>
          <w:rFonts w:eastAsia="Times New Roman"/>
          <w:color w:val="000000"/>
          <w:spacing w:val="-1"/>
          <w:sz w:val="20"/>
        </w:rPr>
        <w:t>[RT I, 20.11.2014, 1 - entry into force 01.05.2015]</w:t>
      </w:r>
    </w:p>
    <w:p w:rsidR="001A0E1D" w:rsidRDefault="00B8646C">
      <w:pPr>
        <w:numPr>
          <w:ilvl w:val="0"/>
          <w:numId w:val="279"/>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a decision concerning compensation for the expenses relating to the criminal proceedings;</w:t>
      </w:r>
    </w:p>
    <w:p w:rsidR="001A0E1D" w:rsidRDefault="00B8646C">
      <w:pPr>
        <w:numPr>
          <w:ilvl w:val="0"/>
          <w:numId w:val="279"/>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the procedure for appeal against the or</w:t>
      </w:r>
      <w:r>
        <w:rPr>
          <w:rFonts w:eastAsia="Times New Roman"/>
          <w:color w:val="000000"/>
          <w:sz w:val="20"/>
        </w:rPr>
        <w:t>der on termination of the criminal proceedings.</w:t>
      </w:r>
    </w:p>
    <w:p w:rsidR="001A0E1D" w:rsidRDefault="00B8646C">
      <w:pPr>
        <w:spacing w:before="258" w:line="199" w:lineRule="exact"/>
        <w:ind w:left="144" w:right="432"/>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Upon termination of the criminal proceeding, the reasons listed in clause 145 (3) 1) of this Code need not be stated in the order. A simplified order shall set out the right of the victim to submit a req</w:t>
      </w:r>
      <w:r>
        <w:rPr>
          <w:rFonts w:eastAsia="Times New Roman"/>
          <w:color w:val="000000"/>
          <w:sz w:val="20"/>
        </w:rPr>
        <w:t>uest to a body conducting proceedings within ten days as of receipt of the order for receipt of a reasoned order. The body conducting the proceedings prepares a reasoned order within fifteen days as of receipt of the request. [RT I, 23.02.2011, 1 - entry i</w:t>
      </w:r>
      <w:r>
        <w:rPr>
          <w:rFonts w:eastAsia="Times New Roman"/>
          <w:color w:val="000000"/>
          <w:sz w:val="20"/>
        </w:rPr>
        <w:t>nto force 01.09.2011]</w:t>
      </w:r>
    </w:p>
    <w:p w:rsidR="001A0E1D" w:rsidRDefault="00B8646C">
      <w:pPr>
        <w:spacing w:before="171" w:line="214" w:lineRule="exact"/>
        <w:ind w:left="144"/>
        <w:textAlignment w:val="baseline"/>
        <w:rPr>
          <w:rFonts w:eastAsia="Times New Roman"/>
          <w:color w:val="000000"/>
          <w:sz w:val="20"/>
        </w:rPr>
      </w:pPr>
      <w:r>
        <w:rPr>
          <w:rFonts w:eastAsia="Times New Roman"/>
          <w:color w:val="000000"/>
          <w:sz w:val="20"/>
        </w:rPr>
        <w:t>(2) A copy of an order on termination of criminal proceedings shall be immediately sent to:</w:t>
      </w:r>
    </w:p>
    <w:p w:rsidR="001A0E1D" w:rsidRDefault="00B8646C">
      <w:pPr>
        <w:numPr>
          <w:ilvl w:val="0"/>
          <w:numId w:val="280"/>
        </w:numPr>
        <w:tabs>
          <w:tab w:val="clear" w:pos="288"/>
          <w:tab w:val="left" w:pos="432"/>
        </w:tabs>
        <w:spacing w:line="200" w:lineRule="exact"/>
        <w:ind w:left="144"/>
        <w:textAlignment w:val="baseline"/>
        <w:rPr>
          <w:rFonts w:eastAsia="Times New Roman"/>
          <w:color w:val="000000"/>
          <w:sz w:val="20"/>
        </w:rPr>
      </w:pPr>
      <w:r>
        <w:rPr>
          <w:rFonts w:eastAsia="Times New Roman"/>
          <w:color w:val="000000"/>
          <w:sz w:val="20"/>
        </w:rPr>
        <w:t>the person who reported the criminal offence;</w:t>
      </w:r>
    </w:p>
    <w:p w:rsidR="001A0E1D" w:rsidRDefault="00B8646C">
      <w:pPr>
        <w:numPr>
          <w:ilvl w:val="0"/>
          <w:numId w:val="280"/>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the suspect or accused and the counsel thereof;</w:t>
      </w:r>
    </w:p>
    <w:p w:rsidR="001A0E1D" w:rsidRDefault="00B8646C">
      <w:pPr>
        <w:numPr>
          <w:ilvl w:val="0"/>
          <w:numId w:val="280"/>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victim or the representative thereof;</w:t>
      </w:r>
    </w:p>
    <w:p w:rsidR="001A0E1D" w:rsidRDefault="00B8646C">
      <w:pPr>
        <w:numPr>
          <w:ilvl w:val="0"/>
          <w:numId w:val="280"/>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the civil defendant or the representative thereof;</w:t>
      </w:r>
    </w:p>
    <w:p w:rsidR="001A0E1D" w:rsidRDefault="00B8646C">
      <w:pPr>
        <w:numPr>
          <w:ilvl w:val="0"/>
          <w:numId w:val="280"/>
        </w:numPr>
        <w:tabs>
          <w:tab w:val="clear" w:pos="288"/>
          <w:tab w:val="left" w:pos="432"/>
        </w:tabs>
        <w:spacing w:before="1" w:line="201" w:lineRule="exact"/>
        <w:ind w:left="144" w:right="5112"/>
        <w:textAlignment w:val="baseline"/>
        <w:rPr>
          <w:rFonts w:eastAsia="Times New Roman"/>
          <w:color w:val="000000"/>
          <w:spacing w:val="-4"/>
          <w:sz w:val="20"/>
        </w:rPr>
      </w:pPr>
      <w:r>
        <w:rPr>
          <w:rFonts w:eastAsia="Times New Roman"/>
          <w:color w:val="000000"/>
          <w:spacing w:val="-4"/>
          <w:sz w:val="20"/>
        </w:rPr>
        <w:t>a third person or the representative thereof. [RT I, 19.03.2015, 1 - entry into force 29.03.2015]</w:t>
      </w:r>
    </w:p>
    <w:p w:rsidR="001A0E1D" w:rsidRDefault="00B8646C">
      <w:pPr>
        <w:spacing w:before="249" w:line="196" w:lineRule="exact"/>
        <w:ind w:left="144" w:right="72"/>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If any information was collected in the criminal matter which shall be deleted from the state register of fingerprints or the state DNA register, a body conducting proceedings shall notify the Estonian Forensic Science Institute of termination of the cri</w:t>
      </w:r>
      <w:r>
        <w:rPr>
          <w:rFonts w:eastAsia="Times New Roman"/>
          <w:color w:val="000000"/>
          <w:sz w:val="20"/>
        </w:rPr>
        <w:t>minal proceedings in a format which can be reproduced in writing.</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04.07.2012, 1 - entry into force 01.08.2012]</w:t>
      </w:r>
    </w:p>
    <w:p w:rsidR="001A0E1D" w:rsidRDefault="00B8646C">
      <w:pPr>
        <w:spacing w:before="208" w:line="196" w:lineRule="exact"/>
        <w:ind w:left="144" w:right="432"/>
        <w:textAlignment w:val="baseline"/>
        <w:rPr>
          <w:rFonts w:eastAsia="Times New Roman"/>
          <w:color w:val="000000"/>
          <w:sz w:val="20"/>
        </w:rPr>
      </w:pPr>
      <w:r>
        <w:rPr>
          <w:rFonts w:eastAsia="Times New Roman"/>
          <w:color w:val="000000"/>
          <w:sz w:val="20"/>
        </w:rPr>
        <w:t>(3) A victim has the right to examine the criminal file within ten days as of receipt of a copy of the order on termination of the crimina</w:t>
      </w:r>
      <w:r>
        <w:rPr>
          <w:rFonts w:eastAsia="Times New Roman"/>
          <w:color w:val="000000"/>
          <w:sz w:val="20"/>
        </w:rPr>
        <w:t>l proceedings.</w:t>
      </w:r>
    </w:p>
    <w:p w:rsidR="001A0E1D" w:rsidRDefault="00B8646C">
      <w:pPr>
        <w:spacing w:before="208" w:line="196" w:lineRule="exact"/>
        <w:ind w:left="144" w:right="648"/>
        <w:textAlignment w:val="baseline"/>
        <w:rPr>
          <w:rFonts w:eastAsia="Times New Roman"/>
          <w:color w:val="000000"/>
          <w:spacing w:val="-2"/>
          <w:sz w:val="20"/>
        </w:rPr>
      </w:pPr>
      <w:r>
        <w:rPr>
          <w:rFonts w:eastAsia="Times New Roman"/>
          <w:color w:val="000000"/>
          <w:spacing w:val="-2"/>
          <w:sz w:val="20"/>
        </w:rPr>
        <w:t>(4) A copy of an order on termination of criminal proceedings may be sent, by way of subordination, to a relevant agency which is to decide on the commencement of a misdemeanour or disciplinary proceeding.</w:t>
      </w:r>
    </w:p>
    <w:p w:rsidR="001A0E1D" w:rsidRDefault="00B8646C">
      <w:pPr>
        <w:spacing w:before="172" w:line="232" w:lineRule="exact"/>
        <w:ind w:left="144"/>
        <w:textAlignment w:val="baseline"/>
        <w:rPr>
          <w:rFonts w:eastAsia="Times New Roman"/>
          <w:color w:val="000000"/>
          <w:spacing w:val="-1"/>
          <w:sz w:val="20"/>
        </w:rPr>
      </w:pPr>
      <w:r>
        <w:rPr>
          <w:rFonts w:eastAsia="Times New Roman"/>
          <w:color w:val="000000"/>
          <w:spacing w:val="-1"/>
          <w:sz w:val="20"/>
        </w:rPr>
        <w:t>(5) An order on termination of crim</w:t>
      </w:r>
      <w:r>
        <w:rPr>
          <w:rFonts w:eastAsia="Times New Roman"/>
          <w:color w:val="000000"/>
          <w:spacing w:val="-1"/>
          <w:sz w:val="20"/>
        </w:rPr>
        <w:t>inal proceedings on the basis of § 202 or 203 of this Code shall be published</w:t>
      </w:r>
    </w:p>
    <w:p w:rsidR="001A0E1D" w:rsidRDefault="00B8646C">
      <w:pPr>
        <w:spacing w:before="53" w:line="191" w:lineRule="exact"/>
        <w:ind w:left="144" w:right="432"/>
        <w:textAlignment w:val="baseline"/>
        <w:rPr>
          <w:rFonts w:eastAsia="Times New Roman"/>
          <w:color w:val="000000"/>
          <w:sz w:val="20"/>
        </w:rPr>
      </w:pPr>
      <w:r>
        <w:rPr>
          <w:rFonts w:eastAsia="Times New Roman"/>
          <w:color w:val="000000"/>
          <w:sz w:val="20"/>
        </w:rPr>
        <w:t>pursuant to the procedure provided for in § 408</w:t>
      </w:r>
      <w:r>
        <w:rPr>
          <w:rFonts w:eastAsia="Times New Roman"/>
          <w:color w:val="000000"/>
          <w:sz w:val="20"/>
          <w:vertAlign w:val="superscript"/>
        </w:rPr>
        <w:t>1</w:t>
      </w:r>
      <w:r>
        <w:rPr>
          <w:rFonts w:eastAsia="Times New Roman"/>
          <w:color w:val="000000"/>
          <w:sz w:val="20"/>
        </w:rPr>
        <w:t>of this Code and the names and personal data of the suspect shall be replaced with initials or characters.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2008, 32, 198 - e</w:t>
      </w:r>
      <w:r>
        <w:rPr>
          <w:rFonts w:eastAsia="Times New Roman"/>
          <w:color w:val="000000"/>
          <w:spacing w:val="-1"/>
          <w:sz w:val="20"/>
        </w:rPr>
        <w:t>ntry into force 01.01.2010]</w:t>
      </w:r>
    </w:p>
    <w:p w:rsidR="001A0E1D" w:rsidRDefault="00B8646C">
      <w:pPr>
        <w:spacing w:before="201" w:line="201" w:lineRule="exact"/>
        <w:ind w:left="144" w:righ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207. Contestation of refusal to commence or termination of criminal proceedings in Office of Prosecutor General</w:t>
      </w:r>
    </w:p>
    <w:p w:rsidR="001A0E1D" w:rsidRDefault="00B8646C">
      <w:pPr>
        <w:numPr>
          <w:ilvl w:val="0"/>
          <w:numId w:val="281"/>
        </w:numPr>
        <w:tabs>
          <w:tab w:val="clear" w:pos="288"/>
          <w:tab w:val="left" w:pos="432"/>
        </w:tabs>
        <w:spacing w:before="195" w:line="201" w:lineRule="exact"/>
        <w:ind w:left="144" w:right="216"/>
        <w:textAlignment w:val="baseline"/>
        <w:rPr>
          <w:rFonts w:eastAsia="Times New Roman"/>
          <w:color w:val="000000"/>
          <w:sz w:val="20"/>
        </w:rPr>
      </w:pPr>
      <w:r>
        <w:rPr>
          <w:rFonts w:eastAsia="Times New Roman"/>
          <w:color w:val="000000"/>
          <w:sz w:val="20"/>
        </w:rPr>
        <w:t>A victim may file an appeal with a prosecutor's office on the bases provided for in subsection 199 (1) or (2) of this Code against refusal to commence criminal proceedings.</w:t>
      </w:r>
    </w:p>
    <w:p w:rsidR="001A0E1D" w:rsidRDefault="00B8646C">
      <w:pPr>
        <w:numPr>
          <w:ilvl w:val="0"/>
          <w:numId w:val="281"/>
        </w:numPr>
        <w:tabs>
          <w:tab w:val="clear" w:pos="288"/>
          <w:tab w:val="left" w:pos="432"/>
        </w:tabs>
        <w:spacing w:before="199" w:line="201" w:lineRule="exact"/>
        <w:ind w:left="144" w:right="576"/>
        <w:textAlignment w:val="baseline"/>
        <w:rPr>
          <w:rFonts w:eastAsia="Times New Roman"/>
          <w:color w:val="000000"/>
          <w:sz w:val="20"/>
        </w:rPr>
      </w:pPr>
      <w:r>
        <w:rPr>
          <w:rFonts w:eastAsia="Times New Roman"/>
          <w:color w:val="000000"/>
          <w:sz w:val="20"/>
        </w:rPr>
        <w:t>A victim may file an appeal with the Office of the Prosecutor General against termi</w:t>
      </w:r>
      <w:r>
        <w:rPr>
          <w:rFonts w:eastAsia="Times New Roman"/>
          <w:color w:val="000000"/>
          <w:sz w:val="20"/>
        </w:rPr>
        <w:t>nation of criminal proceedings or dismissal of an appeal provided for in subsection (1) of this section by a prosecutor's office. [RT I, 23.02.2011, 1 - entry into force 01.09.2011]</w:t>
      </w:r>
    </w:p>
    <w:p w:rsidR="001A0E1D" w:rsidRDefault="00B8646C">
      <w:pPr>
        <w:numPr>
          <w:ilvl w:val="0"/>
          <w:numId w:val="281"/>
        </w:numPr>
        <w:tabs>
          <w:tab w:val="clear" w:pos="288"/>
          <w:tab w:val="left" w:pos="432"/>
        </w:tabs>
        <w:spacing w:before="200" w:line="193" w:lineRule="exact"/>
        <w:ind w:left="144" w:right="432"/>
        <w:textAlignment w:val="baseline"/>
        <w:rPr>
          <w:rFonts w:eastAsia="Times New Roman"/>
          <w:color w:val="000000"/>
          <w:spacing w:val="-1"/>
          <w:sz w:val="20"/>
        </w:rPr>
      </w:pPr>
      <w:r>
        <w:rPr>
          <w:rFonts w:eastAsia="Times New Roman"/>
          <w:color w:val="000000"/>
          <w:spacing w:val="-1"/>
          <w:sz w:val="20"/>
        </w:rPr>
        <w:t xml:space="preserve">An appeal specified in subsection (1) or (2) of this section may be filed </w:t>
      </w:r>
      <w:r>
        <w:rPr>
          <w:rFonts w:eastAsia="Times New Roman"/>
          <w:color w:val="000000"/>
          <w:spacing w:val="-1"/>
          <w:sz w:val="20"/>
        </w:rPr>
        <w:t>within ten days as of receipt of a notice on refusal to commence criminal proceedings, a copy of an order prepared by a prosecutor's office on adjudication of an appeal or a copy of a reasoned order on termination of the criminal proceedings.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w:t>
      </w:r>
      <w:r>
        <w:rPr>
          <w:rFonts w:eastAsia="Times New Roman"/>
          <w:color w:val="000000"/>
          <w:spacing w:val="-1"/>
          <w:sz w:val="20"/>
        </w:rPr>
        <w:t>2011, 1 - entry into force 01.09.2011]</w:t>
      </w:r>
    </w:p>
    <w:p w:rsidR="001A0E1D" w:rsidRDefault="00B8646C">
      <w:pPr>
        <w:numPr>
          <w:ilvl w:val="0"/>
          <w:numId w:val="281"/>
        </w:numPr>
        <w:tabs>
          <w:tab w:val="clear" w:pos="288"/>
          <w:tab w:val="left" w:pos="432"/>
        </w:tabs>
        <w:spacing w:before="199" w:line="201" w:lineRule="exact"/>
        <w:ind w:left="144" w:right="432"/>
        <w:textAlignment w:val="baseline"/>
        <w:rPr>
          <w:rFonts w:eastAsia="Times New Roman"/>
          <w:color w:val="000000"/>
          <w:sz w:val="20"/>
        </w:rPr>
      </w:pPr>
      <w:r>
        <w:rPr>
          <w:rFonts w:eastAsia="Times New Roman"/>
          <w:color w:val="000000"/>
          <w:sz w:val="20"/>
        </w:rPr>
        <w:t>A prosecutor's office shall adjudicate an appeal specified in subsection (1) of this section within fifteen days as of receipt of the appeal. The Office of the Prosecutor General shall adjudicate an appeal specified i</w:t>
      </w:r>
      <w:r>
        <w:rPr>
          <w:rFonts w:eastAsia="Times New Roman"/>
          <w:color w:val="000000"/>
          <w:sz w:val="20"/>
        </w:rPr>
        <w:t>n subsection (2) of this section within one month as of receipt of the appeal.</w:t>
      </w:r>
    </w:p>
    <w:p w:rsidR="001A0E1D" w:rsidRDefault="00B8646C">
      <w:pPr>
        <w:numPr>
          <w:ilvl w:val="0"/>
          <w:numId w:val="281"/>
        </w:numPr>
        <w:tabs>
          <w:tab w:val="clear" w:pos="288"/>
          <w:tab w:val="left" w:pos="432"/>
        </w:tabs>
        <w:spacing w:before="196" w:line="193" w:lineRule="exact"/>
        <w:ind w:left="144" w:right="216"/>
        <w:textAlignment w:val="baseline"/>
        <w:rPr>
          <w:rFonts w:eastAsia="Times New Roman"/>
          <w:color w:val="000000"/>
          <w:sz w:val="20"/>
        </w:rPr>
      </w:pPr>
      <w:r>
        <w:rPr>
          <w:rFonts w:eastAsia="Times New Roman"/>
          <w:color w:val="000000"/>
          <w:sz w:val="20"/>
        </w:rPr>
        <w:t>A prosecutor's office or the Office of the Prosecutor General shall prepare a reasoned order on dismissal of an appeal and shall send a copy of the order to the appellant.</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1A0E1D">
      <w:pPr>
        <w:sectPr w:rsidR="001A0E1D">
          <w:pgSz w:w="11909" w:h="16838"/>
          <w:pgMar w:top="1540" w:right="1352" w:bottom="903" w:left="1337" w:header="720" w:footer="720" w:gutter="0"/>
          <w:cols w:space="720"/>
        </w:sectPr>
      </w:pPr>
    </w:p>
    <w:p w:rsidR="001A0E1D" w:rsidRDefault="00B8646C">
      <w:pPr>
        <w:spacing w:before="5" w:line="235" w:lineRule="exact"/>
        <w:ind w:left="144"/>
        <w:textAlignment w:val="baseline"/>
        <w:rPr>
          <w:rFonts w:eastAsia="Times New Roman"/>
          <w:color w:val="000000"/>
          <w:sz w:val="20"/>
        </w:rPr>
      </w:pPr>
      <w:r>
        <w:lastRenderedPageBreak/>
        <w:pict>
          <v:shape id="_x0000_s1167" type="#_x0000_t202" style="position:absolute;left:0;text-align:left;margin-left:65.55pt;margin-top:776.95pt;width:474.45pt;height:11.8pt;z-index:-251688960;mso-wrap-distance-left:0;mso-wrap-distance-right:0;mso-position-horizontal-relative:page;mso-position-vertical-relative:page" filled="f" stroked="f">
            <v:textbox inset="0,0,0,0">
              <w:txbxContent>
                <w:p w:rsidR="001A0E1D" w:rsidRDefault="00B8646C">
                  <w:pPr>
                    <w:tabs>
                      <w:tab w:val="right" w:pos="9504"/>
                    </w:tabs>
                    <w:spacing w:before="11" w:line="218" w:lineRule="exact"/>
                    <w:ind w:left="288"/>
                    <w:textAlignment w:val="baseline"/>
                    <w:rPr>
                      <w:rFonts w:ascii="Arial" w:eastAsia="Arial" w:hAnsi="Arial"/>
                      <w:color w:val="000000"/>
                      <w:sz w:val="20"/>
                    </w:rPr>
                  </w:pPr>
                  <w:r>
                    <w:rPr>
                      <w:rFonts w:ascii="Arial" w:eastAsia="Arial" w:hAnsi="Arial"/>
                      <w:color w:val="000000"/>
                      <w:sz w:val="20"/>
                    </w:rPr>
                    <w:t>Page 82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 xml:space="preserve">§ </w:t>
      </w:r>
      <w:r>
        <w:rPr>
          <w:rFonts w:eastAsia="Times New Roman"/>
          <w:b/>
          <w:color w:val="000000"/>
          <w:sz w:val="20"/>
        </w:rPr>
        <w:t>208. Contestation of refusal to commence or termination of criminal proceedings in circuit court</w:t>
      </w:r>
    </w:p>
    <w:p w:rsidR="001A0E1D" w:rsidRDefault="00B8646C">
      <w:pPr>
        <w:spacing w:before="168" w:line="231" w:lineRule="exact"/>
        <w:ind w:left="144"/>
        <w:textAlignment w:val="baseline"/>
        <w:rPr>
          <w:rFonts w:eastAsia="Times New Roman"/>
          <w:color w:val="000000"/>
          <w:sz w:val="20"/>
        </w:rPr>
      </w:pPr>
      <w:r>
        <w:rPr>
          <w:rFonts w:eastAsia="Times New Roman"/>
          <w:color w:val="000000"/>
          <w:sz w:val="20"/>
        </w:rPr>
        <w:t>(1) If an appeal or request specified in subsections 207 (1) or (2) of this Code for termination of criminal</w:t>
      </w:r>
    </w:p>
    <w:p w:rsidR="001A0E1D" w:rsidRDefault="00B8646C">
      <w:pPr>
        <w:spacing w:before="53" w:line="195" w:lineRule="exact"/>
        <w:ind w:left="144" w:right="504"/>
        <w:textAlignment w:val="baseline"/>
        <w:rPr>
          <w:rFonts w:eastAsia="Times New Roman"/>
          <w:color w:val="000000"/>
          <w:sz w:val="20"/>
        </w:rPr>
      </w:pPr>
      <w:r>
        <w:rPr>
          <w:rFonts w:eastAsia="Times New Roman"/>
          <w:color w:val="000000"/>
          <w:sz w:val="20"/>
        </w:rPr>
        <w:t>proceedings on the grounds specified in § 205</w:t>
      </w:r>
      <w:r>
        <w:rPr>
          <w:rFonts w:eastAsia="Times New Roman"/>
          <w:color w:val="000000"/>
          <w:sz w:val="20"/>
          <w:vertAlign w:val="superscript"/>
        </w:rPr>
        <w:t>2</w:t>
      </w:r>
      <w:r>
        <w:rPr>
          <w:rFonts w:eastAsia="Times New Roman"/>
          <w:color w:val="000000"/>
          <w:sz w:val="20"/>
        </w:rPr>
        <w:t>of this Code is dismissed by an order of the Office of the Prosecutor General, the person who submitt</w:t>
      </w:r>
      <w:r>
        <w:rPr>
          <w:rFonts w:eastAsia="Times New Roman"/>
          <w:color w:val="000000"/>
          <w:sz w:val="20"/>
        </w:rPr>
        <w:t>ed the appeal or request may contest the order in a circuit court through an advocate within one month as of receipt of a copy of the order.</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7" w:line="216" w:lineRule="exact"/>
        <w:ind w:left="144"/>
        <w:textAlignment w:val="baseline"/>
        <w:rPr>
          <w:rFonts w:eastAsia="Times New Roman"/>
          <w:color w:val="000000"/>
          <w:sz w:val="20"/>
        </w:rPr>
      </w:pPr>
      <w:r>
        <w:rPr>
          <w:rFonts w:eastAsia="Times New Roman"/>
          <w:color w:val="000000"/>
          <w:sz w:val="20"/>
        </w:rPr>
        <w:t>(2) An appeal filed with a circuit court shall set out:</w:t>
      </w:r>
    </w:p>
    <w:p w:rsidR="001A0E1D" w:rsidRDefault="00B8646C">
      <w:pPr>
        <w:numPr>
          <w:ilvl w:val="0"/>
          <w:numId w:val="282"/>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fac</w:t>
      </w:r>
      <w:r>
        <w:rPr>
          <w:rFonts w:eastAsia="Times New Roman"/>
          <w:color w:val="000000"/>
          <w:sz w:val="20"/>
        </w:rPr>
        <w:t>ts relating to the criminal offence;</w:t>
      </w:r>
    </w:p>
    <w:p w:rsidR="001A0E1D" w:rsidRDefault="00B8646C">
      <w:pPr>
        <w:numPr>
          <w:ilvl w:val="0"/>
          <w:numId w:val="282"/>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legal assessment of the criminal offence;</w:t>
      </w:r>
    </w:p>
    <w:p w:rsidR="001A0E1D" w:rsidRDefault="00B8646C">
      <w:pPr>
        <w:numPr>
          <w:ilvl w:val="0"/>
          <w:numId w:val="282"/>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the evidence collected in support of the suspicion of criminal offence;</w:t>
      </w:r>
    </w:p>
    <w:p w:rsidR="001A0E1D" w:rsidRDefault="00B8646C">
      <w:pPr>
        <w:numPr>
          <w:ilvl w:val="0"/>
          <w:numId w:val="282"/>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a short description of termination of criminal proceedings or the current proceedings in the case of refusal to</w:t>
      </w:r>
    </w:p>
    <w:p w:rsidR="001A0E1D" w:rsidRDefault="00B8646C">
      <w:pPr>
        <w:spacing w:before="51" w:line="200" w:lineRule="exact"/>
        <w:ind w:left="144" w:right="4896"/>
        <w:textAlignment w:val="baseline"/>
        <w:rPr>
          <w:rFonts w:eastAsia="Times New Roman"/>
          <w:color w:val="000000"/>
          <w:spacing w:val="-2"/>
          <w:sz w:val="20"/>
        </w:rPr>
      </w:pPr>
      <w:r>
        <w:rPr>
          <w:rFonts w:eastAsia="Times New Roman"/>
          <w:color w:val="000000"/>
          <w:spacing w:val="-2"/>
          <w:sz w:val="20"/>
        </w:rPr>
        <w:t>terminate thereof on the basis of § 205</w:t>
      </w:r>
      <w:r>
        <w:rPr>
          <w:rFonts w:eastAsia="Times New Roman"/>
          <w:color w:val="000000"/>
          <w:spacing w:val="-2"/>
          <w:sz w:val="20"/>
          <w:vertAlign w:val="superscript"/>
        </w:rPr>
        <w:t>2</w:t>
      </w:r>
      <w:r>
        <w:rPr>
          <w:rFonts w:eastAsia="Times New Roman"/>
          <w:color w:val="000000"/>
          <w:spacing w:val="-2"/>
          <w:sz w:val="20"/>
        </w:rPr>
        <w:t>of this Code; [RT I, 23.02.2011, 1 - entry into force 01.09.2011]</w:t>
      </w:r>
    </w:p>
    <w:p w:rsidR="001A0E1D" w:rsidRDefault="00B8646C">
      <w:pPr>
        <w:numPr>
          <w:ilvl w:val="0"/>
          <w:numId w:val="282"/>
        </w:numPr>
        <w:tabs>
          <w:tab w:val="clear" w:pos="288"/>
          <w:tab w:val="left" w:pos="432"/>
        </w:tabs>
        <w:spacing w:before="3" w:line="199" w:lineRule="exact"/>
        <w:ind w:left="144" w:right="288"/>
        <w:textAlignment w:val="baseline"/>
        <w:rPr>
          <w:rFonts w:eastAsia="Times New Roman"/>
          <w:color w:val="000000"/>
          <w:sz w:val="20"/>
        </w:rPr>
      </w:pPr>
      <w:r>
        <w:rPr>
          <w:rFonts w:eastAsia="Times New Roman"/>
          <w:color w:val="000000"/>
          <w:sz w:val="20"/>
        </w:rPr>
        <w:t>the procedural acts which performance was refused without basis according to the appellant or the reasons why the appellant finds that the appellant's right to proceeding within a reasonable period of time is violated. [RT I, 23.02.2011, 1 - entry into for</w:t>
      </w:r>
      <w:r>
        <w:rPr>
          <w:rFonts w:eastAsia="Times New Roman"/>
          <w:color w:val="000000"/>
          <w:sz w:val="20"/>
        </w:rPr>
        <w:t>ce 01.09.2011]</w:t>
      </w:r>
    </w:p>
    <w:p w:rsidR="001A0E1D" w:rsidRDefault="00B8646C">
      <w:pPr>
        <w:spacing w:before="204" w:line="194" w:lineRule="exact"/>
        <w:ind w:left="144" w:right="576"/>
        <w:textAlignment w:val="baseline"/>
        <w:rPr>
          <w:rFonts w:eastAsia="Times New Roman"/>
          <w:color w:val="000000"/>
          <w:sz w:val="20"/>
        </w:rPr>
      </w:pPr>
      <w:r>
        <w:rPr>
          <w:rFonts w:eastAsia="Times New Roman"/>
          <w:color w:val="000000"/>
          <w:sz w:val="20"/>
        </w:rPr>
        <w:t>(3) A circuit court shall prepare the court hearing of an appeal specified in subsection (2) of this section pursuant to the provisions of § 326 of this Code, taking into account the specifications provided for in this section.</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2006, 2</w:t>
      </w:r>
      <w:r>
        <w:rPr>
          <w:rFonts w:eastAsia="Times New Roman"/>
          <w:color w:val="000000"/>
          <w:spacing w:val="-1"/>
          <w:sz w:val="20"/>
        </w:rPr>
        <w:t>1, 160 - entry into force 25.05.2006]</w:t>
      </w:r>
    </w:p>
    <w:p w:rsidR="001A0E1D" w:rsidRDefault="00B8646C">
      <w:pPr>
        <w:spacing w:before="196" w:line="193" w:lineRule="exact"/>
        <w:ind w:left="144" w:right="504"/>
        <w:textAlignment w:val="baseline"/>
        <w:rPr>
          <w:rFonts w:eastAsia="Times New Roman"/>
          <w:color w:val="000000"/>
          <w:spacing w:val="-1"/>
          <w:sz w:val="20"/>
        </w:rPr>
      </w:pPr>
      <w:r>
        <w:rPr>
          <w:rFonts w:eastAsia="Times New Roman"/>
          <w:color w:val="000000"/>
          <w:spacing w:val="-1"/>
          <w:sz w:val="20"/>
        </w:rPr>
        <w:t>(4) An appeal specified in subsection (2) of this section shall be adjudicated by a circuit court judge sitting alone within ten days as of receipt of the appeal. Before making a decision, the judge has the right to:</w:t>
      </w:r>
    </w:p>
    <w:p w:rsidR="001A0E1D" w:rsidRDefault="00B8646C">
      <w:pPr>
        <w:numPr>
          <w:ilvl w:val="0"/>
          <w:numId w:val="283"/>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d</w:t>
      </w:r>
      <w:r>
        <w:rPr>
          <w:rFonts w:eastAsia="Times New Roman"/>
          <w:color w:val="000000"/>
          <w:sz w:val="20"/>
        </w:rPr>
        <w:t>emand that the materials of the criminal file be submitted;</w:t>
      </w:r>
    </w:p>
    <w:p w:rsidR="001A0E1D" w:rsidRDefault="00B8646C">
      <w:pPr>
        <w:numPr>
          <w:ilvl w:val="0"/>
          <w:numId w:val="283"/>
        </w:numPr>
        <w:tabs>
          <w:tab w:val="clear" w:pos="288"/>
          <w:tab w:val="left" w:pos="432"/>
        </w:tabs>
        <w:spacing w:line="209" w:lineRule="exact"/>
        <w:ind w:left="144" w:right="1584"/>
        <w:textAlignment w:val="baseline"/>
        <w:rPr>
          <w:rFonts w:eastAsia="Times New Roman"/>
          <w:color w:val="000000"/>
          <w:sz w:val="20"/>
        </w:rPr>
      </w:pPr>
      <w:r>
        <w:rPr>
          <w:rFonts w:eastAsia="Times New Roman"/>
          <w:color w:val="000000"/>
          <w:sz w:val="20"/>
        </w:rPr>
        <w:t>issue orders to the Office of the Prosecutor General to perform additional procedural acts. [RT I 2006, 21, 160 - entry into force 25.05.2006]</w:t>
      </w:r>
    </w:p>
    <w:p w:rsidR="001A0E1D" w:rsidRDefault="00B8646C">
      <w:pPr>
        <w:spacing w:before="196" w:line="193" w:lineRule="exact"/>
        <w:ind w:left="144" w:right="288"/>
        <w:textAlignment w:val="baseline"/>
        <w:rPr>
          <w:rFonts w:eastAsia="Times New Roman"/>
          <w:color w:val="000000"/>
          <w:sz w:val="20"/>
        </w:rPr>
      </w:pPr>
      <w:r>
        <w:rPr>
          <w:rFonts w:eastAsia="Times New Roman"/>
          <w:color w:val="000000"/>
          <w:sz w:val="20"/>
        </w:rPr>
        <w:t>(5) If a judge finds that commencement or continuatio</w:t>
      </w:r>
      <w:r>
        <w:rPr>
          <w:rFonts w:eastAsia="Times New Roman"/>
          <w:color w:val="000000"/>
          <w:sz w:val="20"/>
        </w:rPr>
        <w:t>n of criminal proceedings is unfounded, he or she shall make a ruling which shall set out:</w:t>
      </w:r>
    </w:p>
    <w:p w:rsidR="001A0E1D" w:rsidRDefault="00B8646C">
      <w:pPr>
        <w:numPr>
          <w:ilvl w:val="0"/>
          <w:numId w:val="284"/>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reasons for dismissal of the appeal;</w:t>
      </w:r>
    </w:p>
    <w:p w:rsidR="001A0E1D" w:rsidRDefault="00B8646C">
      <w:pPr>
        <w:numPr>
          <w:ilvl w:val="0"/>
          <w:numId w:val="284"/>
        </w:numPr>
        <w:tabs>
          <w:tab w:val="clear" w:pos="288"/>
          <w:tab w:val="left" w:pos="432"/>
        </w:tabs>
        <w:spacing w:line="209" w:lineRule="exact"/>
        <w:ind w:left="144" w:right="3096"/>
        <w:textAlignment w:val="baseline"/>
        <w:rPr>
          <w:rFonts w:eastAsia="Times New Roman"/>
          <w:color w:val="000000"/>
          <w:sz w:val="20"/>
        </w:rPr>
      </w:pPr>
      <w:r>
        <w:rPr>
          <w:rFonts w:eastAsia="Times New Roman"/>
          <w:color w:val="000000"/>
          <w:sz w:val="20"/>
        </w:rPr>
        <w:t>an order requiring payment of the procedure expenses by the appellant. [RT I 2006, 21, 160 - entry into force 25.05.2006]</w:t>
      </w:r>
    </w:p>
    <w:p w:rsidR="001A0E1D" w:rsidRDefault="00B8646C">
      <w:pPr>
        <w:spacing w:before="200" w:line="194" w:lineRule="exact"/>
        <w:ind w:left="144" w:right="144"/>
        <w:textAlignment w:val="baseline"/>
        <w:rPr>
          <w:rFonts w:eastAsia="Times New Roman"/>
          <w:color w:val="000000"/>
          <w:sz w:val="20"/>
        </w:rPr>
      </w:pPr>
      <w:r>
        <w:rPr>
          <w:rFonts w:eastAsia="Times New Roman"/>
          <w:color w:val="000000"/>
          <w:sz w:val="20"/>
        </w:rPr>
        <w:t>(6) If a judge concludes that commencement or continuation of the criminal proceedings is justified, he or she shall annul the order of the Office of the Prosecutor General and require the Office of the Prosecutor General to commence or continue criminal p</w:t>
      </w:r>
      <w:r>
        <w:rPr>
          <w:rFonts w:eastAsia="Times New Roman"/>
          <w:color w:val="000000"/>
          <w:sz w:val="20"/>
        </w:rPr>
        <w:t>roceedings.</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2006, 21, 160 - entry into force 25.05.2006]</w:t>
      </w:r>
    </w:p>
    <w:p w:rsidR="001A0E1D" w:rsidRDefault="00B8646C">
      <w:pPr>
        <w:spacing w:before="199" w:line="200" w:lineRule="exact"/>
        <w:ind w:left="144" w:right="144"/>
        <w:textAlignment w:val="baseline"/>
        <w:rPr>
          <w:rFonts w:eastAsia="Times New Roman"/>
          <w:color w:val="000000"/>
          <w:sz w:val="20"/>
        </w:rPr>
      </w:pPr>
      <w:r>
        <w:rPr>
          <w:rFonts w:eastAsia="Times New Roman"/>
          <w:color w:val="000000"/>
          <w:sz w:val="20"/>
        </w:rPr>
        <w:t>(7) If a judge finds that the right of a suspect to proceedings within a reasonable period of time is violated, he or she shall annul the order of the Office of the Prosecutor General and termi</w:t>
      </w:r>
      <w:r>
        <w:rPr>
          <w:rFonts w:eastAsia="Times New Roman"/>
          <w:color w:val="000000"/>
          <w:sz w:val="20"/>
        </w:rPr>
        <w:t>nate the criminal proceedings. The judge shall terminate the criminal proceedings in compliance with the requirements of § 206 of this Code. [RT I, 23.02.2011, 1 - entry into force 01.09.2011]</w:t>
      </w:r>
    </w:p>
    <w:p w:rsidR="001A0E1D" w:rsidRDefault="00B8646C">
      <w:pPr>
        <w:spacing w:before="204" w:line="194" w:lineRule="exact"/>
        <w:ind w:left="144" w:right="72"/>
        <w:textAlignment w:val="baseline"/>
        <w:rPr>
          <w:rFonts w:eastAsia="Times New Roman"/>
          <w:color w:val="000000"/>
          <w:sz w:val="20"/>
        </w:rPr>
      </w:pPr>
      <w:r>
        <w:rPr>
          <w:rFonts w:eastAsia="Times New Roman"/>
          <w:color w:val="000000"/>
          <w:sz w:val="20"/>
        </w:rPr>
        <w:t>(8) The positions set out in a decision of the Supreme Court on</w:t>
      </w:r>
      <w:r>
        <w:rPr>
          <w:rFonts w:eastAsia="Times New Roman"/>
          <w:color w:val="000000"/>
          <w:sz w:val="20"/>
        </w:rPr>
        <w:t xml:space="preserve"> annulment of the order of the Office of the Prosecutor General on the interpretation and application of a provision of law are mandatory for the prosecutor's office in this criminal proceeding.</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6" w:line="193" w:lineRule="exact"/>
        <w:ind w:left="144" w:right="720"/>
        <w:textAlignment w:val="baseline"/>
        <w:rPr>
          <w:rFonts w:eastAsia="Times New Roman"/>
          <w:color w:val="000000"/>
          <w:sz w:val="20"/>
        </w:rPr>
      </w:pPr>
      <w:r>
        <w:rPr>
          <w:rFonts w:eastAsia="Times New Roman"/>
          <w:color w:val="000000"/>
          <w:sz w:val="20"/>
        </w:rPr>
        <w:t>(9) In th</w:t>
      </w:r>
      <w:r>
        <w:rPr>
          <w:rFonts w:eastAsia="Times New Roman"/>
          <w:color w:val="000000"/>
          <w:sz w:val="20"/>
        </w:rPr>
        <w:t>e case specified in subsection (5) of this section, a court may amend the order on termination of criminal proceedings by its ruling.</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7"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209. Archiving of criminal file</w:t>
      </w:r>
    </w:p>
    <w:p w:rsidR="001A0E1D" w:rsidRDefault="00B8646C">
      <w:pPr>
        <w:spacing w:before="168" w:line="231"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85"/>
        </w:numPr>
        <w:tabs>
          <w:tab w:val="clear" w:pos="288"/>
          <w:tab w:val="left" w:pos="432"/>
        </w:tabs>
        <w:spacing w:before="252" w:line="194" w:lineRule="exact"/>
        <w:ind w:left="144" w:right="144"/>
        <w:textAlignment w:val="baseline"/>
        <w:rPr>
          <w:rFonts w:eastAsia="Times New Roman"/>
          <w:color w:val="000000"/>
          <w:sz w:val="20"/>
        </w:rPr>
      </w:pPr>
      <w:r>
        <w:rPr>
          <w:rFonts w:eastAsia="Times New Roman"/>
          <w:color w:val="000000"/>
          <w:sz w:val="20"/>
        </w:rPr>
        <w:t>If criminal proceedings are terminated on the bases provided for in §§ 200 to 205</w:t>
      </w:r>
      <w:r>
        <w:rPr>
          <w:rFonts w:eastAsia="Times New Roman"/>
          <w:color w:val="000000"/>
          <w:sz w:val="20"/>
          <w:vertAlign w:val="superscript"/>
        </w:rPr>
        <w:t>2</w:t>
      </w:r>
      <w:r>
        <w:rPr>
          <w:rFonts w:eastAsia="Times New Roman"/>
          <w:color w:val="000000"/>
          <w:sz w:val="20"/>
        </w:rPr>
        <w:t>of this Code, the criminal file shall be archived.</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spacing w:before="253" w:line="193" w:lineRule="exact"/>
        <w:ind w:left="144" w:right="288"/>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In criminal matters referred to court pursuant to the general procedure, the criminal file shall be archived upon entry into force of a decision.</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85"/>
        </w:numPr>
        <w:tabs>
          <w:tab w:val="clear" w:pos="288"/>
          <w:tab w:val="left" w:pos="432"/>
        </w:tabs>
        <w:spacing w:before="206" w:line="197" w:lineRule="exact"/>
        <w:ind w:left="144" w:right="144"/>
        <w:textAlignment w:val="baseline"/>
        <w:rPr>
          <w:rFonts w:eastAsia="Times New Roman"/>
          <w:color w:val="000000"/>
          <w:sz w:val="20"/>
        </w:rPr>
      </w:pPr>
      <w:r>
        <w:rPr>
          <w:rFonts w:eastAsia="Times New Roman"/>
          <w:color w:val="000000"/>
          <w:sz w:val="20"/>
        </w:rPr>
        <w:t>The procedure for archiving criminal files and the terms</w:t>
      </w:r>
      <w:r>
        <w:rPr>
          <w:rFonts w:eastAsia="Times New Roman"/>
          <w:color w:val="000000"/>
          <w:sz w:val="20"/>
        </w:rPr>
        <w:t xml:space="preserve"> for preservation of the files shall be established by a regulation of the Government of the Republic.</w:t>
      </w:r>
    </w:p>
    <w:p w:rsidR="001A0E1D" w:rsidRDefault="001A0E1D">
      <w:pPr>
        <w:sectPr w:rsidR="001A0E1D">
          <w:pgSz w:w="11909" w:h="16838"/>
          <w:pgMar w:top="680" w:right="1378" w:bottom="903" w:left="1311" w:header="720" w:footer="720" w:gutter="0"/>
          <w:cols w:space="720"/>
        </w:sectPr>
      </w:pPr>
    </w:p>
    <w:p w:rsidR="001A0E1D" w:rsidRDefault="00B8646C">
      <w:pPr>
        <w:spacing w:before="15" w:line="233" w:lineRule="exact"/>
        <w:ind w:left="144"/>
        <w:textAlignment w:val="baseline"/>
        <w:rPr>
          <w:rFonts w:eastAsia="Times New Roman"/>
          <w:b/>
          <w:color w:val="000000"/>
          <w:sz w:val="20"/>
        </w:rPr>
      </w:pPr>
      <w:r>
        <w:lastRenderedPageBreak/>
        <w:pict>
          <v:shape id="_x0000_s1166" type="#_x0000_t202" style="position:absolute;left:0;text-align:left;margin-left:345.1pt;margin-top:776.95pt;width:194.9pt;height:11.8pt;z-index:-251687936;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83 / 223</w:t>
                  </w:r>
                </w:p>
              </w:txbxContent>
            </v:textbox>
            <w10:wrap type="square" anchorx="page" anchory="page"/>
          </v:shape>
        </w:pict>
      </w:r>
      <w:r>
        <w:rPr>
          <w:rFonts w:eastAsia="Times New Roman"/>
          <w:b/>
          <w:color w:val="000000"/>
          <w:sz w:val="20"/>
        </w:rPr>
        <w:t>§ 210. E-File processing information system</w:t>
      </w:r>
    </w:p>
    <w:p w:rsidR="001A0E1D" w:rsidRDefault="00B8646C">
      <w:pPr>
        <w:spacing w:before="203" w:line="199" w:lineRule="exact"/>
        <w:ind w:left="144" w:right="144"/>
        <w:textAlignment w:val="baseline"/>
        <w:rPr>
          <w:rFonts w:eastAsia="Times New Roman"/>
          <w:color w:val="000000"/>
          <w:sz w:val="20"/>
        </w:rPr>
      </w:pPr>
      <w:r>
        <w:rPr>
          <w:rFonts w:eastAsia="Times New Roman"/>
          <w:color w:val="000000"/>
          <w:sz w:val="20"/>
        </w:rPr>
        <w:t>(1) The E-File processing information system (hereinafter E-File system) is a database belonging to the State Information Systems maintained for the processing of procedural information and personal data the objective of which is to:</w:t>
      </w:r>
    </w:p>
    <w:p w:rsidR="001A0E1D" w:rsidRDefault="00B8646C">
      <w:pPr>
        <w:numPr>
          <w:ilvl w:val="0"/>
          <w:numId w:val="286"/>
        </w:numPr>
        <w:tabs>
          <w:tab w:val="clear" w:pos="288"/>
          <w:tab w:val="left" w:pos="432"/>
        </w:tabs>
        <w:spacing w:before="5" w:line="189" w:lineRule="exact"/>
        <w:ind w:left="144" w:right="720"/>
        <w:textAlignment w:val="baseline"/>
        <w:rPr>
          <w:rFonts w:eastAsia="Times New Roman"/>
          <w:color w:val="000000"/>
          <w:sz w:val="20"/>
        </w:rPr>
      </w:pPr>
      <w:r>
        <w:rPr>
          <w:rFonts w:eastAsia="Times New Roman"/>
          <w:color w:val="000000"/>
          <w:sz w:val="20"/>
        </w:rPr>
        <w:t>provide an overview of</w:t>
      </w:r>
      <w:r>
        <w:rPr>
          <w:rFonts w:eastAsia="Times New Roman"/>
          <w:color w:val="000000"/>
          <w:sz w:val="20"/>
        </w:rPr>
        <w:t xml:space="preserve"> criminal matters in which proceedings are conducted by investigative bodies, prosecutors’ offices or courts as well as criminal proceedings which were not commenced;</w:t>
      </w:r>
    </w:p>
    <w:p w:rsidR="001A0E1D" w:rsidRDefault="00B8646C">
      <w:pPr>
        <w:numPr>
          <w:ilvl w:val="0"/>
          <w:numId w:val="286"/>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reflect information concerning acts performed in the course of criminal proceedings;</w:t>
      </w:r>
    </w:p>
    <w:p w:rsidR="001A0E1D" w:rsidRDefault="00B8646C">
      <w:pPr>
        <w:numPr>
          <w:ilvl w:val="0"/>
          <w:numId w:val="286"/>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enable organisation of the activities of the bodies conducting proceedings;</w:t>
      </w:r>
    </w:p>
    <w:p w:rsidR="001A0E1D" w:rsidRDefault="00B8646C">
      <w:pPr>
        <w:numPr>
          <w:ilvl w:val="0"/>
          <w:numId w:val="286"/>
        </w:numPr>
        <w:tabs>
          <w:tab w:val="clear" w:pos="288"/>
          <w:tab w:val="left" w:pos="432"/>
        </w:tabs>
        <w:spacing w:line="200" w:lineRule="exact"/>
        <w:ind w:left="144" w:right="648"/>
        <w:textAlignment w:val="baseline"/>
        <w:rPr>
          <w:rFonts w:eastAsia="Times New Roman"/>
          <w:color w:val="000000"/>
          <w:sz w:val="20"/>
        </w:rPr>
      </w:pPr>
      <w:r>
        <w:rPr>
          <w:rFonts w:eastAsia="Times New Roman"/>
          <w:color w:val="000000"/>
          <w:sz w:val="20"/>
        </w:rPr>
        <w:t>collect statistics related to crime which are necessary for making of the decisions concerning criminal policy;</w:t>
      </w:r>
    </w:p>
    <w:p w:rsidR="001A0E1D" w:rsidRDefault="00B8646C">
      <w:pPr>
        <w:numPr>
          <w:ilvl w:val="0"/>
          <w:numId w:val="286"/>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enable electronic forwarding of data and documents.</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(2) The followin</w:t>
      </w:r>
      <w:r>
        <w:rPr>
          <w:rFonts w:eastAsia="Times New Roman"/>
          <w:color w:val="000000"/>
          <w:sz w:val="20"/>
        </w:rPr>
        <w:t>g information shall be entered in the database:</w:t>
      </w:r>
    </w:p>
    <w:p w:rsidR="001A0E1D" w:rsidRDefault="00B8646C">
      <w:pPr>
        <w:numPr>
          <w:ilvl w:val="0"/>
          <w:numId w:val="287"/>
        </w:numPr>
        <w:tabs>
          <w:tab w:val="clear" w:pos="288"/>
          <w:tab w:val="left" w:pos="432"/>
        </w:tabs>
        <w:spacing w:before="5" w:line="189" w:lineRule="exact"/>
        <w:ind w:left="144" w:right="648"/>
        <w:textAlignment w:val="baseline"/>
        <w:rPr>
          <w:rFonts w:eastAsia="Times New Roman"/>
          <w:color w:val="000000"/>
          <w:sz w:val="20"/>
        </w:rPr>
      </w:pPr>
      <w:r>
        <w:rPr>
          <w:rFonts w:eastAsia="Times New Roman"/>
          <w:color w:val="000000"/>
          <w:sz w:val="20"/>
        </w:rPr>
        <w:t>information concerning the criminal matters in which proceedings are conducted, criminal matters not commenced and terminated criminal matters;</w:t>
      </w:r>
    </w:p>
    <w:p w:rsidR="001A0E1D" w:rsidRDefault="00B8646C">
      <w:pPr>
        <w:numPr>
          <w:ilvl w:val="0"/>
          <w:numId w:val="287"/>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 xml:space="preserve">information concerning acts performed in the course of criminal </w:t>
      </w:r>
      <w:r>
        <w:rPr>
          <w:rFonts w:eastAsia="Times New Roman"/>
          <w:color w:val="000000"/>
          <w:sz w:val="20"/>
        </w:rPr>
        <w:t>proceedings;</w:t>
      </w:r>
    </w:p>
    <w:p w:rsidR="001A0E1D" w:rsidRDefault="00B8646C">
      <w:pPr>
        <w:numPr>
          <w:ilvl w:val="0"/>
          <w:numId w:val="287"/>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digital documents in the cases provided by this Code;</w:t>
      </w:r>
    </w:p>
    <w:p w:rsidR="001A0E1D" w:rsidRDefault="00B8646C">
      <w:pPr>
        <w:numPr>
          <w:ilvl w:val="0"/>
          <w:numId w:val="287"/>
        </w:numPr>
        <w:tabs>
          <w:tab w:val="clear" w:pos="288"/>
          <w:tab w:val="left" w:pos="432"/>
        </w:tabs>
        <w:spacing w:line="200" w:lineRule="exact"/>
        <w:ind w:left="144" w:right="648"/>
        <w:textAlignment w:val="baseline"/>
        <w:rPr>
          <w:rFonts w:eastAsia="Times New Roman"/>
          <w:color w:val="000000"/>
          <w:sz w:val="20"/>
        </w:rPr>
      </w:pPr>
      <w:r>
        <w:rPr>
          <w:rFonts w:eastAsia="Times New Roman"/>
          <w:color w:val="000000"/>
          <w:sz w:val="20"/>
        </w:rPr>
        <w:t>information concerning the bodies conducting proceedings, participants in the proceedings, convicted offenders, experts and witnesses;</w:t>
      </w:r>
    </w:p>
    <w:p w:rsidR="001A0E1D" w:rsidRDefault="00B8646C">
      <w:pPr>
        <w:spacing w:line="199"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87"/>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the decisions.</w:t>
      </w:r>
    </w:p>
    <w:p w:rsidR="001A0E1D" w:rsidRDefault="00B8646C">
      <w:pPr>
        <w:spacing w:before="206" w:line="197" w:lineRule="exact"/>
        <w:ind w:left="144" w:right="216"/>
        <w:textAlignment w:val="baseline"/>
        <w:rPr>
          <w:rFonts w:eastAsia="Times New Roman"/>
          <w:color w:val="000000"/>
          <w:sz w:val="20"/>
        </w:rPr>
      </w:pPr>
      <w:r>
        <w:rPr>
          <w:rFonts w:eastAsia="Times New Roman"/>
          <w:color w:val="000000"/>
          <w:sz w:val="20"/>
        </w:rPr>
        <w:t>(3) The E-File system shall be established and the statutes of the register shall be approved by the Government of the Republic.</w:t>
      </w:r>
    </w:p>
    <w:p w:rsidR="001A0E1D" w:rsidRDefault="00B8646C">
      <w:pPr>
        <w:spacing w:before="206" w:line="197" w:lineRule="exact"/>
        <w:ind w:left="144" w:right="360"/>
        <w:textAlignment w:val="baseline"/>
        <w:rPr>
          <w:rFonts w:eastAsia="Times New Roman"/>
          <w:color w:val="000000"/>
          <w:sz w:val="20"/>
        </w:rPr>
      </w:pPr>
      <w:r>
        <w:rPr>
          <w:rFonts w:eastAsia="Times New Roman"/>
          <w:color w:val="000000"/>
          <w:sz w:val="20"/>
        </w:rPr>
        <w:t xml:space="preserve">(4) The chief processor of the E-File system is the Ministry of Justice. The authorised processor of the E-File </w:t>
      </w:r>
      <w:r>
        <w:rPr>
          <w:rFonts w:eastAsia="Times New Roman"/>
          <w:color w:val="000000"/>
          <w:sz w:val="20"/>
        </w:rPr>
        <w:t>system is the person appointed by the minister responsible for the area.</w:t>
      </w:r>
    </w:p>
    <w:p w:rsidR="001A0E1D" w:rsidRDefault="00B8646C">
      <w:pPr>
        <w:spacing w:before="206" w:line="197" w:lineRule="exact"/>
        <w:ind w:left="144" w:right="360"/>
        <w:textAlignment w:val="baseline"/>
        <w:rPr>
          <w:rFonts w:eastAsia="Times New Roman"/>
          <w:color w:val="000000"/>
          <w:sz w:val="20"/>
        </w:rPr>
      </w:pPr>
      <w:r>
        <w:rPr>
          <w:rFonts w:eastAsia="Times New Roman"/>
          <w:color w:val="000000"/>
          <w:sz w:val="20"/>
        </w:rPr>
        <w:t>(5) The minister responsible for the area may issue regulations for organisation of the activities of the E-File system.</w:t>
      </w:r>
    </w:p>
    <w:p w:rsidR="001A0E1D" w:rsidRDefault="00B8646C">
      <w:pPr>
        <w:spacing w:before="206" w:line="197" w:lineRule="exact"/>
        <w:ind w:left="144" w:right="216"/>
        <w:textAlignment w:val="baseline"/>
        <w:rPr>
          <w:rFonts w:eastAsia="Times New Roman"/>
          <w:color w:val="000000"/>
          <w:sz w:val="20"/>
        </w:rPr>
      </w:pPr>
      <w:r>
        <w:rPr>
          <w:rFonts w:eastAsia="Times New Roman"/>
          <w:color w:val="000000"/>
          <w:sz w:val="20"/>
        </w:rPr>
        <w:t>(6) On the basis of the data in the E-File system, the Ministr</w:t>
      </w:r>
      <w:r>
        <w:rPr>
          <w:rFonts w:eastAsia="Times New Roman"/>
          <w:color w:val="000000"/>
          <w:sz w:val="20"/>
        </w:rPr>
        <w:t>y of Justice shall publish, by 1 March each year, a report on crime during the previous year.</w:t>
      </w:r>
    </w:p>
    <w:p w:rsidR="001A0E1D" w:rsidRDefault="00B8646C">
      <w:pPr>
        <w:spacing w:before="171" w:line="232" w:lineRule="exact"/>
        <w:ind w:left="144"/>
        <w:textAlignment w:val="baseline"/>
        <w:rPr>
          <w:rFonts w:eastAsia="Times New Roman"/>
          <w:color w:val="000000"/>
          <w:sz w:val="20"/>
        </w:rPr>
      </w:pPr>
      <w:r>
        <w:rPr>
          <w:rFonts w:eastAsia="Times New Roman"/>
          <w:color w:val="000000"/>
          <w:sz w:val="20"/>
        </w:rPr>
        <w:t>(7) Crime statistics shall be published by the Ministry of Justice.</w:t>
      </w:r>
    </w:p>
    <w:p w:rsidR="001A0E1D" w:rsidRDefault="00B8646C">
      <w:pPr>
        <w:spacing w:before="196" w:line="202" w:lineRule="exact"/>
        <w:ind w:left="144" w:right="1080"/>
        <w:textAlignment w:val="baseline"/>
        <w:rPr>
          <w:rFonts w:eastAsia="Times New Roman"/>
          <w:color w:val="000000"/>
          <w:sz w:val="20"/>
        </w:rPr>
      </w:pPr>
      <w:r>
        <w:rPr>
          <w:rFonts w:eastAsia="Times New Roman"/>
          <w:color w:val="000000"/>
          <w:sz w:val="20"/>
        </w:rPr>
        <w:t>(8) The Government of the Republic shall establish the procedure for publication of crime stat</w:t>
      </w:r>
      <w:r>
        <w:rPr>
          <w:rFonts w:eastAsia="Times New Roman"/>
          <w:color w:val="000000"/>
          <w:sz w:val="20"/>
        </w:rPr>
        <w:t>istics. [RT I 2008, 28, 180 - entry into force 15.07.2008]</w:t>
      </w:r>
    </w:p>
    <w:p w:rsidR="001A0E1D" w:rsidRDefault="00B8646C">
      <w:pPr>
        <w:spacing w:before="148" w:line="344" w:lineRule="exact"/>
        <w:jc w:val="center"/>
        <w:textAlignment w:val="baseline"/>
        <w:rPr>
          <w:rFonts w:eastAsia="Times New Roman"/>
          <w:b/>
          <w:color w:val="000000"/>
          <w:spacing w:val="-1"/>
          <w:sz w:val="32"/>
        </w:rPr>
      </w:pPr>
      <w:r>
        <w:rPr>
          <w:rFonts w:eastAsia="Times New Roman"/>
          <w:b/>
          <w:color w:val="000000"/>
          <w:spacing w:val="-1"/>
          <w:sz w:val="32"/>
        </w:rPr>
        <w:t>Division 2</w:t>
      </w:r>
    </w:p>
    <w:p w:rsidR="001A0E1D" w:rsidRDefault="00B8646C">
      <w:pPr>
        <w:spacing w:line="344" w:lineRule="exact"/>
        <w:jc w:val="center"/>
        <w:textAlignment w:val="baseline"/>
        <w:rPr>
          <w:rFonts w:eastAsia="Times New Roman"/>
          <w:b/>
          <w:color w:val="000000"/>
          <w:sz w:val="32"/>
        </w:rPr>
      </w:pPr>
      <w:r>
        <w:rPr>
          <w:rFonts w:eastAsia="Times New Roman"/>
          <w:b/>
          <w:color w:val="000000"/>
          <w:sz w:val="32"/>
        </w:rPr>
        <w:t>General Conditions for Pre-trial Procedure</w:t>
      </w:r>
    </w:p>
    <w:p w:rsidR="001A0E1D" w:rsidRDefault="00B8646C">
      <w:pPr>
        <w:spacing w:before="290" w:line="233"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211. Objective of pre-trial procedure</w:t>
      </w:r>
    </w:p>
    <w:p w:rsidR="001A0E1D" w:rsidRDefault="00B8646C">
      <w:pPr>
        <w:numPr>
          <w:ilvl w:val="0"/>
          <w:numId w:val="288"/>
        </w:numPr>
        <w:tabs>
          <w:tab w:val="clear" w:pos="288"/>
          <w:tab w:val="left" w:pos="432"/>
        </w:tabs>
        <w:spacing w:before="197" w:line="201" w:lineRule="exact"/>
        <w:ind w:left="144" w:right="792"/>
        <w:textAlignment w:val="baseline"/>
        <w:rPr>
          <w:rFonts w:eastAsia="Times New Roman"/>
          <w:color w:val="000000"/>
          <w:sz w:val="20"/>
        </w:rPr>
      </w:pPr>
      <w:r>
        <w:rPr>
          <w:rFonts w:eastAsia="Times New Roman"/>
          <w:color w:val="000000"/>
          <w:sz w:val="20"/>
        </w:rPr>
        <w:t>The objective of pre-trial procedure is to collect evidentiary information and create other conditions necessary for court procedure.</w:t>
      </w:r>
    </w:p>
    <w:p w:rsidR="001A0E1D" w:rsidRDefault="00B8646C">
      <w:pPr>
        <w:numPr>
          <w:ilvl w:val="0"/>
          <w:numId w:val="288"/>
        </w:numPr>
        <w:tabs>
          <w:tab w:val="clear" w:pos="288"/>
          <w:tab w:val="left" w:pos="432"/>
        </w:tabs>
        <w:spacing w:before="198" w:line="201" w:lineRule="exact"/>
        <w:ind w:left="144" w:right="144"/>
        <w:textAlignment w:val="baseline"/>
        <w:rPr>
          <w:rFonts w:eastAsia="Times New Roman"/>
          <w:color w:val="000000"/>
          <w:sz w:val="20"/>
        </w:rPr>
      </w:pPr>
      <w:r>
        <w:rPr>
          <w:rFonts w:eastAsia="Times New Roman"/>
          <w:color w:val="000000"/>
          <w:sz w:val="20"/>
        </w:rPr>
        <w:t xml:space="preserve">In pre-trial procedure, an investigative body and a prosecutor's office shall ascertain the facts vindicating or accusing </w:t>
      </w:r>
      <w:r>
        <w:rPr>
          <w:rFonts w:eastAsia="Times New Roman"/>
          <w:color w:val="000000"/>
          <w:sz w:val="20"/>
        </w:rPr>
        <w:t>the suspect or accused.</w:t>
      </w:r>
    </w:p>
    <w:p w:rsidR="001A0E1D" w:rsidRDefault="00B8646C">
      <w:pPr>
        <w:spacing w:before="167" w:line="233"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212. Investigative jurisdiction</w:t>
      </w:r>
    </w:p>
    <w:p w:rsidR="001A0E1D" w:rsidRDefault="00B8646C">
      <w:pPr>
        <w:numPr>
          <w:ilvl w:val="0"/>
          <w:numId w:val="289"/>
        </w:numPr>
        <w:tabs>
          <w:tab w:val="clear" w:pos="288"/>
          <w:tab w:val="left" w:pos="432"/>
        </w:tabs>
        <w:spacing w:before="205" w:line="189" w:lineRule="exact"/>
        <w:ind w:left="144" w:right="144"/>
        <w:textAlignment w:val="baseline"/>
        <w:rPr>
          <w:rFonts w:eastAsia="Times New Roman"/>
          <w:color w:val="000000"/>
          <w:sz w:val="20"/>
        </w:rPr>
      </w:pPr>
      <w:r>
        <w:rPr>
          <w:rFonts w:eastAsia="Times New Roman"/>
          <w:color w:val="000000"/>
          <w:sz w:val="20"/>
        </w:rPr>
        <w:t>Pre-trial proceedings shall be conducted by a Police and Border Guard Board and the Security Police Board, unless otherwise provided for in subsection (2) of this section.</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29.12.2011, 1 - ent</w:t>
      </w:r>
      <w:r>
        <w:rPr>
          <w:rFonts w:eastAsia="Times New Roman"/>
          <w:color w:val="000000"/>
          <w:spacing w:val="-1"/>
          <w:sz w:val="20"/>
        </w:rPr>
        <w:t>ry into force 01.01.2012]</w:t>
      </w:r>
    </w:p>
    <w:p w:rsidR="001A0E1D" w:rsidRDefault="00B8646C">
      <w:pPr>
        <w:numPr>
          <w:ilvl w:val="0"/>
          <w:numId w:val="289"/>
        </w:numPr>
        <w:tabs>
          <w:tab w:val="clear" w:pos="288"/>
          <w:tab w:val="left" w:pos="432"/>
        </w:tabs>
        <w:spacing w:before="198" w:line="193" w:lineRule="exact"/>
        <w:ind w:left="144" w:right="360"/>
        <w:textAlignment w:val="baseline"/>
        <w:rPr>
          <w:rFonts w:eastAsia="Times New Roman"/>
          <w:color w:val="000000"/>
          <w:sz w:val="20"/>
        </w:rPr>
      </w:pPr>
      <w:r>
        <w:rPr>
          <w:rFonts w:eastAsia="Times New Roman"/>
          <w:color w:val="000000"/>
          <w:sz w:val="20"/>
        </w:rPr>
        <w:t>In addition to the investigative bodies specified in subsection (1) of this section, pre-trial proceedings are conducted by:</w:t>
      </w:r>
    </w:p>
    <w:p w:rsidR="001A0E1D" w:rsidRDefault="00B8646C">
      <w:pPr>
        <w:numPr>
          <w:ilvl w:val="0"/>
          <w:numId w:val="290"/>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[repealed - RT I 2009, 27, 165 - entry into force 01.01.2010]</w:t>
      </w:r>
    </w:p>
    <w:p w:rsidR="001A0E1D" w:rsidRDefault="00B8646C">
      <w:pPr>
        <w:numPr>
          <w:ilvl w:val="0"/>
          <w:numId w:val="290"/>
        </w:numPr>
        <w:tabs>
          <w:tab w:val="clear" w:pos="288"/>
          <w:tab w:val="left" w:pos="432"/>
        </w:tabs>
        <w:spacing w:line="208" w:lineRule="exact"/>
        <w:ind w:left="144" w:right="216"/>
        <w:textAlignment w:val="baseline"/>
        <w:rPr>
          <w:rFonts w:eastAsia="Times New Roman"/>
          <w:color w:val="000000"/>
          <w:spacing w:val="-1"/>
          <w:sz w:val="20"/>
        </w:rPr>
      </w:pPr>
      <w:r>
        <w:rPr>
          <w:rFonts w:eastAsia="Times New Roman"/>
          <w:color w:val="000000"/>
          <w:spacing w:val="-1"/>
          <w:sz w:val="20"/>
        </w:rPr>
        <w:t>the Tax and Customs Board in the case of criminal offences relating to tax fraud and involving violation of customs rules, criminal offences relating to conveyance of narcotic drugs and psychotropic substances across</w:t>
      </w:r>
    </w:p>
    <w:p w:rsidR="001A0E1D" w:rsidRDefault="00B8646C">
      <w:pPr>
        <w:spacing w:before="52" w:line="202" w:lineRule="exact"/>
        <w:ind w:left="144" w:right="216"/>
        <w:textAlignment w:val="baseline"/>
        <w:rPr>
          <w:rFonts w:eastAsia="Times New Roman"/>
          <w:color w:val="000000"/>
          <w:spacing w:val="-1"/>
          <w:sz w:val="20"/>
        </w:rPr>
      </w:pPr>
      <w:r>
        <w:rPr>
          <w:rFonts w:eastAsia="Times New Roman"/>
          <w:color w:val="000000"/>
          <w:spacing w:val="-1"/>
          <w:sz w:val="20"/>
        </w:rPr>
        <w:t>the border and acts prescribed in § 421</w:t>
      </w:r>
      <w:r>
        <w:rPr>
          <w:rFonts w:eastAsia="Times New Roman"/>
          <w:color w:val="000000"/>
          <w:spacing w:val="-1"/>
          <w:sz w:val="20"/>
          <w:vertAlign w:val="superscript"/>
        </w:rPr>
        <w:t>1</w:t>
      </w:r>
      <w:r>
        <w:rPr>
          <w:rFonts w:eastAsia="Times New Roman"/>
          <w:color w:val="000000"/>
          <w:spacing w:val="-1"/>
          <w:sz w:val="20"/>
        </w:rPr>
        <w:t>of the Penal Code, except in the case where the object of the criminal offence was a radioactive substance, explosive substance or ammunition in a quantity which exceeds the limits provided for in subsection 46 (5) of the Weapons Act, or firearms not in f</w:t>
      </w:r>
      <w:r>
        <w:rPr>
          <w:rFonts w:eastAsia="Times New Roman"/>
          <w:color w:val="000000"/>
          <w:spacing w:val="-1"/>
          <w:sz w:val="20"/>
        </w:rPr>
        <w:t>ull compliance with the technical</w:t>
      </w:r>
    </w:p>
    <w:p w:rsidR="001A0E1D" w:rsidRDefault="001A0E1D">
      <w:pPr>
        <w:sectPr w:rsidR="001A0E1D">
          <w:pgSz w:w="11909" w:h="16838"/>
          <w:pgMar w:top="1520" w:right="1364" w:bottom="903" w:left="1325" w:header="720" w:footer="720" w:gutter="0"/>
          <w:cols w:space="720"/>
        </w:sectPr>
      </w:pPr>
    </w:p>
    <w:p w:rsidR="001A0E1D" w:rsidRDefault="00B8646C">
      <w:pPr>
        <w:spacing w:before="90" w:line="201" w:lineRule="exact"/>
        <w:ind w:left="144" w:right="144"/>
        <w:textAlignment w:val="baseline"/>
        <w:rPr>
          <w:rFonts w:eastAsia="Times New Roman"/>
          <w:color w:val="000000"/>
          <w:sz w:val="20"/>
        </w:rPr>
      </w:pPr>
      <w:r>
        <w:lastRenderedPageBreak/>
        <w:pict>
          <v:shape id="_x0000_s1165" type="#_x0000_t202" style="position:absolute;left:0;text-align:left;margin-left:66.65pt;margin-top:776.95pt;width:473.35pt;height:11.8pt;z-index:-251686912;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84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requirements for rendering of weapons incapable of firing, and in the case of the acts prescribed in § 421</w:t>
      </w:r>
      <w:r>
        <w:rPr>
          <w:rFonts w:eastAsia="Times New Roman"/>
          <w:color w:val="000000"/>
          <w:sz w:val="20"/>
          <w:vertAlign w:val="superscript"/>
        </w:rPr>
        <w:t>2</w:t>
      </w:r>
      <w:r>
        <w:rPr>
          <w:rFonts w:eastAsia="Times New Roman"/>
          <w:color w:val="000000"/>
          <w:sz w:val="20"/>
        </w:rPr>
        <w:t>of the Penal Code, if the object thereof was goods used to commit human rights violations and services related thereto; [RT I, 19.03.2015, 1 - entry into force 29.03.2015]</w:t>
      </w:r>
    </w:p>
    <w:p w:rsidR="001A0E1D" w:rsidRDefault="00B8646C">
      <w:pPr>
        <w:numPr>
          <w:ilvl w:val="0"/>
          <w:numId w:val="291"/>
        </w:numPr>
        <w:tabs>
          <w:tab w:val="clear" w:pos="360"/>
          <w:tab w:val="left" w:pos="504"/>
        </w:tabs>
        <w:spacing w:before="6" w:line="196" w:lineRule="exact"/>
        <w:ind w:left="144" w:right="144"/>
        <w:textAlignment w:val="baseline"/>
        <w:rPr>
          <w:rFonts w:eastAsia="Times New Roman"/>
          <w:color w:val="000000"/>
          <w:sz w:val="20"/>
        </w:rPr>
      </w:pPr>
      <w:r>
        <w:rPr>
          <w:rFonts w:eastAsia="Times New Roman"/>
          <w:color w:val="000000"/>
          <w:sz w:val="20"/>
        </w:rPr>
        <w:t>the Military Police in the case of criminal offences relating to service in the Defe</w:t>
      </w:r>
      <w:r>
        <w:rPr>
          <w:rFonts w:eastAsia="Times New Roman"/>
          <w:color w:val="000000"/>
          <w:sz w:val="20"/>
        </w:rPr>
        <w:t>nce Forces and war crimes; [RT I 2008, 35, 212 - entry into force 01.01.2009]</w:t>
      </w:r>
    </w:p>
    <w:p w:rsidR="001A0E1D" w:rsidRDefault="00B8646C">
      <w:pPr>
        <w:numPr>
          <w:ilvl w:val="0"/>
          <w:numId w:val="291"/>
        </w:numPr>
        <w:tabs>
          <w:tab w:val="clear" w:pos="360"/>
          <w:tab w:val="left" w:pos="504"/>
        </w:tabs>
        <w:spacing w:before="1" w:line="201" w:lineRule="exact"/>
        <w:ind w:left="144"/>
        <w:textAlignment w:val="baseline"/>
        <w:rPr>
          <w:rFonts w:eastAsia="Times New Roman"/>
          <w:color w:val="000000"/>
          <w:spacing w:val="-2"/>
          <w:sz w:val="20"/>
        </w:rPr>
      </w:pPr>
      <w:r>
        <w:rPr>
          <w:rFonts w:eastAsia="Times New Roman"/>
          <w:color w:val="000000"/>
          <w:spacing w:val="-2"/>
          <w:sz w:val="20"/>
        </w:rPr>
        <w:t>[repealed - RT I 2003, 88, 590 - entry into force 01.07.2004]</w:t>
      </w:r>
    </w:p>
    <w:p w:rsidR="001A0E1D" w:rsidRDefault="00B8646C">
      <w:pPr>
        <w:numPr>
          <w:ilvl w:val="0"/>
          <w:numId w:val="291"/>
        </w:numPr>
        <w:tabs>
          <w:tab w:val="clear" w:pos="360"/>
          <w:tab w:val="left" w:pos="504"/>
        </w:tabs>
        <w:spacing w:before="1" w:line="183" w:lineRule="exact"/>
        <w:ind w:left="144"/>
        <w:textAlignment w:val="baseline"/>
        <w:rPr>
          <w:rFonts w:eastAsia="Times New Roman"/>
          <w:color w:val="000000"/>
          <w:spacing w:val="-1"/>
          <w:sz w:val="20"/>
        </w:rPr>
      </w:pPr>
      <w:r>
        <w:rPr>
          <w:rFonts w:eastAsia="Times New Roman"/>
          <w:color w:val="000000"/>
          <w:spacing w:val="-1"/>
          <w:sz w:val="20"/>
        </w:rPr>
        <w:t>the Competition Board in the case of criminal offences relating to competition;</w:t>
      </w:r>
    </w:p>
    <w:p w:rsidR="001A0E1D" w:rsidRDefault="00B8646C">
      <w:pPr>
        <w:numPr>
          <w:ilvl w:val="0"/>
          <w:numId w:val="291"/>
        </w:numPr>
        <w:tabs>
          <w:tab w:val="clear" w:pos="360"/>
          <w:tab w:val="left" w:pos="504"/>
        </w:tabs>
        <w:spacing w:line="208" w:lineRule="exact"/>
        <w:ind w:left="144" w:right="216"/>
        <w:textAlignment w:val="baseline"/>
        <w:rPr>
          <w:rFonts w:eastAsia="Times New Roman"/>
          <w:color w:val="000000"/>
          <w:sz w:val="20"/>
        </w:rPr>
      </w:pPr>
      <w:r>
        <w:rPr>
          <w:rFonts w:eastAsia="Times New Roman"/>
          <w:color w:val="000000"/>
          <w:sz w:val="20"/>
        </w:rPr>
        <w:t>the Prisons Department of the Ministry of Justice and prisons in the case of criminal offences committed in prisons and criminal offences committed by imprisoned persons;</w:t>
      </w:r>
    </w:p>
    <w:p w:rsidR="001A0E1D" w:rsidRDefault="00B8646C">
      <w:pPr>
        <w:spacing w:before="1" w:line="183"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91"/>
        </w:numPr>
        <w:tabs>
          <w:tab w:val="clear" w:pos="360"/>
          <w:tab w:val="left" w:pos="504"/>
        </w:tabs>
        <w:spacing w:line="208" w:lineRule="exact"/>
        <w:ind w:left="144" w:right="216"/>
        <w:textAlignment w:val="baseline"/>
        <w:rPr>
          <w:rFonts w:eastAsia="Times New Roman"/>
          <w:color w:val="000000"/>
          <w:sz w:val="20"/>
        </w:rPr>
      </w:pPr>
      <w:r>
        <w:rPr>
          <w:rFonts w:eastAsia="Times New Roman"/>
          <w:color w:val="000000"/>
          <w:sz w:val="20"/>
        </w:rPr>
        <w:t>the Environmental Inspectorate in</w:t>
      </w:r>
      <w:r>
        <w:rPr>
          <w:rFonts w:eastAsia="Times New Roman"/>
          <w:color w:val="000000"/>
          <w:sz w:val="20"/>
        </w:rPr>
        <w:t xml:space="preserve"> the case of criminal offences relating to violation of the requirements for the protection and use of the environment and the natural resources.</w:t>
      </w:r>
    </w:p>
    <w:p w:rsidR="001A0E1D" w:rsidRDefault="00B8646C">
      <w:pPr>
        <w:spacing w:before="1" w:line="201"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292"/>
        </w:numPr>
        <w:tabs>
          <w:tab w:val="clear" w:pos="360"/>
          <w:tab w:val="left" w:pos="504"/>
        </w:tabs>
        <w:spacing w:before="197" w:line="201" w:lineRule="exact"/>
        <w:ind w:left="144"/>
        <w:textAlignment w:val="baseline"/>
        <w:rPr>
          <w:rFonts w:eastAsia="Times New Roman"/>
          <w:color w:val="000000"/>
          <w:spacing w:val="-1"/>
          <w:sz w:val="20"/>
        </w:rPr>
      </w:pPr>
      <w:r>
        <w:rPr>
          <w:rFonts w:eastAsia="Times New Roman"/>
          <w:color w:val="000000"/>
          <w:spacing w:val="-1"/>
          <w:sz w:val="20"/>
        </w:rPr>
        <w:t>[Repealed - RT I, 23.02.2011, 1 - entry into force 01.09.2</w:t>
      </w:r>
      <w:r>
        <w:rPr>
          <w:rFonts w:eastAsia="Times New Roman"/>
          <w:color w:val="000000"/>
          <w:spacing w:val="-1"/>
          <w:sz w:val="20"/>
        </w:rPr>
        <w:t>011]</w:t>
      </w:r>
    </w:p>
    <w:p w:rsidR="001A0E1D" w:rsidRDefault="00B8646C">
      <w:pPr>
        <w:numPr>
          <w:ilvl w:val="0"/>
          <w:numId w:val="292"/>
        </w:numPr>
        <w:tabs>
          <w:tab w:val="clear" w:pos="360"/>
          <w:tab w:val="left" w:pos="504"/>
        </w:tabs>
        <w:spacing w:before="198" w:line="201" w:lineRule="exact"/>
        <w:ind w:left="144" w:right="576"/>
        <w:textAlignment w:val="baseline"/>
        <w:rPr>
          <w:rFonts w:eastAsia="Times New Roman"/>
          <w:color w:val="000000"/>
          <w:sz w:val="20"/>
        </w:rPr>
      </w:pPr>
      <w:r>
        <w:rPr>
          <w:rFonts w:eastAsia="Times New Roman"/>
          <w:color w:val="000000"/>
          <w:sz w:val="20"/>
        </w:rPr>
        <w:t>The division of investigative jurisdiction between the Police and Border Guard Board and the Security Police Board shall be established by a regulation of the Government of the Republic.</w:t>
      </w:r>
    </w:p>
    <w:p w:rsidR="001A0E1D" w:rsidRDefault="00B8646C">
      <w:pPr>
        <w:spacing w:before="1" w:line="201" w:lineRule="exact"/>
        <w:ind w:left="144"/>
        <w:textAlignment w:val="baseline"/>
        <w:rPr>
          <w:rFonts w:eastAsia="Times New Roman"/>
          <w:color w:val="000000"/>
          <w:spacing w:val="-1"/>
          <w:sz w:val="20"/>
        </w:rPr>
      </w:pPr>
      <w:r>
        <w:rPr>
          <w:rFonts w:eastAsia="Times New Roman"/>
          <w:color w:val="000000"/>
          <w:spacing w:val="-1"/>
          <w:sz w:val="20"/>
        </w:rPr>
        <w:t>[RT I, 29.12.2011, 1 - entry into force 01.01.2012]</w:t>
      </w:r>
    </w:p>
    <w:p w:rsidR="001A0E1D" w:rsidRDefault="00B8646C">
      <w:pPr>
        <w:numPr>
          <w:ilvl w:val="0"/>
          <w:numId w:val="292"/>
        </w:numPr>
        <w:tabs>
          <w:tab w:val="clear" w:pos="360"/>
          <w:tab w:val="left" w:pos="504"/>
        </w:tabs>
        <w:spacing w:before="198" w:line="192" w:lineRule="exact"/>
        <w:ind w:left="144" w:right="576"/>
        <w:textAlignment w:val="baseline"/>
        <w:rPr>
          <w:rFonts w:eastAsia="Times New Roman"/>
          <w:color w:val="000000"/>
          <w:sz w:val="20"/>
        </w:rPr>
      </w:pPr>
      <w:r>
        <w:rPr>
          <w:rFonts w:eastAsia="Times New Roman"/>
          <w:color w:val="000000"/>
          <w:sz w:val="20"/>
        </w:rPr>
        <w:t>For reasons of expediency, a prosecutor's office may alter the investigative jurisdiction provided for in subsections (1) or (2) of this section by an order in a particular criminal matter.</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2009, 27, 165 - entry into force 01.01.2010]</w:t>
      </w:r>
    </w:p>
    <w:p w:rsidR="001A0E1D" w:rsidRDefault="00B8646C">
      <w:pPr>
        <w:spacing w:before="201" w:line="201"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213. Prosecut</w:t>
      </w:r>
      <w:r>
        <w:rPr>
          <w:rFonts w:eastAsia="Times New Roman"/>
          <w:b/>
          <w:color w:val="000000"/>
          <w:spacing w:val="-1"/>
          <w:sz w:val="20"/>
        </w:rPr>
        <w:t>or’s office in pre-trial proceedings</w:t>
      </w:r>
    </w:p>
    <w:p w:rsidR="001A0E1D" w:rsidRDefault="00B8646C">
      <w:pPr>
        <w:spacing w:before="200" w:line="192" w:lineRule="exact"/>
        <w:ind w:left="144" w:right="216"/>
        <w:textAlignment w:val="baseline"/>
        <w:rPr>
          <w:rFonts w:eastAsia="Times New Roman"/>
          <w:color w:val="000000"/>
          <w:sz w:val="20"/>
        </w:rPr>
      </w:pPr>
      <w:r>
        <w:rPr>
          <w:rFonts w:eastAsia="Times New Roman"/>
          <w:color w:val="000000"/>
          <w:sz w:val="20"/>
        </w:rPr>
        <w:t>(1) Prosecutors’ offices shall direct pre-trial proceedings and ensure the legality and efficiency thereof and are competent to:</w:t>
      </w:r>
    </w:p>
    <w:p w:rsidR="001A0E1D" w:rsidRDefault="00B8646C">
      <w:pPr>
        <w:numPr>
          <w:ilvl w:val="0"/>
          <w:numId w:val="293"/>
        </w:numPr>
        <w:tabs>
          <w:tab w:val="clear" w:pos="360"/>
          <w:tab w:val="left" w:pos="504"/>
        </w:tabs>
        <w:spacing w:line="208" w:lineRule="exact"/>
        <w:ind w:left="144" w:right="5112"/>
        <w:textAlignment w:val="baseline"/>
        <w:rPr>
          <w:rFonts w:eastAsia="Times New Roman"/>
          <w:color w:val="000000"/>
          <w:sz w:val="20"/>
        </w:rPr>
      </w:pPr>
      <w:r>
        <w:rPr>
          <w:rFonts w:eastAsia="Times New Roman"/>
          <w:color w:val="000000"/>
          <w:sz w:val="20"/>
        </w:rPr>
        <w:t>perform procedural acts, if necessary; [RT I 2004, 46, 329 - entry into force 01.07.2004]</w:t>
      </w:r>
    </w:p>
    <w:p w:rsidR="001A0E1D" w:rsidRDefault="00B8646C">
      <w:pPr>
        <w:numPr>
          <w:ilvl w:val="0"/>
          <w:numId w:val="293"/>
        </w:numPr>
        <w:tabs>
          <w:tab w:val="clear" w:pos="360"/>
          <w:tab w:val="left" w:pos="504"/>
        </w:tabs>
        <w:spacing w:before="1" w:line="183" w:lineRule="exact"/>
        <w:ind w:left="144"/>
        <w:textAlignment w:val="baseline"/>
        <w:rPr>
          <w:rFonts w:eastAsia="Times New Roman"/>
          <w:color w:val="000000"/>
          <w:spacing w:val="-1"/>
          <w:sz w:val="20"/>
        </w:rPr>
      </w:pPr>
      <w:r>
        <w:rPr>
          <w:rFonts w:eastAsia="Times New Roman"/>
          <w:color w:val="000000"/>
          <w:spacing w:val="-1"/>
          <w:sz w:val="20"/>
        </w:rPr>
        <w:t>be present at the performance of procedural acts and intervene in the course thereof;</w:t>
      </w:r>
    </w:p>
    <w:p w:rsidR="001A0E1D" w:rsidRDefault="00B8646C">
      <w:pPr>
        <w:numPr>
          <w:ilvl w:val="0"/>
          <w:numId w:val="293"/>
        </w:numPr>
        <w:tabs>
          <w:tab w:val="clear" w:pos="360"/>
          <w:tab w:val="left" w:pos="504"/>
        </w:tabs>
        <w:spacing w:line="214" w:lineRule="exact"/>
        <w:ind w:left="144"/>
        <w:textAlignment w:val="baseline"/>
        <w:rPr>
          <w:rFonts w:eastAsia="Times New Roman"/>
          <w:color w:val="000000"/>
          <w:spacing w:val="-2"/>
          <w:sz w:val="20"/>
        </w:rPr>
      </w:pPr>
      <w:r>
        <w:rPr>
          <w:rFonts w:eastAsia="Times New Roman"/>
          <w:color w:val="000000"/>
          <w:spacing w:val="-2"/>
          <w:sz w:val="20"/>
        </w:rPr>
        <w:t>terminate criminal proceedings;</w:t>
      </w:r>
    </w:p>
    <w:p w:rsidR="001A0E1D" w:rsidRDefault="00B8646C">
      <w:pPr>
        <w:numPr>
          <w:ilvl w:val="0"/>
          <w:numId w:val="293"/>
        </w:numPr>
        <w:tabs>
          <w:tab w:val="clear" w:pos="360"/>
          <w:tab w:val="left" w:pos="504"/>
        </w:tabs>
        <w:spacing w:before="2" w:line="192" w:lineRule="exact"/>
        <w:ind w:left="144" w:right="1008"/>
        <w:textAlignment w:val="baseline"/>
        <w:rPr>
          <w:rFonts w:eastAsia="Times New Roman"/>
          <w:color w:val="000000"/>
          <w:sz w:val="20"/>
        </w:rPr>
      </w:pPr>
      <w:r>
        <w:rPr>
          <w:rFonts w:eastAsia="Times New Roman"/>
          <w:color w:val="000000"/>
          <w:sz w:val="20"/>
        </w:rPr>
        <w:t>demand that the materials of a criminal file and other materials be submitted for examination and verification;</w:t>
      </w:r>
    </w:p>
    <w:p w:rsidR="001A0E1D" w:rsidRDefault="00B8646C">
      <w:pPr>
        <w:numPr>
          <w:ilvl w:val="0"/>
          <w:numId w:val="293"/>
        </w:numPr>
        <w:tabs>
          <w:tab w:val="clear" w:pos="360"/>
          <w:tab w:val="left" w:pos="504"/>
        </w:tabs>
        <w:spacing w:line="214" w:lineRule="exact"/>
        <w:ind w:left="144"/>
        <w:textAlignment w:val="baseline"/>
        <w:rPr>
          <w:rFonts w:eastAsia="Times New Roman"/>
          <w:color w:val="000000"/>
          <w:spacing w:val="-2"/>
          <w:sz w:val="20"/>
        </w:rPr>
      </w:pPr>
      <w:r>
        <w:rPr>
          <w:rFonts w:eastAsia="Times New Roman"/>
          <w:color w:val="000000"/>
          <w:spacing w:val="-2"/>
          <w:sz w:val="20"/>
        </w:rPr>
        <w:t>issue orders to investigat</w:t>
      </w:r>
      <w:r>
        <w:rPr>
          <w:rFonts w:eastAsia="Times New Roman"/>
          <w:color w:val="000000"/>
          <w:spacing w:val="-2"/>
          <w:sz w:val="20"/>
        </w:rPr>
        <w:t>ive bodies;</w:t>
      </w:r>
    </w:p>
    <w:p w:rsidR="001A0E1D" w:rsidRDefault="00B8646C">
      <w:pPr>
        <w:numPr>
          <w:ilvl w:val="0"/>
          <w:numId w:val="293"/>
        </w:numPr>
        <w:tabs>
          <w:tab w:val="clear" w:pos="360"/>
          <w:tab w:val="left" w:pos="504"/>
        </w:tabs>
        <w:spacing w:before="1" w:line="201" w:lineRule="exact"/>
        <w:ind w:left="144"/>
        <w:textAlignment w:val="baseline"/>
        <w:rPr>
          <w:rFonts w:eastAsia="Times New Roman"/>
          <w:color w:val="000000"/>
          <w:spacing w:val="-2"/>
          <w:sz w:val="20"/>
        </w:rPr>
      </w:pPr>
      <w:r>
        <w:rPr>
          <w:rFonts w:eastAsia="Times New Roman"/>
          <w:color w:val="000000"/>
          <w:spacing w:val="-2"/>
          <w:sz w:val="20"/>
        </w:rPr>
        <w:t>annul and amend orders of investigative bodies;</w:t>
      </w:r>
    </w:p>
    <w:p w:rsidR="001A0E1D" w:rsidRDefault="00B8646C">
      <w:pPr>
        <w:numPr>
          <w:ilvl w:val="0"/>
          <w:numId w:val="293"/>
        </w:numPr>
        <w:tabs>
          <w:tab w:val="clear" w:pos="360"/>
          <w:tab w:val="left" w:pos="504"/>
        </w:tabs>
        <w:spacing w:before="1" w:line="183" w:lineRule="exact"/>
        <w:ind w:left="144"/>
        <w:textAlignment w:val="baseline"/>
        <w:rPr>
          <w:rFonts w:eastAsia="Times New Roman"/>
          <w:color w:val="000000"/>
          <w:spacing w:val="-1"/>
          <w:sz w:val="20"/>
        </w:rPr>
      </w:pPr>
      <w:r>
        <w:rPr>
          <w:rFonts w:eastAsia="Times New Roman"/>
          <w:color w:val="000000"/>
          <w:spacing w:val="-1"/>
          <w:sz w:val="20"/>
        </w:rPr>
        <w:t>remove an official of an investigative body from a criminal proceeding;</w:t>
      </w:r>
    </w:p>
    <w:p w:rsidR="001A0E1D" w:rsidRDefault="00B8646C">
      <w:pPr>
        <w:numPr>
          <w:ilvl w:val="0"/>
          <w:numId w:val="293"/>
        </w:numPr>
        <w:tabs>
          <w:tab w:val="clear" w:pos="360"/>
          <w:tab w:val="left" w:pos="504"/>
        </w:tabs>
        <w:spacing w:line="214" w:lineRule="exact"/>
        <w:ind w:left="144"/>
        <w:textAlignment w:val="baseline"/>
        <w:rPr>
          <w:rFonts w:eastAsia="Times New Roman"/>
          <w:color w:val="000000"/>
          <w:spacing w:val="-1"/>
          <w:sz w:val="20"/>
        </w:rPr>
      </w:pPr>
      <w:r>
        <w:rPr>
          <w:rFonts w:eastAsia="Times New Roman"/>
          <w:color w:val="000000"/>
          <w:spacing w:val="-1"/>
          <w:sz w:val="20"/>
        </w:rPr>
        <w:t>alter the investigative jurisdiction over a criminal matter;</w:t>
      </w:r>
    </w:p>
    <w:p w:rsidR="001A0E1D" w:rsidRDefault="00B8646C">
      <w:pPr>
        <w:numPr>
          <w:ilvl w:val="0"/>
          <w:numId w:val="293"/>
        </w:numPr>
        <w:tabs>
          <w:tab w:val="clear" w:pos="360"/>
          <w:tab w:val="left" w:pos="504"/>
        </w:tabs>
        <w:spacing w:before="1" w:line="201" w:lineRule="exact"/>
        <w:ind w:left="144"/>
        <w:textAlignment w:val="baseline"/>
        <w:rPr>
          <w:rFonts w:eastAsia="Times New Roman"/>
          <w:color w:val="000000"/>
          <w:spacing w:val="-2"/>
          <w:sz w:val="20"/>
        </w:rPr>
      </w:pPr>
      <w:r>
        <w:rPr>
          <w:rFonts w:eastAsia="Times New Roman"/>
          <w:color w:val="000000"/>
          <w:spacing w:val="-2"/>
          <w:sz w:val="20"/>
        </w:rPr>
        <w:t>declare a pre-trial proceeding completed;</w:t>
      </w:r>
    </w:p>
    <w:p w:rsidR="001A0E1D" w:rsidRDefault="00B8646C">
      <w:pPr>
        <w:numPr>
          <w:ilvl w:val="0"/>
          <w:numId w:val="293"/>
        </w:numPr>
        <w:tabs>
          <w:tab w:val="clear" w:pos="360"/>
          <w:tab w:val="left" w:pos="504"/>
        </w:tabs>
        <w:spacing w:before="6" w:line="196" w:lineRule="exact"/>
        <w:ind w:left="144" w:right="792"/>
        <w:textAlignment w:val="baseline"/>
        <w:rPr>
          <w:rFonts w:eastAsia="Times New Roman"/>
          <w:color w:val="000000"/>
          <w:sz w:val="20"/>
        </w:rPr>
      </w:pPr>
      <w:r>
        <w:rPr>
          <w:rFonts w:eastAsia="Times New Roman"/>
          <w:color w:val="000000"/>
          <w:sz w:val="20"/>
        </w:rPr>
        <w:t>demand that an offici</w:t>
      </w:r>
      <w:r>
        <w:rPr>
          <w:rFonts w:eastAsia="Times New Roman"/>
          <w:color w:val="000000"/>
          <w:sz w:val="20"/>
        </w:rPr>
        <w:t>al of an investigative body submit oral or written explanations concerning the circumstances relating to a proceeding;</w:t>
      </w:r>
    </w:p>
    <w:p w:rsidR="001A0E1D" w:rsidRDefault="00B8646C">
      <w:pPr>
        <w:numPr>
          <w:ilvl w:val="0"/>
          <w:numId w:val="293"/>
        </w:numPr>
        <w:tabs>
          <w:tab w:val="clear" w:pos="360"/>
          <w:tab w:val="left" w:pos="504"/>
        </w:tabs>
        <w:spacing w:before="1" w:line="201" w:lineRule="exact"/>
        <w:ind w:left="144"/>
        <w:textAlignment w:val="baseline"/>
        <w:rPr>
          <w:rFonts w:eastAsia="Times New Roman"/>
          <w:color w:val="000000"/>
          <w:sz w:val="20"/>
        </w:rPr>
      </w:pPr>
      <w:r>
        <w:rPr>
          <w:rFonts w:eastAsia="Times New Roman"/>
          <w:color w:val="000000"/>
          <w:sz w:val="20"/>
        </w:rPr>
        <w:t>assign the head of the probation supervision department with the duty to appoint a probation officer;</w:t>
      </w:r>
    </w:p>
    <w:p w:rsidR="001A0E1D" w:rsidRDefault="00B8646C">
      <w:pPr>
        <w:numPr>
          <w:ilvl w:val="0"/>
          <w:numId w:val="293"/>
        </w:numPr>
        <w:tabs>
          <w:tab w:val="clear" w:pos="360"/>
          <w:tab w:val="left" w:pos="504"/>
        </w:tabs>
        <w:spacing w:before="1" w:line="201" w:lineRule="exact"/>
        <w:ind w:left="144"/>
        <w:textAlignment w:val="baseline"/>
        <w:rPr>
          <w:rFonts w:eastAsia="Times New Roman"/>
          <w:color w:val="000000"/>
          <w:sz w:val="20"/>
        </w:rPr>
      </w:pPr>
      <w:r>
        <w:rPr>
          <w:rFonts w:eastAsia="Times New Roman"/>
          <w:color w:val="000000"/>
          <w:sz w:val="20"/>
        </w:rPr>
        <w:t>perform other duties arising from this Code in pre-trial proceedings.</w:t>
      </w:r>
    </w:p>
    <w:p w:rsidR="001A0E1D" w:rsidRDefault="00B8646C">
      <w:pPr>
        <w:spacing w:before="198" w:line="201" w:lineRule="exact"/>
        <w:ind w:left="144" w:right="432"/>
        <w:textAlignment w:val="baseline"/>
        <w:rPr>
          <w:rFonts w:eastAsia="Times New Roman"/>
          <w:color w:val="000000"/>
          <w:sz w:val="20"/>
        </w:rPr>
      </w:pPr>
      <w:r>
        <w:rPr>
          <w:rFonts w:eastAsia="Times New Roman"/>
          <w:color w:val="000000"/>
          <w:sz w:val="20"/>
        </w:rPr>
        <w:t>(2) When exercising the rights specified in clauses (1) 1) and 2) of this section, a prosecutor's office has the rights of an investigative body.</w:t>
      </w:r>
    </w:p>
    <w:p w:rsidR="001A0E1D" w:rsidRDefault="00B8646C">
      <w:pPr>
        <w:spacing w:before="190" w:line="201" w:lineRule="exact"/>
        <w:ind w:left="144" w:right="144"/>
        <w:textAlignment w:val="baseline"/>
        <w:rPr>
          <w:rFonts w:eastAsia="Times New Roman"/>
          <w:color w:val="000000"/>
          <w:sz w:val="20"/>
        </w:rPr>
      </w:pPr>
      <w:r>
        <w:rPr>
          <w:rFonts w:eastAsia="Times New Roman"/>
          <w:color w:val="000000"/>
          <w:sz w:val="20"/>
        </w:rPr>
        <w:t>(3) If a prosecutor's office finds eleme</w:t>
      </w:r>
      <w:r>
        <w:rPr>
          <w:rFonts w:eastAsia="Times New Roman"/>
          <w:color w:val="000000"/>
          <w:sz w:val="20"/>
        </w:rPr>
        <w:t>nts of a disciplinary offence in the conduct of an official of an investigative body in a pre-trial proceeding, the prosecutor's office shall submit a written proposal to the person entitled to impose disciplinary penalties that disciplinary proceedings be</w:t>
      </w:r>
      <w:r>
        <w:rPr>
          <w:rFonts w:eastAsia="Times New Roman"/>
          <w:color w:val="000000"/>
          <w:sz w:val="20"/>
        </w:rPr>
        <w:t xml:space="preserve"> commenced against the official of the investigative body. The person entitled to impose disciplinary penalties is required to notify the prosecutor's office in writing of the results of resolution of the proposal and of the bases for the resolution within</w:t>
      </w:r>
      <w:r>
        <w:rPr>
          <w:rFonts w:eastAsia="Times New Roman"/>
          <w:color w:val="000000"/>
          <w:sz w:val="20"/>
        </w:rPr>
        <w:t xml:space="preserve"> one month as of the receipt of the proposal.</w:t>
      </w:r>
    </w:p>
    <w:p w:rsidR="001A0E1D" w:rsidRDefault="00B8646C">
      <w:pPr>
        <w:spacing w:before="208" w:line="196" w:lineRule="exact"/>
        <w:ind w:left="144" w:right="216"/>
        <w:textAlignment w:val="baseline"/>
        <w:rPr>
          <w:rFonts w:eastAsia="Times New Roman"/>
          <w:color w:val="000000"/>
          <w:sz w:val="20"/>
        </w:rPr>
      </w:pPr>
      <w:r>
        <w:rPr>
          <w:rFonts w:eastAsia="Times New Roman"/>
          <w:color w:val="000000"/>
          <w:sz w:val="20"/>
        </w:rPr>
        <w:t>(4) In the case of a suspect who is a minor, a prosecutor's office is required to assign the head of the probation supervision department with the duty to appoint a probation officer.</w:t>
      </w:r>
    </w:p>
    <w:p w:rsidR="001A0E1D" w:rsidRDefault="00B8646C">
      <w:pPr>
        <w:spacing w:before="252" w:line="201" w:lineRule="exact"/>
        <w:ind w:left="144" w:right="72"/>
        <w:textAlignment w:val="baseline"/>
        <w:rPr>
          <w:rFonts w:eastAsia="Times New Roman"/>
          <w:color w:val="000000"/>
          <w:sz w:val="20"/>
        </w:rPr>
      </w:pPr>
      <w:r>
        <w:rPr>
          <w:rFonts w:eastAsia="Times New Roman"/>
          <w:color w:val="000000"/>
          <w:sz w:val="20"/>
        </w:rPr>
        <w:t>(4</w:t>
      </w:r>
      <w:r>
        <w:rPr>
          <w:rFonts w:eastAsia="Times New Roman"/>
          <w:color w:val="000000"/>
          <w:sz w:val="20"/>
          <w:vertAlign w:val="superscript"/>
        </w:rPr>
        <w:t>1</w:t>
      </w:r>
      <w:r>
        <w:rPr>
          <w:rFonts w:eastAsia="Times New Roman"/>
          <w:color w:val="000000"/>
          <w:sz w:val="20"/>
        </w:rPr>
        <w:t>) Upon application of the electronic surveillance provided for in § 75</w:t>
      </w:r>
      <w:r>
        <w:rPr>
          <w:rFonts w:eastAsia="Times New Roman"/>
          <w:color w:val="000000"/>
          <w:sz w:val="20"/>
          <w:vertAlign w:val="superscript"/>
        </w:rPr>
        <w:t>1</w:t>
      </w:r>
      <w:r>
        <w:rPr>
          <w:rFonts w:eastAsia="Times New Roman"/>
          <w:color w:val="000000"/>
          <w:sz w:val="20"/>
        </w:rPr>
        <w:t>of the Penal Code, the prosecutor's office is obliged to assign a task to a probation supervision department of the residence of the suspect or accused to submit an opinion about the po</w:t>
      </w:r>
      <w:r>
        <w:rPr>
          <w:rFonts w:eastAsia="Times New Roman"/>
          <w:color w:val="000000"/>
          <w:sz w:val="20"/>
        </w:rPr>
        <w:t>ssibility of application of electronic surveillance in the place of residence of the suspect or accused.</w:t>
      </w:r>
    </w:p>
    <w:p w:rsidR="001A0E1D" w:rsidRDefault="00B8646C">
      <w:pPr>
        <w:spacing w:before="1" w:line="201" w:lineRule="exact"/>
        <w:ind w:left="144"/>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spacing w:before="194" w:line="201" w:lineRule="exact"/>
        <w:ind w:left="144" w:right="360"/>
        <w:textAlignment w:val="baseline"/>
        <w:rPr>
          <w:rFonts w:eastAsia="Times New Roman"/>
          <w:color w:val="000000"/>
          <w:sz w:val="20"/>
        </w:rPr>
      </w:pPr>
      <w:r>
        <w:rPr>
          <w:rFonts w:eastAsia="Times New Roman"/>
          <w:color w:val="000000"/>
          <w:sz w:val="20"/>
        </w:rPr>
        <w:t>(5) The Prosecutor General may give general instructions for prosecutors’ offices and investigative</w:t>
      </w:r>
      <w:r>
        <w:rPr>
          <w:rFonts w:eastAsia="Times New Roman"/>
          <w:color w:val="000000"/>
          <w:sz w:val="20"/>
        </w:rPr>
        <w:t xml:space="preserve"> bodies in order to ensure the legality and efficacy of pre-trial procedure. Instructions for an investigative body shall be approved by the head of the investigative body at which the instructions are directed.</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w:t>
      </w:r>
      <w:r>
        <w:rPr>
          <w:rFonts w:eastAsia="Times New Roman"/>
          <w:color w:val="000000"/>
          <w:spacing w:val="-1"/>
          <w:sz w:val="20"/>
        </w:rPr>
        <w:t>.2004]</w:t>
      </w:r>
    </w:p>
    <w:p w:rsidR="001A0E1D" w:rsidRDefault="00B8646C">
      <w:pPr>
        <w:spacing w:before="199" w:line="201" w:lineRule="exact"/>
        <w:ind w:left="144" w:right="216"/>
        <w:textAlignment w:val="baseline"/>
        <w:rPr>
          <w:rFonts w:eastAsia="Times New Roman"/>
          <w:color w:val="000000"/>
          <w:spacing w:val="-1"/>
          <w:sz w:val="20"/>
        </w:rPr>
      </w:pPr>
      <w:r>
        <w:rPr>
          <w:rFonts w:eastAsia="Times New Roman"/>
          <w:color w:val="000000"/>
          <w:spacing w:val="-1"/>
          <w:sz w:val="20"/>
        </w:rPr>
        <w:t>(6) A higher ranking prosecutor may demand that a prosecutor submit oral or written explanations concerning the circumstances relating to a proceeding and revoke an unlawful or unjustified ruling, order or demand of a prosecutor by his or her order.</w:t>
      </w:r>
      <w:r>
        <w:rPr>
          <w:rFonts w:eastAsia="Times New Roman"/>
          <w:color w:val="000000"/>
          <w:spacing w:val="-1"/>
          <w:sz w:val="20"/>
        </w:rPr>
        <w:t xml:space="preserve"> The positions set out in the order of a higher ranking prosecutor on the</w:t>
      </w:r>
    </w:p>
    <w:p w:rsidR="001A0E1D" w:rsidRDefault="001A0E1D">
      <w:pPr>
        <w:sectPr w:rsidR="001A0E1D">
          <w:pgSz w:w="11909" w:h="16838"/>
          <w:pgMar w:top="680" w:right="1356" w:bottom="903" w:left="1333" w:header="720" w:footer="720" w:gutter="0"/>
          <w:cols w:space="720"/>
        </w:sectPr>
      </w:pPr>
    </w:p>
    <w:p w:rsidR="001A0E1D" w:rsidRDefault="00B8646C">
      <w:pPr>
        <w:spacing w:before="46" w:line="201" w:lineRule="exact"/>
        <w:ind w:left="72" w:right="576"/>
        <w:textAlignment w:val="baseline"/>
        <w:rPr>
          <w:rFonts w:eastAsia="Times New Roman"/>
          <w:color w:val="000000"/>
          <w:sz w:val="20"/>
        </w:rPr>
      </w:pPr>
      <w:r>
        <w:lastRenderedPageBreak/>
        <w:pict>
          <v:shape id="_x0000_s1164" type="#_x0000_t202" style="position:absolute;left:0;text-align:left;margin-left:345.1pt;margin-top:776.95pt;width:194.9pt;height:11.8pt;z-index:-251685888;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85 / 223</w:t>
                  </w:r>
                </w:p>
              </w:txbxContent>
            </v:textbox>
            <w10:wrap type="square" anchorx="page" anchory="page"/>
          </v:shape>
        </w:pict>
      </w:r>
      <w:r>
        <w:rPr>
          <w:rFonts w:eastAsia="Times New Roman"/>
          <w:color w:val="000000"/>
          <w:sz w:val="20"/>
        </w:rPr>
        <w:t>interpretation and application of a provision of law are mandatory for the prosecutor's office in the criminal proceeding.</w:t>
      </w:r>
    </w:p>
    <w:p w:rsidR="001A0E1D" w:rsidRDefault="00B8646C">
      <w:pPr>
        <w:spacing w:before="1" w:line="201"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4" w:line="201" w:lineRule="exact"/>
        <w:ind w:left="72" w:right="216"/>
        <w:textAlignment w:val="baseline"/>
        <w:rPr>
          <w:rFonts w:eastAsia="Times New Roman"/>
          <w:color w:val="000000"/>
          <w:sz w:val="20"/>
        </w:rPr>
      </w:pPr>
      <w:r>
        <w:rPr>
          <w:rFonts w:eastAsia="Times New Roman"/>
          <w:color w:val="000000"/>
          <w:sz w:val="20"/>
        </w:rPr>
        <w:t>(7) If an investigative body finds that compliance with an order issued by a prosecutor's office is inexpedient due to lack of funds or for another good reason, the head of the investigative body shall in</w:t>
      </w:r>
      <w:r>
        <w:rPr>
          <w:rFonts w:eastAsia="Times New Roman"/>
          <w:color w:val="000000"/>
          <w:sz w:val="20"/>
        </w:rPr>
        <w:t>form the Prosecutor General who decides on compliance with the order thereof and shall notify the minister responsible for the area thereof.</w:t>
      </w:r>
    </w:p>
    <w:p w:rsidR="001A0E1D" w:rsidRDefault="00B8646C">
      <w:pPr>
        <w:spacing w:before="1" w:line="201" w:lineRule="exact"/>
        <w:ind w:left="72"/>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97" w:line="201"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214. Conditions for disclosure of information concerning pre-t</w:t>
      </w:r>
      <w:r>
        <w:rPr>
          <w:rFonts w:eastAsia="Times New Roman"/>
          <w:b/>
          <w:color w:val="000000"/>
          <w:sz w:val="20"/>
        </w:rPr>
        <w:t>rial proceedings</w:t>
      </w:r>
    </w:p>
    <w:p w:rsidR="001A0E1D" w:rsidRDefault="00B8646C">
      <w:pPr>
        <w:spacing w:before="198" w:line="201" w:lineRule="exact"/>
        <w:ind w:left="72" w:right="72"/>
        <w:textAlignment w:val="baseline"/>
        <w:rPr>
          <w:rFonts w:eastAsia="Times New Roman"/>
          <w:color w:val="000000"/>
          <w:sz w:val="20"/>
        </w:rPr>
      </w:pPr>
      <w:r>
        <w:rPr>
          <w:rFonts w:eastAsia="Times New Roman"/>
          <w:color w:val="000000"/>
          <w:sz w:val="20"/>
        </w:rPr>
        <w:t>(1) Information concerning pre-trial proceedings shall be disclosed only with the permission of and to the extent specified by a prosecutor's office and under the conditions provided for in subsection (2) of this section.</w:t>
      </w:r>
    </w:p>
    <w:p w:rsidR="001A0E1D" w:rsidRDefault="00B8646C">
      <w:pPr>
        <w:spacing w:before="198" w:line="201" w:lineRule="exact"/>
        <w:ind w:left="72" w:right="936"/>
        <w:textAlignment w:val="baseline"/>
        <w:rPr>
          <w:rFonts w:eastAsia="Times New Roman"/>
          <w:color w:val="000000"/>
          <w:sz w:val="20"/>
        </w:rPr>
      </w:pPr>
      <w:r>
        <w:rPr>
          <w:rFonts w:eastAsia="Times New Roman"/>
          <w:color w:val="000000"/>
          <w:sz w:val="20"/>
        </w:rPr>
        <w:t>(2) Disclosure of information concerning pre-trial proceedings is permitted in the interests of criminal proceedings, the public or the data subject if this, in avoidance of excess:</w:t>
      </w:r>
    </w:p>
    <w:p w:rsidR="001A0E1D" w:rsidRDefault="00B8646C">
      <w:pPr>
        <w:numPr>
          <w:ilvl w:val="0"/>
          <w:numId w:val="294"/>
        </w:numPr>
        <w:tabs>
          <w:tab w:val="clear" w:pos="360"/>
          <w:tab w:val="left" w:pos="432"/>
        </w:tabs>
        <w:spacing w:before="1" w:line="183" w:lineRule="exact"/>
        <w:ind w:left="72"/>
        <w:textAlignment w:val="baseline"/>
        <w:rPr>
          <w:rFonts w:eastAsia="Times New Roman"/>
          <w:color w:val="000000"/>
          <w:sz w:val="20"/>
        </w:rPr>
      </w:pPr>
      <w:r>
        <w:rPr>
          <w:rFonts w:eastAsia="Times New Roman"/>
          <w:color w:val="000000"/>
          <w:sz w:val="20"/>
        </w:rPr>
        <w:t>does not induce crime or prejudice the detection of a criminal offence;</w:t>
      </w:r>
    </w:p>
    <w:p w:rsidR="001A0E1D" w:rsidRDefault="00B8646C">
      <w:pPr>
        <w:numPr>
          <w:ilvl w:val="0"/>
          <w:numId w:val="294"/>
        </w:numPr>
        <w:tabs>
          <w:tab w:val="clear" w:pos="360"/>
          <w:tab w:val="left" w:pos="432"/>
        </w:tabs>
        <w:spacing w:line="215" w:lineRule="exact"/>
        <w:ind w:left="72"/>
        <w:textAlignment w:val="baseline"/>
        <w:rPr>
          <w:rFonts w:eastAsia="Times New Roman"/>
          <w:color w:val="000000"/>
          <w:sz w:val="20"/>
        </w:rPr>
      </w:pPr>
      <w:r>
        <w:rPr>
          <w:rFonts w:eastAsia="Times New Roman"/>
          <w:color w:val="000000"/>
          <w:sz w:val="20"/>
        </w:rPr>
        <w:t>do</w:t>
      </w:r>
      <w:r>
        <w:rPr>
          <w:rFonts w:eastAsia="Times New Roman"/>
          <w:color w:val="000000"/>
          <w:sz w:val="20"/>
        </w:rPr>
        <w:t>es not damage the interests of the Republic of Estonia or the criminal matter;</w:t>
      </w:r>
    </w:p>
    <w:p w:rsidR="001A0E1D" w:rsidRDefault="00B8646C">
      <w:pPr>
        <w:numPr>
          <w:ilvl w:val="0"/>
          <w:numId w:val="294"/>
        </w:numPr>
        <w:tabs>
          <w:tab w:val="clear" w:pos="360"/>
          <w:tab w:val="left" w:pos="432"/>
        </w:tabs>
        <w:spacing w:line="186" w:lineRule="exact"/>
        <w:ind w:left="72"/>
        <w:textAlignment w:val="baseline"/>
        <w:rPr>
          <w:rFonts w:eastAsia="Times New Roman"/>
          <w:color w:val="000000"/>
          <w:sz w:val="20"/>
        </w:rPr>
      </w:pPr>
      <w:r>
        <w:rPr>
          <w:rFonts w:eastAsia="Times New Roman"/>
          <w:color w:val="000000"/>
          <w:sz w:val="20"/>
        </w:rPr>
        <w:t>does not endanger a business secret or violate the activities of a legal person;</w:t>
      </w:r>
    </w:p>
    <w:p w:rsidR="001A0E1D" w:rsidRDefault="00B8646C">
      <w:pPr>
        <w:numPr>
          <w:ilvl w:val="0"/>
          <w:numId w:val="294"/>
        </w:numPr>
        <w:tabs>
          <w:tab w:val="clear" w:pos="360"/>
          <w:tab w:val="left" w:pos="432"/>
        </w:tabs>
        <w:spacing w:line="207" w:lineRule="exact"/>
        <w:ind w:left="72" w:right="792"/>
        <w:textAlignment w:val="baseline"/>
        <w:rPr>
          <w:rFonts w:eastAsia="Times New Roman"/>
          <w:color w:val="000000"/>
          <w:sz w:val="20"/>
        </w:rPr>
      </w:pPr>
      <w:r>
        <w:rPr>
          <w:rFonts w:eastAsia="Times New Roman"/>
          <w:color w:val="000000"/>
          <w:sz w:val="20"/>
        </w:rPr>
        <w:t>does not violate the rights of the data subject or third parties, particularly in the case of disclosure of sensitive personal data.</w:t>
      </w:r>
    </w:p>
    <w:p w:rsidR="001A0E1D" w:rsidRDefault="00B8646C">
      <w:pPr>
        <w:spacing w:line="201" w:lineRule="exact"/>
        <w:ind w:left="72"/>
        <w:textAlignment w:val="baseline"/>
        <w:rPr>
          <w:rFonts w:eastAsia="Times New Roman"/>
          <w:color w:val="000000"/>
          <w:spacing w:val="-1"/>
          <w:sz w:val="20"/>
        </w:rPr>
      </w:pPr>
      <w:r>
        <w:rPr>
          <w:rFonts w:eastAsia="Times New Roman"/>
          <w:color w:val="000000"/>
          <w:spacing w:val="-1"/>
          <w:sz w:val="20"/>
        </w:rPr>
        <w:t>[RT I 2007, 12, 66 - entry into force 25.02.2007]</w:t>
      </w:r>
    </w:p>
    <w:p w:rsidR="001A0E1D" w:rsidRDefault="00B8646C">
      <w:pPr>
        <w:spacing w:before="195" w:line="201" w:lineRule="exact"/>
        <w:ind w:left="72" w:right="360"/>
        <w:textAlignment w:val="baseline"/>
        <w:rPr>
          <w:rFonts w:eastAsia="Times New Roman"/>
          <w:color w:val="000000"/>
          <w:sz w:val="20"/>
        </w:rPr>
      </w:pPr>
      <w:r>
        <w:rPr>
          <w:rFonts w:eastAsia="Times New Roman"/>
          <w:color w:val="000000"/>
          <w:sz w:val="20"/>
        </w:rPr>
        <w:t>(3) In the event of violation of the prohibition on disclosure of informa</w:t>
      </w:r>
      <w:r>
        <w:rPr>
          <w:rFonts w:eastAsia="Times New Roman"/>
          <w:color w:val="000000"/>
          <w:sz w:val="20"/>
        </w:rPr>
        <w:t>tion concerning pre-trial proceedings, a preliminary investigation judge may impose a fine on the basis of a court ruling on the participants in the proceedings, other persons subject to the criminal proceedings or persons not subject to the proceedings. T</w:t>
      </w:r>
      <w:r>
        <w:rPr>
          <w:rFonts w:eastAsia="Times New Roman"/>
          <w:color w:val="000000"/>
          <w:sz w:val="20"/>
        </w:rPr>
        <w:t>he suspect and accused shall not be fined.</w:t>
      </w:r>
    </w:p>
    <w:p w:rsidR="001A0E1D" w:rsidRDefault="00B8646C">
      <w:pPr>
        <w:spacing w:line="201"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8" w:line="201"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215. Obligation to comply with orders and demands of investigative bodies and prosecutors’ offices</w:t>
      </w:r>
    </w:p>
    <w:p w:rsidR="001A0E1D" w:rsidRDefault="00B8646C">
      <w:pPr>
        <w:numPr>
          <w:ilvl w:val="0"/>
          <w:numId w:val="295"/>
        </w:numPr>
        <w:tabs>
          <w:tab w:val="clear" w:pos="360"/>
          <w:tab w:val="left" w:pos="432"/>
        </w:tabs>
        <w:spacing w:before="195" w:line="201" w:lineRule="exact"/>
        <w:ind w:left="72" w:right="144"/>
        <w:textAlignment w:val="baseline"/>
        <w:rPr>
          <w:rFonts w:eastAsia="Times New Roman"/>
          <w:color w:val="000000"/>
          <w:sz w:val="20"/>
        </w:rPr>
      </w:pPr>
      <w:r>
        <w:rPr>
          <w:rFonts w:eastAsia="Times New Roman"/>
          <w:color w:val="000000"/>
          <w:sz w:val="20"/>
        </w:rPr>
        <w:t>The orders and demands issued by investigative bodies and pr</w:t>
      </w:r>
      <w:r>
        <w:rPr>
          <w:rFonts w:eastAsia="Times New Roman"/>
          <w:color w:val="000000"/>
          <w:sz w:val="20"/>
        </w:rPr>
        <w:t>osecutors’ offices in the criminal proceedings conducted thereby are binding on everyone and shall be complied with throughout the territory of the Republic of Estonia. The orders and demands issued by investigative bodies and prosecutor's offices are bind</w:t>
      </w:r>
      <w:r>
        <w:rPr>
          <w:rFonts w:eastAsia="Times New Roman"/>
          <w:color w:val="000000"/>
          <w:sz w:val="20"/>
        </w:rPr>
        <w:t>ing on the members of Defence Forces engaged in missions abroad, if the object of the criminal proceeding is an act of a person serving in the Defence Forces. Costs incurred for compliance with a claim or ruling shall not be compensated for.</w:t>
      </w:r>
    </w:p>
    <w:p w:rsidR="001A0E1D" w:rsidRDefault="00B8646C">
      <w:pPr>
        <w:spacing w:before="1" w:line="201" w:lineRule="exact"/>
        <w:ind w:left="72"/>
        <w:textAlignment w:val="baseline"/>
        <w:rPr>
          <w:rFonts w:eastAsia="Times New Roman"/>
          <w:color w:val="000000"/>
          <w:spacing w:val="-1"/>
          <w:sz w:val="20"/>
        </w:rPr>
      </w:pPr>
      <w:r>
        <w:rPr>
          <w:rFonts w:eastAsia="Times New Roman"/>
          <w:color w:val="000000"/>
          <w:spacing w:val="-1"/>
          <w:sz w:val="20"/>
        </w:rPr>
        <w:t>[RT I, 21.06.2</w:t>
      </w:r>
      <w:r>
        <w:rPr>
          <w:rFonts w:eastAsia="Times New Roman"/>
          <w:color w:val="000000"/>
          <w:spacing w:val="-1"/>
          <w:sz w:val="20"/>
        </w:rPr>
        <w:t>014, 11 - entry into force 01.07.2014]</w:t>
      </w:r>
    </w:p>
    <w:p w:rsidR="001A0E1D" w:rsidRDefault="00B8646C">
      <w:pPr>
        <w:numPr>
          <w:ilvl w:val="0"/>
          <w:numId w:val="295"/>
        </w:numPr>
        <w:tabs>
          <w:tab w:val="clear" w:pos="360"/>
          <w:tab w:val="left" w:pos="432"/>
        </w:tabs>
        <w:spacing w:before="194" w:line="201" w:lineRule="exact"/>
        <w:ind w:left="72" w:right="360"/>
        <w:textAlignment w:val="baseline"/>
        <w:rPr>
          <w:rFonts w:eastAsia="Times New Roman"/>
          <w:color w:val="000000"/>
          <w:sz w:val="20"/>
        </w:rPr>
      </w:pPr>
      <w:r>
        <w:rPr>
          <w:rFonts w:eastAsia="Times New Roman"/>
          <w:color w:val="000000"/>
          <w:sz w:val="20"/>
        </w:rPr>
        <w:t xml:space="preserve">An investigative body conducting a criminal proceeding has the right to submit written requests to other investigative bodies for the performance of specific procedural acts and for other assistance. Such requests of </w:t>
      </w:r>
      <w:r>
        <w:rPr>
          <w:rFonts w:eastAsia="Times New Roman"/>
          <w:color w:val="000000"/>
          <w:sz w:val="20"/>
        </w:rPr>
        <w:t>investigative bodies shall be complied with immediately.</w:t>
      </w:r>
    </w:p>
    <w:p w:rsidR="001A0E1D" w:rsidRDefault="00B8646C">
      <w:pPr>
        <w:numPr>
          <w:ilvl w:val="0"/>
          <w:numId w:val="295"/>
        </w:numPr>
        <w:tabs>
          <w:tab w:val="clear" w:pos="360"/>
          <w:tab w:val="left" w:pos="432"/>
        </w:tabs>
        <w:spacing w:before="199" w:line="196" w:lineRule="exact"/>
        <w:ind w:left="72" w:right="144"/>
        <w:textAlignment w:val="baseline"/>
        <w:rPr>
          <w:rFonts w:eastAsia="Times New Roman"/>
          <w:color w:val="000000"/>
          <w:sz w:val="20"/>
        </w:rPr>
      </w:pPr>
      <w:r>
        <w:rPr>
          <w:rFonts w:eastAsia="Times New Roman"/>
          <w:color w:val="000000"/>
          <w:sz w:val="20"/>
        </w:rPr>
        <w:t>A preliminary investigation judge may impose a fine on a participant in a proceeding, other persons participating in criminal proceedings or persons not participating in the proceedings who have failed to perform an obligation provided for in subsection (1</w:t>
      </w:r>
      <w:r>
        <w:rPr>
          <w:rFonts w:eastAsia="Times New Roman"/>
          <w:color w:val="000000"/>
          <w:sz w:val="20"/>
        </w:rPr>
        <w:t>) of this section by a court ruling at the request of a prosecutor’s office. The suspect and accused shall not be fined.</w:t>
      </w:r>
    </w:p>
    <w:p w:rsidR="001A0E1D" w:rsidRDefault="00B8646C">
      <w:pPr>
        <w:spacing w:line="215"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7" w:line="201"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216. Joinder and severance of criminal matters</w:t>
      </w:r>
    </w:p>
    <w:p w:rsidR="001A0E1D" w:rsidRDefault="00B8646C">
      <w:pPr>
        <w:numPr>
          <w:ilvl w:val="0"/>
          <w:numId w:val="296"/>
        </w:numPr>
        <w:tabs>
          <w:tab w:val="clear" w:pos="360"/>
          <w:tab w:val="left" w:pos="432"/>
        </w:tabs>
        <w:spacing w:before="203" w:line="201" w:lineRule="exact"/>
        <w:ind w:left="72" w:right="792"/>
        <w:textAlignment w:val="baseline"/>
        <w:rPr>
          <w:rFonts w:eastAsia="Times New Roman"/>
          <w:color w:val="000000"/>
          <w:sz w:val="20"/>
        </w:rPr>
      </w:pPr>
      <w:r>
        <w:rPr>
          <w:rFonts w:eastAsia="Times New Roman"/>
          <w:color w:val="000000"/>
          <w:sz w:val="20"/>
        </w:rPr>
        <w:t>Several criminal matters may be jo</w:t>
      </w:r>
      <w:r>
        <w:rPr>
          <w:rFonts w:eastAsia="Times New Roman"/>
          <w:color w:val="000000"/>
          <w:sz w:val="20"/>
        </w:rPr>
        <w:t>ined for a joint proceeding if persons are suspected or accused of committing a criminal offence together.</w:t>
      </w:r>
    </w:p>
    <w:p w:rsidR="001A0E1D" w:rsidRDefault="00B8646C">
      <w:pPr>
        <w:numPr>
          <w:ilvl w:val="0"/>
          <w:numId w:val="296"/>
        </w:numPr>
        <w:tabs>
          <w:tab w:val="clear" w:pos="360"/>
          <w:tab w:val="left" w:pos="432"/>
        </w:tabs>
        <w:spacing w:before="194" w:line="201" w:lineRule="exact"/>
        <w:ind w:left="72" w:right="144"/>
        <w:textAlignment w:val="baseline"/>
        <w:rPr>
          <w:rFonts w:eastAsia="Times New Roman"/>
          <w:color w:val="000000"/>
          <w:sz w:val="20"/>
        </w:rPr>
      </w:pPr>
      <w:r>
        <w:rPr>
          <w:rFonts w:eastAsia="Times New Roman"/>
          <w:color w:val="000000"/>
          <w:sz w:val="20"/>
        </w:rPr>
        <w:t>A criminal matter may be severed, concerning a suspect or accused, from criminal matters in which persons are suspected or accused of committing a cr</w:t>
      </w:r>
      <w:r>
        <w:rPr>
          <w:rFonts w:eastAsia="Times New Roman"/>
          <w:color w:val="000000"/>
          <w:sz w:val="20"/>
        </w:rPr>
        <w:t>iminal offence together, or joining of such criminal matter may be refused, if:</w:t>
      </w:r>
    </w:p>
    <w:p w:rsidR="001A0E1D" w:rsidRDefault="00B8646C">
      <w:pPr>
        <w:spacing w:line="186" w:lineRule="exact"/>
        <w:ind w:left="72"/>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numPr>
          <w:ilvl w:val="0"/>
          <w:numId w:val="297"/>
        </w:numPr>
        <w:tabs>
          <w:tab w:val="clear" w:pos="360"/>
          <w:tab w:val="left" w:pos="432"/>
        </w:tabs>
        <w:spacing w:line="205" w:lineRule="exact"/>
        <w:ind w:left="72" w:right="432"/>
        <w:textAlignment w:val="baseline"/>
        <w:rPr>
          <w:rFonts w:eastAsia="Times New Roman"/>
          <w:color w:val="000000"/>
          <w:sz w:val="20"/>
        </w:rPr>
      </w:pPr>
      <w:r>
        <w:rPr>
          <w:rFonts w:eastAsia="Times New Roman"/>
          <w:color w:val="000000"/>
          <w:sz w:val="20"/>
        </w:rPr>
        <w:t>the location of a person is unknown or he or she absconds the criminal proceedings or he or she serves a custodial sentence</w:t>
      </w:r>
      <w:r>
        <w:rPr>
          <w:rFonts w:eastAsia="Times New Roman"/>
          <w:color w:val="000000"/>
          <w:sz w:val="20"/>
        </w:rPr>
        <w:t xml:space="preserve"> abroad or other circumstances exist why he or she cannot be subjected to procedural acts within a reasonable period of time;</w:t>
      </w:r>
    </w:p>
    <w:p w:rsidR="001A0E1D" w:rsidRDefault="00B8646C">
      <w:pPr>
        <w:numPr>
          <w:ilvl w:val="0"/>
          <w:numId w:val="297"/>
        </w:numPr>
        <w:tabs>
          <w:tab w:val="clear" w:pos="360"/>
          <w:tab w:val="left" w:pos="432"/>
        </w:tabs>
        <w:spacing w:before="1" w:line="183" w:lineRule="exact"/>
        <w:ind w:left="72"/>
        <w:textAlignment w:val="baseline"/>
        <w:rPr>
          <w:rFonts w:eastAsia="Times New Roman"/>
          <w:color w:val="000000"/>
          <w:sz w:val="20"/>
        </w:rPr>
      </w:pPr>
      <w:r>
        <w:rPr>
          <w:rFonts w:eastAsia="Times New Roman"/>
          <w:color w:val="000000"/>
          <w:sz w:val="20"/>
        </w:rPr>
        <w:t>the person is a citizen of or stays in a foreign state;</w:t>
      </w:r>
    </w:p>
    <w:p w:rsidR="001A0E1D" w:rsidRDefault="00B8646C">
      <w:pPr>
        <w:numPr>
          <w:ilvl w:val="0"/>
          <w:numId w:val="297"/>
        </w:numPr>
        <w:tabs>
          <w:tab w:val="clear" w:pos="360"/>
          <w:tab w:val="left" w:pos="432"/>
        </w:tabs>
        <w:spacing w:line="203" w:lineRule="exact"/>
        <w:ind w:left="72" w:right="72"/>
        <w:textAlignment w:val="baseline"/>
        <w:rPr>
          <w:rFonts w:eastAsia="Times New Roman"/>
          <w:color w:val="000000"/>
          <w:spacing w:val="1"/>
          <w:sz w:val="20"/>
        </w:rPr>
      </w:pPr>
      <w:r>
        <w:rPr>
          <w:rFonts w:eastAsia="Times New Roman"/>
          <w:color w:val="000000"/>
          <w:spacing w:val="1"/>
          <w:sz w:val="20"/>
        </w:rPr>
        <w:t xml:space="preserve">the person requests, after the completion of pre-trial proceedings, adjudication of the criminal matter pursuant to alternative proceedings or settlement proceedings and application of alternative proceedings or settlement proceedings is impossible due to </w:t>
      </w:r>
      <w:r>
        <w:rPr>
          <w:rFonts w:eastAsia="Times New Roman"/>
          <w:color w:val="000000"/>
          <w:spacing w:val="1"/>
          <w:sz w:val="20"/>
        </w:rPr>
        <w:t>circumstances respectively referred to in clause 233 (2) 2) or 239 (2) 3).</w:t>
      </w:r>
    </w:p>
    <w:p w:rsidR="001A0E1D" w:rsidRDefault="001A0E1D">
      <w:pPr>
        <w:sectPr w:rsidR="001A0E1D">
          <w:pgSz w:w="11909" w:h="16838"/>
          <w:pgMar w:top="1520" w:right="1349" w:bottom="903" w:left="1340" w:header="720" w:footer="720" w:gutter="0"/>
          <w:cols w:space="720"/>
        </w:sectPr>
      </w:pPr>
    </w:p>
    <w:p w:rsidR="001A0E1D" w:rsidRDefault="00B8646C">
      <w:pPr>
        <w:spacing w:before="5" w:line="217" w:lineRule="exact"/>
        <w:ind w:left="144"/>
        <w:textAlignment w:val="baseline"/>
        <w:rPr>
          <w:rFonts w:eastAsia="Times New Roman"/>
          <w:color w:val="000000"/>
          <w:sz w:val="20"/>
        </w:rPr>
      </w:pPr>
      <w:r>
        <w:lastRenderedPageBreak/>
        <w:pict>
          <v:shape id="_x0000_s1163" type="#_x0000_t202" style="position:absolute;left:0;text-align:left;margin-left:65.7pt;margin-top:776.95pt;width:474.3pt;height:11.8pt;z-index:-251684864;mso-wrap-distance-left:0;mso-wrap-distance-right:0;mso-position-horizontal-relative:page;mso-position-vertical-relative:page" filled="f" stroked="f">
            <v:textbox inset="0,0,0,0">
              <w:txbxContent>
                <w:p w:rsidR="001A0E1D" w:rsidRDefault="00B8646C">
                  <w:pPr>
                    <w:tabs>
                      <w:tab w:val="right" w:pos="9504"/>
                    </w:tabs>
                    <w:spacing w:before="11" w:line="218" w:lineRule="exact"/>
                    <w:ind w:left="288"/>
                    <w:textAlignment w:val="baseline"/>
                    <w:rPr>
                      <w:rFonts w:ascii="Arial" w:eastAsia="Arial" w:hAnsi="Arial"/>
                      <w:color w:val="000000"/>
                      <w:sz w:val="20"/>
                    </w:rPr>
                  </w:pPr>
                  <w:r>
                    <w:rPr>
                      <w:rFonts w:ascii="Arial" w:eastAsia="Arial" w:hAnsi="Arial"/>
                      <w:color w:val="000000"/>
                      <w:sz w:val="20"/>
                    </w:rPr>
                    <w:t>Page 86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(3) Several criminal matters may be joined for a joint proceeding if persons are suspected or accused of:</w:t>
      </w:r>
    </w:p>
    <w:p w:rsidR="001A0E1D" w:rsidRDefault="00B8646C">
      <w:pPr>
        <w:numPr>
          <w:ilvl w:val="0"/>
          <w:numId w:val="298"/>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commission of several criminal offences;</w:t>
      </w:r>
    </w:p>
    <w:p w:rsidR="001A0E1D" w:rsidRDefault="00B8646C">
      <w:pPr>
        <w:numPr>
          <w:ilvl w:val="0"/>
          <w:numId w:val="298"/>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concealment of a criminal offence without prior authorisation or of failure to report a criminal offence.</w:t>
      </w:r>
    </w:p>
    <w:p w:rsidR="001A0E1D" w:rsidRDefault="00B8646C">
      <w:pPr>
        <w:spacing w:before="200" w:line="199" w:lineRule="exact"/>
        <w:ind w:left="144" w:right="288"/>
        <w:textAlignment w:val="baseline"/>
        <w:rPr>
          <w:rFonts w:eastAsia="Times New Roman"/>
          <w:color w:val="000000"/>
          <w:sz w:val="20"/>
        </w:rPr>
      </w:pPr>
      <w:r>
        <w:rPr>
          <w:rFonts w:eastAsia="Times New Roman"/>
          <w:color w:val="000000"/>
          <w:sz w:val="20"/>
        </w:rPr>
        <w:t xml:space="preserve">(4) A criminal matter may be severed from a criminal matter with regard to one or more criminal offences, if </w:t>
      </w:r>
      <w:r>
        <w:rPr>
          <w:rFonts w:eastAsia="Times New Roman"/>
          <w:color w:val="000000"/>
          <w:sz w:val="20"/>
        </w:rPr>
        <w:t>this is necessary to avoid the expiry of the limitation period for a criminal offence or to ensure reasonable time of proceedings.</w:t>
      </w:r>
    </w:p>
    <w:p w:rsidR="001A0E1D" w:rsidRDefault="00B8646C">
      <w:pPr>
        <w:spacing w:before="205" w:line="199" w:lineRule="exact"/>
        <w:ind w:left="144" w:right="72"/>
        <w:textAlignment w:val="baseline"/>
        <w:rPr>
          <w:rFonts w:eastAsia="Times New Roman"/>
          <w:color w:val="000000"/>
          <w:sz w:val="20"/>
        </w:rPr>
      </w:pPr>
      <w:r>
        <w:rPr>
          <w:rFonts w:eastAsia="Times New Roman"/>
          <w:color w:val="000000"/>
          <w:sz w:val="20"/>
        </w:rPr>
        <w:t>(5) If a minor is suspected or accused of committing a criminal offence together with an adult, the criminal matter of the mi</w:t>
      </w:r>
      <w:r>
        <w:rPr>
          <w:rFonts w:eastAsia="Times New Roman"/>
          <w:color w:val="000000"/>
          <w:sz w:val="20"/>
        </w:rPr>
        <w:t>nor may be severed in the interests of the minor for a separate criminal proceeding regardless of the existence of the conditions for severance specified in this section.</w:t>
      </w:r>
    </w:p>
    <w:p w:rsidR="001A0E1D" w:rsidRDefault="00B8646C">
      <w:pPr>
        <w:spacing w:before="198" w:line="195" w:lineRule="exact"/>
        <w:ind w:left="144" w:right="72"/>
        <w:textAlignment w:val="baseline"/>
        <w:rPr>
          <w:rFonts w:eastAsia="Times New Roman"/>
          <w:color w:val="000000"/>
          <w:sz w:val="20"/>
        </w:rPr>
      </w:pPr>
      <w:r>
        <w:rPr>
          <w:rFonts w:eastAsia="Times New Roman"/>
          <w:color w:val="000000"/>
          <w:sz w:val="20"/>
        </w:rPr>
        <w:t>(6) Criminal matters shall be joined and severed by an order of an investigative body</w:t>
      </w:r>
      <w:r>
        <w:rPr>
          <w:rFonts w:eastAsia="Times New Roman"/>
          <w:color w:val="000000"/>
          <w:sz w:val="20"/>
        </w:rPr>
        <w:t xml:space="preserve"> or prosecutor's office or by a court ruling. A copy of an order or ruling on the severance of a criminal matter shall be included in the new file.</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57" w:line="343" w:lineRule="exact"/>
        <w:jc w:val="center"/>
        <w:textAlignment w:val="baseline"/>
        <w:rPr>
          <w:rFonts w:eastAsia="Times New Roman"/>
          <w:b/>
          <w:color w:val="000000"/>
          <w:spacing w:val="-2"/>
          <w:sz w:val="32"/>
        </w:rPr>
      </w:pPr>
      <w:r>
        <w:rPr>
          <w:rFonts w:eastAsia="Times New Roman"/>
          <w:b/>
          <w:color w:val="000000"/>
          <w:spacing w:val="-2"/>
          <w:sz w:val="32"/>
        </w:rPr>
        <w:t>Division 3</w:t>
      </w:r>
    </w:p>
    <w:p w:rsidR="001A0E1D" w:rsidRDefault="00B8646C">
      <w:pPr>
        <w:spacing w:line="344" w:lineRule="exact"/>
        <w:jc w:val="center"/>
        <w:textAlignment w:val="baseline"/>
        <w:rPr>
          <w:rFonts w:eastAsia="Times New Roman"/>
          <w:b/>
          <w:color w:val="000000"/>
          <w:sz w:val="32"/>
        </w:rPr>
      </w:pPr>
      <w:r>
        <w:rPr>
          <w:rFonts w:eastAsia="Times New Roman"/>
          <w:b/>
          <w:color w:val="000000"/>
          <w:sz w:val="32"/>
        </w:rPr>
        <w:t>Detention of suspect</w:t>
      </w:r>
    </w:p>
    <w:p w:rsidR="001A0E1D" w:rsidRDefault="00B8646C">
      <w:pPr>
        <w:spacing w:before="282"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217. Detention of suspect</w:t>
      </w:r>
    </w:p>
    <w:p w:rsidR="001A0E1D" w:rsidRDefault="00B8646C">
      <w:pPr>
        <w:spacing w:before="200" w:line="201" w:lineRule="exact"/>
        <w:ind w:left="144" w:right="576"/>
        <w:textAlignment w:val="baseline"/>
        <w:rPr>
          <w:rFonts w:eastAsia="Times New Roman"/>
          <w:color w:val="000000"/>
          <w:sz w:val="20"/>
        </w:rPr>
      </w:pPr>
      <w:r>
        <w:rPr>
          <w:rFonts w:eastAsia="Times New Roman"/>
          <w:color w:val="000000"/>
          <w:sz w:val="20"/>
        </w:rPr>
        <w:t>(1) Detention of a suspect is a procedural act whereby a person is deprived of liberty for up to 48 hours. A report shall be prepared on a detention.</w:t>
      </w:r>
    </w:p>
    <w:p w:rsidR="001A0E1D" w:rsidRDefault="00B8646C">
      <w:pPr>
        <w:spacing w:before="167" w:line="216" w:lineRule="exact"/>
        <w:ind w:left="144"/>
        <w:textAlignment w:val="baseline"/>
        <w:rPr>
          <w:rFonts w:eastAsia="Times New Roman"/>
          <w:color w:val="000000"/>
          <w:sz w:val="20"/>
        </w:rPr>
      </w:pPr>
      <w:r>
        <w:rPr>
          <w:rFonts w:eastAsia="Times New Roman"/>
          <w:color w:val="000000"/>
          <w:sz w:val="20"/>
        </w:rPr>
        <w:t>(2) A person shall be detained as a suspect if:</w:t>
      </w:r>
    </w:p>
    <w:p w:rsidR="001A0E1D" w:rsidRDefault="00B8646C">
      <w:pPr>
        <w:numPr>
          <w:ilvl w:val="0"/>
          <w:numId w:val="299"/>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 xml:space="preserve">he or she is apprehended in the </w:t>
      </w:r>
      <w:r>
        <w:rPr>
          <w:rFonts w:eastAsia="Times New Roman"/>
          <w:color w:val="000000"/>
          <w:sz w:val="20"/>
        </w:rPr>
        <w:t>act of committing a criminal offence or immediately thereafter;</w:t>
      </w:r>
    </w:p>
    <w:p w:rsidR="001A0E1D" w:rsidRDefault="00B8646C">
      <w:pPr>
        <w:numPr>
          <w:ilvl w:val="0"/>
          <w:numId w:val="299"/>
        </w:numPr>
        <w:tabs>
          <w:tab w:val="clear" w:pos="288"/>
          <w:tab w:val="left" w:pos="432"/>
        </w:tabs>
        <w:spacing w:line="208" w:lineRule="exact"/>
        <w:ind w:left="144" w:right="576"/>
        <w:textAlignment w:val="baseline"/>
        <w:rPr>
          <w:rFonts w:eastAsia="Times New Roman"/>
          <w:color w:val="000000"/>
          <w:sz w:val="20"/>
        </w:rPr>
      </w:pPr>
      <w:r>
        <w:rPr>
          <w:rFonts w:eastAsia="Times New Roman"/>
          <w:color w:val="000000"/>
          <w:sz w:val="20"/>
        </w:rPr>
        <w:t>an eyewitness to a criminal offence or a victim indicates such person as the person who committed the criminal offence;</w:t>
      </w:r>
    </w:p>
    <w:p w:rsidR="001A0E1D" w:rsidRDefault="00B8646C">
      <w:pPr>
        <w:numPr>
          <w:ilvl w:val="0"/>
          <w:numId w:val="299"/>
        </w:numPr>
        <w:tabs>
          <w:tab w:val="clear" w:pos="288"/>
          <w:tab w:val="left" w:pos="432"/>
        </w:tabs>
        <w:spacing w:before="4" w:line="197" w:lineRule="exact"/>
        <w:ind w:left="144" w:right="144"/>
        <w:textAlignment w:val="baseline"/>
        <w:rPr>
          <w:rFonts w:eastAsia="Times New Roman"/>
          <w:color w:val="000000"/>
          <w:sz w:val="20"/>
        </w:rPr>
      </w:pPr>
      <w:r>
        <w:rPr>
          <w:rFonts w:eastAsia="Times New Roman"/>
          <w:color w:val="000000"/>
          <w:sz w:val="20"/>
        </w:rPr>
        <w:t xml:space="preserve">the evidentiary traces of a criminal offence indicate that he or she is </w:t>
      </w:r>
      <w:r>
        <w:rPr>
          <w:rFonts w:eastAsia="Times New Roman"/>
          <w:color w:val="000000"/>
          <w:sz w:val="20"/>
        </w:rPr>
        <w:t>the person who committed the criminal offence.</w:t>
      </w:r>
    </w:p>
    <w:p w:rsidR="001A0E1D" w:rsidRDefault="00B8646C">
      <w:pPr>
        <w:spacing w:before="171" w:line="214" w:lineRule="exact"/>
        <w:ind w:left="144"/>
        <w:textAlignment w:val="baseline"/>
        <w:rPr>
          <w:rFonts w:eastAsia="Times New Roman"/>
          <w:color w:val="000000"/>
          <w:sz w:val="20"/>
        </w:rPr>
      </w:pPr>
      <w:r>
        <w:rPr>
          <w:rFonts w:eastAsia="Times New Roman"/>
          <w:color w:val="000000"/>
          <w:sz w:val="20"/>
        </w:rPr>
        <w:t>(3) A suspect may be detained on the basis of other information referring to a criminal offence if:</w:t>
      </w:r>
    </w:p>
    <w:p w:rsidR="001A0E1D" w:rsidRDefault="00B8646C">
      <w:pPr>
        <w:numPr>
          <w:ilvl w:val="0"/>
          <w:numId w:val="300"/>
        </w:numPr>
        <w:tabs>
          <w:tab w:val="clear" w:pos="288"/>
          <w:tab w:val="left" w:pos="432"/>
        </w:tabs>
        <w:spacing w:line="200" w:lineRule="exact"/>
        <w:ind w:left="144"/>
        <w:textAlignment w:val="baseline"/>
        <w:rPr>
          <w:rFonts w:eastAsia="Times New Roman"/>
          <w:color w:val="000000"/>
          <w:sz w:val="20"/>
        </w:rPr>
      </w:pPr>
      <w:r>
        <w:rPr>
          <w:rFonts w:eastAsia="Times New Roman"/>
          <w:color w:val="000000"/>
          <w:sz w:val="20"/>
        </w:rPr>
        <w:t>he or she attempts to escape;</w:t>
      </w:r>
    </w:p>
    <w:p w:rsidR="001A0E1D" w:rsidRDefault="00B8646C">
      <w:pPr>
        <w:numPr>
          <w:ilvl w:val="0"/>
          <w:numId w:val="300"/>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he or she has not been identified;</w:t>
      </w:r>
    </w:p>
    <w:p w:rsidR="001A0E1D" w:rsidRDefault="00B8646C">
      <w:pPr>
        <w:numPr>
          <w:ilvl w:val="0"/>
          <w:numId w:val="300"/>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he or she may continue to commit criminal offences;</w:t>
      </w:r>
    </w:p>
    <w:p w:rsidR="001A0E1D" w:rsidRDefault="00B8646C">
      <w:pPr>
        <w:numPr>
          <w:ilvl w:val="0"/>
          <w:numId w:val="300"/>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he or she may abscond criminal proceedings or impede the criminal proceedings in any other manner.</w:t>
      </w:r>
    </w:p>
    <w:p w:rsidR="001A0E1D" w:rsidRDefault="00B8646C">
      <w:pPr>
        <w:spacing w:before="206" w:line="197" w:lineRule="exact"/>
        <w:ind w:left="144" w:right="360"/>
        <w:textAlignment w:val="baseline"/>
        <w:rPr>
          <w:rFonts w:eastAsia="Times New Roman"/>
          <w:color w:val="000000"/>
          <w:sz w:val="20"/>
        </w:rPr>
      </w:pPr>
      <w:r>
        <w:rPr>
          <w:rFonts w:eastAsia="Times New Roman"/>
          <w:color w:val="000000"/>
          <w:sz w:val="20"/>
        </w:rPr>
        <w:t xml:space="preserve">(4) A person who is apprehended in the act of committing a criminal offence or immediately thereafter in </w:t>
      </w:r>
      <w:r>
        <w:rPr>
          <w:rFonts w:eastAsia="Times New Roman"/>
          <w:color w:val="000000"/>
          <w:sz w:val="20"/>
        </w:rPr>
        <w:t>an attempt to escape may be taken to the police by anyone for detention as a suspect.</w:t>
      </w:r>
    </w:p>
    <w:p w:rsidR="001A0E1D" w:rsidRDefault="00B8646C">
      <w:pPr>
        <w:spacing w:before="205" w:line="199" w:lineRule="exact"/>
        <w:ind w:left="144" w:right="288"/>
        <w:textAlignment w:val="baseline"/>
        <w:rPr>
          <w:rFonts w:eastAsia="Times New Roman"/>
          <w:color w:val="000000"/>
          <w:sz w:val="20"/>
        </w:rPr>
      </w:pPr>
      <w:r>
        <w:rPr>
          <w:rFonts w:eastAsia="Times New Roman"/>
          <w:color w:val="000000"/>
          <w:sz w:val="20"/>
        </w:rPr>
        <w:t>(5) An advocate may be detained as a suspect under the circumstances relating to his or her professional activities only at the request of a prosecutor's office and on th</w:t>
      </w:r>
      <w:r>
        <w:rPr>
          <w:rFonts w:eastAsia="Times New Roman"/>
          <w:color w:val="000000"/>
          <w:sz w:val="20"/>
        </w:rPr>
        <w:t>e basis of an order of a preliminary investigation judge or on the basis of a court ruling.</w:t>
      </w:r>
    </w:p>
    <w:p w:rsidR="001A0E1D" w:rsidRDefault="00B8646C">
      <w:pPr>
        <w:spacing w:before="198" w:line="201" w:lineRule="exact"/>
        <w:ind w:left="144" w:right="216"/>
        <w:textAlignment w:val="baseline"/>
        <w:rPr>
          <w:rFonts w:eastAsia="Times New Roman"/>
          <w:color w:val="000000"/>
          <w:sz w:val="20"/>
        </w:rPr>
      </w:pPr>
      <w:r>
        <w:rPr>
          <w:rFonts w:eastAsia="Times New Roman"/>
          <w:color w:val="000000"/>
          <w:sz w:val="20"/>
        </w:rPr>
        <w:t xml:space="preserve">(6) Section 377 of this Code applies to the detention of the President of the Republic, a member of the Government of the Republic, a member of the </w:t>
      </w:r>
      <w:r>
        <w:rPr>
          <w:rFonts w:ascii="Arial" w:eastAsia="Arial" w:hAnsi="Arial"/>
          <w:i/>
          <w:color w:val="000000"/>
          <w:sz w:val="19"/>
        </w:rPr>
        <w:t>Riigikogu</w:t>
      </w:r>
      <w:r>
        <w:rPr>
          <w:rFonts w:ascii="Tahoma" w:eastAsia="Tahoma" w:hAnsi="Tahoma"/>
          <w:i/>
          <w:color w:val="000000"/>
          <w:sz w:val="16"/>
        </w:rPr>
        <w:t xml:space="preserve">, </w:t>
      </w:r>
      <w:r>
        <w:rPr>
          <w:rFonts w:eastAsia="Times New Roman"/>
          <w:color w:val="000000"/>
          <w:sz w:val="20"/>
        </w:rPr>
        <w:t>the A</w:t>
      </w:r>
      <w:r>
        <w:rPr>
          <w:rFonts w:eastAsia="Times New Roman"/>
          <w:color w:val="000000"/>
          <w:sz w:val="20"/>
        </w:rPr>
        <w:t>uditor General, the Chancellor of Justice, or the Chief Justice or a justice of the Supreme Court as a suspect.</w:t>
      </w:r>
    </w:p>
    <w:p w:rsidR="001A0E1D" w:rsidRDefault="00B8646C">
      <w:pPr>
        <w:spacing w:before="200" w:line="199" w:lineRule="exact"/>
        <w:ind w:left="144" w:right="72"/>
        <w:textAlignment w:val="baseline"/>
        <w:rPr>
          <w:rFonts w:eastAsia="Times New Roman"/>
          <w:color w:val="000000"/>
          <w:sz w:val="20"/>
        </w:rPr>
      </w:pPr>
      <w:r>
        <w:rPr>
          <w:rFonts w:eastAsia="Times New Roman"/>
          <w:color w:val="000000"/>
          <w:sz w:val="20"/>
        </w:rPr>
        <w:t>(7) An official of an investigative body shall explain the rights and obligations of a person detained as a suspect to the person and shall inte</w:t>
      </w:r>
      <w:r>
        <w:rPr>
          <w:rFonts w:eastAsia="Times New Roman"/>
          <w:color w:val="000000"/>
          <w:sz w:val="20"/>
        </w:rPr>
        <w:t>rrogate the suspect immediately pursuant to the procedure provided for in § 75 of this Code.</w:t>
      </w:r>
    </w:p>
    <w:p w:rsidR="001A0E1D" w:rsidRDefault="00B8646C">
      <w:pPr>
        <w:spacing w:before="203" w:line="200" w:lineRule="exact"/>
        <w:ind w:left="144" w:right="360"/>
        <w:textAlignment w:val="baseline"/>
        <w:rPr>
          <w:rFonts w:eastAsia="Times New Roman"/>
          <w:color w:val="000000"/>
          <w:sz w:val="20"/>
        </w:rPr>
      </w:pPr>
      <w:r>
        <w:rPr>
          <w:rFonts w:eastAsia="Times New Roman"/>
          <w:color w:val="000000"/>
          <w:sz w:val="20"/>
        </w:rPr>
        <w:t>(8) If a prosecutor's office is convinced of the need to take a person into custody, the prosecutor's office shall prepare an application for an arrest warrant and</w:t>
      </w:r>
      <w:r>
        <w:rPr>
          <w:rFonts w:eastAsia="Times New Roman"/>
          <w:color w:val="000000"/>
          <w:sz w:val="20"/>
        </w:rPr>
        <w:t>, within forty-eight hours as of the detention of the person as a suspect, organise the transport of the detained person before a preliminary investigation judge for the adjudication of the application.</w:t>
      </w:r>
    </w:p>
    <w:p w:rsidR="001A0E1D" w:rsidRDefault="00B8646C">
      <w:pPr>
        <w:spacing w:before="198" w:line="201" w:lineRule="exact"/>
        <w:ind w:left="144" w:right="720"/>
        <w:textAlignment w:val="baseline"/>
        <w:rPr>
          <w:rFonts w:eastAsia="Times New Roman"/>
          <w:color w:val="000000"/>
          <w:sz w:val="20"/>
        </w:rPr>
      </w:pPr>
      <w:r>
        <w:rPr>
          <w:rFonts w:eastAsia="Times New Roman"/>
          <w:color w:val="000000"/>
          <w:sz w:val="20"/>
        </w:rPr>
        <w:t>(9) If the basis for the detention of a suspect ceases to exist in pre-trial proceedings, the suspect shall be released immediately.</w:t>
      </w:r>
    </w:p>
    <w:p w:rsidR="001A0E1D" w:rsidRDefault="00B8646C">
      <w:pPr>
        <w:spacing w:before="203" w:line="196" w:lineRule="exact"/>
        <w:ind w:left="144" w:right="360"/>
        <w:textAlignment w:val="baseline"/>
        <w:rPr>
          <w:rFonts w:eastAsia="Times New Roman"/>
          <w:color w:val="000000"/>
          <w:sz w:val="20"/>
        </w:rPr>
      </w:pPr>
      <w:r>
        <w:rPr>
          <w:rFonts w:eastAsia="Times New Roman"/>
          <w:color w:val="000000"/>
          <w:sz w:val="20"/>
        </w:rPr>
        <w:t>(10) A person detained as a suspect is given an opportunity to notify at least one person close to him or her at his or her</w:t>
      </w:r>
      <w:r>
        <w:rPr>
          <w:rFonts w:eastAsia="Times New Roman"/>
          <w:color w:val="000000"/>
          <w:sz w:val="20"/>
        </w:rPr>
        <w:t xml:space="preserve"> choice of his or her detention through a body conducting proceedings. If the person detained is a minor, his or her legal representative shall be immediately notified of the detention, except in the case this is not in the interests of the minor. In the c</w:t>
      </w:r>
      <w:r>
        <w:rPr>
          <w:rFonts w:eastAsia="Times New Roman"/>
          <w:color w:val="000000"/>
          <w:sz w:val="20"/>
        </w:rPr>
        <w:t>ase of the latter, a local government authority must be notified. If the notification prejudices a criminal proceeding, the opportunity to notify or notification of detention of a minor may be refused with the permission of a prosecutor's office.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06</w:t>
      </w:r>
      <w:r>
        <w:rPr>
          <w:rFonts w:eastAsia="Times New Roman"/>
          <w:color w:val="000000"/>
          <w:spacing w:val="-1"/>
          <w:sz w:val="20"/>
        </w:rPr>
        <w:t>.01.2016, 5 - entry into force 16.01.2016]</w:t>
      </w:r>
    </w:p>
    <w:p w:rsidR="001A0E1D" w:rsidRDefault="001A0E1D">
      <w:pPr>
        <w:sectPr w:rsidR="001A0E1D">
          <w:pgSz w:w="11909" w:h="16838"/>
          <w:pgMar w:top="680" w:right="1375" w:bottom="903" w:left="1314" w:header="720" w:footer="720" w:gutter="0"/>
          <w:cols w:space="720"/>
        </w:sectPr>
      </w:pPr>
    </w:p>
    <w:p w:rsidR="001A0E1D" w:rsidRDefault="00B8646C">
      <w:pPr>
        <w:spacing w:before="59" w:line="244" w:lineRule="exact"/>
        <w:ind w:left="144"/>
        <w:textAlignment w:val="baseline"/>
        <w:rPr>
          <w:rFonts w:eastAsia="Times New Roman"/>
          <w:color w:val="000000"/>
          <w:spacing w:val="-2"/>
          <w:sz w:val="20"/>
        </w:rPr>
      </w:pPr>
      <w:r>
        <w:lastRenderedPageBreak/>
        <w:pict>
          <v:shape id="_x0000_s1162" type="#_x0000_t202" style="position:absolute;left:0;text-align:left;margin-left:345.1pt;margin-top:776.95pt;width:194.9pt;height:11.8pt;z-index:-251683840;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87 / 223</w:t>
                  </w:r>
                </w:p>
              </w:txbxContent>
            </v:textbox>
            <w10:wrap type="square" anchorx="page" anchory="page"/>
          </v:shape>
        </w:pict>
      </w:r>
      <w:r>
        <w:rPr>
          <w:rFonts w:eastAsia="Times New Roman"/>
          <w:color w:val="000000"/>
          <w:spacing w:val="-2"/>
          <w:sz w:val="20"/>
        </w:rPr>
        <w:t xml:space="preserve">§ </w:t>
      </w:r>
      <w:r>
        <w:rPr>
          <w:rFonts w:eastAsia="Times New Roman"/>
          <w:b/>
          <w:color w:val="000000"/>
          <w:spacing w:val="-2"/>
          <w:sz w:val="20"/>
        </w:rPr>
        <w:t>217</w:t>
      </w:r>
      <w:r>
        <w:rPr>
          <w:rFonts w:eastAsia="Times New Roman"/>
          <w:b/>
          <w:color w:val="000000"/>
          <w:spacing w:val="-2"/>
          <w:sz w:val="20"/>
          <w:vertAlign w:val="superscript"/>
        </w:rPr>
        <w:t>1</w:t>
      </w:r>
      <w:r>
        <w:rPr>
          <w:rFonts w:eastAsia="Times New Roman"/>
          <w:color w:val="000000"/>
          <w:spacing w:val="-2"/>
          <w:sz w:val="20"/>
        </w:rPr>
        <w:t xml:space="preserve">. </w:t>
      </w:r>
      <w:r>
        <w:rPr>
          <w:rFonts w:eastAsia="Times New Roman"/>
          <w:b/>
          <w:color w:val="000000"/>
          <w:spacing w:val="-2"/>
          <w:sz w:val="20"/>
        </w:rPr>
        <w:t>Stopping of vehicles</w:t>
      </w:r>
    </w:p>
    <w:p w:rsidR="001A0E1D" w:rsidRDefault="00B8646C">
      <w:pPr>
        <w:spacing w:before="201" w:line="200" w:lineRule="exact"/>
        <w:ind w:left="144" w:right="144"/>
        <w:textAlignment w:val="baseline"/>
        <w:rPr>
          <w:rFonts w:eastAsia="Times New Roman"/>
          <w:color w:val="000000"/>
          <w:sz w:val="20"/>
        </w:rPr>
      </w:pPr>
      <w:r>
        <w:rPr>
          <w:rFonts w:eastAsia="Times New Roman"/>
          <w:color w:val="000000"/>
          <w:sz w:val="20"/>
        </w:rPr>
        <w:t>For the purpose of detention of a suspect or accused, a stop signal may be given to drivers and vehicles may be forced to stop in compliance with the procedure provided for in § 45 of the Law Enforcement Act.</w:t>
      </w:r>
    </w:p>
    <w:p w:rsidR="001A0E1D" w:rsidRDefault="00B8646C">
      <w:pPr>
        <w:spacing w:before="5" w:line="200" w:lineRule="exact"/>
        <w:ind w:left="144"/>
        <w:textAlignment w:val="baseline"/>
        <w:rPr>
          <w:rFonts w:eastAsia="Times New Roman"/>
          <w:color w:val="000000"/>
          <w:spacing w:val="-1"/>
          <w:sz w:val="20"/>
        </w:rPr>
      </w:pPr>
      <w:r>
        <w:rPr>
          <w:rFonts w:eastAsia="Times New Roman"/>
          <w:color w:val="000000"/>
          <w:spacing w:val="-1"/>
          <w:sz w:val="20"/>
        </w:rPr>
        <w:t xml:space="preserve">[RT I, 13.03.2014, 4 - entry into force </w:t>
      </w:r>
      <w:r>
        <w:rPr>
          <w:rFonts w:eastAsia="Times New Roman"/>
          <w:b/>
          <w:color w:val="000000"/>
          <w:spacing w:val="-1"/>
          <w:sz w:val="20"/>
        </w:rPr>
        <w:t>01.07.2014]</w:t>
      </w:r>
    </w:p>
    <w:p w:rsidR="001A0E1D" w:rsidRDefault="00B8646C">
      <w:pPr>
        <w:spacing w:before="208" w:line="244" w:lineRule="exact"/>
        <w:ind w:left="144"/>
        <w:textAlignment w:val="baseline"/>
        <w:rPr>
          <w:rFonts w:eastAsia="Times New Roman"/>
          <w:b/>
          <w:color w:val="000000"/>
          <w:spacing w:val="-2"/>
          <w:sz w:val="20"/>
        </w:rPr>
      </w:pPr>
      <w:r>
        <w:rPr>
          <w:rFonts w:eastAsia="Times New Roman"/>
          <w:b/>
          <w:color w:val="000000"/>
          <w:spacing w:val="-2"/>
          <w:sz w:val="20"/>
        </w:rPr>
        <w:t>§ 217</w:t>
      </w:r>
      <w:r>
        <w:rPr>
          <w:rFonts w:eastAsia="Times New Roman"/>
          <w:b/>
          <w:color w:val="000000"/>
          <w:spacing w:val="-2"/>
          <w:sz w:val="20"/>
          <w:vertAlign w:val="superscript"/>
        </w:rPr>
        <w:t>2</w:t>
      </w:r>
      <w:r>
        <w:rPr>
          <w:rFonts w:eastAsia="Times New Roman"/>
          <w:color w:val="000000"/>
          <w:spacing w:val="-2"/>
          <w:sz w:val="20"/>
        </w:rPr>
        <w:t xml:space="preserve">. </w:t>
      </w:r>
      <w:r>
        <w:rPr>
          <w:rFonts w:eastAsia="Times New Roman"/>
          <w:b/>
          <w:color w:val="000000"/>
          <w:spacing w:val="-2"/>
          <w:sz w:val="20"/>
        </w:rPr>
        <w:t>Use of direct coercion</w:t>
      </w:r>
    </w:p>
    <w:p w:rsidR="001A0E1D" w:rsidRDefault="00B8646C">
      <w:pPr>
        <w:spacing w:before="201" w:line="200" w:lineRule="exact"/>
        <w:ind w:left="144" w:right="360"/>
        <w:textAlignment w:val="baseline"/>
        <w:rPr>
          <w:rFonts w:eastAsia="Times New Roman"/>
          <w:color w:val="000000"/>
          <w:sz w:val="20"/>
        </w:rPr>
      </w:pPr>
      <w:r>
        <w:rPr>
          <w:rFonts w:eastAsia="Times New Roman"/>
          <w:color w:val="000000"/>
          <w:sz w:val="20"/>
        </w:rPr>
        <w:t>Direct coercion may be applied upon performance of procedural acts and acts securing criminal proceedings pursuant to the procedure provided in the Law Enforcement Act and other Acts.</w:t>
      </w:r>
    </w:p>
    <w:p w:rsidR="001A0E1D" w:rsidRDefault="00B8646C">
      <w:pPr>
        <w:spacing w:before="1" w:line="200" w:lineRule="exact"/>
        <w:ind w:left="144"/>
        <w:textAlignment w:val="baseline"/>
        <w:rPr>
          <w:rFonts w:eastAsia="Times New Roman"/>
          <w:color w:val="000000"/>
          <w:spacing w:val="-1"/>
          <w:sz w:val="20"/>
        </w:rPr>
      </w:pPr>
      <w:r>
        <w:rPr>
          <w:rFonts w:eastAsia="Times New Roman"/>
          <w:color w:val="000000"/>
          <w:spacing w:val="-1"/>
          <w:sz w:val="20"/>
        </w:rPr>
        <w:t xml:space="preserve">[RT I, 13.03.2014, 4 - entry </w:t>
      </w:r>
      <w:r>
        <w:rPr>
          <w:rFonts w:eastAsia="Times New Roman"/>
          <w:color w:val="000000"/>
          <w:spacing w:val="-1"/>
          <w:sz w:val="20"/>
        </w:rPr>
        <w:t>into force 01.07.2014]</w:t>
      </w:r>
    </w:p>
    <w:p w:rsidR="001A0E1D" w:rsidRDefault="00B8646C">
      <w:pPr>
        <w:spacing w:before="167" w:line="235" w:lineRule="exact"/>
        <w:ind w:left="144"/>
        <w:textAlignment w:val="baseline"/>
        <w:rPr>
          <w:rFonts w:eastAsia="Times New Roman"/>
          <w:b/>
          <w:color w:val="000000"/>
          <w:spacing w:val="-1"/>
          <w:sz w:val="20"/>
        </w:rPr>
      </w:pPr>
      <w:r>
        <w:rPr>
          <w:rFonts w:eastAsia="Times New Roman"/>
          <w:b/>
          <w:color w:val="000000"/>
          <w:spacing w:val="-1"/>
          <w:sz w:val="20"/>
        </w:rPr>
        <w:t>§ 218. Report on detention of suspect</w:t>
      </w:r>
    </w:p>
    <w:p w:rsidR="001A0E1D" w:rsidRDefault="00B8646C">
      <w:pPr>
        <w:spacing w:before="200" w:line="182" w:lineRule="exact"/>
        <w:ind w:left="144"/>
        <w:textAlignment w:val="baseline"/>
        <w:rPr>
          <w:rFonts w:eastAsia="Times New Roman"/>
          <w:color w:val="000000"/>
          <w:sz w:val="20"/>
        </w:rPr>
      </w:pPr>
      <w:r>
        <w:rPr>
          <w:rFonts w:eastAsia="Times New Roman"/>
          <w:color w:val="000000"/>
          <w:sz w:val="20"/>
        </w:rPr>
        <w:t>(1) A report on the detention of a suspect shall set out:</w:t>
      </w:r>
    </w:p>
    <w:p w:rsidR="001A0E1D" w:rsidRDefault="00B8646C">
      <w:pPr>
        <w:numPr>
          <w:ilvl w:val="0"/>
          <w:numId w:val="301"/>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the basis for the detention and a reference to subsection 217 (2) and (3) of this Code;</w:t>
      </w:r>
    </w:p>
    <w:p w:rsidR="001A0E1D" w:rsidRDefault="00B8646C">
      <w:pPr>
        <w:numPr>
          <w:ilvl w:val="0"/>
          <w:numId w:val="301"/>
        </w:numPr>
        <w:tabs>
          <w:tab w:val="clear" w:pos="288"/>
          <w:tab w:val="left" w:pos="432"/>
        </w:tabs>
        <w:spacing w:before="1" w:line="185" w:lineRule="exact"/>
        <w:ind w:left="144"/>
        <w:textAlignment w:val="baseline"/>
        <w:rPr>
          <w:rFonts w:eastAsia="Times New Roman"/>
          <w:color w:val="000000"/>
          <w:sz w:val="20"/>
        </w:rPr>
      </w:pPr>
      <w:r>
        <w:rPr>
          <w:rFonts w:eastAsia="Times New Roman"/>
          <w:color w:val="000000"/>
          <w:sz w:val="20"/>
        </w:rPr>
        <w:t>the date and time of the detention;</w:t>
      </w:r>
    </w:p>
    <w:p w:rsidR="001A0E1D" w:rsidRDefault="00B8646C">
      <w:pPr>
        <w:numPr>
          <w:ilvl w:val="0"/>
          <w:numId w:val="301"/>
        </w:numPr>
        <w:tabs>
          <w:tab w:val="clear" w:pos="288"/>
          <w:tab w:val="left" w:pos="432"/>
        </w:tabs>
        <w:spacing w:line="207" w:lineRule="exact"/>
        <w:ind w:left="144" w:right="432"/>
        <w:textAlignment w:val="baseline"/>
        <w:rPr>
          <w:rFonts w:eastAsia="Times New Roman"/>
          <w:color w:val="000000"/>
          <w:sz w:val="20"/>
        </w:rPr>
      </w:pPr>
      <w:r>
        <w:rPr>
          <w:rFonts w:eastAsia="Times New Roman"/>
          <w:color w:val="000000"/>
          <w:sz w:val="20"/>
        </w:rPr>
        <w:t>the facts relating to the criminal offence of which the person is suspected and the legal assessment of the criminal offence pursuant to the relevant section, subsection and clause of the Penal Code;</w:t>
      </w:r>
    </w:p>
    <w:p w:rsidR="001A0E1D" w:rsidRDefault="00B8646C">
      <w:pPr>
        <w:spacing w:before="1" w:line="200" w:lineRule="exact"/>
        <w:ind w:left="144"/>
        <w:textAlignment w:val="baseline"/>
        <w:rPr>
          <w:rFonts w:eastAsia="Times New Roman"/>
          <w:color w:val="000000"/>
          <w:spacing w:val="-1"/>
          <w:sz w:val="20"/>
        </w:rPr>
      </w:pPr>
      <w:r>
        <w:rPr>
          <w:rFonts w:eastAsia="Times New Roman"/>
          <w:color w:val="000000"/>
          <w:spacing w:val="-1"/>
          <w:sz w:val="20"/>
        </w:rPr>
        <w:t>[RT I 2006, 15, 118 - entry into force 14.04.2006]</w:t>
      </w:r>
    </w:p>
    <w:p w:rsidR="001A0E1D" w:rsidRDefault="00B8646C">
      <w:pPr>
        <w:numPr>
          <w:ilvl w:val="0"/>
          <w:numId w:val="301"/>
        </w:numPr>
        <w:tabs>
          <w:tab w:val="clear" w:pos="288"/>
          <w:tab w:val="left" w:pos="432"/>
        </w:tabs>
        <w:spacing w:before="2" w:line="182" w:lineRule="exact"/>
        <w:ind w:left="144"/>
        <w:textAlignment w:val="baseline"/>
        <w:rPr>
          <w:rFonts w:eastAsia="Times New Roman"/>
          <w:color w:val="000000"/>
          <w:sz w:val="20"/>
        </w:rPr>
      </w:pPr>
      <w:r>
        <w:rPr>
          <w:rFonts w:eastAsia="Times New Roman"/>
          <w:color w:val="000000"/>
          <w:sz w:val="20"/>
        </w:rPr>
        <w:t>explanation of the rights and obligations provided for in § 34 of this Code to the suspect;</w:t>
      </w:r>
    </w:p>
    <w:p w:rsidR="001A0E1D" w:rsidRDefault="00B8646C">
      <w:pPr>
        <w:numPr>
          <w:ilvl w:val="0"/>
          <w:numId w:val="301"/>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the names and characteristics of the objects confiscated from the suspect upon detention;</w:t>
      </w:r>
    </w:p>
    <w:p w:rsidR="001A0E1D" w:rsidRDefault="00B8646C">
      <w:pPr>
        <w:numPr>
          <w:ilvl w:val="0"/>
          <w:numId w:val="301"/>
        </w:numPr>
        <w:tabs>
          <w:tab w:val="clear" w:pos="288"/>
          <w:tab w:val="left" w:pos="432"/>
        </w:tabs>
        <w:spacing w:before="1" w:line="200" w:lineRule="exact"/>
        <w:ind w:left="144"/>
        <w:textAlignment w:val="baseline"/>
        <w:rPr>
          <w:rFonts w:eastAsia="Times New Roman"/>
          <w:color w:val="000000"/>
          <w:sz w:val="20"/>
        </w:rPr>
      </w:pPr>
      <w:r>
        <w:rPr>
          <w:rFonts w:eastAsia="Times New Roman"/>
          <w:color w:val="000000"/>
          <w:sz w:val="20"/>
        </w:rPr>
        <w:t>a description of the clothing and bodily injuries of the detained person;</w:t>
      </w:r>
    </w:p>
    <w:p w:rsidR="001A0E1D" w:rsidRDefault="00B8646C">
      <w:pPr>
        <w:numPr>
          <w:ilvl w:val="0"/>
          <w:numId w:val="301"/>
        </w:numPr>
        <w:tabs>
          <w:tab w:val="clear" w:pos="288"/>
          <w:tab w:val="left" w:pos="432"/>
        </w:tabs>
        <w:spacing w:before="2" w:line="182" w:lineRule="exact"/>
        <w:ind w:left="144"/>
        <w:textAlignment w:val="baseline"/>
        <w:rPr>
          <w:rFonts w:eastAsia="Times New Roman"/>
          <w:color w:val="000000"/>
          <w:sz w:val="20"/>
        </w:rPr>
      </w:pPr>
      <w:r>
        <w:rPr>
          <w:rFonts w:eastAsia="Times New Roman"/>
          <w:color w:val="000000"/>
          <w:sz w:val="20"/>
        </w:rPr>
        <w:t>the petitions and requests of the detained person;</w:t>
      </w:r>
    </w:p>
    <w:p w:rsidR="001A0E1D" w:rsidRDefault="00B8646C">
      <w:pPr>
        <w:numPr>
          <w:ilvl w:val="0"/>
          <w:numId w:val="301"/>
        </w:numPr>
        <w:tabs>
          <w:tab w:val="clear" w:pos="288"/>
          <w:tab w:val="left" w:pos="432"/>
        </w:tabs>
        <w:spacing w:line="208" w:lineRule="exact"/>
        <w:ind w:left="144" w:right="2376"/>
        <w:textAlignment w:val="baseline"/>
        <w:rPr>
          <w:rFonts w:eastAsia="Times New Roman"/>
          <w:color w:val="000000"/>
          <w:sz w:val="20"/>
        </w:rPr>
      </w:pPr>
      <w:r>
        <w:rPr>
          <w:rFonts w:eastAsia="Times New Roman"/>
          <w:color w:val="000000"/>
          <w:sz w:val="20"/>
        </w:rPr>
        <w:t>in the case the detained person is released, the grounds, date and time of release. [RT I, 23.02.2011, 1 - entry into force 01.09.2011]</w:t>
      </w:r>
    </w:p>
    <w:p w:rsidR="001A0E1D" w:rsidRDefault="00B8646C">
      <w:pPr>
        <w:spacing w:before="200" w:line="200" w:lineRule="exact"/>
        <w:ind w:left="144" w:right="2736"/>
        <w:textAlignment w:val="baseline"/>
        <w:rPr>
          <w:rFonts w:eastAsia="Times New Roman"/>
          <w:color w:val="000000"/>
          <w:sz w:val="20"/>
        </w:rPr>
      </w:pPr>
      <w:r>
        <w:rPr>
          <w:rFonts w:eastAsia="Times New Roman"/>
          <w:color w:val="000000"/>
          <w:sz w:val="20"/>
        </w:rPr>
        <w:t>(2) A prosecutor's office is immediately informed of the detention of a suspect. [RT I, 23.02.2011, 1 - entry into force 01.09.2011]</w:t>
      </w:r>
    </w:p>
    <w:p w:rsidR="001A0E1D" w:rsidRDefault="00B8646C">
      <w:pPr>
        <w:spacing w:before="167" w:line="235" w:lineRule="exact"/>
        <w:ind w:left="144"/>
        <w:textAlignment w:val="baseline"/>
        <w:rPr>
          <w:rFonts w:eastAsia="Times New Roman"/>
          <w:b/>
          <w:color w:val="000000"/>
          <w:sz w:val="20"/>
        </w:rPr>
      </w:pPr>
      <w:r>
        <w:rPr>
          <w:rFonts w:eastAsia="Times New Roman"/>
          <w:b/>
          <w:color w:val="000000"/>
          <w:sz w:val="20"/>
        </w:rPr>
        <w:t>§ 219. Substitution of detention of suspect</w:t>
      </w:r>
    </w:p>
    <w:p w:rsidR="001A0E1D" w:rsidRDefault="00B8646C">
      <w:pPr>
        <w:numPr>
          <w:ilvl w:val="0"/>
          <w:numId w:val="302"/>
        </w:numPr>
        <w:tabs>
          <w:tab w:val="clear" w:pos="288"/>
          <w:tab w:val="left" w:pos="432"/>
        </w:tabs>
        <w:spacing w:before="197" w:line="200" w:lineRule="exact"/>
        <w:ind w:left="144" w:right="72"/>
        <w:textAlignment w:val="baseline"/>
        <w:rPr>
          <w:rFonts w:eastAsia="Times New Roman"/>
          <w:color w:val="000000"/>
          <w:sz w:val="20"/>
        </w:rPr>
      </w:pPr>
      <w:r>
        <w:rPr>
          <w:rFonts w:eastAsia="Times New Roman"/>
          <w:color w:val="000000"/>
          <w:sz w:val="20"/>
        </w:rPr>
        <w:t>If a person has committed a criminal offence in the second degree for which a p</w:t>
      </w:r>
      <w:r>
        <w:rPr>
          <w:rFonts w:eastAsia="Times New Roman"/>
          <w:color w:val="000000"/>
          <w:sz w:val="20"/>
        </w:rPr>
        <w:t>ecuniary punishment may be imposed and the person does not have a permanent or temporary place of residence in Estonia, an investigative body may, with the consent of the person, substitute the detention of the person as a suspect by a payment covering the</w:t>
      </w:r>
      <w:r>
        <w:rPr>
          <w:rFonts w:eastAsia="Times New Roman"/>
          <w:color w:val="000000"/>
          <w:sz w:val="20"/>
        </w:rPr>
        <w:t xml:space="preserve"> procedure expenses, the potential pecuniary punishment and the damage caused by the criminal offence into the public revenues.</w:t>
      </w:r>
    </w:p>
    <w:p w:rsidR="001A0E1D" w:rsidRDefault="00B8646C">
      <w:pPr>
        <w:numPr>
          <w:ilvl w:val="0"/>
          <w:numId w:val="302"/>
        </w:numPr>
        <w:tabs>
          <w:tab w:val="clear" w:pos="288"/>
          <w:tab w:val="left" w:pos="432"/>
        </w:tabs>
        <w:spacing w:before="200" w:line="200" w:lineRule="exact"/>
        <w:ind w:left="144" w:right="360"/>
        <w:textAlignment w:val="baseline"/>
        <w:rPr>
          <w:rFonts w:eastAsia="Times New Roman"/>
          <w:color w:val="000000"/>
          <w:sz w:val="20"/>
        </w:rPr>
      </w:pPr>
      <w:r>
        <w:rPr>
          <w:rFonts w:eastAsia="Times New Roman"/>
          <w:color w:val="000000"/>
          <w:sz w:val="20"/>
        </w:rPr>
        <w:t>A statement, a copy of which is sent to the prosecutor's office, shall be prepared on the substitution of the detention of a sus</w:t>
      </w:r>
      <w:r>
        <w:rPr>
          <w:rFonts w:eastAsia="Times New Roman"/>
          <w:color w:val="000000"/>
          <w:sz w:val="20"/>
        </w:rPr>
        <w:t>pect and on the receipt of a payment into the public revenues.</w:t>
      </w:r>
    </w:p>
    <w:p w:rsidR="001A0E1D" w:rsidRDefault="00B8646C">
      <w:pPr>
        <w:spacing w:before="1" w:line="200"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52" w:line="346" w:lineRule="exact"/>
        <w:jc w:val="center"/>
        <w:textAlignment w:val="baseline"/>
        <w:rPr>
          <w:rFonts w:eastAsia="Times New Roman"/>
          <w:b/>
          <w:color w:val="000000"/>
          <w:spacing w:val="-1"/>
          <w:sz w:val="32"/>
        </w:rPr>
      </w:pPr>
      <w:r>
        <w:rPr>
          <w:rFonts w:eastAsia="Times New Roman"/>
          <w:b/>
          <w:color w:val="000000"/>
          <w:spacing w:val="-1"/>
          <w:sz w:val="32"/>
        </w:rPr>
        <w:t>Division 4</w:t>
      </w:r>
    </w:p>
    <w:p w:rsidR="001A0E1D" w:rsidRDefault="00B8646C">
      <w:pPr>
        <w:spacing w:line="347" w:lineRule="exact"/>
        <w:jc w:val="center"/>
        <w:textAlignment w:val="baseline"/>
        <w:rPr>
          <w:rFonts w:eastAsia="Times New Roman"/>
          <w:b/>
          <w:color w:val="000000"/>
          <w:sz w:val="32"/>
        </w:rPr>
      </w:pPr>
      <w:r>
        <w:rPr>
          <w:rFonts w:eastAsia="Times New Roman"/>
          <w:b/>
          <w:color w:val="000000"/>
          <w:sz w:val="32"/>
        </w:rPr>
        <w:t>Completion of Pre-trial Proceedings</w:t>
      </w:r>
    </w:p>
    <w:p w:rsidR="001A0E1D" w:rsidRDefault="00B8646C">
      <w:pPr>
        <w:spacing w:before="282" w:line="235" w:lineRule="exact"/>
        <w:ind w:left="144"/>
        <w:textAlignment w:val="baseline"/>
        <w:rPr>
          <w:rFonts w:eastAsia="Times New Roman"/>
          <w:b/>
          <w:color w:val="000000"/>
          <w:sz w:val="20"/>
        </w:rPr>
      </w:pPr>
      <w:r>
        <w:rPr>
          <w:rFonts w:eastAsia="Times New Roman"/>
          <w:b/>
          <w:color w:val="000000"/>
          <w:sz w:val="20"/>
        </w:rPr>
        <w:t>§ 220. Demand to submit information necessary for calculating average daily income</w:t>
      </w:r>
    </w:p>
    <w:p w:rsidR="001A0E1D" w:rsidRDefault="00B8646C">
      <w:pPr>
        <w:numPr>
          <w:ilvl w:val="0"/>
          <w:numId w:val="303"/>
        </w:numPr>
        <w:tabs>
          <w:tab w:val="clear" w:pos="288"/>
          <w:tab w:val="left" w:pos="432"/>
        </w:tabs>
        <w:spacing w:before="198" w:line="200" w:lineRule="exact"/>
        <w:ind w:left="144" w:right="504"/>
        <w:textAlignment w:val="baseline"/>
        <w:rPr>
          <w:rFonts w:eastAsia="Times New Roman"/>
          <w:color w:val="000000"/>
          <w:sz w:val="20"/>
        </w:rPr>
      </w:pPr>
      <w:r>
        <w:rPr>
          <w:rFonts w:eastAsia="Times New Roman"/>
          <w:color w:val="000000"/>
          <w:sz w:val="20"/>
        </w:rPr>
        <w:t>Before the completion of pre-trial proceedings, an investigative body shall demand that the Tax and Customs Board or, if necessary, an employer or another person or agency submit information necessary for calculating the average daily income of a suspect o</w:t>
      </w:r>
      <w:r>
        <w:rPr>
          <w:rFonts w:eastAsia="Times New Roman"/>
          <w:color w:val="000000"/>
          <w:sz w:val="20"/>
        </w:rPr>
        <w:t>r accused.</w:t>
      </w:r>
    </w:p>
    <w:p w:rsidR="001A0E1D" w:rsidRDefault="00B8646C">
      <w:pPr>
        <w:numPr>
          <w:ilvl w:val="0"/>
          <w:numId w:val="303"/>
        </w:numPr>
        <w:tabs>
          <w:tab w:val="clear" w:pos="288"/>
          <w:tab w:val="left" w:pos="432"/>
        </w:tabs>
        <w:spacing w:before="200" w:line="200" w:lineRule="exact"/>
        <w:ind w:left="144" w:right="360"/>
        <w:textAlignment w:val="baseline"/>
        <w:rPr>
          <w:rFonts w:eastAsia="Times New Roman"/>
          <w:color w:val="000000"/>
          <w:sz w:val="20"/>
        </w:rPr>
      </w:pPr>
      <w:r>
        <w:rPr>
          <w:rFonts w:eastAsia="Times New Roman"/>
          <w:color w:val="000000"/>
          <w:sz w:val="20"/>
        </w:rPr>
        <w:t>If necessary, prosecutors’ offices and courts may demand submission of additional information necessary for calculating average daily income.</w:t>
      </w:r>
    </w:p>
    <w:p w:rsidR="001A0E1D" w:rsidRDefault="00B8646C">
      <w:pPr>
        <w:numPr>
          <w:ilvl w:val="0"/>
          <w:numId w:val="303"/>
        </w:numPr>
        <w:tabs>
          <w:tab w:val="clear" w:pos="288"/>
          <w:tab w:val="left" w:pos="432"/>
        </w:tabs>
        <w:spacing w:before="200" w:line="200" w:lineRule="exact"/>
        <w:ind w:left="144" w:right="576"/>
        <w:textAlignment w:val="baseline"/>
        <w:rPr>
          <w:rFonts w:eastAsia="Times New Roman"/>
          <w:color w:val="000000"/>
          <w:spacing w:val="-2"/>
          <w:sz w:val="20"/>
        </w:rPr>
      </w:pPr>
      <w:r>
        <w:rPr>
          <w:rFonts w:eastAsia="Times New Roman"/>
          <w:color w:val="000000"/>
          <w:spacing w:val="-2"/>
          <w:sz w:val="20"/>
        </w:rPr>
        <w:t>A person or agency from whom a body conducting proceedings demands information necessary for calculatio</w:t>
      </w:r>
      <w:r>
        <w:rPr>
          <w:rFonts w:eastAsia="Times New Roman"/>
          <w:color w:val="000000"/>
          <w:spacing w:val="-2"/>
          <w:sz w:val="20"/>
        </w:rPr>
        <w:t>n of average daily income shall respond to the inquiry within seven days as of the receipt thereof.</w:t>
      </w:r>
    </w:p>
    <w:p w:rsidR="001A0E1D" w:rsidRDefault="00B8646C">
      <w:pPr>
        <w:numPr>
          <w:ilvl w:val="0"/>
          <w:numId w:val="303"/>
        </w:numPr>
        <w:tabs>
          <w:tab w:val="clear" w:pos="288"/>
          <w:tab w:val="left" w:pos="432"/>
        </w:tabs>
        <w:spacing w:before="200" w:line="200" w:lineRule="exact"/>
        <w:ind w:left="144" w:right="72"/>
        <w:textAlignment w:val="baseline"/>
        <w:rPr>
          <w:rFonts w:eastAsia="Times New Roman"/>
          <w:color w:val="000000"/>
          <w:sz w:val="20"/>
        </w:rPr>
      </w:pPr>
      <w:r>
        <w:rPr>
          <w:rFonts w:eastAsia="Times New Roman"/>
          <w:color w:val="000000"/>
          <w:sz w:val="20"/>
        </w:rPr>
        <w:t>A suspect or accused has the right to submit information concerning his or her income and debts to the body conducting the proceedings.</w:t>
      </w:r>
    </w:p>
    <w:p w:rsidR="001A0E1D" w:rsidRDefault="00B8646C">
      <w:pPr>
        <w:spacing w:before="2" w:line="200" w:lineRule="exact"/>
        <w:ind w:left="144"/>
        <w:textAlignment w:val="baseline"/>
        <w:rPr>
          <w:rFonts w:eastAsia="Times New Roman"/>
          <w:color w:val="000000"/>
          <w:spacing w:val="-1"/>
          <w:sz w:val="20"/>
        </w:rPr>
      </w:pPr>
      <w:r>
        <w:rPr>
          <w:rFonts w:eastAsia="Times New Roman"/>
          <w:color w:val="000000"/>
          <w:spacing w:val="-1"/>
          <w:sz w:val="20"/>
        </w:rPr>
        <w:t xml:space="preserve">[RT I 2003, 88, 590 </w:t>
      </w:r>
      <w:r>
        <w:rPr>
          <w:rFonts w:eastAsia="Times New Roman"/>
          <w:color w:val="000000"/>
          <w:spacing w:val="-1"/>
          <w:sz w:val="20"/>
        </w:rPr>
        <w:t>- entry into force 01.07.2004]</w:t>
      </w:r>
    </w:p>
    <w:p w:rsidR="001A0E1D" w:rsidRDefault="001A0E1D">
      <w:pPr>
        <w:sectPr w:rsidR="001A0E1D">
          <w:pgSz w:w="11909" w:h="16838"/>
          <w:pgMar w:top="1520" w:right="1356" w:bottom="903" w:left="1333" w:header="720" w:footer="720" w:gutter="0"/>
          <w:cols w:space="720"/>
        </w:sectPr>
      </w:pPr>
    </w:p>
    <w:p w:rsidR="001A0E1D" w:rsidRDefault="00B8646C">
      <w:pPr>
        <w:spacing w:before="36" w:line="202" w:lineRule="exact"/>
        <w:ind w:left="72" w:right="144"/>
        <w:textAlignment w:val="baseline"/>
        <w:rPr>
          <w:rFonts w:eastAsia="Times New Roman"/>
          <w:color w:val="000000"/>
          <w:sz w:val="20"/>
        </w:rPr>
      </w:pPr>
      <w:r>
        <w:lastRenderedPageBreak/>
        <w:pict>
          <v:shape id="_x0000_s1161" type="#_x0000_t202" style="position:absolute;left:0;text-align:left;margin-left:65.65pt;margin-top:776.95pt;width:474.35pt;height:11.8pt;z-index:-251682816;mso-wrap-distance-left:0;mso-wrap-distance-right:0;mso-position-horizontal-relative:page;mso-position-vertical-relative:page" filled="f" stroked="f">
            <v:textbox inset="0,0,0,0">
              <w:txbxContent>
                <w:p w:rsidR="001A0E1D" w:rsidRDefault="00B8646C">
                  <w:pPr>
                    <w:tabs>
                      <w:tab w:val="right" w:pos="9504"/>
                    </w:tabs>
                    <w:spacing w:before="11" w:line="218" w:lineRule="exact"/>
                    <w:ind w:left="288"/>
                    <w:textAlignment w:val="baseline"/>
                    <w:rPr>
                      <w:rFonts w:ascii="Arial" w:eastAsia="Arial" w:hAnsi="Arial"/>
                      <w:color w:val="000000"/>
                      <w:sz w:val="20"/>
                    </w:rPr>
                  </w:pPr>
                  <w:r>
                    <w:rPr>
                      <w:rFonts w:ascii="Arial" w:eastAsia="Arial" w:hAnsi="Arial"/>
                      <w:color w:val="000000"/>
                      <w:sz w:val="20"/>
                    </w:rPr>
                    <w:t>Page 88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 xml:space="preserve">§ </w:t>
      </w:r>
      <w:r>
        <w:rPr>
          <w:rFonts w:eastAsia="Times New Roman"/>
          <w:b/>
          <w:color w:val="000000"/>
          <w:sz w:val="20"/>
        </w:rPr>
        <w:t>221. Demand to submit information necessary for imposing fines to extent of assets and for confiscation of property which was obtained by criminal offence</w:t>
      </w:r>
    </w:p>
    <w:p w:rsidR="001A0E1D" w:rsidRDefault="00B8646C">
      <w:pPr>
        <w:numPr>
          <w:ilvl w:val="0"/>
          <w:numId w:val="304"/>
        </w:numPr>
        <w:tabs>
          <w:tab w:val="clear" w:pos="288"/>
          <w:tab w:val="left" w:pos="504"/>
        </w:tabs>
        <w:spacing w:before="165" w:line="232" w:lineRule="exact"/>
        <w:ind w:left="72" w:firstLine="144"/>
        <w:textAlignment w:val="baseline"/>
        <w:rPr>
          <w:rFonts w:eastAsia="Times New Roman"/>
          <w:color w:val="000000"/>
          <w:sz w:val="20"/>
        </w:rPr>
      </w:pPr>
      <w:r>
        <w:rPr>
          <w:rFonts w:eastAsia="Times New Roman"/>
          <w:color w:val="000000"/>
          <w:sz w:val="20"/>
        </w:rPr>
        <w:t>If a person is suspected or accused of a criminal offence for which a fine to the extent of the assets of the</w:t>
      </w:r>
    </w:p>
    <w:p w:rsidR="001A0E1D" w:rsidRDefault="00B8646C">
      <w:pPr>
        <w:spacing w:before="50" w:line="203" w:lineRule="exact"/>
        <w:ind w:left="72" w:right="216"/>
        <w:textAlignment w:val="baseline"/>
        <w:rPr>
          <w:rFonts w:eastAsia="Times New Roman"/>
          <w:color w:val="000000"/>
          <w:sz w:val="20"/>
        </w:rPr>
      </w:pPr>
      <w:r>
        <w:rPr>
          <w:rFonts w:eastAsia="Times New Roman"/>
          <w:color w:val="000000"/>
          <w:sz w:val="20"/>
        </w:rPr>
        <w:t>person may be imposed pursuant to law or confiscation may be applied on the basis of § 83</w:t>
      </w:r>
      <w:r>
        <w:rPr>
          <w:rFonts w:eastAsia="Times New Roman"/>
          <w:color w:val="000000"/>
          <w:sz w:val="20"/>
          <w:vertAlign w:val="superscript"/>
        </w:rPr>
        <w:t>2</w:t>
      </w:r>
      <w:r>
        <w:rPr>
          <w:rFonts w:eastAsia="Times New Roman"/>
          <w:color w:val="000000"/>
          <w:sz w:val="20"/>
        </w:rPr>
        <w:t xml:space="preserve">of the Penal Code, an investigative body may assign the </w:t>
      </w:r>
      <w:r>
        <w:rPr>
          <w:rFonts w:eastAsia="Times New Roman"/>
          <w:color w:val="000000"/>
          <w:sz w:val="20"/>
        </w:rPr>
        <w:t>collecting of the necessary data by an order to a bailiff.</w:t>
      </w:r>
    </w:p>
    <w:p w:rsidR="001A0E1D" w:rsidRDefault="00B8646C">
      <w:pPr>
        <w:numPr>
          <w:ilvl w:val="0"/>
          <w:numId w:val="304"/>
        </w:numPr>
        <w:tabs>
          <w:tab w:val="clear" w:pos="288"/>
          <w:tab w:val="left" w:pos="504"/>
        </w:tabs>
        <w:spacing w:before="196" w:line="202" w:lineRule="exact"/>
        <w:ind w:left="72" w:right="360" w:firstLine="144"/>
        <w:textAlignment w:val="baseline"/>
        <w:rPr>
          <w:rFonts w:eastAsia="Times New Roman"/>
          <w:color w:val="000000"/>
          <w:spacing w:val="-2"/>
          <w:sz w:val="20"/>
        </w:rPr>
      </w:pPr>
      <w:r>
        <w:rPr>
          <w:rFonts w:eastAsia="Times New Roman"/>
          <w:color w:val="000000"/>
          <w:spacing w:val="-2"/>
          <w:sz w:val="20"/>
        </w:rPr>
        <w:t>If necessary, prosecutors’ offices and courts may demand submission of additional information necessary for calculation of the amount of a fine to the extent of the assets of a person or relating t</w:t>
      </w:r>
      <w:r>
        <w:rPr>
          <w:rFonts w:eastAsia="Times New Roman"/>
          <w:color w:val="000000"/>
          <w:spacing w:val="-2"/>
          <w:sz w:val="20"/>
        </w:rPr>
        <w:t>o confiscation.</w:t>
      </w:r>
    </w:p>
    <w:p w:rsidR="001A0E1D" w:rsidRDefault="00B8646C">
      <w:pPr>
        <w:numPr>
          <w:ilvl w:val="0"/>
          <w:numId w:val="304"/>
        </w:numPr>
        <w:tabs>
          <w:tab w:val="clear" w:pos="288"/>
          <w:tab w:val="left" w:pos="504"/>
        </w:tabs>
        <w:spacing w:before="198" w:line="200" w:lineRule="exact"/>
        <w:ind w:left="72" w:right="216" w:firstLine="144"/>
        <w:textAlignment w:val="baseline"/>
        <w:rPr>
          <w:rFonts w:eastAsia="Times New Roman"/>
          <w:color w:val="000000"/>
          <w:sz w:val="20"/>
        </w:rPr>
      </w:pPr>
      <w:r>
        <w:rPr>
          <w:rFonts w:eastAsia="Times New Roman"/>
          <w:color w:val="000000"/>
          <w:sz w:val="20"/>
        </w:rPr>
        <w:t>A bailiff shall ascertain the assets of a suspect, accused or third party and assess the value thereof. Within thirty days as of the receipt of the order, the bailiff shall prepare a statement concerning the financial situation of the perso</w:t>
      </w:r>
      <w:r>
        <w:rPr>
          <w:rFonts w:eastAsia="Times New Roman"/>
          <w:color w:val="000000"/>
          <w:sz w:val="20"/>
        </w:rPr>
        <w:t>n and shall submit the statement together with the evidence on the basis of which the statement was prepared to the body conducting the proceedings.</w:t>
      </w:r>
    </w:p>
    <w:p w:rsidR="001A0E1D" w:rsidRDefault="00B8646C">
      <w:pPr>
        <w:numPr>
          <w:ilvl w:val="0"/>
          <w:numId w:val="304"/>
        </w:numPr>
        <w:tabs>
          <w:tab w:val="clear" w:pos="288"/>
          <w:tab w:val="left" w:pos="504"/>
        </w:tabs>
        <w:spacing w:before="208" w:line="188" w:lineRule="exact"/>
        <w:ind w:left="72" w:right="144" w:firstLine="144"/>
        <w:textAlignment w:val="baseline"/>
        <w:rPr>
          <w:rFonts w:eastAsia="Times New Roman"/>
          <w:color w:val="000000"/>
          <w:sz w:val="20"/>
        </w:rPr>
      </w:pPr>
      <w:r>
        <w:rPr>
          <w:rFonts w:eastAsia="Times New Roman"/>
          <w:color w:val="000000"/>
          <w:sz w:val="20"/>
        </w:rPr>
        <w:t>A suspect, accused or third party has the right to submit information concerning his or her income and debt</w:t>
      </w:r>
      <w:r>
        <w:rPr>
          <w:rFonts w:eastAsia="Times New Roman"/>
          <w:color w:val="000000"/>
          <w:sz w:val="20"/>
        </w:rPr>
        <w:t>s to the body conducting the proceedings.</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spacing w:before="255" w:line="202" w:lineRule="exact"/>
        <w:ind w:left="72" w:right="50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221</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Demand to submit information for administration of addiction treatment of drug addicts and complex treatment of sex offenders</w:t>
      </w:r>
    </w:p>
    <w:p w:rsidR="001A0E1D" w:rsidRDefault="00B8646C">
      <w:pPr>
        <w:numPr>
          <w:ilvl w:val="0"/>
          <w:numId w:val="305"/>
        </w:numPr>
        <w:tabs>
          <w:tab w:val="clear" w:pos="288"/>
          <w:tab w:val="left" w:pos="504"/>
        </w:tabs>
        <w:spacing w:before="199" w:line="196" w:lineRule="exact"/>
        <w:ind w:left="72" w:right="216" w:firstLine="144"/>
        <w:textAlignment w:val="baseline"/>
        <w:rPr>
          <w:rFonts w:eastAsia="Times New Roman"/>
          <w:color w:val="000000"/>
          <w:sz w:val="20"/>
        </w:rPr>
      </w:pPr>
      <w:r>
        <w:rPr>
          <w:rFonts w:eastAsia="Times New Roman"/>
          <w:color w:val="000000"/>
          <w:sz w:val="20"/>
        </w:rPr>
        <w:t>If a person is a suspect or accused in a criminal offence for which imprisonment may be imposed pursuant to law and the imprisonment may be replaced by addiction treatment of drug addicts or replaced in part by complex treatment of sex offenders, an invest</w:t>
      </w:r>
      <w:r>
        <w:rPr>
          <w:rFonts w:eastAsia="Times New Roman"/>
          <w:color w:val="000000"/>
          <w:sz w:val="20"/>
        </w:rPr>
        <w:t>igative body and a prosecutor's office may request, by an examination ruling, the opinion of a forensic psychiatric expert or forensic sexology expert on the need for the administration of addiction treatment or complex treatment to the suspect or accused.</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305"/>
        </w:numPr>
        <w:tabs>
          <w:tab w:val="clear" w:pos="288"/>
          <w:tab w:val="left" w:pos="504"/>
        </w:tabs>
        <w:spacing w:before="199" w:line="196" w:lineRule="exact"/>
        <w:ind w:left="72" w:right="432" w:firstLine="144"/>
        <w:textAlignment w:val="baseline"/>
        <w:rPr>
          <w:rFonts w:eastAsia="Times New Roman"/>
          <w:color w:val="000000"/>
          <w:spacing w:val="-1"/>
          <w:sz w:val="20"/>
        </w:rPr>
      </w:pPr>
      <w:r>
        <w:rPr>
          <w:rFonts w:eastAsia="Times New Roman"/>
          <w:color w:val="000000"/>
          <w:spacing w:val="-1"/>
          <w:sz w:val="20"/>
        </w:rPr>
        <w:t>If necessary, a court may demand the submission of additional information required for administration of addiction treatment to drug addicts or complex treatment to sex offenders. If it is necessary base</w:t>
      </w:r>
      <w:r>
        <w:rPr>
          <w:rFonts w:eastAsia="Times New Roman"/>
          <w:color w:val="000000"/>
          <w:spacing w:val="-1"/>
          <w:sz w:val="20"/>
        </w:rPr>
        <w:t>d on such information or opinion received from a forensic psychiatric expert or forensic sexology expert, the body conducting the proceedings may request conduct of a forensic medical examination.</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305"/>
        </w:numPr>
        <w:tabs>
          <w:tab w:val="clear" w:pos="288"/>
          <w:tab w:val="left" w:pos="504"/>
        </w:tabs>
        <w:spacing w:before="200" w:line="194" w:lineRule="exact"/>
        <w:ind w:left="72" w:right="576" w:firstLine="144"/>
        <w:textAlignment w:val="baseline"/>
        <w:rPr>
          <w:rFonts w:eastAsia="Times New Roman"/>
          <w:color w:val="000000"/>
          <w:sz w:val="20"/>
        </w:rPr>
      </w:pPr>
      <w:r>
        <w:rPr>
          <w:rFonts w:eastAsia="Times New Roman"/>
          <w:color w:val="000000"/>
          <w:sz w:val="20"/>
        </w:rPr>
        <w:t>A forensic psychiatric expert or forensic sexology expert shall ascertain the state of health of a suspect or accused and prepare an expert's report on it. The expert's report shall be submitted to a body conducting proceedings within thirty days as of the</w:t>
      </w:r>
      <w:r>
        <w:rPr>
          <w:rFonts w:eastAsia="Times New Roman"/>
          <w:color w:val="000000"/>
          <w:sz w:val="20"/>
        </w:rPr>
        <w:t xml:space="preserve"> receipt of a ruling.</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305"/>
        </w:numPr>
        <w:tabs>
          <w:tab w:val="clear" w:pos="288"/>
          <w:tab w:val="left" w:pos="504"/>
        </w:tabs>
        <w:spacing w:before="198" w:line="196" w:lineRule="exact"/>
        <w:ind w:left="72" w:right="144" w:firstLine="144"/>
        <w:textAlignment w:val="baseline"/>
        <w:rPr>
          <w:rFonts w:eastAsia="Times New Roman"/>
          <w:color w:val="000000"/>
          <w:sz w:val="20"/>
        </w:rPr>
      </w:pPr>
      <w:r>
        <w:rPr>
          <w:rFonts w:eastAsia="Times New Roman"/>
          <w:color w:val="000000"/>
          <w:sz w:val="20"/>
        </w:rPr>
        <w:t>An investigative body and prosecutor's office may contact the probation supervision department of the prison of the residence of a suspect or accused with the request to provide an o</w:t>
      </w:r>
      <w:r>
        <w:rPr>
          <w:rFonts w:eastAsia="Times New Roman"/>
          <w:color w:val="000000"/>
          <w:sz w:val="20"/>
        </w:rPr>
        <w:t>pinion on the possibility of administration of addiction treatment to drug addicts or complex treatment of sex offenders based on the person of the suspect or accused, his or her living conditions and economic situation.</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19.03.2015, 1 - entry into f</w:t>
      </w:r>
      <w:r>
        <w:rPr>
          <w:rFonts w:eastAsia="Times New Roman"/>
          <w:color w:val="000000"/>
          <w:spacing w:val="-1"/>
          <w:sz w:val="20"/>
        </w:rPr>
        <w:t>orce 29.03.2015]</w:t>
      </w:r>
    </w:p>
    <w:p w:rsidR="001A0E1D" w:rsidRDefault="00B8646C">
      <w:pPr>
        <w:numPr>
          <w:ilvl w:val="0"/>
          <w:numId w:val="305"/>
        </w:numPr>
        <w:tabs>
          <w:tab w:val="clear" w:pos="288"/>
          <w:tab w:val="left" w:pos="504"/>
        </w:tabs>
        <w:spacing w:before="198" w:line="201" w:lineRule="exact"/>
        <w:ind w:left="72" w:right="432" w:firstLine="144"/>
        <w:textAlignment w:val="baseline"/>
        <w:rPr>
          <w:rFonts w:eastAsia="Times New Roman"/>
          <w:color w:val="000000"/>
          <w:sz w:val="20"/>
        </w:rPr>
      </w:pPr>
      <w:r>
        <w:rPr>
          <w:rFonts w:eastAsia="Times New Roman"/>
          <w:color w:val="000000"/>
          <w:sz w:val="20"/>
        </w:rPr>
        <w:t>A probation officer shall prepare an opinion within thirty days as of receipt of the request. To present an opinion, the probation officer has the right to examine the expert's report specified in subsection (3) of this section.</w:t>
      </w:r>
    </w:p>
    <w:p w:rsidR="001A0E1D" w:rsidRDefault="00B8646C">
      <w:pPr>
        <w:numPr>
          <w:ilvl w:val="0"/>
          <w:numId w:val="305"/>
        </w:numPr>
        <w:tabs>
          <w:tab w:val="clear" w:pos="288"/>
          <w:tab w:val="left" w:pos="504"/>
        </w:tabs>
        <w:spacing w:before="200" w:line="194" w:lineRule="exact"/>
        <w:ind w:left="72" w:right="576" w:firstLine="144"/>
        <w:textAlignment w:val="baseline"/>
        <w:rPr>
          <w:rFonts w:eastAsia="Times New Roman"/>
          <w:color w:val="000000"/>
          <w:sz w:val="20"/>
        </w:rPr>
      </w:pPr>
      <w:r>
        <w:rPr>
          <w:rFonts w:eastAsia="Times New Roman"/>
          <w:color w:val="000000"/>
          <w:sz w:val="20"/>
        </w:rPr>
        <w:t xml:space="preserve">A suspect </w:t>
      </w:r>
      <w:r>
        <w:rPr>
          <w:rFonts w:eastAsia="Times New Roman"/>
          <w:color w:val="000000"/>
          <w:sz w:val="20"/>
        </w:rPr>
        <w:t>and accused has the right to obtain information on his or her mental disorder, methods of treatment and diagnosis being used, and the organisation of addiction treatment of drug addicts or complex treatment of sex offenders, and to access his or her medica</w:t>
      </w:r>
      <w:r>
        <w:rPr>
          <w:rFonts w:eastAsia="Times New Roman"/>
          <w:color w:val="000000"/>
          <w:sz w:val="20"/>
        </w:rPr>
        <w:t>l file.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15.06.2012, 2 - entry into force 01.06.2013]</w:t>
      </w:r>
    </w:p>
    <w:p w:rsidR="001A0E1D" w:rsidRDefault="00B8646C">
      <w:pPr>
        <w:spacing w:line="400" w:lineRule="exact"/>
        <w:ind w:left="72" w:right="1872"/>
        <w:textAlignment w:val="baseline"/>
        <w:rPr>
          <w:rFonts w:eastAsia="Times New Roman"/>
          <w:b/>
          <w:color w:val="000000"/>
          <w:sz w:val="20"/>
        </w:rPr>
      </w:pPr>
      <w:r>
        <w:rPr>
          <w:rFonts w:eastAsia="Times New Roman"/>
          <w:b/>
          <w:color w:val="000000"/>
          <w:sz w:val="20"/>
        </w:rPr>
        <w:t xml:space="preserve">§ 222. Acts performed by investigative body upon completion of pre-trial proceeding </w:t>
      </w:r>
      <w:r>
        <w:rPr>
          <w:rFonts w:eastAsia="Times New Roman"/>
          <w:color w:val="000000"/>
          <w:sz w:val="20"/>
        </w:rPr>
        <w:t>[RT I, 23.02.2011, 1 - entry into force 01.09.2011]</w:t>
      </w:r>
    </w:p>
    <w:p w:rsidR="001A0E1D" w:rsidRDefault="00B8646C">
      <w:pPr>
        <w:numPr>
          <w:ilvl w:val="0"/>
          <w:numId w:val="306"/>
        </w:numPr>
        <w:tabs>
          <w:tab w:val="clear" w:pos="288"/>
          <w:tab w:val="left" w:pos="504"/>
        </w:tabs>
        <w:spacing w:before="199" w:line="197" w:lineRule="exact"/>
        <w:ind w:left="72" w:right="216" w:firstLine="144"/>
        <w:textAlignment w:val="baseline"/>
        <w:rPr>
          <w:rFonts w:eastAsia="Times New Roman"/>
          <w:color w:val="000000"/>
          <w:sz w:val="20"/>
        </w:rPr>
      </w:pPr>
      <w:r>
        <w:rPr>
          <w:rFonts w:eastAsia="Times New Roman"/>
          <w:color w:val="000000"/>
          <w:sz w:val="20"/>
        </w:rPr>
        <w:t>If an official of an investigative body is convinced that the evidentiary materials necessary in a criminal matter have been collected, he or she shall immediately send the criminal file which materials have been systematised and the pages thereof numbered</w:t>
      </w:r>
      <w:r>
        <w:rPr>
          <w:rFonts w:eastAsia="Times New Roman"/>
          <w:color w:val="000000"/>
          <w:sz w:val="20"/>
        </w:rPr>
        <w:t>, to a prosecutor's office together with the physical evidence, recordings and a sealed envelope containing the personal data of anonymous witnesses. On the order of the prosecutor's office, he or she shall submit a summary to a court of the pre-trial proc</w:t>
      </w:r>
      <w:r>
        <w:rPr>
          <w:rFonts w:eastAsia="Times New Roman"/>
          <w:color w:val="000000"/>
          <w:sz w:val="20"/>
        </w:rPr>
        <w:t>eedings which complies with the requirements of § 153 of this Code. The summary of the criminal proceedings shall be also sent to the prosecutor's office by electronic means together with the criminal file on paper.</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 xml:space="preserve">[RT I, 23.02.2011, 1 - entry into force </w:t>
      </w:r>
      <w:r>
        <w:rPr>
          <w:rFonts w:eastAsia="Times New Roman"/>
          <w:color w:val="000000"/>
          <w:spacing w:val="-1"/>
          <w:sz w:val="20"/>
        </w:rPr>
        <w:t>01.09.2011]</w:t>
      </w:r>
    </w:p>
    <w:p w:rsidR="001A0E1D" w:rsidRDefault="00B8646C">
      <w:pPr>
        <w:numPr>
          <w:ilvl w:val="0"/>
          <w:numId w:val="306"/>
        </w:numPr>
        <w:tabs>
          <w:tab w:val="clear" w:pos="288"/>
          <w:tab w:val="left" w:pos="504"/>
        </w:tabs>
        <w:spacing w:before="198" w:line="201" w:lineRule="exact"/>
        <w:ind w:left="72" w:right="1008" w:firstLine="144"/>
        <w:textAlignment w:val="baseline"/>
        <w:rPr>
          <w:rFonts w:eastAsia="Times New Roman"/>
          <w:color w:val="000000"/>
          <w:sz w:val="20"/>
        </w:rPr>
      </w:pPr>
      <w:r>
        <w:rPr>
          <w:rFonts w:eastAsia="Times New Roman"/>
          <w:color w:val="000000"/>
          <w:sz w:val="20"/>
        </w:rPr>
        <w:t>If there are several suspects in one and the same criminal matter, a joint summary of the pre-trial proceedings shall be prepared setting out the personal data of each suspect separately.</w:t>
      </w:r>
    </w:p>
    <w:p w:rsidR="001A0E1D" w:rsidRDefault="001A0E1D">
      <w:pPr>
        <w:sectPr w:rsidR="001A0E1D">
          <w:pgSz w:w="11909" w:h="16838"/>
          <w:pgMar w:top="680" w:right="1376" w:bottom="903" w:left="1313" w:header="720" w:footer="720" w:gutter="0"/>
          <w:cols w:space="720"/>
        </w:sectPr>
      </w:pPr>
    </w:p>
    <w:p w:rsidR="001A0E1D" w:rsidRDefault="00B8646C">
      <w:pPr>
        <w:spacing w:before="44" w:line="194" w:lineRule="exact"/>
        <w:ind w:left="72" w:right="288"/>
        <w:textAlignment w:val="baseline"/>
        <w:rPr>
          <w:rFonts w:eastAsia="Times New Roman"/>
          <w:color w:val="000000"/>
          <w:sz w:val="20"/>
        </w:rPr>
      </w:pPr>
      <w:r>
        <w:lastRenderedPageBreak/>
        <w:pict>
          <v:shape id="_x0000_s1160" type="#_x0000_t202" style="position:absolute;left:0;text-align:left;margin-left:345.1pt;margin-top:776.95pt;width:194.9pt;height:11.8pt;z-index:-251681792;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89 / 22</w:t>
                  </w:r>
                  <w:r>
                    <w:rPr>
                      <w:rFonts w:ascii="Arial" w:eastAsia="Arial" w:hAnsi="Arial"/>
                      <w:color w:val="000000"/>
                      <w:sz w:val="20"/>
                    </w:rPr>
                    <w:t>3</w:t>
                  </w:r>
                </w:p>
              </w:txbxContent>
            </v:textbox>
            <w10:wrap type="square" anchorx="page" anchory="page"/>
          </v:shape>
        </w:pict>
      </w:r>
      <w:r>
        <w:rPr>
          <w:rFonts w:eastAsia="Times New Roman"/>
          <w:color w:val="000000"/>
          <w:sz w:val="20"/>
        </w:rPr>
        <w:t>(3) A statement concerning the expenses relating of the criminal proceedings shall be included in the criminal file sent to a prosecutor's office.</w:t>
      </w:r>
    </w:p>
    <w:p w:rsidR="001A0E1D" w:rsidRDefault="00B8646C">
      <w:pPr>
        <w:spacing w:line="216"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8" w:line="231" w:lineRule="exact"/>
        <w:ind w:left="72"/>
        <w:textAlignment w:val="baseline"/>
        <w:rPr>
          <w:rFonts w:eastAsia="Times New Roman"/>
          <w:b/>
          <w:color w:val="000000"/>
          <w:sz w:val="20"/>
        </w:rPr>
      </w:pPr>
      <w:r>
        <w:rPr>
          <w:rFonts w:eastAsia="Times New Roman"/>
          <w:b/>
          <w:color w:val="000000"/>
          <w:sz w:val="20"/>
        </w:rPr>
        <w:t>§ 223. Acts performed by prosecutor's office upon receipt of criminal files</w:t>
      </w:r>
    </w:p>
    <w:p w:rsidR="001A0E1D" w:rsidRDefault="00B8646C">
      <w:pPr>
        <w:numPr>
          <w:ilvl w:val="0"/>
          <w:numId w:val="307"/>
        </w:numPr>
        <w:tabs>
          <w:tab w:val="clear" w:pos="360"/>
          <w:tab w:val="left" w:pos="432"/>
        </w:tabs>
        <w:spacing w:before="197" w:line="201" w:lineRule="exact"/>
        <w:ind w:left="72" w:right="72"/>
        <w:textAlignment w:val="baseline"/>
        <w:rPr>
          <w:rFonts w:eastAsia="Times New Roman"/>
          <w:color w:val="000000"/>
          <w:spacing w:val="-1"/>
          <w:sz w:val="20"/>
        </w:rPr>
      </w:pPr>
      <w:r>
        <w:rPr>
          <w:rFonts w:eastAsia="Times New Roman"/>
          <w:color w:val="000000"/>
          <w:spacing w:val="-1"/>
          <w:sz w:val="20"/>
        </w:rPr>
        <w:t>A prosecutor's office which receives a criminal file shall declare the pre-trial proceedings completed, require the investigative body to perform additional acts or terminate the criminal proceeding on the bases and pursuant</w:t>
      </w:r>
    </w:p>
    <w:p w:rsidR="001A0E1D" w:rsidRDefault="00B8646C">
      <w:pPr>
        <w:spacing w:before="50" w:line="203" w:lineRule="exact"/>
        <w:ind w:left="72" w:right="4320"/>
        <w:textAlignment w:val="baseline"/>
        <w:rPr>
          <w:rFonts w:eastAsia="Times New Roman"/>
          <w:color w:val="000000"/>
          <w:sz w:val="20"/>
        </w:rPr>
      </w:pPr>
      <w:r>
        <w:rPr>
          <w:rFonts w:eastAsia="Times New Roman"/>
          <w:color w:val="000000"/>
          <w:sz w:val="20"/>
        </w:rPr>
        <w:t>to the procedure provided for i</w:t>
      </w:r>
      <w:r>
        <w:rPr>
          <w:rFonts w:eastAsia="Times New Roman"/>
          <w:color w:val="000000"/>
          <w:sz w:val="20"/>
        </w:rPr>
        <w:t>n §§ 200 to 205</w:t>
      </w:r>
      <w:r>
        <w:rPr>
          <w:rFonts w:eastAsia="Times New Roman"/>
          <w:color w:val="000000"/>
          <w:sz w:val="20"/>
          <w:vertAlign w:val="superscript"/>
        </w:rPr>
        <w:t>2</w:t>
      </w:r>
      <w:r>
        <w:rPr>
          <w:rFonts w:eastAsia="Times New Roman"/>
          <w:color w:val="000000"/>
          <w:sz w:val="20"/>
        </w:rPr>
        <w:t>of this Code. [RT I, 21.06.2014, 11 - entry into force 01.07.2014]</w:t>
      </w:r>
    </w:p>
    <w:p w:rsidR="001A0E1D" w:rsidRDefault="00B8646C">
      <w:pPr>
        <w:numPr>
          <w:ilvl w:val="0"/>
          <w:numId w:val="307"/>
        </w:numPr>
        <w:tabs>
          <w:tab w:val="clear" w:pos="360"/>
          <w:tab w:val="left" w:pos="432"/>
        </w:tabs>
        <w:spacing w:before="199" w:line="201" w:lineRule="exact"/>
        <w:ind w:left="72" w:right="72"/>
        <w:textAlignment w:val="baseline"/>
        <w:rPr>
          <w:rFonts w:eastAsia="Times New Roman"/>
          <w:color w:val="000000"/>
          <w:sz w:val="20"/>
        </w:rPr>
      </w:pPr>
      <w:r>
        <w:rPr>
          <w:rFonts w:eastAsia="Times New Roman"/>
          <w:color w:val="000000"/>
          <w:sz w:val="20"/>
        </w:rPr>
        <w:t>If necessary, a prosecutor's office which receives a criminal file shall perform additional acts after the receipt of the file. The prosecutor's office has the right to elim</w:t>
      </w:r>
      <w:r>
        <w:rPr>
          <w:rFonts w:eastAsia="Times New Roman"/>
          <w:color w:val="000000"/>
          <w:sz w:val="20"/>
        </w:rPr>
        <w:t>inate materials insignificant from the point of view of the criminal matter from the criminal file and, if necessary, re-systemise the criminal file.</w:t>
      </w:r>
    </w:p>
    <w:p w:rsidR="001A0E1D" w:rsidRDefault="00B8646C">
      <w:pPr>
        <w:numPr>
          <w:ilvl w:val="0"/>
          <w:numId w:val="307"/>
        </w:numPr>
        <w:tabs>
          <w:tab w:val="clear" w:pos="360"/>
          <w:tab w:val="left" w:pos="432"/>
        </w:tabs>
        <w:spacing w:before="196" w:line="193" w:lineRule="exact"/>
        <w:ind w:left="72" w:right="432"/>
        <w:textAlignment w:val="baseline"/>
        <w:rPr>
          <w:rFonts w:eastAsia="Times New Roman"/>
          <w:color w:val="000000"/>
          <w:sz w:val="20"/>
        </w:rPr>
      </w:pPr>
      <w:r>
        <w:rPr>
          <w:rFonts w:eastAsia="Times New Roman"/>
          <w:color w:val="000000"/>
          <w:sz w:val="20"/>
        </w:rPr>
        <w:t>If a prosecutor's office declares a pre-trial proceeding completed, the prosecutor's office shall submit t</w:t>
      </w:r>
      <w:r>
        <w:rPr>
          <w:rFonts w:eastAsia="Times New Roman"/>
          <w:color w:val="000000"/>
          <w:sz w:val="20"/>
        </w:rPr>
        <w:t>he criminal file for examination pursuant to § 224 of this Code.</w:t>
      </w:r>
    </w:p>
    <w:p w:rsidR="001A0E1D" w:rsidRDefault="00B8646C">
      <w:pPr>
        <w:spacing w:line="214"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07"/>
        </w:numPr>
        <w:tabs>
          <w:tab w:val="clear" w:pos="360"/>
          <w:tab w:val="left" w:pos="432"/>
        </w:tabs>
        <w:spacing w:before="206" w:line="197" w:lineRule="exact"/>
        <w:ind w:left="72" w:right="1008"/>
        <w:textAlignment w:val="baseline"/>
        <w:rPr>
          <w:rFonts w:eastAsia="Times New Roman"/>
          <w:color w:val="000000"/>
          <w:sz w:val="20"/>
        </w:rPr>
      </w:pPr>
      <w:r>
        <w:rPr>
          <w:rFonts w:eastAsia="Times New Roman"/>
          <w:color w:val="000000"/>
          <w:sz w:val="20"/>
        </w:rPr>
        <w:t>If necessary, a prosecutor's office shall perform the acts provided for in § 240 of this Code for the application of settlement procedure.</w:t>
      </w:r>
    </w:p>
    <w:p w:rsidR="001A0E1D" w:rsidRDefault="00B8646C">
      <w:pPr>
        <w:spacing w:line="400" w:lineRule="exact"/>
        <w:ind w:left="72" w:right="144"/>
        <w:textAlignment w:val="baseline"/>
        <w:rPr>
          <w:rFonts w:eastAsia="Times New Roman"/>
          <w:b/>
          <w:color w:val="000000"/>
          <w:sz w:val="20"/>
        </w:rPr>
      </w:pPr>
      <w:r>
        <w:rPr>
          <w:rFonts w:eastAsia="Times New Roman"/>
          <w:b/>
          <w:color w:val="000000"/>
          <w:sz w:val="20"/>
        </w:rPr>
        <w:t xml:space="preserve">§ 224. Submission of criminal file to criminal defence counsel, victim and civil defendant for examination </w:t>
      </w:r>
      <w:r>
        <w:rPr>
          <w:rFonts w:eastAsia="Times New Roman"/>
          <w:color w:val="000000"/>
          <w:sz w:val="20"/>
        </w:rPr>
        <w:t>[RT I, 23.02.2011, 1 - entry into force 01.09.2011]</w:t>
      </w:r>
    </w:p>
    <w:p w:rsidR="001A0E1D" w:rsidRDefault="00B8646C">
      <w:pPr>
        <w:numPr>
          <w:ilvl w:val="0"/>
          <w:numId w:val="308"/>
        </w:numPr>
        <w:tabs>
          <w:tab w:val="clear" w:pos="504"/>
          <w:tab w:val="left" w:pos="576"/>
        </w:tabs>
        <w:spacing w:before="199" w:line="195" w:lineRule="exact"/>
        <w:ind w:left="72" w:right="288"/>
        <w:textAlignment w:val="baseline"/>
        <w:rPr>
          <w:rFonts w:eastAsia="Times New Roman"/>
          <w:color w:val="000000"/>
          <w:sz w:val="20"/>
        </w:rPr>
      </w:pPr>
      <w:r>
        <w:rPr>
          <w:rFonts w:eastAsia="Times New Roman"/>
          <w:color w:val="000000"/>
          <w:sz w:val="20"/>
        </w:rPr>
        <w:t>A prosecutor's office shall submit a copy of a criminal file to a criminal defence counsel on ele</w:t>
      </w:r>
      <w:r>
        <w:rPr>
          <w:rFonts w:eastAsia="Times New Roman"/>
          <w:color w:val="000000"/>
          <w:sz w:val="20"/>
        </w:rPr>
        <w:t>ctronic data media or, based on a reasoned written request of the counsel, on paper. The counsel may waive the copy of the file. The counsel shall sign to confirm receipt of the copy or waiver thereof.</w:t>
      </w:r>
    </w:p>
    <w:p w:rsidR="001A0E1D" w:rsidRDefault="00B8646C">
      <w:pPr>
        <w:spacing w:line="214"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08"/>
        </w:numPr>
        <w:tabs>
          <w:tab w:val="clear" w:pos="504"/>
          <w:tab w:val="left" w:pos="576"/>
        </w:tabs>
        <w:spacing w:before="206" w:line="197" w:lineRule="exact"/>
        <w:ind w:left="72" w:right="72"/>
        <w:textAlignment w:val="baseline"/>
        <w:rPr>
          <w:rFonts w:eastAsia="Times New Roman"/>
          <w:color w:val="000000"/>
          <w:sz w:val="20"/>
        </w:rPr>
      </w:pPr>
      <w:r>
        <w:rPr>
          <w:rFonts w:eastAsia="Times New Roman"/>
          <w:color w:val="000000"/>
          <w:sz w:val="20"/>
        </w:rPr>
        <w:t>A prosecutor's office shall submit a criminal file to a victim or civil defendant for examination at the request thereof.</w:t>
      </w:r>
    </w:p>
    <w:p w:rsidR="001A0E1D" w:rsidRDefault="00B8646C">
      <w:pPr>
        <w:numPr>
          <w:ilvl w:val="0"/>
          <w:numId w:val="308"/>
        </w:numPr>
        <w:tabs>
          <w:tab w:val="clear" w:pos="504"/>
          <w:tab w:val="left" w:pos="576"/>
        </w:tabs>
        <w:spacing w:before="206" w:line="197" w:lineRule="exact"/>
        <w:ind w:left="72" w:right="144"/>
        <w:textAlignment w:val="baseline"/>
        <w:rPr>
          <w:rFonts w:eastAsia="Times New Roman"/>
          <w:color w:val="000000"/>
          <w:sz w:val="20"/>
        </w:rPr>
      </w:pPr>
      <w:r>
        <w:rPr>
          <w:rFonts w:eastAsia="Times New Roman"/>
          <w:color w:val="000000"/>
          <w:sz w:val="20"/>
        </w:rPr>
        <w:t>A recording made in a criminal proceeding or physical evidence shall be submitted to the counsel, victim or civil defendant for examin</w:t>
      </w:r>
      <w:r>
        <w:rPr>
          <w:rFonts w:eastAsia="Times New Roman"/>
          <w:color w:val="000000"/>
          <w:sz w:val="20"/>
        </w:rPr>
        <w:t>ation at the request thereof.</w:t>
      </w:r>
    </w:p>
    <w:p w:rsidR="001A0E1D" w:rsidRDefault="00B8646C">
      <w:pPr>
        <w:numPr>
          <w:ilvl w:val="0"/>
          <w:numId w:val="308"/>
        </w:numPr>
        <w:tabs>
          <w:tab w:val="clear" w:pos="504"/>
          <w:tab w:val="left" w:pos="576"/>
        </w:tabs>
        <w:spacing w:before="206" w:line="197" w:lineRule="exact"/>
        <w:ind w:left="72" w:right="576"/>
        <w:textAlignment w:val="baseline"/>
        <w:rPr>
          <w:rFonts w:eastAsia="Times New Roman"/>
          <w:color w:val="000000"/>
          <w:sz w:val="20"/>
        </w:rPr>
      </w:pPr>
      <w:r>
        <w:rPr>
          <w:rFonts w:eastAsia="Times New Roman"/>
          <w:color w:val="000000"/>
          <w:sz w:val="20"/>
        </w:rPr>
        <w:t>If examination of a criminal file, recording or physical evidence is manifestly delayed, the prosecutor's office shall set a term for the examination.</w:t>
      </w:r>
    </w:p>
    <w:p w:rsidR="001A0E1D" w:rsidRDefault="00B8646C">
      <w:pPr>
        <w:numPr>
          <w:ilvl w:val="0"/>
          <w:numId w:val="308"/>
        </w:numPr>
        <w:tabs>
          <w:tab w:val="clear" w:pos="504"/>
          <w:tab w:val="left" w:pos="576"/>
        </w:tabs>
        <w:spacing w:before="206" w:line="197" w:lineRule="exact"/>
        <w:ind w:left="72" w:right="504"/>
        <w:textAlignment w:val="baseline"/>
        <w:rPr>
          <w:rFonts w:eastAsia="Times New Roman"/>
          <w:color w:val="000000"/>
          <w:sz w:val="20"/>
        </w:rPr>
      </w:pPr>
      <w:r>
        <w:rPr>
          <w:rFonts w:eastAsia="Times New Roman"/>
          <w:color w:val="000000"/>
          <w:sz w:val="20"/>
        </w:rPr>
        <w:t>A victim and civil defendant have the right to make excerpts from the mater</w:t>
      </w:r>
      <w:r>
        <w:rPr>
          <w:rFonts w:eastAsia="Times New Roman"/>
          <w:color w:val="000000"/>
          <w:sz w:val="20"/>
        </w:rPr>
        <w:t>ials of the criminal file and request that copies be made of the materials of the criminal file by the prosecutor's office for a charge.</w:t>
      </w:r>
    </w:p>
    <w:p w:rsidR="001A0E1D" w:rsidRDefault="00B8646C">
      <w:pPr>
        <w:numPr>
          <w:ilvl w:val="0"/>
          <w:numId w:val="308"/>
        </w:numPr>
        <w:tabs>
          <w:tab w:val="clear" w:pos="504"/>
          <w:tab w:val="left" w:pos="576"/>
        </w:tabs>
        <w:spacing w:before="206" w:line="197" w:lineRule="exact"/>
        <w:ind w:left="72" w:right="144"/>
        <w:textAlignment w:val="baseline"/>
        <w:rPr>
          <w:rFonts w:eastAsia="Times New Roman"/>
          <w:color w:val="000000"/>
          <w:sz w:val="20"/>
        </w:rPr>
      </w:pPr>
      <w:r>
        <w:rPr>
          <w:rFonts w:eastAsia="Times New Roman"/>
          <w:color w:val="000000"/>
          <w:sz w:val="20"/>
        </w:rPr>
        <w:t>A notation shall be made in a criminal file concerning examination of the criminal file, a recording made in the crimin</w:t>
      </w:r>
      <w:r>
        <w:rPr>
          <w:rFonts w:eastAsia="Times New Roman"/>
          <w:color w:val="000000"/>
          <w:sz w:val="20"/>
        </w:rPr>
        <w:t>al matter or physical evidence by the counsel, victim or civil defendant.</w:t>
      </w:r>
    </w:p>
    <w:p w:rsidR="001A0E1D" w:rsidRDefault="00B8646C">
      <w:pPr>
        <w:numPr>
          <w:ilvl w:val="0"/>
          <w:numId w:val="308"/>
        </w:numPr>
        <w:tabs>
          <w:tab w:val="clear" w:pos="504"/>
          <w:tab w:val="left" w:pos="576"/>
        </w:tabs>
        <w:spacing w:before="205" w:line="196" w:lineRule="exact"/>
        <w:ind w:left="72" w:right="288"/>
        <w:textAlignment w:val="baseline"/>
        <w:rPr>
          <w:rFonts w:eastAsia="Times New Roman"/>
          <w:color w:val="000000"/>
          <w:sz w:val="20"/>
        </w:rPr>
      </w:pPr>
      <w:r>
        <w:rPr>
          <w:rFonts w:eastAsia="Times New Roman"/>
          <w:color w:val="000000"/>
          <w:sz w:val="20"/>
        </w:rPr>
        <w:t>At the request of a defendant, media containing a state secret or classified information of a foreign state which are used as evidence in a criminal matter and which are not added to</w:t>
      </w:r>
      <w:r>
        <w:rPr>
          <w:rFonts w:eastAsia="Times New Roman"/>
          <w:color w:val="000000"/>
          <w:sz w:val="20"/>
        </w:rPr>
        <w:t xml:space="preserve"> the criminal file shall be submitted to him or her for examination pursuant to the procedure provided for in the State Secrets and Classified Information of Foreign States Act. A notation shall be made in a criminal file concerning examination of the medi</w:t>
      </w:r>
      <w:r>
        <w:rPr>
          <w:rFonts w:eastAsia="Times New Roman"/>
          <w:color w:val="000000"/>
          <w:sz w:val="20"/>
        </w:rPr>
        <w:t>a containing a state secret or classified information of a foreign state.</w:t>
      </w:r>
    </w:p>
    <w:p w:rsidR="001A0E1D" w:rsidRDefault="00B8646C">
      <w:pPr>
        <w:spacing w:line="216" w:lineRule="exact"/>
        <w:ind w:left="72"/>
        <w:textAlignment w:val="baseline"/>
        <w:rPr>
          <w:rFonts w:eastAsia="Times New Roman"/>
          <w:color w:val="000000"/>
          <w:spacing w:val="-1"/>
          <w:sz w:val="20"/>
        </w:rPr>
      </w:pPr>
      <w:r>
        <w:rPr>
          <w:rFonts w:eastAsia="Times New Roman"/>
          <w:color w:val="000000"/>
          <w:spacing w:val="-1"/>
          <w:sz w:val="20"/>
        </w:rPr>
        <w:t>[RT I 2007, 16, 77 - entry into force 01.01.2008]</w:t>
      </w:r>
    </w:p>
    <w:p w:rsidR="001A0E1D" w:rsidRDefault="00B8646C">
      <w:pPr>
        <w:numPr>
          <w:ilvl w:val="0"/>
          <w:numId w:val="308"/>
        </w:numPr>
        <w:tabs>
          <w:tab w:val="clear" w:pos="504"/>
          <w:tab w:val="left" w:pos="576"/>
        </w:tabs>
        <w:spacing w:before="199" w:line="201" w:lineRule="exact"/>
        <w:ind w:left="72" w:right="144"/>
        <w:textAlignment w:val="baseline"/>
        <w:rPr>
          <w:rFonts w:eastAsia="Times New Roman"/>
          <w:color w:val="000000"/>
          <w:sz w:val="20"/>
        </w:rPr>
      </w:pPr>
      <w:r>
        <w:rPr>
          <w:rFonts w:eastAsia="Times New Roman"/>
          <w:color w:val="000000"/>
          <w:sz w:val="20"/>
        </w:rPr>
        <w:t>At the request of a counsel, the material eliminated pursuant to subsection 223 subsection (2) of this Code shall be submitted to hi</w:t>
      </w:r>
      <w:r>
        <w:rPr>
          <w:rFonts w:eastAsia="Times New Roman"/>
          <w:color w:val="000000"/>
          <w:sz w:val="20"/>
        </w:rPr>
        <w:t>m or her for examination and he or she shall be allowed to make copies thereof for a fee. [RT I, 23.02.2011, 1 - entry into force 01.09.2011]</w:t>
      </w:r>
    </w:p>
    <w:p w:rsidR="001A0E1D" w:rsidRDefault="00B8646C">
      <w:pPr>
        <w:numPr>
          <w:ilvl w:val="0"/>
          <w:numId w:val="308"/>
        </w:numPr>
        <w:tabs>
          <w:tab w:val="clear" w:pos="504"/>
          <w:tab w:val="left" w:pos="576"/>
        </w:tabs>
        <w:spacing w:before="196" w:line="193" w:lineRule="exact"/>
        <w:ind w:left="72" w:right="576"/>
        <w:textAlignment w:val="baseline"/>
        <w:rPr>
          <w:rFonts w:eastAsia="Times New Roman"/>
          <w:color w:val="000000"/>
          <w:sz w:val="20"/>
        </w:rPr>
      </w:pPr>
      <w:r>
        <w:rPr>
          <w:rFonts w:eastAsia="Times New Roman"/>
          <w:color w:val="000000"/>
          <w:sz w:val="20"/>
        </w:rPr>
        <w:t>A state fee shall be paid for the copies specified in subsections (5) and (8) of this section in the amount provided for in subsection 61 (1) of the State Fees Act.</w:t>
      </w:r>
    </w:p>
    <w:p w:rsidR="001A0E1D" w:rsidRDefault="00B8646C">
      <w:pPr>
        <w:spacing w:line="214" w:lineRule="exact"/>
        <w:ind w:left="72"/>
        <w:textAlignment w:val="baseline"/>
        <w:rPr>
          <w:rFonts w:eastAsia="Times New Roman"/>
          <w:color w:val="000000"/>
          <w:spacing w:val="-1"/>
          <w:sz w:val="20"/>
        </w:rPr>
      </w:pPr>
      <w:r>
        <w:rPr>
          <w:rFonts w:eastAsia="Times New Roman"/>
          <w:color w:val="000000"/>
          <w:spacing w:val="-1"/>
          <w:sz w:val="20"/>
        </w:rPr>
        <w:t>[RT I, 30.12.2014, 1 - entry into force 01.01.2015]</w:t>
      </w:r>
    </w:p>
    <w:p w:rsidR="001A0E1D" w:rsidRDefault="00B8646C">
      <w:pPr>
        <w:numPr>
          <w:ilvl w:val="0"/>
          <w:numId w:val="308"/>
        </w:numPr>
        <w:tabs>
          <w:tab w:val="clear" w:pos="504"/>
          <w:tab w:val="left" w:pos="576"/>
        </w:tabs>
        <w:spacing w:before="203" w:line="195" w:lineRule="exact"/>
        <w:ind w:left="72" w:right="72"/>
        <w:textAlignment w:val="baseline"/>
        <w:rPr>
          <w:rFonts w:eastAsia="Times New Roman"/>
          <w:color w:val="000000"/>
          <w:sz w:val="20"/>
        </w:rPr>
      </w:pPr>
      <w:r>
        <w:rPr>
          <w:rFonts w:eastAsia="Times New Roman"/>
          <w:color w:val="000000"/>
          <w:sz w:val="20"/>
        </w:rPr>
        <w:t>A prosecutor's office shall decide upon</w:t>
      </w:r>
      <w:r>
        <w:rPr>
          <w:rFonts w:eastAsia="Times New Roman"/>
          <w:color w:val="000000"/>
          <w:sz w:val="20"/>
        </w:rPr>
        <w:t xml:space="preserve"> submission of a file and materials eliminated therefrom to a counsel whether and to what extent the counsel is permitted to make additional copies of the file or materials submitted, taking into account the need to protect personal data. The prosecutor's </w:t>
      </w:r>
      <w:r>
        <w:rPr>
          <w:rFonts w:eastAsia="Times New Roman"/>
          <w:color w:val="000000"/>
          <w:sz w:val="20"/>
        </w:rPr>
        <w:t>office shall indicate the prohibition to make copies on the documents or files on the copy thereof submitted to the counsel.</w:t>
      </w:r>
    </w:p>
    <w:p w:rsidR="001A0E1D" w:rsidRDefault="00B8646C">
      <w:pPr>
        <w:spacing w:line="214"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1A0E1D">
      <w:pPr>
        <w:sectPr w:rsidR="001A0E1D">
          <w:pgSz w:w="11909" w:h="16838"/>
          <w:pgMar w:top="1520" w:right="1349" w:bottom="903" w:left="1340" w:header="720" w:footer="720" w:gutter="0"/>
          <w:cols w:space="720"/>
        </w:sectPr>
      </w:pPr>
    </w:p>
    <w:p w:rsidR="001A0E1D" w:rsidRDefault="00B8646C">
      <w:pPr>
        <w:spacing w:before="50" w:line="245" w:lineRule="exact"/>
        <w:ind w:left="144"/>
        <w:textAlignment w:val="baseline"/>
        <w:rPr>
          <w:rFonts w:eastAsia="Times New Roman"/>
          <w:color w:val="000000"/>
          <w:spacing w:val="-2"/>
          <w:sz w:val="20"/>
        </w:rPr>
      </w:pPr>
      <w:r>
        <w:lastRenderedPageBreak/>
        <w:pict>
          <v:shape id="_x0000_s1159" type="#_x0000_t202" style="position:absolute;left:0;text-align:left;margin-left:66.75pt;margin-top:776.95pt;width:473.25pt;height:11.8pt;z-index:-251680768;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90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pacing w:val="-2"/>
          <w:sz w:val="20"/>
        </w:rPr>
        <w:t>§ 224</w:t>
      </w:r>
      <w:r>
        <w:rPr>
          <w:rFonts w:ascii="Bookman Old Style" w:eastAsia="Bookman Old Style" w:hAnsi="Bookman Old Style"/>
          <w:color w:val="000000"/>
          <w:spacing w:val="-2"/>
          <w:sz w:val="20"/>
          <w:vertAlign w:val="superscript"/>
        </w:rPr>
        <w:t>1</w:t>
      </w:r>
      <w:r>
        <w:rPr>
          <w:rFonts w:eastAsia="Times New Roman"/>
          <w:color w:val="000000"/>
          <w:spacing w:val="-2"/>
          <w:sz w:val="20"/>
        </w:rPr>
        <w:t xml:space="preserve">. </w:t>
      </w:r>
      <w:r>
        <w:rPr>
          <w:rFonts w:eastAsia="Times New Roman"/>
          <w:b/>
          <w:color w:val="000000"/>
          <w:spacing w:val="-2"/>
          <w:sz w:val="20"/>
        </w:rPr>
        <w:t>Submission of file to suspect or accused</w:t>
      </w:r>
    </w:p>
    <w:p w:rsidR="001A0E1D" w:rsidRDefault="00B8646C">
      <w:pPr>
        <w:numPr>
          <w:ilvl w:val="0"/>
          <w:numId w:val="309"/>
        </w:numPr>
        <w:tabs>
          <w:tab w:val="clear" w:pos="288"/>
          <w:tab w:val="left" w:pos="432"/>
        </w:tabs>
        <w:spacing w:before="204" w:line="194" w:lineRule="exact"/>
        <w:ind w:left="144" w:right="360"/>
        <w:textAlignment w:val="baseline"/>
        <w:rPr>
          <w:rFonts w:eastAsia="Times New Roman"/>
          <w:color w:val="000000"/>
          <w:sz w:val="20"/>
        </w:rPr>
      </w:pPr>
      <w:r>
        <w:rPr>
          <w:rFonts w:eastAsia="Times New Roman"/>
          <w:color w:val="000000"/>
          <w:sz w:val="20"/>
        </w:rPr>
        <w:t xml:space="preserve">A counsel shall submit the materials specified in § 224 of this Code to a suspect or accused at the request of thereof. Materials in the case of which a prosecutor's office has prohibited the making of copies shall </w:t>
      </w:r>
      <w:r>
        <w:rPr>
          <w:rFonts w:eastAsia="Times New Roman"/>
          <w:color w:val="000000"/>
          <w:sz w:val="20"/>
        </w:rPr>
        <w:t>be presented by the counsel only in his or her office premises or custodial institutions.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numPr>
          <w:ilvl w:val="0"/>
          <w:numId w:val="309"/>
        </w:numPr>
        <w:tabs>
          <w:tab w:val="clear" w:pos="288"/>
          <w:tab w:val="left" w:pos="432"/>
        </w:tabs>
        <w:spacing w:before="200" w:line="193" w:lineRule="exact"/>
        <w:ind w:left="144" w:right="288"/>
        <w:textAlignment w:val="baseline"/>
        <w:rPr>
          <w:rFonts w:eastAsia="Times New Roman"/>
          <w:color w:val="000000"/>
          <w:sz w:val="20"/>
        </w:rPr>
      </w:pPr>
      <w:r>
        <w:rPr>
          <w:rFonts w:eastAsia="Times New Roman"/>
          <w:color w:val="000000"/>
          <w:sz w:val="20"/>
        </w:rPr>
        <w:t>A counsel is prohibited to hand the copies of the materials specified in § 224 of this Code to other persons, with the exception of a suspect or accused in the case and to the extent permitted in subsection 224 (10) of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line="401" w:lineRule="exact"/>
        <w:ind w:left="144" w:right="5040"/>
        <w:textAlignment w:val="baseline"/>
        <w:rPr>
          <w:rFonts w:eastAsia="Times New Roman"/>
          <w:b/>
          <w:color w:val="000000"/>
          <w:spacing w:val="-2"/>
          <w:sz w:val="20"/>
        </w:rPr>
      </w:pPr>
      <w:r>
        <w:rPr>
          <w:rFonts w:eastAsia="Times New Roman"/>
          <w:b/>
          <w:color w:val="000000"/>
          <w:spacing w:val="-2"/>
          <w:sz w:val="20"/>
        </w:rPr>
        <w:t xml:space="preserve">§ 225. Submission and adjudication of requests </w:t>
      </w:r>
      <w:r>
        <w:rPr>
          <w:rFonts w:eastAsia="Times New Roman"/>
          <w:color w:val="000000"/>
          <w:spacing w:val="-2"/>
          <w:sz w:val="20"/>
        </w:rPr>
        <w:t>[RT I, 23.02.2011, 1 - entry into force 01.09.2011]</w:t>
      </w:r>
    </w:p>
    <w:p w:rsidR="001A0E1D" w:rsidRDefault="00B8646C">
      <w:pPr>
        <w:spacing w:before="203" w:line="196" w:lineRule="exact"/>
        <w:ind w:left="144" w:right="144"/>
        <w:textAlignment w:val="baseline"/>
        <w:rPr>
          <w:rFonts w:eastAsia="Times New Roman"/>
          <w:color w:val="000000"/>
          <w:sz w:val="20"/>
        </w:rPr>
      </w:pPr>
      <w:r>
        <w:rPr>
          <w:rFonts w:eastAsia="Times New Roman"/>
          <w:color w:val="000000"/>
          <w:sz w:val="20"/>
        </w:rPr>
        <w:t>(1) Participants in a proceeding may submit requests to a prosecutor's office within ten days as of the d</w:t>
      </w:r>
      <w:r>
        <w:rPr>
          <w:rFonts w:eastAsia="Times New Roman"/>
          <w:color w:val="000000"/>
          <w:sz w:val="20"/>
        </w:rPr>
        <w:t xml:space="preserve">ate of submission of the criminal file to the participants for examination. If a criminal matter is especially extensive or complicated, a prosecutor's office may extend this term at a written request of a participant in the proceedings. Refusal to extend </w:t>
      </w:r>
      <w:r>
        <w:rPr>
          <w:rFonts w:eastAsia="Times New Roman"/>
          <w:color w:val="000000"/>
          <w:sz w:val="20"/>
        </w:rPr>
        <w:t>the term shall be formalised by an order of the prosecutor's office. Submission of an application for making a written translation of the materials of a criminal file shall not suspend the preparation of a statement of charges or sending thereof to a court</w:t>
      </w:r>
      <w:r>
        <w:rPr>
          <w:rFonts w:eastAsia="Times New Roman"/>
          <w:color w:val="000000"/>
          <w:sz w:val="20"/>
        </w:rPr>
        <w:t>.</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04.10.2013, 3 - entry into force 27.10.2013]</w:t>
      </w:r>
    </w:p>
    <w:p w:rsidR="001A0E1D" w:rsidRDefault="00B8646C">
      <w:pPr>
        <w:spacing w:before="211" w:line="228" w:lineRule="exact"/>
        <w:ind w:left="144"/>
        <w:textAlignment w:val="baseline"/>
        <w:rPr>
          <w:rFonts w:eastAsia="Times New Roman"/>
          <w:color w:val="000000"/>
          <w:sz w:val="20"/>
        </w:rPr>
      </w:pPr>
      <w:r>
        <w:rPr>
          <w:rFonts w:eastAsia="Times New Roman"/>
          <w:color w:val="000000"/>
          <w:sz w:val="20"/>
        </w:rPr>
        <w:t>(1</w:t>
      </w:r>
      <w:r>
        <w:rPr>
          <w:rFonts w:ascii="Bookman Old Style" w:eastAsia="Bookman Old Style" w:hAnsi="Bookman Old Style"/>
          <w:color w:val="000000"/>
          <w:sz w:val="20"/>
          <w:vertAlign w:val="superscript"/>
        </w:rPr>
        <w:t>1</w:t>
      </w:r>
      <w:r>
        <w:rPr>
          <w:rFonts w:eastAsia="Times New Roman"/>
          <w:color w:val="000000"/>
          <w:sz w:val="20"/>
        </w:rPr>
        <w:t>) A prosecutor's office shall return a civil action filed after the expiry of the term provided for in subsection</w:t>
      </w:r>
    </w:p>
    <w:p w:rsidR="001A0E1D" w:rsidRDefault="00B8646C">
      <w:pPr>
        <w:numPr>
          <w:ilvl w:val="0"/>
          <w:numId w:val="310"/>
        </w:numPr>
        <w:tabs>
          <w:tab w:val="clear" w:pos="288"/>
          <w:tab w:val="left" w:pos="432"/>
        </w:tabs>
        <w:spacing w:line="200" w:lineRule="exact"/>
        <w:ind w:left="144" w:right="288"/>
        <w:textAlignment w:val="baseline"/>
        <w:rPr>
          <w:rFonts w:eastAsia="Times New Roman"/>
          <w:color w:val="000000"/>
          <w:sz w:val="20"/>
        </w:rPr>
      </w:pPr>
      <w:r>
        <w:rPr>
          <w:rFonts w:eastAsia="Times New Roman"/>
          <w:color w:val="000000"/>
          <w:sz w:val="20"/>
        </w:rPr>
        <w:t>of this section by an order and explain to the victim the right of the victim to file</w:t>
      </w:r>
      <w:r>
        <w:rPr>
          <w:rFonts w:eastAsia="Times New Roman"/>
          <w:color w:val="000000"/>
          <w:sz w:val="20"/>
        </w:rPr>
        <w:t xml:space="preserve"> an action pursuant to civil procedure.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10"/>
        </w:numPr>
        <w:tabs>
          <w:tab w:val="clear" w:pos="288"/>
          <w:tab w:val="left" w:pos="432"/>
        </w:tabs>
        <w:spacing w:before="167" w:line="232" w:lineRule="exact"/>
        <w:ind w:left="144"/>
        <w:textAlignment w:val="baseline"/>
        <w:rPr>
          <w:rFonts w:eastAsia="Times New Roman"/>
          <w:color w:val="000000"/>
          <w:sz w:val="20"/>
        </w:rPr>
      </w:pPr>
      <w:r>
        <w:rPr>
          <w:rFonts w:eastAsia="Times New Roman"/>
          <w:color w:val="000000"/>
          <w:sz w:val="20"/>
        </w:rPr>
        <w:t>A prosecutor's office shall review a request within ten days as of the receipt of the request.</w:t>
      </w:r>
    </w:p>
    <w:p w:rsidR="001A0E1D" w:rsidRDefault="00B8646C">
      <w:pPr>
        <w:numPr>
          <w:ilvl w:val="0"/>
          <w:numId w:val="310"/>
        </w:numPr>
        <w:tabs>
          <w:tab w:val="clear" w:pos="288"/>
          <w:tab w:val="left" w:pos="432"/>
        </w:tabs>
        <w:spacing w:before="198" w:line="195" w:lineRule="exact"/>
        <w:ind w:left="144" w:right="432"/>
        <w:textAlignment w:val="baseline"/>
        <w:rPr>
          <w:rFonts w:eastAsia="Times New Roman"/>
          <w:color w:val="000000"/>
          <w:sz w:val="20"/>
        </w:rPr>
      </w:pPr>
      <w:r>
        <w:rPr>
          <w:rFonts w:eastAsia="Times New Roman"/>
          <w:color w:val="000000"/>
          <w:sz w:val="20"/>
        </w:rPr>
        <w:t>Dismissal of a request shall be formalised by an order a copy of whic</w:t>
      </w:r>
      <w:r>
        <w:rPr>
          <w:rFonts w:eastAsia="Times New Roman"/>
          <w:color w:val="000000"/>
          <w:sz w:val="20"/>
        </w:rPr>
        <w:t>h shall be sent to the person who submitted the request. Dismissal of a request specified in subsection (1) of this section in pre-trial procedure shall not prevent re-submission of the request in court procedure.</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10"/>
        </w:numPr>
        <w:tabs>
          <w:tab w:val="clear" w:pos="288"/>
          <w:tab w:val="left" w:pos="432"/>
        </w:tabs>
        <w:spacing w:before="206" w:line="197" w:lineRule="exact"/>
        <w:ind w:left="144" w:right="144"/>
        <w:textAlignment w:val="baseline"/>
        <w:rPr>
          <w:rFonts w:eastAsia="Times New Roman"/>
          <w:color w:val="000000"/>
          <w:sz w:val="20"/>
        </w:rPr>
      </w:pPr>
      <w:r>
        <w:rPr>
          <w:rFonts w:eastAsia="Times New Roman"/>
          <w:color w:val="000000"/>
          <w:sz w:val="20"/>
        </w:rPr>
        <w:t>The materials of a criminal matter which are collected by additional acts shall be submitted for examination pursuant to § 224 of this Code.</w:t>
      </w:r>
    </w:p>
    <w:p w:rsidR="001A0E1D" w:rsidRDefault="00B8646C">
      <w:pPr>
        <w:numPr>
          <w:ilvl w:val="0"/>
          <w:numId w:val="310"/>
        </w:numPr>
        <w:tabs>
          <w:tab w:val="clear" w:pos="288"/>
          <w:tab w:val="left" w:pos="432"/>
        </w:tabs>
        <w:spacing w:before="205" w:line="193" w:lineRule="exact"/>
        <w:ind w:left="144" w:right="360"/>
        <w:textAlignment w:val="baseline"/>
        <w:rPr>
          <w:rFonts w:eastAsia="Times New Roman"/>
          <w:color w:val="000000"/>
          <w:sz w:val="20"/>
        </w:rPr>
      </w:pPr>
      <w:r>
        <w:rPr>
          <w:rFonts w:eastAsia="Times New Roman"/>
          <w:color w:val="000000"/>
          <w:sz w:val="20"/>
        </w:rPr>
        <w:t>A request of a suspect or accused for application of alternativ</w:t>
      </w:r>
      <w:r>
        <w:rPr>
          <w:rFonts w:eastAsia="Times New Roman"/>
          <w:color w:val="000000"/>
          <w:sz w:val="20"/>
        </w:rPr>
        <w:t>e proceedings shall be reviewed pursuant to § 234 of this Code. No ruling shall be made concerning the request for application of alternative proceedings. Refusal of the prosecutor's office to apply alternative proceedings cannot be appealed.</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w:t>
      </w:r>
      <w:r>
        <w:rPr>
          <w:rFonts w:eastAsia="Times New Roman"/>
          <w:color w:val="000000"/>
          <w:spacing w:val="-1"/>
          <w:sz w:val="20"/>
        </w:rPr>
        <w:t>2014, 11 - entry into force 01.07.2014]</w:t>
      </w:r>
    </w:p>
    <w:p w:rsidR="001A0E1D" w:rsidRDefault="00B8646C">
      <w:pPr>
        <w:spacing w:before="167" w:line="233"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226. Preparation of statement of charges and sending statement of charges to court</w:t>
      </w:r>
    </w:p>
    <w:p w:rsidR="001A0E1D" w:rsidRDefault="00B8646C">
      <w:pPr>
        <w:numPr>
          <w:ilvl w:val="0"/>
          <w:numId w:val="311"/>
        </w:numPr>
        <w:tabs>
          <w:tab w:val="clear" w:pos="288"/>
          <w:tab w:val="left" w:pos="432"/>
        </w:tabs>
        <w:spacing w:before="197" w:line="201" w:lineRule="exact"/>
        <w:ind w:left="144" w:right="288"/>
        <w:textAlignment w:val="baseline"/>
        <w:rPr>
          <w:rFonts w:eastAsia="Times New Roman"/>
          <w:color w:val="000000"/>
          <w:sz w:val="20"/>
        </w:rPr>
      </w:pPr>
      <w:r>
        <w:rPr>
          <w:rFonts w:eastAsia="Times New Roman"/>
          <w:color w:val="000000"/>
          <w:sz w:val="20"/>
        </w:rPr>
        <w:t>If a prosecutor's office has submitted a criminal file for examination and is thereafter convinced that the necessary evidence in the criminal matter has been taken, the prosecutor's office shall prepare the statement of charges pursuant to § 154 of this C</w:t>
      </w:r>
      <w:r>
        <w:rPr>
          <w:rFonts w:eastAsia="Times New Roman"/>
          <w:color w:val="000000"/>
          <w:sz w:val="20"/>
        </w:rPr>
        <w:t>ode.</w:t>
      </w:r>
    </w:p>
    <w:p w:rsidR="001A0E1D" w:rsidRDefault="00B8646C">
      <w:pPr>
        <w:numPr>
          <w:ilvl w:val="0"/>
          <w:numId w:val="311"/>
        </w:numPr>
        <w:tabs>
          <w:tab w:val="clear" w:pos="288"/>
          <w:tab w:val="left" w:pos="432"/>
        </w:tabs>
        <w:spacing w:before="203" w:line="196" w:lineRule="exact"/>
        <w:ind w:left="144" w:right="72"/>
        <w:textAlignment w:val="baseline"/>
        <w:rPr>
          <w:rFonts w:eastAsia="Times New Roman"/>
          <w:color w:val="000000"/>
          <w:sz w:val="20"/>
        </w:rPr>
      </w:pPr>
      <w:r>
        <w:rPr>
          <w:rFonts w:eastAsia="Times New Roman"/>
          <w:color w:val="000000"/>
          <w:sz w:val="20"/>
        </w:rPr>
        <w:t>A list of the persons to be summoned to a court session at the request of the prosecutor's office shall be appended to a statement of charges. The list shall contain the given names, surnames of the persons to be summoned and places of residence or se</w:t>
      </w:r>
      <w:r>
        <w:rPr>
          <w:rFonts w:eastAsia="Times New Roman"/>
          <w:color w:val="000000"/>
          <w:sz w:val="20"/>
        </w:rPr>
        <w:t>at of the victim, civil defendant, third party and their representatives, the criminal defence counsel and the accused. In the case of an anonymous witness, his or her fictitious name shall be indicated in the list. An extract of the list shall contain onl</w:t>
      </w:r>
      <w:r>
        <w:rPr>
          <w:rFonts w:eastAsia="Times New Roman"/>
          <w:color w:val="000000"/>
          <w:sz w:val="20"/>
        </w:rPr>
        <w:t>y the given names and surnames of the persons to be summoned.</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2008, 32, 198 - entry into force 01.01.2009]</w:t>
      </w:r>
    </w:p>
    <w:p w:rsidR="001A0E1D" w:rsidRDefault="00B8646C">
      <w:pPr>
        <w:numPr>
          <w:ilvl w:val="0"/>
          <w:numId w:val="311"/>
        </w:numPr>
        <w:tabs>
          <w:tab w:val="clear" w:pos="288"/>
          <w:tab w:val="left" w:pos="432"/>
        </w:tabs>
        <w:spacing w:before="198" w:line="195" w:lineRule="exact"/>
        <w:ind w:left="144" w:right="144"/>
        <w:textAlignment w:val="baseline"/>
        <w:rPr>
          <w:rFonts w:eastAsia="Times New Roman"/>
          <w:color w:val="000000"/>
          <w:sz w:val="20"/>
        </w:rPr>
      </w:pPr>
      <w:r>
        <w:rPr>
          <w:rFonts w:eastAsia="Times New Roman"/>
          <w:color w:val="000000"/>
          <w:sz w:val="20"/>
        </w:rPr>
        <w:t>A prosecutor's office shall send extracts of a statement of charges and of a list provided for in subsection (2) of this section to the accused</w:t>
      </w:r>
      <w:r>
        <w:rPr>
          <w:rFonts w:eastAsia="Times New Roman"/>
          <w:color w:val="000000"/>
          <w:sz w:val="20"/>
        </w:rPr>
        <w:t xml:space="preserve"> and the counsel and the statement of charges to the court. The statement of charges shall be also sent to the court by electronic means.</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numPr>
          <w:ilvl w:val="0"/>
          <w:numId w:val="311"/>
        </w:numPr>
        <w:tabs>
          <w:tab w:val="clear" w:pos="288"/>
          <w:tab w:val="left" w:pos="432"/>
        </w:tabs>
        <w:spacing w:before="171" w:line="232" w:lineRule="exact"/>
        <w:ind w:left="144"/>
        <w:textAlignment w:val="baseline"/>
        <w:rPr>
          <w:rFonts w:eastAsia="Times New Roman"/>
          <w:color w:val="000000"/>
          <w:sz w:val="20"/>
        </w:rPr>
      </w:pPr>
      <w:r>
        <w:rPr>
          <w:rFonts w:eastAsia="Times New Roman"/>
          <w:color w:val="000000"/>
          <w:sz w:val="20"/>
        </w:rPr>
        <w:t>[Repealed - RT I, 21.06.2014, 11 - entry into force 01.07.2014]</w:t>
      </w:r>
    </w:p>
    <w:p w:rsidR="001A0E1D" w:rsidRDefault="00B8646C">
      <w:pPr>
        <w:numPr>
          <w:ilvl w:val="0"/>
          <w:numId w:val="311"/>
        </w:numPr>
        <w:tabs>
          <w:tab w:val="clear" w:pos="288"/>
          <w:tab w:val="left" w:pos="432"/>
        </w:tabs>
        <w:spacing w:before="198" w:line="201" w:lineRule="exact"/>
        <w:ind w:left="144" w:right="504"/>
        <w:textAlignment w:val="baseline"/>
        <w:rPr>
          <w:rFonts w:eastAsia="Times New Roman"/>
          <w:color w:val="000000"/>
          <w:sz w:val="20"/>
        </w:rPr>
      </w:pPr>
      <w:r>
        <w:rPr>
          <w:rFonts w:eastAsia="Times New Roman"/>
          <w:color w:val="000000"/>
          <w:sz w:val="20"/>
        </w:rPr>
        <w:t>If a statement of charges is sent to a court, an envelope specified in subsection 67 (4) of this Code shall remain in the prosecutor's office. The envelope shall be submitted to the court at the request thereof.</w:t>
      </w:r>
    </w:p>
    <w:p w:rsidR="001A0E1D" w:rsidRDefault="00B8646C">
      <w:pPr>
        <w:numPr>
          <w:ilvl w:val="0"/>
          <w:numId w:val="311"/>
        </w:numPr>
        <w:tabs>
          <w:tab w:val="clear" w:pos="288"/>
          <w:tab w:val="left" w:pos="432"/>
        </w:tabs>
        <w:spacing w:before="198" w:line="201" w:lineRule="exact"/>
        <w:ind w:left="144" w:right="360"/>
        <w:textAlignment w:val="baseline"/>
        <w:rPr>
          <w:rFonts w:eastAsia="Times New Roman"/>
          <w:color w:val="000000"/>
          <w:spacing w:val="-1"/>
          <w:sz w:val="20"/>
        </w:rPr>
      </w:pPr>
      <w:r>
        <w:rPr>
          <w:rFonts w:eastAsia="Times New Roman"/>
          <w:color w:val="000000"/>
          <w:spacing w:val="-1"/>
          <w:sz w:val="20"/>
        </w:rPr>
        <w:t>If taking into custody is applied as a preve</w:t>
      </w:r>
      <w:r>
        <w:rPr>
          <w:rFonts w:eastAsia="Times New Roman"/>
          <w:color w:val="000000"/>
          <w:spacing w:val="-1"/>
          <w:sz w:val="20"/>
        </w:rPr>
        <w:t>ntive measure in a criminal matter and the prosecutor deems it necessary to continue the application of the preventive measure, the prosecutor's office shall perform the acts</w:t>
      </w:r>
    </w:p>
    <w:p w:rsidR="001A0E1D" w:rsidRDefault="001A0E1D">
      <w:pPr>
        <w:sectPr w:rsidR="001A0E1D">
          <w:pgSz w:w="11909" w:h="16838"/>
          <w:pgMar w:top="680" w:right="1354" w:bottom="903" w:left="1335" w:header="720" w:footer="720" w:gutter="0"/>
          <w:cols w:space="720"/>
        </w:sectPr>
      </w:pPr>
    </w:p>
    <w:p w:rsidR="001A0E1D" w:rsidRDefault="00B8646C">
      <w:pPr>
        <w:spacing w:before="15" w:line="231" w:lineRule="exact"/>
        <w:ind w:left="72"/>
        <w:textAlignment w:val="baseline"/>
        <w:rPr>
          <w:rFonts w:eastAsia="Times New Roman"/>
          <w:color w:val="000000"/>
          <w:sz w:val="20"/>
        </w:rPr>
      </w:pPr>
      <w:r>
        <w:lastRenderedPageBreak/>
        <w:pict>
          <v:shape id="_x0000_s1158" type="#_x0000_t202" style="position:absolute;left:0;text-align:left;margin-left:345.1pt;margin-top:776.95pt;width:194.9pt;height:11.8pt;z-index:-251679744;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91 / 223</w:t>
                  </w:r>
                </w:p>
              </w:txbxContent>
            </v:textbox>
            <w10:wrap type="square" anchorx="page" anchory="page"/>
          </v:shape>
        </w:pict>
      </w:r>
      <w:r>
        <w:rPr>
          <w:rFonts w:eastAsia="Times New Roman"/>
          <w:color w:val="000000"/>
          <w:sz w:val="20"/>
        </w:rPr>
        <w:t>specified in subsection</w:t>
      </w:r>
      <w:r>
        <w:rPr>
          <w:rFonts w:eastAsia="Times New Roman"/>
          <w:color w:val="000000"/>
          <w:sz w:val="20"/>
        </w:rPr>
        <w:t xml:space="preserve"> (3) of this section not later than fifteen days before the end of the term provided for in</w:t>
      </w:r>
    </w:p>
    <w:p w:rsidR="001A0E1D" w:rsidRDefault="00B8646C">
      <w:pPr>
        <w:spacing w:before="15" w:line="225" w:lineRule="exact"/>
        <w:ind w:left="72"/>
        <w:textAlignment w:val="baseline"/>
        <w:rPr>
          <w:rFonts w:eastAsia="Times New Roman"/>
          <w:color w:val="000000"/>
          <w:spacing w:val="-1"/>
          <w:sz w:val="20"/>
        </w:rPr>
      </w:pPr>
      <w:r>
        <w:rPr>
          <w:rFonts w:eastAsia="Times New Roman"/>
          <w:color w:val="000000"/>
          <w:spacing w:val="-1"/>
          <w:sz w:val="20"/>
        </w:rPr>
        <w:t>subsection 130 (3) or (3</w:t>
      </w:r>
      <w:r>
        <w:rPr>
          <w:rFonts w:eastAsia="Times New Roman"/>
          <w:color w:val="000000"/>
          <w:spacing w:val="-1"/>
          <w:sz w:val="20"/>
          <w:vertAlign w:val="superscript"/>
        </w:rPr>
        <w:t>1</w:t>
      </w:r>
      <w:r>
        <w:rPr>
          <w:rFonts w:eastAsia="Times New Roman"/>
          <w:color w:val="000000"/>
          <w:spacing w:val="-1"/>
          <w:sz w:val="20"/>
        </w:rPr>
        <w:t>) of this Code.</w:t>
      </w:r>
    </w:p>
    <w:p w:rsidR="001A0E1D" w:rsidRDefault="00B8646C">
      <w:pPr>
        <w:spacing w:line="216" w:lineRule="exact"/>
        <w:ind w:left="72"/>
        <w:textAlignment w:val="baseline"/>
        <w:rPr>
          <w:rFonts w:eastAsia="Times New Roman"/>
          <w:color w:val="000000"/>
          <w:spacing w:val="-1"/>
          <w:sz w:val="20"/>
        </w:rPr>
      </w:pPr>
      <w:r>
        <w:rPr>
          <w:rFonts w:eastAsia="Times New Roman"/>
          <w:color w:val="000000"/>
          <w:spacing w:val="-1"/>
          <w:sz w:val="20"/>
        </w:rPr>
        <w:t>[RT I 2008, 32, 198 - entry into force 15.07.2008]</w:t>
      </w:r>
    </w:p>
    <w:p w:rsidR="001A0E1D" w:rsidRDefault="00B8646C">
      <w:pPr>
        <w:spacing w:before="203" w:line="195" w:lineRule="exact"/>
        <w:ind w:left="72" w:right="216"/>
        <w:textAlignment w:val="baseline"/>
        <w:rPr>
          <w:rFonts w:eastAsia="Times New Roman"/>
          <w:color w:val="000000"/>
          <w:sz w:val="20"/>
        </w:rPr>
      </w:pPr>
      <w:r>
        <w:rPr>
          <w:rFonts w:eastAsia="Times New Roman"/>
          <w:color w:val="000000"/>
          <w:sz w:val="20"/>
        </w:rPr>
        <w:t>(7) If a civil action was filed in pre-trial procedure, a prosecutor's office shall send it to a court together with the statement of charges. The prosecutor's office shall send a copy of the civil action to the accused, the counsel thereof and the civil d</w:t>
      </w:r>
      <w:r>
        <w:rPr>
          <w:rFonts w:eastAsia="Times New Roman"/>
          <w:color w:val="000000"/>
          <w:sz w:val="20"/>
        </w:rPr>
        <w:t>efendant. No evidence shall be appended to a civil action in a criminal matter sent to a court pursuant to the general procedure.</w:t>
      </w:r>
    </w:p>
    <w:p w:rsidR="001A0E1D" w:rsidRDefault="00B8646C">
      <w:pPr>
        <w:spacing w:line="214"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line="400" w:lineRule="exact"/>
        <w:ind w:left="72" w:right="2808"/>
        <w:textAlignment w:val="baseline"/>
        <w:rPr>
          <w:rFonts w:eastAsia="Times New Roman"/>
          <w:b/>
          <w:color w:val="000000"/>
          <w:sz w:val="20"/>
        </w:rPr>
      </w:pPr>
      <w:r>
        <w:rPr>
          <w:rFonts w:eastAsia="Times New Roman"/>
          <w:b/>
          <w:color w:val="000000"/>
          <w:sz w:val="20"/>
        </w:rPr>
        <w:t xml:space="preserve">§ 227. Acts performed by counsel upon completion of pre-trial proceeding </w:t>
      </w:r>
      <w:r>
        <w:rPr>
          <w:rFonts w:eastAsia="Times New Roman"/>
          <w:color w:val="000000"/>
          <w:sz w:val="20"/>
        </w:rPr>
        <w:t>[RT I, 23.02.2011, 1 - entry into force 01.09.2011]</w:t>
      </w:r>
    </w:p>
    <w:p w:rsidR="001A0E1D" w:rsidRDefault="00B8646C">
      <w:pPr>
        <w:spacing w:before="199" w:line="196" w:lineRule="exact"/>
        <w:ind w:left="72" w:right="432"/>
        <w:textAlignment w:val="baseline"/>
        <w:rPr>
          <w:rFonts w:eastAsia="Times New Roman"/>
          <w:color w:val="000000"/>
          <w:sz w:val="20"/>
        </w:rPr>
      </w:pPr>
      <w:r>
        <w:rPr>
          <w:rFonts w:eastAsia="Times New Roman"/>
          <w:color w:val="000000"/>
          <w:sz w:val="20"/>
        </w:rPr>
        <w:t>(1) After receipt of a copy of a statement of charges, a counsel shall submit his or her statement of defence to a court and a copy thereof to a prosecutor's office not later than three working days befor</w:t>
      </w:r>
      <w:r>
        <w:rPr>
          <w:rFonts w:eastAsia="Times New Roman"/>
          <w:color w:val="000000"/>
          <w:sz w:val="20"/>
        </w:rPr>
        <w:t>e the preliminary hearing. In the case of particular complexity or extent of a criminal matter, the court by extend the specified term at a reasoned request of the counsel.</w:t>
      </w:r>
    </w:p>
    <w:p w:rsidR="001A0E1D" w:rsidRDefault="00B8646C">
      <w:pPr>
        <w:spacing w:line="216"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8" w:line="231" w:lineRule="exact"/>
        <w:ind w:left="72"/>
        <w:textAlignment w:val="baseline"/>
        <w:rPr>
          <w:rFonts w:eastAsia="Times New Roman"/>
          <w:color w:val="000000"/>
          <w:sz w:val="20"/>
        </w:rPr>
      </w:pPr>
      <w:r>
        <w:rPr>
          <w:rFonts w:eastAsia="Times New Roman"/>
          <w:color w:val="000000"/>
          <w:sz w:val="20"/>
        </w:rPr>
        <w:t xml:space="preserve">(2) [Repealed - RT I 2008, 32, </w:t>
      </w:r>
      <w:r>
        <w:rPr>
          <w:rFonts w:eastAsia="Times New Roman"/>
          <w:color w:val="000000"/>
          <w:sz w:val="20"/>
        </w:rPr>
        <w:t>198 - entry into force 15.07.2008]</w:t>
      </w:r>
    </w:p>
    <w:p w:rsidR="001A0E1D" w:rsidRDefault="00B8646C">
      <w:pPr>
        <w:spacing w:before="172" w:line="214" w:lineRule="exact"/>
        <w:ind w:left="72"/>
        <w:textAlignment w:val="baseline"/>
        <w:rPr>
          <w:rFonts w:eastAsia="Times New Roman"/>
          <w:color w:val="000000"/>
          <w:sz w:val="20"/>
        </w:rPr>
      </w:pPr>
      <w:r>
        <w:rPr>
          <w:rFonts w:eastAsia="Times New Roman"/>
          <w:color w:val="000000"/>
          <w:sz w:val="20"/>
        </w:rPr>
        <w:t>(3) A statement of defence shall set out:</w:t>
      </w:r>
    </w:p>
    <w:p w:rsidR="001A0E1D" w:rsidRDefault="00B8646C">
      <w:pPr>
        <w:numPr>
          <w:ilvl w:val="0"/>
          <w:numId w:val="312"/>
        </w:numPr>
        <w:tabs>
          <w:tab w:val="clear" w:pos="360"/>
          <w:tab w:val="left" w:pos="432"/>
        </w:tabs>
        <w:spacing w:line="207" w:lineRule="exact"/>
        <w:ind w:left="72" w:right="288"/>
        <w:textAlignment w:val="baseline"/>
        <w:rPr>
          <w:rFonts w:eastAsia="Times New Roman"/>
          <w:color w:val="000000"/>
          <w:sz w:val="20"/>
        </w:rPr>
      </w:pPr>
      <w:r>
        <w:rPr>
          <w:rFonts w:eastAsia="Times New Roman"/>
          <w:color w:val="000000"/>
          <w:sz w:val="20"/>
        </w:rPr>
        <w:t>the opinions of the defence concerning the charges and the damage set out in the statement of charges, and which statements and opinions set out in the statement of charges are co</w:t>
      </w:r>
      <w:r>
        <w:rPr>
          <w:rFonts w:eastAsia="Times New Roman"/>
          <w:color w:val="000000"/>
          <w:sz w:val="20"/>
        </w:rPr>
        <w:t>ntested and which admitted;</w:t>
      </w:r>
    </w:p>
    <w:p w:rsidR="001A0E1D" w:rsidRDefault="00B8646C">
      <w:pPr>
        <w:numPr>
          <w:ilvl w:val="0"/>
          <w:numId w:val="312"/>
        </w:numPr>
        <w:tabs>
          <w:tab w:val="clear" w:pos="360"/>
          <w:tab w:val="left" w:pos="432"/>
        </w:tabs>
        <w:spacing w:before="5" w:line="197" w:lineRule="exact"/>
        <w:ind w:left="72" w:right="216"/>
        <w:textAlignment w:val="baseline"/>
        <w:rPr>
          <w:rFonts w:eastAsia="Times New Roman"/>
          <w:color w:val="000000"/>
          <w:sz w:val="20"/>
        </w:rPr>
      </w:pPr>
      <w:r>
        <w:rPr>
          <w:rFonts w:eastAsia="Times New Roman"/>
          <w:color w:val="000000"/>
          <w:sz w:val="20"/>
        </w:rPr>
        <w:t>the evidence which the counsel wishes to submit to the court and a reference to the facts which are intended to be proven with each piece of evidence;</w:t>
      </w:r>
    </w:p>
    <w:p w:rsidR="001A0E1D" w:rsidRDefault="00B8646C">
      <w:pPr>
        <w:spacing w:before="172" w:line="214" w:lineRule="exact"/>
        <w:ind w:left="72"/>
        <w:textAlignment w:val="baseline"/>
        <w:rPr>
          <w:rFonts w:eastAsia="Times New Roman"/>
          <w:color w:val="000000"/>
          <w:sz w:val="20"/>
        </w:rPr>
      </w:pPr>
      <w:r>
        <w:rPr>
          <w:rFonts w:eastAsia="Times New Roman"/>
          <w:color w:val="000000"/>
          <w:sz w:val="20"/>
        </w:rPr>
        <w:t>(3) a list of the persons to be summoned to a court session at the request of</w:t>
      </w:r>
      <w:r>
        <w:rPr>
          <w:rFonts w:eastAsia="Times New Roman"/>
          <w:color w:val="000000"/>
          <w:sz w:val="20"/>
        </w:rPr>
        <w:t xml:space="preserve"> the counsel;</w:t>
      </w:r>
    </w:p>
    <w:p w:rsidR="001A0E1D" w:rsidRDefault="00B8646C">
      <w:pPr>
        <w:numPr>
          <w:ilvl w:val="0"/>
          <w:numId w:val="313"/>
        </w:numPr>
        <w:tabs>
          <w:tab w:val="clear" w:pos="360"/>
          <w:tab w:val="left" w:pos="432"/>
        </w:tabs>
        <w:spacing w:line="199" w:lineRule="exact"/>
        <w:ind w:left="72"/>
        <w:textAlignment w:val="baseline"/>
        <w:rPr>
          <w:rFonts w:eastAsia="Times New Roman"/>
          <w:color w:val="000000"/>
          <w:spacing w:val="-1"/>
          <w:sz w:val="20"/>
        </w:rPr>
      </w:pPr>
      <w:r>
        <w:rPr>
          <w:rFonts w:eastAsia="Times New Roman"/>
          <w:color w:val="000000"/>
          <w:spacing w:val="-1"/>
          <w:sz w:val="20"/>
        </w:rPr>
        <w:t>other requests of the counsel.</w:t>
      </w:r>
    </w:p>
    <w:p w:rsidR="001A0E1D" w:rsidRDefault="00B8646C">
      <w:pPr>
        <w:spacing w:line="216"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8" w:line="193" w:lineRule="exact"/>
        <w:ind w:left="72" w:right="1008"/>
        <w:textAlignment w:val="baseline"/>
        <w:rPr>
          <w:rFonts w:eastAsia="Times New Roman"/>
          <w:color w:val="000000"/>
          <w:sz w:val="20"/>
        </w:rPr>
      </w:pPr>
      <w:r>
        <w:rPr>
          <w:rFonts w:eastAsia="Times New Roman"/>
          <w:color w:val="000000"/>
          <w:sz w:val="20"/>
        </w:rPr>
        <w:t>(4) The standard format of a statement of defence shall be established by a regulation of the minister responsible for the area.</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00" w:line="199" w:lineRule="exact"/>
        <w:ind w:left="72" w:right="144"/>
        <w:textAlignment w:val="baseline"/>
        <w:rPr>
          <w:rFonts w:eastAsia="Times New Roman"/>
          <w:color w:val="000000"/>
          <w:spacing w:val="-1"/>
          <w:sz w:val="20"/>
        </w:rPr>
      </w:pPr>
      <w:r>
        <w:rPr>
          <w:rFonts w:eastAsia="Times New Roman"/>
          <w:color w:val="000000"/>
          <w:spacing w:val="-1"/>
          <w:sz w:val="20"/>
        </w:rPr>
        <w:t>(5) If a counsel fails to submit a statement of defence by the term prescribed in this section, the court shall notify the leadership of the Estonian Bar Association immediately thereof and propose to the</w:t>
      </w:r>
      <w:r>
        <w:rPr>
          <w:rFonts w:eastAsia="Times New Roman"/>
          <w:color w:val="000000"/>
          <w:spacing w:val="-1"/>
          <w:sz w:val="20"/>
        </w:rPr>
        <w:t xml:space="preserve"> accused to select a new counsel by the date determined by the court, or appoint a substitute counsel to the accused, and require the</w:t>
      </w:r>
    </w:p>
    <w:p w:rsidR="001A0E1D" w:rsidRDefault="00B8646C">
      <w:pPr>
        <w:spacing w:before="48" w:line="204" w:lineRule="exact"/>
        <w:ind w:left="72" w:right="1944"/>
        <w:textAlignment w:val="baseline"/>
        <w:rPr>
          <w:rFonts w:eastAsia="Times New Roman"/>
          <w:color w:val="000000"/>
          <w:sz w:val="20"/>
        </w:rPr>
      </w:pPr>
      <w:r>
        <w:rPr>
          <w:rFonts w:eastAsia="Times New Roman"/>
          <w:color w:val="000000"/>
          <w:sz w:val="20"/>
        </w:rPr>
        <w:t>Estonian Bar Association to appoint a counsel pursuant to subsection 44</w:t>
      </w:r>
      <w:r>
        <w:rPr>
          <w:rFonts w:eastAsia="Times New Roman"/>
          <w:color w:val="000000"/>
          <w:sz w:val="20"/>
          <w:vertAlign w:val="superscript"/>
        </w:rPr>
        <w:t>1</w:t>
      </w:r>
      <w:r>
        <w:rPr>
          <w:rFonts w:eastAsia="Times New Roman"/>
          <w:color w:val="000000"/>
          <w:sz w:val="20"/>
        </w:rPr>
        <w:t>(1) of this Code. [RT I, 21.06.2014, 11 - entry in</w:t>
      </w:r>
      <w:r>
        <w:rPr>
          <w:rFonts w:eastAsia="Times New Roman"/>
          <w:color w:val="000000"/>
          <w:sz w:val="20"/>
        </w:rPr>
        <w:t>to force 01.07.2014]</w:t>
      </w:r>
    </w:p>
    <w:p w:rsidR="001A0E1D" w:rsidRDefault="00B8646C">
      <w:pPr>
        <w:spacing w:before="198" w:line="322" w:lineRule="exact"/>
        <w:ind w:left="72"/>
        <w:jc w:val="center"/>
        <w:textAlignment w:val="baseline"/>
        <w:rPr>
          <w:rFonts w:eastAsia="Times New Roman"/>
          <w:b/>
          <w:color w:val="000000"/>
          <w:spacing w:val="-1"/>
          <w:sz w:val="32"/>
        </w:rPr>
      </w:pPr>
      <w:r>
        <w:rPr>
          <w:rFonts w:eastAsia="Times New Roman"/>
          <w:b/>
          <w:color w:val="000000"/>
          <w:spacing w:val="-1"/>
          <w:sz w:val="32"/>
        </w:rPr>
        <w:t>Division 5</w:t>
      </w:r>
    </w:p>
    <w:p w:rsidR="001A0E1D" w:rsidRDefault="00B8646C">
      <w:pPr>
        <w:spacing w:line="322" w:lineRule="exact"/>
        <w:ind w:left="2592" w:right="1800" w:hanging="792"/>
        <w:textAlignment w:val="baseline"/>
        <w:rPr>
          <w:rFonts w:eastAsia="Times New Roman"/>
          <w:b/>
          <w:color w:val="000000"/>
          <w:sz w:val="32"/>
        </w:rPr>
      </w:pPr>
      <w:r>
        <w:rPr>
          <w:rFonts w:eastAsia="Times New Roman"/>
          <w:b/>
          <w:color w:val="000000"/>
          <w:sz w:val="32"/>
        </w:rPr>
        <w:t>Appeal against Activities of Investigative Body or Prosecutor’s Office</w:t>
      </w:r>
    </w:p>
    <w:p w:rsidR="001A0E1D" w:rsidRDefault="00B8646C">
      <w:pPr>
        <w:spacing w:before="285" w:line="232" w:lineRule="exact"/>
        <w:ind w:left="72"/>
        <w:textAlignment w:val="baseline"/>
        <w:rPr>
          <w:rFonts w:eastAsia="Times New Roman"/>
          <w:b/>
          <w:color w:val="000000"/>
          <w:sz w:val="20"/>
        </w:rPr>
      </w:pPr>
      <w:r>
        <w:rPr>
          <w:rFonts w:eastAsia="Times New Roman"/>
          <w:b/>
          <w:color w:val="000000"/>
          <w:sz w:val="20"/>
        </w:rPr>
        <w:t>§ 228. Appeal against activities of investigative body or prosecutor’s office</w:t>
      </w:r>
    </w:p>
    <w:p w:rsidR="001A0E1D" w:rsidRDefault="00B8646C">
      <w:pPr>
        <w:numPr>
          <w:ilvl w:val="0"/>
          <w:numId w:val="314"/>
        </w:numPr>
        <w:tabs>
          <w:tab w:val="clear" w:pos="360"/>
          <w:tab w:val="left" w:pos="432"/>
        </w:tabs>
        <w:spacing w:before="197" w:line="200" w:lineRule="exact"/>
        <w:ind w:left="72" w:right="360"/>
        <w:textAlignment w:val="baseline"/>
        <w:rPr>
          <w:rFonts w:eastAsia="Times New Roman"/>
          <w:color w:val="000000"/>
          <w:sz w:val="20"/>
        </w:rPr>
      </w:pPr>
      <w:r>
        <w:rPr>
          <w:rFonts w:eastAsia="Times New Roman"/>
          <w:color w:val="000000"/>
          <w:sz w:val="20"/>
        </w:rPr>
        <w:t xml:space="preserve">Before a statement of charges is prepared, a participant in a proceeding or a person not subject to the proceedings has the right to file an appeal with the prosecutor's office against a procedural act or order of the investigative body if he or she finds </w:t>
      </w:r>
      <w:r>
        <w:rPr>
          <w:rFonts w:eastAsia="Times New Roman"/>
          <w:color w:val="000000"/>
          <w:sz w:val="20"/>
        </w:rPr>
        <w:t>that violation of the procedural requirements in the performance of the procedural act or preparation of the order has resulted in the violation of his or her rights.</w:t>
      </w:r>
    </w:p>
    <w:p w:rsidR="001A0E1D" w:rsidRDefault="00B8646C">
      <w:pPr>
        <w:numPr>
          <w:ilvl w:val="0"/>
          <w:numId w:val="314"/>
        </w:numPr>
        <w:tabs>
          <w:tab w:val="clear" w:pos="360"/>
          <w:tab w:val="left" w:pos="432"/>
        </w:tabs>
        <w:spacing w:before="205" w:line="199" w:lineRule="exact"/>
        <w:ind w:left="72" w:right="72"/>
        <w:textAlignment w:val="baseline"/>
        <w:rPr>
          <w:rFonts w:eastAsia="Times New Roman"/>
          <w:color w:val="000000"/>
          <w:sz w:val="20"/>
        </w:rPr>
      </w:pPr>
      <w:r>
        <w:rPr>
          <w:rFonts w:eastAsia="Times New Roman"/>
          <w:color w:val="000000"/>
          <w:sz w:val="20"/>
        </w:rPr>
        <w:t>Before preparation of a statement of charges, a person specified in subsection (1) of thi</w:t>
      </w:r>
      <w:r>
        <w:rPr>
          <w:rFonts w:eastAsia="Times New Roman"/>
          <w:color w:val="000000"/>
          <w:sz w:val="20"/>
        </w:rPr>
        <w:t>s section has the right to file an appeal with the Office of the Prosecutor General against an order or procedural act of the prosecutor's office.</w:t>
      </w:r>
    </w:p>
    <w:p w:rsidR="001A0E1D" w:rsidRDefault="00B8646C">
      <w:pPr>
        <w:numPr>
          <w:ilvl w:val="0"/>
          <w:numId w:val="314"/>
        </w:numPr>
        <w:tabs>
          <w:tab w:val="clear" w:pos="360"/>
          <w:tab w:val="left" w:pos="432"/>
        </w:tabs>
        <w:spacing w:before="196" w:line="202" w:lineRule="exact"/>
        <w:ind w:left="72" w:right="432"/>
        <w:textAlignment w:val="baseline"/>
        <w:rPr>
          <w:rFonts w:eastAsia="Times New Roman"/>
          <w:color w:val="000000"/>
          <w:sz w:val="20"/>
        </w:rPr>
      </w:pPr>
      <w:r>
        <w:rPr>
          <w:rFonts w:eastAsia="Times New Roman"/>
          <w:color w:val="000000"/>
          <w:sz w:val="20"/>
        </w:rPr>
        <w:t xml:space="preserve">An appeal specified in subsection (1) or (2) of this section shall be filed directly with the body who is to </w:t>
      </w:r>
      <w:r>
        <w:rPr>
          <w:rFonts w:eastAsia="Times New Roman"/>
          <w:color w:val="000000"/>
          <w:sz w:val="20"/>
        </w:rPr>
        <w:t>adjudicate the appeal or through the person whose order or procedural act is contested.</w:t>
      </w:r>
    </w:p>
    <w:p w:rsidR="001A0E1D" w:rsidRDefault="00B8646C">
      <w:pPr>
        <w:numPr>
          <w:ilvl w:val="0"/>
          <w:numId w:val="314"/>
        </w:numPr>
        <w:tabs>
          <w:tab w:val="clear" w:pos="360"/>
          <w:tab w:val="left" w:pos="432"/>
        </w:tabs>
        <w:spacing w:before="167" w:line="216" w:lineRule="exact"/>
        <w:ind w:left="72"/>
        <w:textAlignment w:val="baseline"/>
        <w:rPr>
          <w:rFonts w:eastAsia="Times New Roman"/>
          <w:color w:val="000000"/>
          <w:sz w:val="20"/>
        </w:rPr>
      </w:pPr>
      <w:r>
        <w:rPr>
          <w:rFonts w:eastAsia="Times New Roman"/>
          <w:color w:val="000000"/>
          <w:sz w:val="20"/>
        </w:rPr>
        <w:t>An appeal shall set out:</w:t>
      </w:r>
    </w:p>
    <w:p w:rsidR="001A0E1D" w:rsidRDefault="00B8646C">
      <w:pPr>
        <w:numPr>
          <w:ilvl w:val="0"/>
          <w:numId w:val="315"/>
        </w:numPr>
        <w:tabs>
          <w:tab w:val="clear" w:pos="360"/>
          <w:tab w:val="left" w:pos="432"/>
        </w:tabs>
        <w:spacing w:line="202" w:lineRule="exact"/>
        <w:ind w:left="72"/>
        <w:textAlignment w:val="baseline"/>
        <w:rPr>
          <w:rFonts w:eastAsia="Times New Roman"/>
          <w:color w:val="000000"/>
          <w:sz w:val="20"/>
        </w:rPr>
      </w:pPr>
      <w:r>
        <w:rPr>
          <w:rFonts w:eastAsia="Times New Roman"/>
          <w:color w:val="000000"/>
          <w:sz w:val="20"/>
        </w:rPr>
        <w:t>the name of the prosecutor's office with which the appeal is filed;</w:t>
      </w:r>
    </w:p>
    <w:p w:rsidR="001A0E1D" w:rsidRDefault="00B8646C">
      <w:pPr>
        <w:numPr>
          <w:ilvl w:val="0"/>
          <w:numId w:val="315"/>
        </w:numPr>
        <w:tabs>
          <w:tab w:val="clear" w:pos="360"/>
          <w:tab w:val="left" w:pos="432"/>
        </w:tabs>
        <w:spacing w:line="199" w:lineRule="exact"/>
        <w:ind w:left="72"/>
        <w:textAlignment w:val="baseline"/>
        <w:rPr>
          <w:rFonts w:eastAsia="Times New Roman"/>
          <w:color w:val="000000"/>
          <w:sz w:val="20"/>
        </w:rPr>
      </w:pPr>
      <w:r>
        <w:rPr>
          <w:rFonts w:eastAsia="Times New Roman"/>
          <w:color w:val="000000"/>
          <w:sz w:val="20"/>
        </w:rPr>
        <w:t>the given name and surname, status in the proceedings, residence or seat and address of the appellant;</w:t>
      </w:r>
    </w:p>
    <w:p w:rsidR="001A0E1D" w:rsidRDefault="00B8646C">
      <w:pPr>
        <w:numPr>
          <w:ilvl w:val="0"/>
          <w:numId w:val="315"/>
        </w:numPr>
        <w:tabs>
          <w:tab w:val="clear" w:pos="360"/>
          <w:tab w:val="left" w:pos="432"/>
        </w:tabs>
        <w:spacing w:line="208" w:lineRule="exact"/>
        <w:ind w:left="72" w:right="72"/>
        <w:textAlignment w:val="baseline"/>
        <w:rPr>
          <w:rFonts w:eastAsia="Times New Roman"/>
          <w:color w:val="000000"/>
          <w:sz w:val="20"/>
        </w:rPr>
      </w:pPr>
      <w:r>
        <w:rPr>
          <w:rFonts w:eastAsia="Times New Roman"/>
          <w:color w:val="000000"/>
          <w:sz w:val="20"/>
        </w:rPr>
        <w:t>the order or procedural act contested, the date of the order or procedural act, and the name of the person with regard to whom the order or procedural ac</w:t>
      </w:r>
      <w:r>
        <w:rPr>
          <w:rFonts w:eastAsia="Times New Roman"/>
          <w:color w:val="000000"/>
          <w:sz w:val="20"/>
        </w:rPr>
        <w:t>t is contested;</w:t>
      </w:r>
    </w:p>
    <w:p w:rsidR="001A0E1D" w:rsidRDefault="001A0E1D">
      <w:pPr>
        <w:sectPr w:rsidR="001A0E1D">
          <w:pgSz w:w="11909" w:h="16838"/>
          <w:pgMar w:top="1520" w:right="1349" w:bottom="903" w:left="1340" w:header="720" w:footer="720" w:gutter="0"/>
          <w:cols w:space="720"/>
        </w:sectPr>
      </w:pPr>
    </w:p>
    <w:p w:rsidR="001A0E1D" w:rsidRDefault="00B8646C">
      <w:pPr>
        <w:numPr>
          <w:ilvl w:val="0"/>
          <w:numId w:val="316"/>
        </w:numPr>
        <w:tabs>
          <w:tab w:val="clear" w:pos="288"/>
          <w:tab w:val="left" w:pos="432"/>
        </w:tabs>
        <w:spacing w:before="5" w:line="217" w:lineRule="exact"/>
        <w:ind w:left="144"/>
        <w:textAlignment w:val="baseline"/>
        <w:rPr>
          <w:rFonts w:eastAsia="Times New Roman"/>
          <w:color w:val="000000"/>
          <w:sz w:val="20"/>
        </w:rPr>
      </w:pPr>
      <w:r>
        <w:lastRenderedPageBreak/>
        <w:pict>
          <v:shape id="_x0000_s1157" type="#_x0000_t202" style="position:absolute;left:0;text-align:left;margin-left:65.2pt;margin-top:776.95pt;width:474.8pt;height:11.8pt;z-index:-251678720;mso-wrap-distance-left:0;mso-wrap-distance-right:0;mso-position-horizontal-relative:page;mso-position-vertical-relative:page" filled="f" stroked="f">
            <v:textbox inset="0,0,0,0">
              <w:txbxContent>
                <w:p w:rsidR="001A0E1D" w:rsidRDefault="00B8646C">
                  <w:pPr>
                    <w:tabs>
                      <w:tab w:val="right" w:pos="9504"/>
                    </w:tabs>
                    <w:spacing w:before="11" w:line="218" w:lineRule="exact"/>
                    <w:ind w:left="360"/>
                    <w:textAlignment w:val="baseline"/>
                    <w:rPr>
                      <w:rFonts w:ascii="Arial" w:eastAsia="Arial" w:hAnsi="Arial"/>
                      <w:color w:val="000000"/>
                      <w:sz w:val="20"/>
                    </w:rPr>
                  </w:pPr>
                  <w:r>
                    <w:rPr>
                      <w:rFonts w:ascii="Arial" w:eastAsia="Arial" w:hAnsi="Arial"/>
                      <w:color w:val="000000"/>
                      <w:sz w:val="20"/>
                    </w:rPr>
                    <w:t>Page 92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which part of the order or procedural act is contested;</w:t>
      </w:r>
    </w:p>
    <w:p w:rsidR="001A0E1D" w:rsidRDefault="00B8646C">
      <w:pPr>
        <w:numPr>
          <w:ilvl w:val="0"/>
          <w:numId w:val="316"/>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the content of and reasons for the requests submitted in the appeal;</w:t>
      </w:r>
    </w:p>
    <w:p w:rsidR="001A0E1D" w:rsidRDefault="00B8646C">
      <w:pPr>
        <w:numPr>
          <w:ilvl w:val="0"/>
          <w:numId w:val="316"/>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a list of the documents appended to the appeal.</w:t>
      </w:r>
    </w:p>
    <w:p w:rsidR="001A0E1D" w:rsidRDefault="00B8646C">
      <w:pPr>
        <w:numPr>
          <w:ilvl w:val="0"/>
          <w:numId w:val="317"/>
        </w:numPr>
        <w:tabs>
          <w:tab w:val="clear" w:pos="288"/>
          <w:tab w:val="left" w:pos="432"/>
        </w:tabs>
        <w:spacing w:before="198" w:line="201" w:lineRule="exact"/>
        <w:ind w:left="144" w:right="360"/>
        <w:textAlignment w:val="baseline"/>
        <w:rPr>
          <w:rFonts w:eastAsia="Times New Roman"/>
          <w:color w:val="000000"/>
          <w:sz w:val="20"/>
        </w:rPr>
      </w:pPr>
      <w:r>
        <w:rPr>
          <w:rFonts w:eastAsia="Times New Roman"/>
          <w:color w:val="000000"/>
          <w:sz w:val="20"/>
        </w:rPr>
        <w:t>An appeal filed against the activities of an investigative body or prosecutor's office shall not suspend the execution of the contested order or performance of the procedural act.</w:t>
      </w:r>
    </w:p>
    <w:p w:rsidR="001A0E1D" w:rsidRDefault="00B8646C">
      <w:pPr>
        <w:numPr>
          <w:ilvl w:val="0"/>
          <w:numId w:val="317"/>
        </w:numPr>
        <w:tabs>
          <w:tab w:val="clear" w:pos="288"/>
          <w:tab w:val="left" w:pos="432"/>
        </w:tabs>
        <w:spacing w:before="200" w:line="194" w:lineRule="exact"/>
        <w:ind w:left="144" w:right="216"/>
        <w:textAlignment w:val="baseline"/>
        <w:rPr>
          <w:rFonts w:eastAsia="Times New Roman"/>
          <w:color w:val="000000"/>
          <w:sz w:val="20"/>
        </w:rPr>
      </w:pPr>
      <w:r>
        <w:rPr>
          <w:rFonts w:eastAsia="Times New Roman"/>
          <w:color w:val="000000"/>
          <w:sz w:val="20"/>
        </w:rPr>
        <w:t>If a prosecutor's office receives an appeal specified in subsections (1) and</w:t>
      </w:r>
      <w:r>
        <w:rPr>
          <w:rFonts w:eastAsia="Times New Roman"/>
          <w:color w:val="000000"/>
          <w:sz w:val="20"/>
        </w:rPr>
        <w:t xml:space="preserve"> (2) of this section after the statement of charges have been sent to a court according to subsection 226 (3) of this Code, the appeal shall be communicated to the court which hears the criminal matter.</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229. Adjudication of appeals by prosecutor's office or Office of Prosecutor General</w:t>
      </w:r>
    </w:p>
    <w:p w:rsidR="001A0E1D" w:rsidRDefault="00B8646C">
      <w:pPr>
        <w:spacing w:before="206" w:line="197" w:lineRule="exact"/>
        <w:ind w:left="144" w:right="360"/>
        <w:textAlignment w:val="baseline"/>
        <w:rPr>
          <w:rFonts w:eastAsia="Times New Roman"/>
          <w:color w:val="000000"/>
          <w:sz w:val="20"/>
        </w:rPr>
      </w:pPr>
      <w:r>
        <w:rPr>
          <w:rFonts w:eastAsia="Times New Roman"/>
          <w:color w:val="000000"/>
          <w:sz w:val="20"/>
        </w:rPr>
        <w:t>(1) An appeal filed with a prosecutor's office or the Office of the Prosecutor General shall be adjudicated 30 thirty days as of the receipt of the appeal.</w:t>
      </w:r>
    </w:p>
    <w:p w:rsidR="001A0E1D" w:rsidRDefault="00B8646C">
      <w:pPr>
        <w:spacing w:before="206" w:line="189" w:lineRule="exact"/>
        <w:ind w:left="144" w:right="720"/>
        <w:textAlignment w:val="baseline"/>
        <w:rPr>
          <w:rFonts w:eastAsia="Times New Roman"/>
          <w:color w:val="000000"/>
          <w:sz w:val="20"/>
        </w:rPr>
      </w:pPr>
      <w:r>
        <w:rPr>
          <w:rFonts w:eastAsia="Times New Roman"/>
          <w:color w:val="000000"/>
          <w:sz w:val="20"/>
        </w:rPr>
        <w:t>(2) In the adjud</w:t>
      </w:r>
      <w:r>
        <w:rPr>
          <w:rFonts w:eastAsia="Times New Roman"/>
          <w:color w:val="000000"/>
          <w:sz w:val="20"/>
        </w:rPr>
        <w:t>ication of an appeal filed against an order or procedural act of an investigative body or a prosecutor's office, a prosecutor's office or the Office of the Prosecutor General may, by an order:</w:t>
      </w:r>
    </w:p>
    <w:p w:rsidR="001A0E1D" w:rsidRDefault="00B8646C">
      <w:pPr>
        <w:numPr>
          <w:ilvl w:val="0"/>
          <w:numId w:val="318"/>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dismiss the appeal;</w:t>
      </w:r>
    </w:p>
    <w:p w:rsidR="001A0E1D" w:rsidRDefault="00B8646C">
      <w:pPr>
        <w:numPr>
          <w:ilvl w:val="0"/>
          <w:numId w:val="318"/>
        </w:numPr>
        <w:tabs>
          <w:tab w:val="clear" w:pos="288"/>
          <w:tab w:val="left" w:pos="432"/>
        </w:tabs>
        <w:spacing w:before="4" w:line="197" w:lineRule="exact"/>
        <w:ind w:left="144" w:right="216"/>
        <w:textAlignment w:val="baseline"/>
        <w:rPr>
          <w:rFonts w:eastAsia="Times New Roman"/>
          <w:color w:val="000000"/>
          <w:sz w:val="20"/>
        </w:rPr>
      </w:pPr>
      <w:r>
        <w:rPr>
          <w:rFonts w:eastAsia="Times New Roman"/>
          <w:color w:val="000000"/>
          <w:sz w:val="20"/>
        </w:rPr>
        <w:t>satisfy the appeal in full or in part and r</w:t>
      </w:r>
      <w:r>
        <w:rPr>
          <w:rFonts w:eastAsia="Times New Roman"/>
          <w:color w:val="000000"/>
          <w:sz w:val="20"/>
        </w:rPr>
        <w:t>ecognise violation of the rights of the person if the violation can no longer be eliminated;</w:t>
      </w:r>
    </w:p>
    <w:p w:rsidR="001A0E1D" w:rsidRDefault="00B8646C">
      <w:pPr>
        <w:numPr>
          <w:ilvl w:val="0"/>
          <w:numId w:val="318"/>
        </w:numPr>
        <w:tabs>
          <w:tab w:val="clear" w:pos="288"/>
          <w:tab w:val="left" w:pos="432"/>
        </w:tabs>
        <w:spacing w:before="1" w:line="201" w:lineRule="exact"/>
        <w:ind w:left="144" w:right="288"/>
        <w:textAlignment w:val="baseline"/>
        <w:rPr>
          <w:rFonts w:eastAsia="Times New Roman"/>
          <w:color w:val="000000"/>
          <w:sz w:val="20"/>
        </w:rPr>
      </w:pPr>
      <w:r>
        <w:rPr>
          <w:rFonts w:eastAsia="Times New Roman"/>
          <w:color w:val="000000"/>
          <w:sz w:val="20"/>
        </w:rPr>
        <w:t>annul the contested order or suspend the contested procedural act in full or in part, thereby eliminating the violation of the rights.</w:t>
      </w:r>
    </w:p>
    <w:p w:rsidR="001A0E1D" w:rsidRDefault="00B8646C">
      <w:pPr>
        <w:spacing w:before="198" w:line="192" w:lineRule="exact"/>
        <w:ind w:left="144" w:right="360"/>
        <w:textAlignment w:val="baseline"/>
        <w:rPr>
          <w:rFonts w:eastAsia="Times New Roman"/>
          <w:color w:val="000000"/>
          <w:sz w:val="20"/>
        </w:rPr>
      </w:pPr>
      <w:r>
        <w:rPr>
          <w:rFonts w:eastAsia="Times New Roman"/>
          <w:color w:val="000000"/>
          <w:sz w:val="20"/>
        </w:rPr>
        <w:t>(3) An appellant shall be notified of the right to file an appeal with the county court pursuant to § 230 of this Code.</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2005, 39, 308 - entry into force 01.01.2006]</w:t>
      </w:r>
    </w:p>
    <w:p w:rsidR="001A0E1D" w:rsidRDefault="00B8646C">
      <w:pPr>
        <w:spacing w:before="205" w:line="193" w:lineRule="exact"/>
        <w:ind w:left="144" w:right="216"/>
        <w:textAlignment w:val="baseline"/>
        <w:rPr>
          <w:rFonts w:eastAsia="Times New Roman"/>
          <w:color w:val="000000"/>
          <w:sz w:val="20"/>
        </w:rPr>
      </w:pPr>
      <w:r>
        <w:rPr>
          <w:rFonts w:eastAsia="Times New Roman"/>
          <w:color w:val="000000"/>
          <w:sz w:val="20"/>
        </w:rPr>
        <w:t>(4) An order prepared in the adjudication of an appeal shall be immediately sent to t</w:t>
      </w:r>
      <w:r>
        <w:rPr>
          <w:rFonts w:eastAsia="Times New Roman"/>
          <w:color w:val="000000"/>
          <w:sz w:val="20"/>
        </w:rPr>
        <w:t>he investigative body or a prosecutor's office which prepared the contested order or performed the contested procedural act and a copy of the order shall be sent to the appellant.</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7"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230. Filing of appeals</w:t>
      </w:r>
      <w:r>
        <w:rPr>
          <w:rFonts w:eastAsia="Times New Roman"/>
          <w:b/>
          <w:color w:val="000000"/>
          <w:sz w:val="20"/>
        </w:rPr>
        <w:t xml:space="preserve"> with county court</w:t>
      </w:r>
    </w:p>
    <w:p w:rsidR="001A0E1D" w:rsidRDefault="00B8646C">
      <w:pPr>
        <w:numPr>
          <w:ilvl w:val="0"/>
          <w:numId w:val="319"/>
        </w:numPr>
        <w:tabs>
          <w:tab w:val="clear" w:pos="288"/>
          <w:tab w:val="left" w:pos="432"/>
        </w:tabs>
        <w:spacing w:before="200" w:line="200" w:lineRule="exact"/>
        <w:ind w:left="144" w:right="360"/>
        <w:textAlignment w:val="baseline"/>
        <w:rPr>
          <w:rFonts w:eastAsia="Times New Roman"/>
          <w:color w:val="000000"/>
          <w:sz w:val="20"/>
        </w:rPr>
      </w:pPr>
      <w:r>
        <w:rPr>
          <w:rFonts w:eastAsia="Times New Roman"/>
          <w:color w:val="000000"/>
          <w:sz w:val="20"/>
        </w:rPr>
        <w:t>If the activities of an investigative body or prosecutor's office in violation of the rights of a person are contested and the person does not agree with the order prepared by the Office of the Prosecutor General who reviewed the appeal,</w:t>
      </w:r>
      <w:r>
        <w:rPr>
          <w:rFonts w:eastAsia="Times New Roman"/>
          <w:color w:val="000000"/>
          <w:sz w:val="20"/>
        </w:rPr>
        <w:t xml:space="preserve"> the person has the right to file an appeal with the preliminary investigation judge of the county court in whose territorial jurisdiction the contested order was prepared or the contested procedural act was performed.</w:t>
      </w:r>
    </w:p>
    <w:p w:rsidR="001A0E1D" w:rsidRDefault="00B8646C">
      <w:pPr>
        <w:numPr>
          <w:ilvl w:val="0"/>
          <w:numId w:val="319"/>
        </w:numPr>
        <w:tabs>
          <w:tab w:val="clear" w:pos="288"/>
          <w:tab w:val="left" w:pos="432"/>
        </w:tabs>
        <w:spacing w:before="196" w:line="202" w:lineRule="exact"/>
        <w:ind w:left="144" w:right="576"/>
        <w:textAlignment w:val="baseline"/>
        <w:rPr>
          <w:rFonts w:eastAsia="Times New Roman"/>
          <w:color w:val="000000"/>
          <w:sz w:val="20"/>
        </w:rPr>
      </w:pPr>
      <w:r>
        <w:rPr>
          <w:rFonts w:eastAsia="Times New Roman"/>
          <w:color w:val="000000"/>
          <w:sz w:val="20"/>
        </w:rPr>
        <w:t>An appeal shall be filed within ten d</w:t>
      </w:r>
      <w:r>
        <w:rPr>
          <w:rFonts w:eastAsia="Times New Roman"/>
          <w:color w:val="000000"/>
          <w:sz w:val="20"/>
        </w:rPr>
        <w:t>ays as of the date when the person became or should have become aware of the contested ruling.</w:t>
      </w:r>
    </w:p>
    <w:p w:rsidR="001A0E1D" w:rsidRDefault="00B8646C">
      <w:pPr>
        <w:numPr>
          <w:ilvl w:val="0"/>
          <w:numId w:val="319"/>
        </w:numPr>
        <w:tabs>
          <w:tab w:val="clear" w:pos="288"/>
          <w:tab w:val="left" w:pos="432"/>
        </w:tabs>
        <w:spacing w:before="196" w:line="194" w:lineRule="exact"/>
        <w:ind w:left="144" w:right="576"/>
        <w:textAlignment w:val="baseline"/>
        <w:rPr>
          <w:rFonts w:eastAsia="Times New Roman"/>
          <w:color w:val="000000"/>
          <w:sz w:val="20"/>
        </w:rPr>
      </w:pPr>
      <w:r>
        <w:rPr>
          <w:rFonts w:eastAsia="Times New Roman"/>
          <w:color w:val="000000"/>
          <w:sz w:val="20"/>
        </w:rPr>
        <w:t>Appeals shall be filed in writing in accordance with the requirements of clauses 228 (4) 2) to 6) of this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2006, 21, 160 - entry into force 25.05.2006]</w:t>
      </w:r>
    </w:p>
    <w:p w:rsidR="001A0E1D" w:rsidRDefault="00B8646C">
      <w:pPr>
        <w:spacing w:before="167"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231. Adjudication of appeals by county courts</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(1) A preliminary investigation judge shall hear an appeal within 30 days as of the receipt of the appeal.</w:t>
      </w:r>
    </w:p>
    <w:p w:rsidR="001A0E1D" w:rsidRDefault="00B8646C">
      <w:pPr>
        <w:spacing w:before="206" w:line="197" w:lineRule="exact"/>
        <w:ind w:left="144" w:right="360"/>
        <w:textAlignment w:val="baseline"/>
        <w:rPr>
          <w:rFonts w:eastAsia="Times New Roman"/>
          <w:color w:val="000000"/>
          <w:sz w:val="20"/>
        </w:rPr>
      </w:pPr>
      <w:r>
        <w:rPr>
          <w:rFonts w:eastAsia="Times New Roman"/>
          <w:color w:val="000000"/>
          <w:sz w:val="20"/>
        </w:rPr>
        <w:t>(2) An appeal shall be heard by way of written pro</w:t>
      </w:r>
      <w:r>
        <w:rPr>
          <w:rFonts w:eastAsia="Times New Roman"/>
          <w:color w:val="000000"/>
          <w:sz w:val="20"/>
        </w:rPr>
        <w:t>ceedings within the limits of the appeal and with regard to the person in respect of whom the appeal was filed.</w:t>
      </w:r>
    </w:p>
    <w:p w:rsidR="001A0E1D" w:rsidRDefault="00B8646C">
      <w:pPr>
        <w:spacing w:before="171" w:line="214" w:lineRule="exact"/>
        <w:ind w:left="144"/>
        <w:textAlignment w:val="baseline"/>
        <w:rPr>
          <w:rFonts w:eastAsia="Times New Roman"/>
          <w:color w:val="000000"/>
          <w:sz w:val="20"/>
        </w:rPr>
      </w:pPr>
      <w:r>
        <w:rPr>
          <w:rFonts w:eastAsia="Times New Roman"/>
          <w:color w:val="000000"/>
          <w:sz w:val="20"/>
        </w:rPr>
        <w:t>(3) In the adjudication of an appeal, a court may:</w:t>
      </w:r>
    </w:p>
    <w:p w:rsidR="001A0E1D" w:rsidRDefault="00B8646C">
      <w:pPr>
        <w:numPr>
          <w:ilvl w:val="0"/>
          <w:numId w:val="320"/>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dismiss the appeal;</w:t>
      </w:r>
    </w:p>
    <w:p w:rsidR="001A0E1D" w:rsidRDefault="00B8646C">
      <w:pPr>
        <w:numPr>
          <w:ilvl w:val="0"/>
          <w:numId w:val="320"/>
        </w:numPr>
        <w:tabs>
          <w:tab w:val="clear" w:pos="288"/>
          <w:tab w:val="left" w:pos="432"/>
        </w:tabs>
        <w:spacing w:before="1" w:line="192" w:lineRule="exact"/>
        <w:ind w:left="144" w:right="576"/>
        <w:textAlignment w:val="baseline"/>
        <w:rPr>
          <w:rFonts w:eastAsia="Times New Roman"/>
          <w:color w:val="000000"/>
          <w:sz w:val="20"/>
        </w:rPr>
      </w:pPr>
      <w:r>
        <w:rPr>
          <w:rFonts w:eastAsia="Times New Roman"/>
          <w:color w:val="000000"/>
          <w:sz w:val="20"/>
        </w:rPr>
        <w:t>satisfy the appeal in full or in part and admit violation of the rights of the person if the violation can no longer be eliminated;</w:t>
      </w:r>
    </w:p>
    <w:p w:rsidR="001A0E1D" w:rsidRDefault="00B8646C">
      <w:pPr>
        <w:numPr>
          <w:ilvl w:val="0"/>
          <w:numId w:val="320"/>
        </w:numPr>
        <w:tabs>
          <w:tab w:val="clear" w:pos="288"/>
          <w:tab w:val="left" w:pos="432"/>
        </w:tabs>
        <w:spacing w:line="208" w:lineRule="exact"/>
        <w:ind w:left="144" w:right="288"/>
        <w:textAlignment w:val="baseline"/>
        <w:rPr>
          <w:rFonts w:eastAsia="Times New Roman"/>
          <w:color w:val="000000"/>
          <w:sz w:val="20"/>
        </w:rPr>
      </w:pPr>
      <w:r>
        <w:rPr>
          <w:rFonts w:eastAsia="Times New Roman"/>
          <w:color w:val="000000"/>
          <w:sz w:val="20"/>
        </w:rPr>
        <w:t>annul the contested order or suspend the contested procedural act in full or in part, thereby eliminating the violation of t</w:t>
      </w:r>
      <w:r>
        <w:rPr>
          <w:rFonts w:eastAsia="Times New Roman"/>
          <w:color w:val="000000"/>
          <w:sz w:val="20"/>
        </w:rPr>
        <w:t>he rights.</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(4) A court which receives an appeal may suspend the execution of the contested order or procedural act.</w:t>
      </w:r>
    </w:p>
    <w:p w:rsidR="001A0E1D" w:rsidRDefault="00B8646C">
      <w:pPr>
        <w:spacing w:before="203" w:line="200" w:lineRule="exact"/>
        <w:ind w:left="144" w:right="144"/>
        <w:textAlignment w:val="baseline"/>
        <w:rPr>
          <w:rFonts w:eastAsia="Times New Roman"/>
          <w:color w:val="000000"/>
          <w:spacing w:val="11"/>
          <w:sz w:val="20"/>
        </w:rPr>
      </w:pPr>
      <w:r>
        <w:rPr>
          <w:rFonts w:eastAsia="Times New Roman"/>
          <w:color w:val="000000"/>
          <w:spacing w:val="11"/>
          <w:sz w:val="20"/>
        </w:rPr>
        <w:t>(5) A ruling of a preliminary investigation judge is final and not subject to appeal, with the exception of rulings made upon adjudication o</w:t>
      </w:r>
      <w:r>
        <w:rPr>
          <w:rFonts w:eastAsia="Times New Roman"/>
          <w:color w:val="000000"/>
          <w:spacing w:val="11"/>
          <w:sz w:val="20"/>
        </w:rPr>
        <w:t>f appeals against the course of surveillance activities, non-notification thereof or refusal to submit information collected thereby. [RT I, 29.06.2012, 2 - entry into force 01.01.2013]</w:t>
      </w:r>
    </w:p>
    <w:p w:rsidR="001A0E1D" w:rsidRDefault="001A0E1D">
      <w:pPr>
        <w:sectPr w:rsidR="001A0E1D">
          <w:pgSz w:w="11909" w:h="16838"/>
          <w:pgMar w:top="680" w:right="1385" w:bottom="903" w:left="1304" w:header="720" w:footer="720" w:gutter="0"/>
          <w:cols w:space="720"/>
        </w:sectPr>
      </w:pPr>
    </w:p>
    <w:p w:rsidR="001A0E1D" w:rsidRDefault="00B8646C">
      <w:pPr>
        <w:spacing w:before="15" w:line="233" w:lineRule="exact"/>
        <w:ind w:left="144"/>
        <w:textAlignment w:val="baseline"/>
        <w:rPr>
          <w:rFonts w:eastAsia="Times New Roman"/>
          <w:color w:val="000000"/>
          <w:spacing w:val="-1"/>
          <w:sz w:val="20"/>
        </w:rPr>
      </w:pPr>
      <w:r>
        <w:lastRenderedPageBreak/>
        <w:pict>
          <v:shape id="_x0000_s1156" type="#_x0000_t202" style="position:absolute;left:0;text-align:left;margin-left:345.1pt;margin-top:776.95pt;width:194.9pt;height:11.8pt;z-index:-251677696;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93 / 223</w:t>
                  </w:r>
                </w:p>
              </w:txbxContent>
            </v:textbox>
            <w10:wrap type="square" anchorx="page" anchory="page"/>
          </v:shape>
        </w:pict>
      </w:r>
      <w:r>
        <w:rPr>
          <w:rFonts w:eastAsia="Times New Roman"/>
          <w:color w:val="000000"/>
          <w:spacing w:val="-1"/>
          <w:sz w:val="20"/>
        </w:rPr>
        <w:t xml:space="preserve">§ 232. </w:t>
      </w:r>
      <w:r>
        <w:rPr>
          <w:rFonts w:eastAsia="Times New Roman"/>
          <w:b/>
          <w:color w:val="000000"/>
          <w:spacing w:val="-1"/>
          <w:sz w:val="20"/>
        </w:rPr>
        <w:t>Withdrawal of appeal</w:t>
      </w:r>
    </w:p>
    <w:p w:rsidR="001A0E1D" w:rsidRDefault="00B8646C">
      <w:pPr>
        <w:spacing w:before="203" w:line="197" w:lineRule="exact"/>
        <w:ind w:left="144" w:right="72"/>
        <w:textAlignment w:val="baseline"/>
        <w:rPr>
          <w:rFonts w:eastAsia="Times New Roman"/>
          <w:color w:val="000000"/>
          <w:sz w:val="20"/>
        </w:rPr>
      </w:pPr>
      <w:r>
        <w:rPr>
          <w:rFonts w:eastAsia="Times New Roman"/>
          <w:color w:val="000000"/>
          <w:sz w:val="20"/>
        </w:rPr>
        <w:t>An appeal filed against the activities of an investigative body, prosecutor's office or the Office of the Prosecutor General may be withdrawn until the adjudication of the appeal.</w:t>
      </w:r>
    </w:p>
    <w:p w:rsidR="001A0E1D" w:rsidRDefault="00B8646C">
      <w:pPr>
        <w:spacing w:before="156" w:line="343" w:lineRule="exact"/>
        <w:jc w:val="center"/>
        <w:textAlignment w:val="baseline"/>
        <w:rPr>
          <w:rFonts w:eastAsia="Times New Roman"/>
          <w:color w:val="000000"/>
          <w:spacing w:val="6"/>
          <w:sz w:val="33"/>
        </w:rPr>
      </w:pPr>
      <w:r>
        <w:rPr>
          <w:rFonts w:eastAsia="Times New Roman"/>
          <w:color w:val="000000"/>
          <w:spacing w:val="6"/>
          <w:sz w:val="33"/>
        </w:rPr>
        <w:t>Chapter 9</w:t>
      </w:r>
    </w:p>
    <w:p w:rsidR="001A0E1D" w:rsidRDefault="00B8646C">
      <w:pPr>
        <w:spacing w:line="344" w:lineRule="exact"/>
        <w:jc w:val="center"/>
        <w:textAlignment w:val="baseline"/>
        <w:rPr>
          <w:rFonts w:eastAsia="Times New Roman"/>
          <w:color w:val="000000"/>
          <w:spacing w:val="5"/>
          <w:sz w:val="33"/>
        </w:rPr>
      </w:pPr>
      <w:r>
        <w:rPr>
          <w:rFonts w:eastAsia="Times New Roman"/>
          <w:color w:val="000000"/>
          <w:spacing w:val="5"/>
          <w:sz w:val="33"/>
        </w:rPr>
        <w:t>SIMPLIFIED PROCEEDINGS</w:t>
      </w:r>
    </w:p>
    <w:p w:rsidR="001A0E1D" w:rsidRDefault="00B8646C">
      <w:pPr>
        <w:spacing w:before="273" w:line="343" w:lineRule="exact"/>
        <w:jc w:val="center"/>
        <w:textAlignment w:val="baseline"/>
        <w:rPr>
          <w:rFonts w:eastAsia="Times New Roman"/>
          <w:color w:val="000000"/>
          <w:spacing w:val="-4"/>
          <w:sz w:val="33"/>
        </w:rPr>
      </w:pPr>
      <w:r>
        <w:rPr>
          <w:rFonts w:eastAsia="Times New Roman"/>
          <w:color w:val="000000"/>
          <w:spacing w:val="-4"/>
          <w:sz w:val="33"/>
        </w:rPr>
        <w:t>Division 1</w:t>
      </w:r>
    </w:p>
    <w:p w:rsidR="001A0E1D" w:rsidRDefault="00B8646C">
      <w:pPr>
        <w:spacing w:line="344" w:lineRule="exact"/>
        <w:jc w:val="center"/>
        <w:textAlignment w:val="baseline"/>
        <w:rPr>
          <w:rFonts w:eastAsia="Times New Roman"/>
          <w:color w:val="000000"/>
          <w:spacing w:val="3"/>
          <w:sz w:val="33"/>
        </w:rPr>
      </w:pPr>
      <w:r>
        <w:rPr>
          <w:rFonts w:eastAsia="Times New Roman"/>
          <w:color w:val="000000"/>
          <w:spacing w:val="3"/>
          <w:sz w:val="33"/>
        </w:rPr>
        <w:t>Alternative Proceedings</w:t>
      </w:r>
    </w:p>
    <w:p w:rsidR="001A0E1D" w:rsidRDefault="00B8646C">
      <w:pPr>
        <w:spacing w:before="285" w:line="233"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233. Grounds for application of alternative proceedings</w:t>
      </w:r>
    </w:p>
    <w:p w:rsidR="001A0E1D" w:rsidRDefault="00B8646C">
      <w:pPr>
        <w:spacing w:before="202" w:line="194" w:lineRule="exact"/>
        <w:ind w:left="144" w:right="216"/>
        <w:textAlignment w:val="baseline"/>
        <w:rPr>
          <w:rFonts w:eastAsia="Times New Roman"/>
          <w:color w:val="000000"/>
          <w:sz w:val="20"/>
        </w:rPr>
      </w:pPr>
      <w:r>
        <w:rPr>
          <w:rFonts w:eastAsia="Times New Roman"/>
          <w:color w:val="000000"/>
          <w:sz w:val="20"/>
        </w:rPr>
        <w:t xml:space="preserve">(1) At the request of an accused and a prosecutor's office, the court may adjudicate a criminal matter by way of alternative proceedings on the basis of the materials of the </w:t>
      </w:r>
      <w:r>
        <w:rPr>
          <w:rFonts w:eastAsia="Times New Roman"/>
          <w:color w:val="000000"/>
          <w:sz w:val="20"/>
        </w:rPr>
        <w:t>criminal file without summoning the witnesses or qualified persons.</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52" w:line="194" w:lineRule="exact"/>
        <w:ind w:left="144" w:right="216"/>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An accused and a prosecutor may submit a request for the application of alternative proceedings to a court until the commencement of examination of evidence in a county court.</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spacing w:before="173" w:line="213" w:lineRule="exact"/>
        <w:ind w:left="144"/>
        <w:textAlignment w:val="baseline"/>
        <w:rPr>
          <w:rFonts w:eastAsia="Times New Roman"/>
          <w:color w:val="000000"/>
          <w:sz w:val="20"/>
        </w:rPr>
      </w:pPr>
      <w:r>
        <w:rPr>
          <w:rFonts w:eastAsia="Times New Roman"/>
          <w:color w:val="000000"/>
          <w:sz w:val="20"/>
        </w:rPr>
        <w:t>(2) Alternative proceedings shall not be applied:</w:t>
      </w:r>
    </w:p>
    <w:p w:rsidR="001A0E1D" w:rsidRDefault="00B8646C">
      <w:pPr>
        <w:numPr>
          <w:ilvl w:val="0"/>
          <w:numId w:val="321"/>
        </w:numPr>
        <w:tabs>
          <w:tab w:val="clear" w:pos="288"/>
          <w:tab w:val="left" w:pos="432"/>
        </w:tabs>
        <w:spacing w:line="199" w:lineRule="exact"/>
        <w:ind w:left="144"/>
        <w:textAlignment w:val="baseline"/>
        <w:rPr>
          <w:rFonts w:eastAsia="Times New Roman"/>
          <w:color w:val="000000"/>
          <w:spacing w:val="-1"/>
          <w:sz w:val="20"/>
        </w:rPr>
      </w:pPr>
      <w:r>
        <w:rPr>
          <w:rFonts w:eastAsia="Times New Roman"/>
          <w:color w:val="000000"/>
          <w:spacing w:val="-1"/>
          <w:sz w:val="20"/>
        </w:rPr>
        <w:t>in the case of a criminal offence for which life imprisonment is prescribed as punishment by the Penal Code;</w:t>
      </w:r>
    </w:p>
    <w:p w:rsidR="001A0E1D" w:rsidRDefault="00B8646C">
      <w:pPr>
        <w:numPr>
          <w:ilvl w:val="0"/>
          <w:numId w:val="321"/>
        </w:numPr>
        <w:tabs>
          <w:tab w:val="clear" w:pos="288"/>
          <w:tab w:val="left" w:pos="432"/>
        </w:tabs>
        <w:spacing w:line="200" w:lineRule="exact"/>
        <w:ind w:left="144" w:right="288"/>
        <w:textAlignment w:val="baseline"/>
        <w:rPr>
          <w:rFonts w:eastAsia="Times New Roman"/>
          <w:color w:val="000000"/>
          <w:sz w:val="20"/>
        </w:rPr>
      </w:pPr>
      <w:r>
        <w:rPr>
          <w:rFonts w:eastAsia="Times New Roman"/>
          <w:color w:val="000000"/>
          <w:sz w:val="20"/>
        </w:rPr>
        <w:t>in the case of a criminal matter where several persons are accused and at least one of the accuse</w:t>
      </w:r>
      <w:r>
        <w:rPr>
          <w:rFonts w:eastAsia="Times New Roman"/>
          <w:color w:val="000000"/>
          <w:sz w:val="20"/>
        </w:rPr>
        <w:t>d does not consent to the application of alternative proceedings.</w:t>
      </w:r>
    </w:p>
    <w:p w:rsidR="001A0E1D" w:rsidRDefault="00B8646C">
      <w:pPr>
        <w:numPr>
          <w:ilvl w:val="0"/>
          <w:numId w:val="321"/>
        </w:numPr>
        <w:tabs>
          <w:tab w:val="clear" w:pos="288"/>
          <w:tab w:val="left" w:pos="432"/>
        </w:tabs>
        <w:spacing w:line="214" w:lineRule="exact"/>
        <w:ind w:left="144"/>
        <w:textAlignment w:val="baseline"/>
        <w:rPr>
          <w:rFonts w:eastAsia="Times New Roman"/>
          <w:color w:val="000000"/>
          <w:sz w:val="20"/>
        </w:rPr>
      </w:pPr>
      <w:r>
        <w:rPr>
          <w:rFonts w:eastAsia="Times New Roman"/>
          <w:color w:val="000000"/>
          <w:sz w:val="20"/>
        </w:rPr>
        <w:t>[repealed - RT I, 05.07.2013, 2 - entry into force 15.07.2013]</w:t>
      </w:r>
    </w:p>
    <w:p w:rsidR="001A0E1D" w:rsidRDefault="00B8646C">
      <w:pPr>
        <w:spacing w:before="206" w:line="189" w:lineRule="exact"/>
        <w:ind w:left="144" w:right="216"/>
        <w:textAlignment w:val="baseline"/>
        <w:rPr>
          <w:rFonts w:eastAsia="Times New Roman"/>
          <w:color w:val="000000"/>
          <w:sz w:val="20"/>
        </w:rPr>
      </w:pPr>
      <w:r>
        <w:rPr>
          <w:rFonts w:eastAsia="Times New Roman"/>
          <w:color w:val="000000"/>
          <w:sz w:val="20"/>
        </w:rPr>
        <w:t xml:space="preserve">(3) Alternative proceedings shall be applied pursuant to the provisions of Divisions 2, 3, 5 and 6 of Chapter 10 of this Code, </w:t>
      </w:r>
      <w:r>
        <w:rPr>
          <w:rFonts w:eastAsia="Times New Roman"/>
          <w:color w:val="000000"/>
          <w:sz w:val="20"/>
        </w:rPr>
        <w:t>taking into account the specifications provided for in this Division.</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9" w:line="233"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234. Request for application of alternative proceedings</w:t>
      </w:r>
    </w:p>
    <w:p w:rsidR="001A0E1D" w:rsidRDefault="00B8646C">
      <w:pPr>
        <w:numPr>
          <w:ilvl w:val="0"/>
          <w:numId w:val="322"/>
        </w:numPr>
        <w:tabs>
          <w:tab w:val="clear" w:pos="288"/>
          <w:tab w:val="left" w:pos="432"/>
        </w:tabs>
        <w:spacing w:before="203" w:line="189" w:lineRule="exact"/>
        <w:ind w:left="144" w:right="864"/>
        <w:textAlignment w:val="baseline"/>
        <w:rPr>
          <w:rFonts w:eastAsia="Times New Roman"/>
          <w:color w:val="000000"/>
          <w:sz w:val="20"/>
        </w:rPr>
      </w:pPr>
      <w:r>
        <w:rPr>
          <w:rFonts w:eastAsia="Times New Roman"/>
          <w:color w:val="000000"/>
          <w:sz w:val="20"/>
        </w:rPr>
        <w:t>A suspect or accused may submit a request to a prosecutor's office for the a</w:t>
      </w:r>
      <w:r>
        <w:rPr>
          <w:rFonts w:eastAsia="Times New Roman"/>
          <w:color w:val="000000"/>
          <w:sz w:val="20"/>
        </w:rPr>
        <w:t>pplication of alternative proceedings.</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22"/>
        </w:numPr>
        <w:tabs>
          <w:tab w:val="clear" w:pos="288"/>
          <w:tab w:val="left" w:pos="432"/>
        </w:tabs>
        <w:spacing w:before="198" w:line="194" w:lineRule="exact"/>
        <w:ind w:left="144" w:right="288"/>
        <w:textAlignment w:val="baseline"/>
        <w:rPr>
          <w:rFonts w:eastAsia="Times New Roman"/>
          <w:color w:val="000000"/>
          <w:sz w:val="20"/>
        </w:rPr>
      </w:pPr>
      <w:r>
        <w:rPr>
          <w:rFonts w:eastAsia="Times New Roman"/>
          <w:color w:val="000000"/>
          <w:sz w:val="20"/>
        </w:rPr>
        <w:t>If a prosecutor's office refuses to apply alternative proceedings, the criminal proceeding shall be continued pursuant to the general procedure.</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22"/>
        </w:numPr>
        <w:tabs>
          <w:tab w:val="clear" w:pos="288"/>
          <w:tab w:val="left" w:pos="432"/>
        </w:tabs>
        <w:spacing w:before="200" w:line="196" w:lineRule="exact"/>
        <w:ind w:left="144" w:right="72"/>
        <w:textAlignment w:val="baseline"/>
        <w:rPr>
          <w:rFonts w:eastAsia="Times New Roman"/>
          <w:color w:val="000000"/>
          <w:sz w:val="20"/>
        </w:rPr>
      </w:pPr>
      <w:r>
        <w:rPr>
          <w:rFonts w:eastAsia="Times New Roman"/>
          <w:color w:val="000000"/>
          <w:sz w:val="20"/>
        </w:rPr>
        <w:t>If a suspect or accused, counsel and prosecutor's office consent to the application of alternative proceedings before the performance of the acts listed in § 226 of this Code, the prosecutor's office shal</w:t>
      </w:r>
      <w:r>
        <w:rPr>
          <w:rFonts w:eastAsia="Times New Roman"/>
          <w:color w:val="000000"/>
          <w:sz w:val="20"/>
        </w:rPr>
        <w:t>l prepare the statement of charges pursuant to § 154 of this Code and set out in the statement of charges that application of alternative proceedings is requested in the criminal matter. The request of the suspect or accused and the statement of charges sh</w:t>
      </w:r>
      <w:r>
        <w:rPr>
          <w:rFonts w:eastAsia="Times New Roman"/>
          <w:color w:val="000000"/>
          <w:sz w:val="20"/>
        </w:rPr>
        <w:t>all be included in the criminal file and the file shall be sent to the court.</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22"/>
        </w:numPr>
        <w:tabs>
          <w:tab w:val="clear" w:pos="288"/>
          <w:tab w:val="left" w:pos="432"/>
        </w:tabs>
        <w:spacing w:before="204" w:line="194" w:lineRule="exact"/>
        <w:ind w:left="144" w:right="216"/>
        <w:textAlignment w:val="baseline"/>
        <w:rPr>
          <w:rFonts w:eastAsia="Times New Roman"/>
          <w:color w:val="000000"/>
          <w:sz w:val="20"/>
        </w:rPr>
      </w:pPr>
      <w:r>
        <w:rPr>
          <w:rFonts w:eastAsia="Times New Roman"/>
          <w:color w:val="000000"/>
          <w:sz w:val="20"/>
        </w:rPr>
        <w:t>If a suspect or accused, counsel and prosecutor's office consent to the application of alternative proceedings in the course o</w:t>
      </w:r>
      <w:r>
        <w:rPr>
          <w:rFonts w:eastAsia="Times New Roman"/>
          <w:color w:val="000000"/>
          <w:sz w:val="20"/>
        </w:rPr>
        <w:t>f court proceedings, the prosecutor's office shall present the request of the accused and the criminal file to the court during a court session.</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22"/>
        </w:numPr>
        <w:tabs>
          <w:tab w:val="clear" w:pos="288"/>
          <w:tab w:val="left" w:pos="432"/>
        </w:tabs>
        <w:spacing w:before="198" w:line="196" w:lineRule="exact"/>
        <w:ind w:left="144" w:right="216"/>
        <w:textAlignment w:val="baseline"/>
        <w:rPr>
          <w:rFonts w:eastAsia="Times New Roman"/>
          <w:color w:val="000000"/>
          <w:sz w:val="20"/>
        </w:rPr>
      </w:pPr>
      <w:r>
        <w:rPr>
          <w:rFonts w:eastAsia="Times New Roman"/>
          <w:color w:val="000000"/>
          <w:sz w:val="20"/>
        </w:rPr>
        <w:t>The accused and a prosecutor's office may withdraw the requ</w:t>
      </w:r>
      <w:r>
        <w:rPr>
          <w:rFonts w:eastAsia="Times New Roman"/>
          <w:color w:val="000000"/>
          <w:sz w:val="20"/>
        </w:rPr>
        <w:t>est for the application of alternative proceedings until the completion of examination by the court. If the accused or a prosecutor's office withdraws the request for application of alternative proceedings in the course of the court hearing, the court shal</w:t>
      </w:r>
      <w:r>
        <w:rPr>
          <w:rFonts w:eastAsia="Times New Roman"/>
          <w:color w:val="000000"/>
          <w:sz w:val="20"/>
        </w:rPr>
        <w:t>l make the decision provided for in clause 238 (1) 1) of this Code.</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1A0E1D">
      <w:pPr>
        <w:sectPr w:rsidR="001A0E1D">
          <w:pgSz w:w="11909" w:h="16838"/>
          <w:pgMar w:top="1520" w:right="1359" w:bottom="903" w:left="1330" w:header="720" w:footer="720" w:gutter="0"/>
          <w:cols w:space="720"/>
        </w:sectPr>
      </w:pPr>
    </w:p>
    <w:p w:rsidR="001A0E1D" w:rsidRDefault="00B8646C">
      <w:pPr>
        <w:spacing w:before="5" w:line="234" w:lineRule="exact"/>
        <w:ind w:left="72"/>
        <w:textAlignment w:val="baseline"/>
        <w:rPr>
          <w:rFonts w:eastAsia="Times New Roman"/>
          <w:color w:val="000000"/>
          <w:spacing w:val="-1"/>
          <w:sz w:val="20"/>
        </w:rPr>
      </w:pPr>
      <w:r>
        <w:lastRenderedPageBreak/>
        <w:pict>
          <v:shape id="_x0000_s1155" type="#_x0000_t202" style="position:absolute;left:0;text-align:left;margin-left:67.35pt;margin-top:776.95pt;width:472.65pt;height:11.8pt;z-index:-251676672;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94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 xml:space="preserve">235. [Repealed - RT I, 23.02.2011, 1 </w:t>
      </w:r>
      <w:r>
        <w:rPr>
          <w:rFonts w:eastAsia="Times New Roman"/>
          <w:color w:val="000000"/>
          <w:spacing w:val="-1"/>
          <w:sz w:val="20"/>
        </w:rPr>
        <w:t xml:space="preserve">- </w:t>
      </w:r>
      <w:r>
        <w:rPr>
          <w:rFonts w:eastAsia="Times New Roman"/>
          <w:b/>
          <w:color w:val="000000"/>
          <w:spacing w:val="-1"/>
          <w:sz w:val="20"/>
        </w:rPr>
        <w:t>entry into force 01.09.2011]</w:t>
      </w:r>
    </w:p>
    <w:p w:rsidR="001A0E1D" w:rsidRDefault="00B8646C">
      <w:pPr>
        <w:spacing w:before="46" w:line="406" w:lineRule="exact"/>
        <w:ind w:left="72" w:right="5112"/>
        <w:textAlignment w:val="baseline"/>
        <w:rPr>
          <w:rFonts w:eastAsia="Times New Roman"/>
          <w:b/>
          <w:color w:val="000000"/>
          <w:spacing w:val="-1"/>
          <w:sz w:val="20"/>
        </w:rPr>
      </w:pPr>
      <w:r>
        <w:rPr>
          <w:rFonts w:eastAsia="Times New Roman"/>
          <w:b/>
          <w:color w:val="000000"/>
          <w:spacing w:val="-1"/>
          <w:sz w:val="20"/>
        </w:rPr>
        <w:t>§ 235</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 xml:space="preserve">Prosecution in alternative proceedings </w:t>
      </w:r>
      <w:r>
        <w:rPr>
          <w:rFonts w:eastAsia="Times New Roman"/>
          <w:color w:val="000000"/>
          <w:spacing w:val="-1"/>
          <w:sz w:val="20"/>
        </w:rPr>
        <w:t>[RT I 2006, 21, 160 - entry into force 25.05.2006]</w:t>
      </w:r>
    </w:p>
    <w:p w:rsidR="001A0E1D" w:rsidRDefault="00B8646C">
      <w:pPr>
        <w:spacing w:before="198" w:line="193" w:lineRule="exact"/>
        <w:ind w:left="72" w:right="432"/>
        <w:textAlignment w:val="baseline"/>
        <w:rPr>
          <w:rFonts w:eastAsia="Times New Roman"/>
          <w:color w:val="000000"/>
          <w:sz w:val="20"/>
        </w:rPr>
      </w:pPr>
      <w:r>
        <w:rPr>
          <w:rFonts w:eastAsia="Times New Roman"/>
          <w:color w:val="000000"/>
          <w:sz w:val="20"/>
        </w:rPr>
        <w:t>(1) A judge who receives a criminal file shall verify the jurisdiction over the criminal matter pursuant to the provisions of §§ 24 to 27 of this Code and make a ruli</w:t>
      </w:r>
      <w:r>
        <w:rPr>
          <w:rFonts w:eastAsia="Times New Roman"/>
          <w:color w:val="000000"/>
          <w:sz w:val="20"/>
        </w:rPr>
        <w:t>ng on:</w:t>
      </w:r>
    </w:p>
    <w:p w:rsidR="001A0E1D" w:rsidRDefault="00B8646C">
      <w:pPr>
        <w:numPr>
          <w:ilvl w:val="0"/>
          <w:numId w:val="323"/>
        </w:numPr>
        <w:tabs>
          <w:tab w:val="clear" w:pos="360"/>
          <w:tab w:val="left" w:pos="432"/>
        </w:tabs>
        <w:spacing w:line="200" w:lineRule="exact"/>
        <w:ind w:left="72"/>
        <w:textAlignment w:val="baseline"/>
        <w:rPr>
          <w:rFonts w:eastAsia="Times New Roman"/>
          <w:color w:val="000000"/>
          <w:sz w:val="20"/>
        </w:rPr>
      </w:pPr>
      <w:r>
        <w:rPr>
          <w:rFonts w:eastAsia="Times New Roman"/>
          <w:color w:val="000000"/>
          <w:sz w:val="20"/>
        </w:rPr>
        <w:t>the prosecution of the accused pursuant to the provisions of § 263 of this Code;</w:t>
      </w:r>
    </w:p>
    <w:p w:rsidR="001A0E1D" w:rsidRDefault="00B8646C">
      <w:pPr>
        <w:numPr>
          <w:ilvl w:val="0"/>
          <w:numId w:val="323"/>
        </w:numPr>
        <w:tabs>
          <w:tab w:val="clear" w:pos="360"/>
          <w:tab w:val="left" w:pos="432"/>
        </w:tabs>
        <w:spacing w:line="208" w:lineRule="exact"/>
        <w:ind w:left="72" w:right="288"/>
        <w:textAlignment w:val="baseline"/>
        <w:rPr>
          <w:rFonts w:eastAsia="Times New Roman"/>
          <w:color w:val="000000"/>
          <w:sz w:val="20"/>
        </w:rPr>
      </w:pPr>
      <w:r>
        <w:rPr>
          <w:rFonts w:eastAsia="Times New Roman"/>
          <w:color w:val="000000"/>
          <w:sz w:val="20"/>
        </w:rPr>
        <w:t>the return of the criminal file to the prosecutor's office if there are no grounds for application of alternative proceedings;</w:t>
      </w:r>
    </w:p>
    <w:p w:rsidR="001A0E1D" w:rsidRDefault="00B8646C">
      <w:pPr>
        <w:numPr>
          <w:ilvl w:val="0"/>
          <w:numId w:val="323"/>
        </w:numPr>
        <w:tabs>
          <w:tab w:val="clear" w:pos="360"/>
          <w:tab w:val="left" w:pos="432"/>
        </w:tabs>
        <w:spacing w:before="5" w:line="189" w:lineRule="exact"/>
        <w:ind w:left="72" w:right="216"/>
        <w:textAlignment w:val="baseline"/>
        <w:rPr>
          <w:rFonts w:eastAsia="Times New Roman"/>
          <w:color w:val="000000"/>
          <w:sz w:val="20"/>
        </w:rPr>
      </w:pPr>
      <w:r>
        <w:rPr>
          <w:rFonts w:eastAsia="Times New Roman"/>
          <w:color w:val="000000"/>
          <w:sz w:val="20"/>
        </w:rPr>
        <w:t>the return of the criminal file to the pr</w:t>
      </w:r>
      <w:r>
        <w:rPr>
          <w:rFonts w:eastAsia="Times New Roman"/>
          <w:color w:val="000000"/>
          <w:sz w:val="20"/>
        </w:rPr>
        <w:t>osecutor's office and continuation of the proceedings if the court does not consent to the adjudication of the criminal matter by way of alternative proceedings.</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2006, 21, 160 - entry into force 25.05.2006]</w:t>
      </w:r>
    </w:p>
    <w:p w:rsidR="001A0E1D" w:rsidRDefault="00B8646C">
      <w:pPr>
        <w:spacing w:before="166" w:line="233" w:lineRule="exact"/>
        <w:ind w:left="72"/>
        <w:textAlignment w:val="baseline"/>
        <w:rPr>
          <w:rFonts w:eastAsia="Times New Roman"/>
          <w:color w:val="000000"/>
          <w:sz w:val="20"/>
        </w:rPr>
      </w:pPr>
      <w:r>
        <w:rPr>
          <w:rFonts w:eastAsia="Times New Roman"/>
          <w:color w:val="000000"/>
          <w:sz w:val="20"/>
        </w:rPr>
        <w:t>(2) If the bases provided for in § 258 of t</w:t>
      </w:r>
      <w:r>
        <w:rPr>
          <w:rFonts w:eastAsia="Times New Roman"/>
          <w:color w:val="000000"/>
          <w:sz w:val="20"/>
        </w:rPr>
        <w:t>his Code become evident, the court shall organise a preliminary</w:t>
      </w:r>
    </w:p>
    <w:p w:rsidR="001A0E1D" w:rsidRDefault="00B8646C">
      <w:pPr>
        <w:spacing w:before="50" w:line="203" w:lineRule="exact"/>
        <w:ind w:left="72" w:right="288"/>
        <w:textAlignment w:val="baseline"/>
        <w:rPr>
          <w:rFonts w:eastAsia="Times New Roman"/>
          <w:color w:val="000000"/>
          <w:sz w:val="20"/>
        </w:rPr>
      </w:pPr>
      <w:r>
        <w:rPr>
          <w:rFonts w:eastAsia="Times New Roman"/>
          <w:color w:val="000000"/>
          <w:sz w:val="20"/>
        </w:rPr>
        <w:t>hearing which shall be held pursuant to the provided for in subsection 257</w:t>
      </w:r>
      <w:r>
        <w:rPr>
          <w:rFonts w:eastAsia="Times New Roman"/>
          <w:color w:val="000000"/>
          <w:sz w:val="20"/>
          <w:vertAlign w:val="superscript"/>
        </w:rPr>
        <w:t>1</w:t>
      </w:r>
      <w:r>
        <w:rPr>
          <w:rFonts w:eastAsia="Times New Roman"/>
          <w:color w:val="000000"/>
          <w:sz w:val="20"/>
        </w:rPr>
        <w:t>(2) and §§ 259 to 262 of this Code. [RT I, 23.02.2011, 1 - entry into force 01.09.2011]</w:t>
      </w:r>
    </w:p>
    <w:p w:rsidR="001A0E1D" w:rsidRDefault="00B8646C">
      <w:pPr>
        <w:spacing w:before="165" w:line="234" w:lineRule="exact"/>
        <w:ind w:left="72"/>
        <w:textAlignment w:val="baseline"/>
        <w:rPr>
          <w:rFonts w:eastAsia="Times New Roman"/>
          <w:b/>
          <w:color w:val="000000"/>
          <w:sz w:val="20"/>
        </w:rPr>
      </w:pPr>
      <w:r>
        <w:rPr>
          <w:rFonts w:eastAsia="Times New Roman"/>
          <w:b/>
          <w:color w:val="000000"/>
          <w:sz w:val="20"/>
        </w:rPr>
        <w:t>§ 236. Participants in court session</w:t>
      </w:r>
    </w:p>
    <w:p w:rsidR="001A0E1D" w:rsidRDefault="00B8646C">
      <w:pPr>
        <w:numPr>
          <w:ilvl w:val="0"/>
          <w:numId w:val="324"/>
        </w:numPr>
        <w:tabs>
          <w:tab w:val="clear" w:pos="360"/>
          <w:tab w:val="left" w:pos="432"/>
        </w:tabs>
        <w:spacing w:before="169" w:line="233" w:lineRule="exact"/>
        <w:ind w:left="72"/>
        <w:textAlignment w:val="baseline"/>
        <w:rPr>
          <w:rFonts w:eastAsia="Times New Roman"/>
          <w:color w:val="000000"/>
          <w:sz w:val="20"/>
        </w:rPr>
      </w:pPr>
      <w:r>
        <w:rPr>
          <w:rFonts w:eastAsia="Times New Roman"/>
          <w:color w:val="000000"/>
          <w:sz w:val="20"/>
        </w:rPr>
        <w:t>A prosecutor, accused, his or her counsel, victim and civil defendant shall be summoned to a court session.</w:t>
      </w:r>
    </w:p>
    <w:p w:rsidR="001A0E1D" w:rsidRDefault="00B8646C">
      <w:pPr>
        <w:numPr>
          <w:ilvl w:val="0"/>
          <w:numId w:val="324"/>
        </w:numPr>
        <w:tabs>
          <w:tab w:val="clear" w:pos="360"/>
          <w:tab w:val="left" w:pos="432"/>
        </w:tabs>
        <w:spacing w:before="198" w:line="201" w:lineRule="exact"/>
        <w:ind w:left="72" w:right="72"/>
        <w:textAlignment w:val="baseline"/>
        <w:rPr>
          <w:rFonts w:eastAsia="Times New Roman"/>
          <w:color w:val="000000"/>
          <w:sz w:val="20"/>
        </w:rPr>
      </w:pPr>
      <w:r>
        <w:rPr>
          <w:rFonts w:eastAsia="Times New Roman"/>
          <w:color w:val="000000"/>
          <w:sz w:val="20"/>
        </w:rPr>
        <w:t xml:space="preserve">The failure of a victim or civil defendant to appear in a court session shall hinder neither the court hearing </w:t>
      </w:r>
      <w:r>
        <w:rPr>
          <w:rFonts w:eastAsia="Times New Roman"/>
          <w:color w:val="000000"/>
          <w:sz w:val="20"/>
        </w:rPr>
        <w:t>of the criminal matter nor the hearing of the civil action.</w:t>
      </w:r>
    </w:p>
    <w:p w:rsidR="001A0E1D" w:rsidRDefault="00B8646C">
      <w:pPr>
        <w:numPr>
          <w:ilvl w:val="0"/>
          <w:numId w:val="324"/>
        </w:numPr>
        <w:tabs>
          <w:tab w:val="clear" w:pos="360"/>
          <w:tab w:val="left" w:pos="432"/>
        </w:tabs>
        <w:spacing w:before="200" w:line="193" w:lineRule="exact"/>
        <w:ind w:left="72" w:right="576"/>
        <w:textAlignment w:val="baseline"/>
        <w:rPr>
          <w:rFonts w:eastAsia="Times New Roman"/>
          <w:color w:val="000000"/>
          <w:sz w:val="20"/>
        </w:rPr>
      </w:pPr>
      <w:r>
        <w:rPr>
          <w:rFonts w:eastAsia="Times New Roman"/>
          <w:color w:val="000000"/>
          <w:sz w:val="20"/>
        </w:rPr>
        <w:t xml:space="preserve">A court may organise the participation of the participants in a court session in the court hearing in alternative proceedings by means of a technical solution which complies with the requirements </w:t>
      </w:r>
      <w:r>
        <w:rPr>
          <w:rFonts w:eastAsia="Times New Roman"/>
          <w:color w:val="000000"/>
          <w:sz w:val="20"/>
        </w:rPr>
        <w:t>specified in clause 69 (2) 1) of this Code.</w:t>
      </w:r>
    </w:p>
    <w:p w:rsidR="001A0E1D" w:rsidRDefault="00B8646C">
      <w:pPr>
        <w:spacing w:line="218"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24"/>
        </w:numPr>
        <w:tabs>
          <w:tab w:val="clear" w:pos="360"/>
          <w:tab w:val="left" w:pos="432"/>
        </w:tabs>
        <w:spacing w:before="196" w:line="202" w:lineRule="exact"/>
        <w:ind w:left="72" w:right="1728"/>
        <w:textAlignment w:val="baseline"/>
        <w:rPr>
          <w:rFonts w:eastAsia="Times New Roman"/>
          <w:color w:val="000000"/>
          <w:sz w:val="20"/>
        </w:rPr>
      </w:pPr>
      <w:r>
        <w:rPr>
          <w:rFonts w:eastAsia="Times New Roman"/>
          <w:color w:val="000000"/>
          <w:sz w:val="20"/>
        </w:rPr>
        <w:t>A prosecutor is not required to participate upon the pronouncement of a court judgment. [RT I, 23.02.2011, 1 - entry into force 01.09.2011]</w:t>
      </w:r>
    </w:p>
    <w:p w:rsidR="001A0E1D" w:rsidRDefault="00B8646C">
      <w:pPr>
        <w:spacing w:before="165" w:line="234"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237. Examination b</w:t>
      </w:r>
      <w:r>
        <w:rPr>
          <w:rFonts w:eastAsia="Times New Roman"/>
          <w:b/>
          <w:color w:val="000000"/>
          <w:sz w:val="20"/>
        </w:rPr>
        <w:t>y court in alternative proceedings</w:t>
      </w:r>
    </w:p>
    <w:p w:rsidR="001A0E1D" w:rsidRDefault="00B8646C">
      <w:pPr>
        <w:numPr>
          <w:ilvl w:val="0"/>
          <w:numId w:val="325"/>
        </w:numPr>
        <w:tabs>
          <w:tab w:val="clear" w:pos="360"/>
          <w:tab w:val="left" w:pos="432"/>
        </w:tabs>
        <w:spacing w:before="204" w:line="193" w:lineRule="exact"/>
        <w:ind w:left="72" w:right="216"/>
        <w:textAlignment w:val="baseline"/>
        <w:rPr>
          <w:rFonts w:eastAsia="Times New Roman"/>
          <w:color w:val="000000"/>
          <w:sz w:val="20"/>
        </w:rPr>
      </w:pPr>
      <w:r>
        <w:rPr>
          <w:rFonts w:eastAsia="Times New Roman"/>
          <w:color w:val="000000"/>
          <w:sz w:val="20"/>
        </w:rPr>
        <w:t>A judge announces the commencement of examination by the court and makes a proposal to the prosecutor to make an opening speech. The prosecutor gives an overview of the charges and the evidence which corroborates the char</w:t>
      </w:r>
      <w:r>
        <w:rPr>
          <w:rFonts w:eastAsia="Times New Roman"/>
          <w:color w:val="000000"/>
          <w:sz w:val="20"/>
        </w:rPr>
        <w:t>ges and which the prosecutor requests to be examined by the court.</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25"/>
        </w:numPr>
        <w:tabs>
          <w:tab w:val="clear" w:pos="360"/>
          <w:tab w:val="left" w:pos="432"/>
        </w:tabs>
        <w:spacing w:before="200" w:line="193" w:lineRule="exact"/>
        <w:ind w:left="72" w:right="288"/>
        <w:textAlignment w:val="baseline"/>
        <w:rPr>
          <w:rFonts w:eastAsia="Times New Roman"/>
          <w:color w:val="000000"/>
          <w:sz w:val="20"/>
        </w:rPr>
      </w:pPr>
      <w:r>
        <w:rPr>
          <w:rFonts w:eastAsia="Times New Roman"/>
          <w:color w:val="000000"/>
          <w:sz w:val="20"/>
        </w:rPr>
        <w:t>After the opening speech of a prosecutor, the judge shall ask whether the accused understands the charges, whether he or she confesses to the charges and whether he or she consents to the adjudication of the criminal matter by way of alternative proceeding</w:t>
      </w:r>
      <w:r>
        <w:rPr>
          <w:rFonts w:eastAsia="Times New Roman"/>
          <w:color w:val="000000"/>
          <w:sz w:val="20"/>
        </w:rPr>
        <w:t>s.</w:t>
      </w:r>
    </w:p>
    <w:p w:rsidR="001A0E1D" w:rsidRDefault="00B8646C">
      <w:pPr>
        <w:spacing w:line="218"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25"/>
        </w:numPr>
        <w:tabs>
          <w:tab w:val="clear" w:pos="360"/>
          <w:tab w:val="left" w:pos="432"/>
        </w:tabs>
        <w:spacing w:before="196" w:line="202" w:lineRule="exact"/>
        <w:ind w:left="72" w:right="432"/>
        <w:textAlignment w:val="baseline"/>
        <w:rPr>
          <w:rFonts w:eastAsia="Times New Roman"/>
          <w:color w:val="000000"/>
          <w:sz w:val="20"/>
        </w:rPr>
      </w:pPr>
      <w:r>
        <w:rPr>
          <w:rFonts w:eastAsia="Times New Roman"/>
          <w:color w:val="000000"/>
          <w:sz w:val="20"/>
        </w:rPr>
        <w:t>The judge shall make a proposal to the counsel to submit his or her opinion as to whether the charges are justified. Thereafter, the victim and the civil defendant or their representatives shall be giv</w:t>
      </w:r>
      <w:r>
        <w:rPr>
          <w:rFonts w:eastAsia="Times New Roman"/>
          <w:color w:val="000000"/>
          <w:sz w:val="20"/>
        </w:rPr>
        <w:t>en the floor.</w:t>
      </w:r>
    </w:p>
    <w:p w:rsidR="001A0E1D" w:rsidRDefault="00B8646C">
      <w:pPr>
        <w:numPr>
          <w:ilvl w:val="0"/>
          <w:numId w:val="325"/>
        </w:numPr>
        <w:tabs>
          <w:tab w:val="clear" w:pos="360"/>
          <w:tab w:val="left" w:pos="432"/>
        </w:tabs>
        <w:spacing w:before="196" w:line="202" w:lineRule="exact"/>
        <w:ind w:left="72" w:right="72"/>
        <w:textAlignment w:val="baseline"/>
        <w:rPr>
          <w:rFonts w:eastAsia="Times New Roman"/>
          <w:color w:val="000000"/>
          <w:sz w:val="20"/>
        </w:rPr>
      </w:pPr>
      <w:r>
        <w:rPr>
          <w:rFonts w:eastAsia="Times New Roman"/>
          <w:color w:val="000000"/>
          <w:sz w:val="20"/>
        </w:rPr>
        <w:t>In court hearing, the participants in the court session shall rely only on the materials of the criminal file. The court shall intervene if the participants in the proceedings refer to circumstances outside the criminal file.</w:t>
      </w:r>
    </w:p>
    <w:p w:rsidR="001A0E1D" w:rsidRDefault="00B8646C">
      <w:pPr>
        <w:numPr>
          <w:ilvl w:val="0"/>
          <w:numId w:val="325"/>
        </w:numPr>
        <w:tabs>
          <w:tab w:val="clear" w:pos="360"/>
          <w:tab w:val="left" w:pos="432"/>
        </w:tabs>
        <w:spacing w:before="198" w:line="196" w:lineRule="exact"/>
        <w:ind w:left="72" w:right="144"/>
        <w:textAlignment w:val="baseline"/>
        <w:rPr>
          <w:rFonts w:eastAsia="Times New Roman"/>
          <w:color w:val="000000"/>
          <w:sz w:val="20"/>
        </w:rPr>
      </w:pPr>
      <w:r>
        <w:rPr>
          <w:rFonts w:eastAsia="Times New Roman"/>
          <w:color w:val="000000"/>
          <w:sz w:val="20"/>
        </w:rPr>
        <w:t xml:space="preserve">The accused may </w:t>
      </w:r>
      <w:r>
        <w:rPr>
          <w:rFonts w:eastAsia="Times New Roman"/>
          <w:color w:val="000000"/>
          <w:sz w:val="20"/>
        </w:rPr>
        <w:t>request that he or she be interrogated. The interrogation of the accused shall comply with the provisions of § 293 of this Code. If the accused has waived counsel pursuant to clause 45 (4) 3) of the Code, the prosecutor is the first to question the accused</w:t>
      </w:r>
      <w:r>
        <w:rPr>
          <w:rFonts w:eastAsia="Times New Roman"/>
          <w:color w:val="000000"/>
          <w:sz w:val="20"/>
        </w:rPr>
        <w:t>, followed by the other participants in the proceedings in the order specified by the judge.</w:t>
      </w:r>
    </w:p>
    <w:p w:rsidR="001A0E1D" w:rsidRDefault="00B8646C">
      <w:pPr>
        <w:spacing w:line="218"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25"/>
        </w:numPr>
        <w:tabs>
          <w:tab w:val="clear" w:pos="360"/>
          <w:tab w:val="left" w:pos="432"/>
        </w:tabs>
        <w:spacing w:before="165" w:line="233" w:lineRule="exact"/>
        <w:ind w:left="72"/>
        <w:textAlignment w:val="baseline"/>
        <w:rPr>
          <w:rFonts w:eastAsia="Times New Roman"/>
          <w:color w:val="000000"/>
          <w:sz w:val="20"/>
        </w:rPr>
      </w:pPr>
      <w:r>
        <w:rPr>
          <w:rFonts w:eastAsia="Times New Roman"/>
          <w:color w:val="000000"/>
          <w:sz w:val="20"/>
        </w:rPr>
        <w:t>The judge may question the participants in the proceedings.</w:t>
      </w:r>
    </w:p>
    <w:p w:rsidR="001A0E1D" w:rsidRDefault="00B8646C">
      <w:pPr>
        <w:numPr>
          <w:ilvl w:val="0"/>
          <w:numId w:val="325"/>
        </w:numPr>
        <w:tabs>
          <w:tab w:val="clear" w:pos="360"/>
          <w:tab w:val="left" w:pos="432"/>
        </w:tabs>
        <w:spacing w:before="206" w:line="197" w:lineRule="exact"/>
        <w:ind w:left="72" w:right="216"/>
        <w:textAlignment w:val="baseline"/>
        <w:rPr>
          <w:rFonts w:eastAsia="Times New Roman"/>
          <w:color w:val="000000"/>
          <w:sz w:val="20"/>
        </w:rPr>
      </w:pPr>
      <w:r>
        <w:rPr>
          <w:rFonts w:eastAsia="Times New Roman"/>
          <w:color w:val="000000"/>
          <w:sz w:val="20"/>
        </w:rPr>
        <w:t>At the end of examination by the court, the judge s</w:t>
      </w:r>
      <w:r>
        <w:rPr>
          <w:rFonts w:eastAsia="Times New Roman"/>
          <w:color w:val="000000"/>
          <w:sz w:val="20"/>
        </w:rPr>
        <w:t>hall ask the participants in the proceedings whether they would like to submit requests. The court shall adjudicate the requests pursuant to § 298 of this Code.</w:t>
      </w:r>
    </w:p>
    <w:p w:rsidR="001A0E1D" w:rsidRDefault="00B8646C">
      <w:pPr>
        <w:spacing w:before="210" w:line="24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237</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Commencement of alternative proceedings in court proceedings</w:t>
      </w:r>
    </w:p>
    <w:p w:rsidR="001A0E1D" w:rsidRDefault="00B8646C">
      <w:pPr>
        <w:numPr>
          <w:ilvl w:val="0"/>
          <w:numId w:val="326"/>
        </w:numPr>
        <w:tabs>
          <w:tab w:val="clear" w:pos="360"/>
          <w:tab w:val="left" w:pos="432"/>
        </w:tabs>
        <w:spacing w:before="202" w:line="202" w:lineRule="exact"/>
        <w:ind w:left="72" w:right="72"/>
        <w:textAlignment w:val="baseline"/>
        <w:rPr>
          <w:rFonts w:eastAsia="Times New Roman"/>
          <w:color w:val="000000"/>
          <w:sz w:val="20"/>
        </w:rPr>
      </w:pPr>
      <w:r>
        <w:rPr>
          <w:rFonts w:eastAsia="Times New Roman"/>
          <w:color w:val="000000"/>
          <w:sz w:val="20"/>
        </w:rPr>
        <w:t>If a judge receives the request specified in subsection 234 (4) of this Code, he or she shall continue the court hearing pursuant to the procedure provided for in § 237 of this Code.</w:t>
      </w:r>
    </w:p>
    <w:p w:rsidR="001A0E1D" w:rsidRDefault="00B8646C">
      <w:pPr>
        <w:numPr>
          <w:ilvl w:val="0"/>
          <w:numId w:val="326"/>
        </w:numPr>
        <w:tabs>
          <w:tab w:val="clear" w:pos="360"/>
          <w:tab w:val="left" w:pos="432"/>
        </w:tabs>
        <w:spacing w:before="247" w:line="195" w:lineRule="exact"/>
        <w:ind w:left="72" w:right="288"/>
        <w:textAlignment w:val="baseline"/>
        <w:rPr>
          <w:rFonts w:eastAsia="Times New Roman"/>
          <w:color w:val="000000"/>
          <w:sz w:val="20"/>
        </w:rPr>
      </w:pPr>
      <w:r>
        <w:rPr>
          <w:rFonts w:eastAsia="Times New Roman"/>
          <w:color w:val="000000"/>
          <w:sz w:val="20"/>
        </w:rPr>
        <w:t>If application of alternative proceedings is refused on the basis of clau</w:t>
      </w:r>
      <w:r>
        <w:rPr>
          <w:rFonts w:eastAsia="Times New Roman"/>
          <w:color w:val="000000"/>
          <w:sz w:val="20"/>
        </w:rPr>
        <w:t>se 235</w:t>
      </w:r>
      <w:r>
        <w:rPr>
          <w:rFonts w:eastAsia="Times New Roman"/>
          <w:color w:val="000000"/>
          <w:sz w:val="20"/>
          <w:vertAlign w:val="superscript"/>
        </w:rPr>
        <w:t>1</w:t>
      </w:r>
      <w:r>
        <w:rPr>
          <w:rFonts w:eastAsia="Times New Roman"/>
          <w:color w:val="000000"/>
          <w:sz w:val="20"/>
        </w:rPr>
        <w:t>(1) 2) or 3) of this Code, the court shall continue the proceeding pursuant to the general procedure.</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1A0E1D">
      <w:pPr>
        <w:sectPr w:rsidR="001A0E1D">
          <w:pgSz w:w="11909" w:h="16838"/>
          <w:pgMar w:top="680" w:right="1342" w:bottom="903" w:left="1347" w:header="720" w:footer="720" w:gutter="0"/>
          <w:cols w:space="720"/>
        </w:sectPr>
      </w:pPr>
    </w:p>
    <w:p w:rsidR="001A0E1D" w:rsidRDefault="00B8646C">
      <w:pPr>
        <w:spacing w:before="47" w:line="201" w:lineRule="exact"/>
        <w:ind w:left="144"/>
        <w:textAlignment w:val="baseline"/>
        <w:rPr>
          <w:rFonts w:eastAsia="Times New Roman"/>
          <w:color w:val="000000"/>
          <w:spacing w:val="-1"/>
          <w:sz w:val="20"/>
        </w:rPr>
      </w:pPr>
      <w:r>
        <w:lastRenderedPageBreak/>
        <w:pict>
          <v:shape id="_x0000_s1154" type="#_x0000_t202" style="position:absolute;left:0;text-align:left;margin-left:345.1pt;margin-top:776.95pt;width:194.9pt;height:11.8pt;z-index:-251675648;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95 / 223</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238. Decisions in alternative proce</w:t>
      </w:r>
      <w:r>
        <w:rPr>
          <w:rFonts w:eastAsia="Times New Roman"/>
          <w:b/>
          <w:color w:val="000000"/>
          <w:spacing w:val="-1"/>
          <w:sz w:val="20"/>
        </w:rPr>
        <w:t>edings</w:t>
      </w:r>
    </w:p>
    <w:p w:rsidR="001A0E1D" w:rsidRDefault="00B8646C">
      <w:pPr>
        <w:spacing w:before="200" w:line="184" w:lineRule="exact"/>
        <w:ind w:left="144"/>
        <w:textAlignment w:val="baseline"/>
        <w:rPr>
          <w:rFonts w:eastAsia="Times New Roman"/>
          <w:color w:val="000000"/>
          <w:sz w:val="20"/>
        </w:rPr>
      </w:pPr>
      <w:r>
        <w:rPr>
          <w:rFonts w:eastAsia="Times New Roman"/>
          <w:color w:val="000000"/>
          <w:sz w:val="20"/>
        </w:rPr>
        <w:t>(1) The court shall make one of the following decisions in chambers:</w:t>
      </w:r>
    </w:p>
    <w:p w:rsidR="001A0E1D" w:rsidRDefault="00B8646C">
      <w:pPr>
        <w:numPr>
          <w:ilvl w:val="0"/>
          <w:numId w:val="327"/>
        </w:numPr>
        <w:tabs>
          <w:tab w:val="clear" w:pos="288"/>
          <w:tab w:val="left" w:pos="432"/>
        </w:tabs>
        <w:spacing w:line="200" w:lineRule="exact"/>
        <w:ind w:left="144" w:right="144"/>
        <w:textAlignment w:val="baseline"/>
        <w:rPr>
          <w:rFonts w:eastAsia="Times New Roman"/>
          <w:color w:val="000000"/>
          <w:sz w:val="20"/>
        </w:rPr>
      </w:pPr>
      <w:r>
        <w:rPr>
          <w:rFonts w:eastAsia="Times New Roman"/>
          <w:color w:val="000000"/>
          <w:sz w:val="20"/>
        </w:rPr>
        <w:t>a ruling on the return of the criminal file to the prosecutor's office if there are no grounds for the application of alternative proceedings;</w:t>
      </w:r>
    </w:p>
    <w:p w:rsidR="001A0E1D" w:rsidRDefault="00B8646C">
      <w:pPr>
        <w:numPr>
          <w:ilvl w:val="0"/>
          <w:numId w:val="327"/>
        </w:numPr>
        <w:tabs>
          <w:tab w:val="clear" w:pos="288"/>
          <w:tab w:val="left" w:pos="432"/>
        </w:tabs>
        <w:spacing w:line="207" w:lineRule="exact"/>
        <w:ind w:left="144" w:right="144"/>
        <w:textAlignment w:val="baseline"/>
        <w:rPr>
          <w:rFonts w:eastAsia="Times New Roman"/>
          <w:color w:val="000000"/>
          <w:sz w:val="20"/>
        </w:rPr>
      </w:pPr>
      <w:r>
        <w:rPr>
          <w:rFonts w:eastAsia="Times New Roman"/>
          <w:color w:val="000000"/>
          <w:sz w:val="20"/>
        </w:rPr>
        <w:t>a ruling on the return of the criminal file to the prosecutor's office if the materials of the criminal file are not sufficient for the adjudication of the criminal matter by way of alternative proceedings;</w:t>
      </w:r>
    </w:p>
    <w:p w:rsidR="001A0E1D" w:rsidRDefault="00B8646C">
      <w:pPr>
        <w:numPr>
          <w:ilvl w:val="0"/>
          <w:numId w:val="327"/>
        </w:numPr>
        <w:tabs>
          <w:tab w:val="clear" w:pos="288"/>
          <w:tab w:val="left" w:pos="432"/>
        </w:tabs>
        <w:spacing w:before="1" w:line="192" w:lineRule="exact"/>
        <w:ind w:left="144" w:right="504"/>
        <w:textAlignment w:val="baseline"/>
        <w:rPr>
          <w:rFonts w:eastAsia="Times New Roman"/>
          <w:color w:val="000000"/>
          <w:sz w:val="20"/>
        </w:rPr>
      </w:pPr>
      <w:r>
        <w:rPr>
          <w:rFonts w:eastAsia="Times New Roman"/>
          <w:color w:val="000000"/>
          <w:sz w:val="20"/>
        </w:rPr>
        <w:t>a ruling on termination of the criminal proceeding if the grounds listed in clauses 199 (1) 2) to 6) of this Code become evident;</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27"/>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a judgment of conviction or acquittal with regard to the accused.</w:t>
      </w:r>
    </w:p>
    <w:p w:rsidR="001A0E1D" w:rsidRDefault="00B8646C">
      <w:pPr>
        <w:spacing w:before="195" w:line="201" w:lineRule="exact"/>
        <w:ind w:left="144" w:right="72"/>
        <w:textAlignment w:val="baseline"/>
        <w:rPr>
          <w:rFonts w:eastAsia="Times New Roman"/>
          <w:color w:val="000000"/>
          <w:sz w:val="20"/>
        </w:rPr>
      </w:pPr>
      <w:r>
        <w:rPr>
          <w:rFonts w:eastAsia="Times New Roman"/>
          <w:color w:val="000000"/>
          <w:sz w:val="20"/>
        </w:rPr>
        <w:t>(2) If a</w:t>
      </w:r>
      <w:r>
        <w:rPr>
          <w:rFonts w:eastAsia="Times New Roman"/>
          <w:color w:val="000000"/>
          <w:sz w:val="20"/>
        </w:rPr>
        <w:t xml:space="preserve"> judgment of conviction is made by way of alternative proceedings, the court shall reduce the principal punishment to be imposed on the accused by one-third after considering all the facts relating to the criminal offence. If a punishment is imposed pursua</w:t>
      </w:r>
      <w:r>
        <w:rPr>
          <w:rFonts w:eastAsia="Times New Roman"/>
          <w:color w:val="000000"/>
          <w:sz w:val="20"/>
        </w:rPr>
        <w:t>nt to § 64 of the Penal Code, the aggregate punishment to be imposed on the accused shall be reduced by one-third.</w:t>
      </w:r>
    </w:p>
    <w:p w:rsidR="001A0E1D" w:rsidRDefault="00B8646C">
      <w:pPr>
        <w:spacing w:before="153" w:line="346" w:lineRule="exact"/>
        <w:ind w:left="72"/>
        <w:jc w:val="center"/>
        <w:textAlignment w:val="baseline"/>
        <w:rPr>
          <w:rFonts w:eastAsia="Times New Roman"/>
          <w:b/>
          <w:color w:val="000000"/>
          <w:spacing w:val="-1"/>
          <w:sz w:val="32"/>
        </w:rPr>
      </w:pPr>
      <w:r>
        <w:rPr>
          <w:rFonts w:eastAsia="Times New Roman"/>
          <w:b/>
          <w:color w:val="000000"/>
          <w:spacing w:val="-1"/>
          <w:sz w:val="32"/>
        </w:rPr>
        <w:t>Division 2</w:t>
      </w:r>
    </w:p>
    <w:p w:rsidR="001A0E1D" w:rsidRDefault="00B8646C">
      <w:pPr>
        <w:spacing w:line="346" w:lineRule="exact"/>
        <w:ind w:left="72"/>
        <w:jc w:val="center"/>
        <w:textAlignment w:val="baseline"/>
        <w:rPr>
          <w:rFonts w:eastAsia="Times New Roman"/>
          <w:b/>
          <w:color w:val="000000"/>
          <w:spacing w:val="-1"/>
          <w:sz w:val="32"/>
        </w:rPr>
      </w:pPr>
      <w:r>
        <w:rPr>
          <w:rFonts w:eastAsia="Times New Roman"/>
          <w:b/>
          <w:color w:val="000000"/>
          <w:spacing w:val="-1"/>
          <w:sz w:val="32"/>
        </w:rPr>
        <w:t>Settlement Proceedings</w:t>
      </w:r>
    </w:p>
    <w:p w:rsidR="001A0E1D" w:rsidRDefault="00B8646C">
      <w:pPr>
        <w:spacing w:before="314" w:line="201"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239. Grounds for application of settlement proceedings</w:t>
      </w:r>
    </w:p>
    <w:p w:rsidR="001A0E1D" w:rsidRDefault="00B8646C">
      <w:pPr>
        <w:spacing w:before="201" w:line="201" w:lineRule="exact"/>
        <w:ind w:left="144" w:right="216"/>
        <w:textAlignment w:val="baseline"/>
        <w:rPr>
          <w:rFonts w:eastAsia="Times New Roman"/>
          <w:color w:val="000000"/>
          <w:sz w:val="20"/>
        </w:rPr>
      </w:pPr>
      <w:r>
        <w:rPr>
          <w:rFonts w:eastAsia="Times New Roman"/>
          <w:color w:val="000000"/>
          <w:sz w:val="20"/>
        </w:rPr>
        <w:t>(1) A court may adjudicate a criminal matter by wa</w:t>
      </w:r>
      <w:r>
        <w:rPr>
          <w:rFonts w:eastAsia="Times New Roman"/>
          <w:color w:val="000000"/>
          <w:sz w:val="20"/>
        </w:rPr>
        <w:t>y of settlement proceedings at the request of the accused or the prosecutor's office.</w:t>
      </w:r>
    </w:p>
    <w:p w:rsidR="001A0E1D" w:rsidRDefault="00B8646C">
      <w:pPr>
        <w:spacing w:before="197" w:line="201" w:lineRule="exact"/>
        <w:ind w:left="144"/>
        <w:textAlignment w:val="baseline"/>
        <w:rPr>
          <w:rFonts w:eastAsia="Times New Roman"/>
          <w:color w:val="000000"/>
          <w:sz w:val="20"/>
        </w:rPr>
      </w:pPr>
      <w:r>
        <w:rPr>
          <w:rFonts w:eastAsia="Times New Roman"/>
          <w:color w:val="000000"/>
          <w:sz w:val="20"/>
        </w:rPr>
        <w:t>(2) Settlement proceedings shall not be applied:</w:t>
      </w:r>
    </w:p>
    <w:p w:rsidR="001A0E1D" w:rsidRDefault="00B8646C">
      <w:pPr>
        <w:numPr>
          <w:ilvl w:val="0"/>
          <w:numId w:val="328"/>
        </w:numPr>
        <w:tabs>
          <w:tab w:val="clear" w:pos="288"/>
          <w:tab w:val="left" w:pos="432"/>
        </w:tabs>
        <w:spacing w:before="55" w:line="201" w:lineRule="exact"/>
        <w:ind w:left="144" w:right="144"/>
        <w:textAlignment w:val="baseline"/>
        <w:rPr>
          <w:rFonts w:eastAsia="Times New Roman"/>
          <w:color w:val="000000"/>
          <w:spacing w:val="-2"/>
          <w:sz w:val="20"/>
        </w:rPr>
      </w:pPr>
      <w:r>
        <w:rPr>
          <w:rFonts w:eastAsia="Times New Roman"/>
          <w:color w:val="000000"/>
          <w:spacing w:val="-2"/>
          <w:sz w:val="20"/>
        </w:rPr>
        <w:t>in the case of the criminal offences prescribed in §§ 89 to 91, 95 to 97, 99 to 102, subsection 102</w:t>
      </w:r>
      <w:r>
        <w:rPr>
          <w:rFonts w:eastAsia="Times New Roman"/>
          <w:color w:val="000000"/>
          <w:spacing w:val="-2"/>
          <w:sz w:val="20"/>
          <w:vertAlign w:val="superscript"/>
        </w:rPr>
        <w:t>2</w:t>
      </w:r>
      <w:r>
        <w:rPr>
          <w:rFonts w:eastAsia="Times New Roman"/>
          <w:color w:val="000000"/>
          <w:spacing w:val="-2"/>
          <w:sz w:val="20"/>
        </w:rPr>
        <w:t>(2), § 103, subsections 110 (2), 111 (2), 112 (2), §§ 113 to 114, 118, 125, 135, subsection 141 (2), clause 151 (2) 1) and subsection (4), clause 200 (2) 5), clause 214 (2) 3), §§ 237, 244 and 246, clauses 251 (3) 3), subsection 252 (3),</w:t>
      </w:r>
    </w:p>
    <w:p w:rsidR="001A0E1D" w:rsidRDefault="00B8646C">
      <w:pPr>
        <w:spacing w:before="49" w:line="201" w:lineRule="exact"/>
        <w:ind w:left="144" w:right="144"/>
        <w:textAlignment w:val="baseline"/>
        <w:rPr>
          <w:rFonts w:eastAsia="Times New Roman"/>
          <w:color w:val="000000"/>
          <w:sz w:val="20"/>
        </w:rPr>
      </w:pPr>
      <w:r>
        <w:rPr>
          <w:rFonts w:eastAsia="Times New Roman"/>
          <w:color w:val="000000"/>
          <w:sz w:val="20"/>
        </w:rPr>
        <w:t>subsections 259 (2</w:t>
      </w:r>
      <w:r>
        <w:rPr>
          <w:rFonts w:eastAsia="Times New Roman"/>
          <w:color w:val="000000"/>
          <w:sz w:val="20"/>
        </w:rPr>
        <w:t>), §§ 290</w:t>
      </w:r>
      <w:r>
        <w:rPr>
          <w:rFonts w:eastAsia="Times New Roman"/>
          <w:color w:val="000000"/>
          <w:sz w:val="20"/>
          <w:vertAlign w:val="superscript"/>
        </w:rPr>
        <w:t>1</w:t>
      </w:r>
      <w:r>
        <w:rPr>
          <w:rFonts w:eastAsia="Times New Roman"/>
          <w:color w:val="000000"/>
          <w:sz w:val="20"/>
        </w:rPr>
        <w:t>and 302, subsections 327 (3), 405 (3), 422 (2), § 435, clauses 441 1), 442 1), 443 1) and clause 445 (2) 1) and subsection (3) of the Penal Code;</w:t>
      </w:r>
    </w:p>
    <w:p w:rsidR="001A0E1D" w:rsidRDefault="00B8646C">
      <w:pPr>
        <w:spacing w:before="1" w:line="186" w:lineRule="exact"/>
        <w:ind w:left="144"/>
        <w:textAlignment w:val="baseline"/>
        <w:rPr>
          <w:rFonts w:eastAsia="Times New Roman"/>
          <w:color w:val="000000"/>
          <w:spacing w:val="-1"/>
          <w:sz w:val="20"/>
        </w:rPr>
      </w:pPr>
      <w:r>
        <w:rPr>
          <w:rFonts w:eastAsia="Times New Roman"/>
          <w:color w:val="000000"/>
          <w:spacing w:val="-1"/>
          <w:sz w:val="20"/>
        </w:rPr>
        <w:t>[RT I, 17.12.2015, 3 - entry into force 27.12.2015]</w:t>
      </w:r>
    </w:p>
    <w:p w:rsidR="001A0E1D" w:rsidRDefault="00B8646C">
      <w:pPr>
        <w:numPr>
          <w:ilvl w:val="0"/>
          <w:numId w:val="328"/>
        </w:numPr>
        <w:tabs>
          <w:tab w:val="clear" w:pos="288"/>
          <w:tab w:val="left" w:pos="432"/>
        </w:tabs>
        <w:spacing w:line="206" w:lineRule="exact"/>
        <w:ind w:left="144" w:right="216"/>
        <w:textAlignment w:val="baseline"/>
        <w:rPr>
          <w:rFonts w:eastAsia="Times New Roman"/>
          <w:color w:val="000000"/>
          <w:sz w:val="20"/>
        </w:rPr>
      </w:pPr>
      <w:r>
        <w:rPr>
          <w:rFonts w:eastAsia="Times New Roman"/>
          <w:color w:val="000000"/>
          <w:sz w:val="20"/>
        </w:rPr>
        <w:t>if the accused, his or her counsel or the prosec</w:t>
      </w:r>
      <w:r>
        <w:rPr>
          <w:rFonts w:eastAsia="Times New Roman"/>
          <w:color w:val="000000"/>
          <w:sz w:val="20"/>
        </w:rPr>
        <w:t>utor's office does not consent to the application of settlement proceedings;</w:t>
      </w:r>
    </w:p>
    <w:p w:rsidR="001A0E1D" w:rsidRDefault="00B8646C">
      <w:pPr>
        <w:numPr>
          <w:ilvl w:val="0"/>
          <w:numId w:val="328"/>
        </w:numPr>
        <w:tabs>
          <w:tab w:val="clear" w:pos="288"/>
          <w:tab w:val="left" w:pos="432"/>
        </w:tabs>
        <w:spacing w:before="1" w:line="192" w:lineRule="exact"/>
        <w:ind w:left="144" w:right="288"/>
        <w:textAlignment w:val="baseline"/>
        <w:rPr>
          <w:rFonts w:eastAsia="Times New Roman"/>
          <w:color w:val="000000"/>
          <w:sz w:val="20"/>
        </w:rPr>
      </w:pPr>
      <w:r>
        <w:rPr>
          <w:rFonts w:eastAsia="Times New Roman"/>
          <w:color w:val="000000"/>
          <w:sz w:val="20"/>
        </w:rPr>
        <w:t>in the case of a criminal matter where several persons are accused and at least one of the accused does not consent to the application of settlement proceedings;</w:t>
      </w:r>
    </w:p>
    <w:p w:rsidR="001A0E1D" w:rsidRDefault="00B8646C">
      <w:pPr>
        <w:numPr>
          <w:ilvl w:val="0"/>
          <w:numId w:val="328"/>
        </w:numPr>
        <w:tabs>
          <w:tab w:val="clear" w:pos="288"/>
          <w:tab w:val="left" w:pos="432"/>
        </w:tabs>
        <w:spacing w:line="208" w:lineRule="exact"/>
        <w:ind w:left="144" w:right="288"/>
        <w:textAlignment w:val="baseline"/>
        <w:rPr>
          <w:rFonts w:eastAsia="Times New Roman"/>
          <w:color w:val="000000"/>
          <w:sz w:val="20"/>
        </w:rPr>
      </w:pPr>
      <w:r>
        <w:rPr>
          <w:rFonts w:eastAsia="Times New Roman"/>
          <w:color w:val="000000"/>
          <w:sz w:val="20"/>
        </w:rPr>
        <w:t>if the victim, ci</w:t>
      </w:r>
      <w:r>
        <w:rPr>
          <w:rFonts w:eastAsia="Times New Roman"/>
          <w:color w:val="000000"/>
          <w:sz w:val="20"/>
        </w:rPr>
        <w:t>vil defendant or third person does not consent to the application of settlement proceedings. [RT I, 19.03.2015, 1 - entry into force 29.03.2015]</w:t>
      </w:r>
    </w:p>
    <w:p w:rsidR="001A0E1D" w:rsidRDefault="00B8646C">
      <w:pPr>
        <w:numPr>
          <w:ilvl w:val="0"/>
          <w:numId w:val="328"/>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[repealed - RT I, 05.07.2013, 2 - entry into force 15.07.2013]</w:t>
      </w:r>
    </w:p>
    <w:p w:rsidR="001A0E1D" w:rsidRDefault="00B8646C">
      <w:pPr>
        <w:spacing w:before="198" w:line="201" w:lineRule="exact"/>
        <w:ind w:left="144" w:right="432"/>
        <w:textAlignment w:val="baseline"/>
        <w:rPr>
          <w:rFonts w:eastAsia="Times New Roman"/>
          <w:color w:val="000000"/>
          <w:sz w:val="20"/>
        </w:rPr>
      </w:pPr>
      <w:r>
        <w:rPr>
          <w:rFonts w:eastAsia="Times New Roman"/>
          <w:color w:val="000000"/>
          <w:sz w:val="20"/>
        </w:rPr>
        <w:t>(3) An accused and prosecutor may submit a reque</w:t>
      </w:r>
      <w:r>
        <w:rPr>
          <w:rFonts w:eastAsia="Times New Roman"/>
          <w:color w:val="000000"/>
          <w:sz w:val="20"/>
        </w:rPr>
        <w:t>st for the application of settlement proceedings to a court until the completion of examination by the court in a county court.</w:t>
      </w:r>
    </w:p>
    <w:p w:rsidR="001A0E1D" w:rsidRDefault="00B8646C">
      <w:pPr>
        <w:spacing w:before="198" w:line="201" w:lineRule="exact"/>
        <w:ind w:left="144" w:right="288"/>
        <w:textAlignment w:val="baseline"/>
        <w:rPr>
          <w:rFonts w:eastAsia="Times New Roman"/>
          <w:color w:val="000000"/>
          <w:sz w:val="20"/>
        </w:rPr>
      </w:pPr>
      <w:r>
        <w:rPr>
          <w:rFonts w:eastAsia="Times New Roman"/>
          <w:color w:val="000000"/>
          <w:sz w:val="20"/>
        </w:rPr>
        <w:t>(4) Settlement proceedings shall be applied pursuant to the provisions of Chapter 10 of this Code, taking into account the specifications provided for in this Division.</w:t>
      </w:r>
    </w:p>
    <w:p w:rsidR="001A0E1D" w:rsidRDefault="00B8646C">
      <w:pPr>
        <w:spacing w:before="200" w:line="201"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240. Settlement proceedings commenced by prosecutor’s office</w:t>
      </w:r>
    </w:p>
    <w:p w:rsidR="001A0E1D" w:rsidRDefault="00B8646C">
      <w:pPr>
        <w:spacing w:before="196" w:line="193" w:lineRule="exact"/>
        <w:ind w:left="144" w:right="432"/>
        <w:textAlignment w:val="baseline"/>
        <w:rPr>
          <w:rFonts w:eastAsia="Times New Roman"/>
          <w:color w:val="000000"/>
          <w:sz w:val="20"/>
        </w:rPr>
      </w:pPr>
      <w:r>
        <w:rPr>
          <w:rFonts w:eastAsia="Times New Roman"/>
          <w:color w:val="000000"/>
          <w:sz w:val="20"/>
        </w:rPr>
        <w:t>If a prosecutor's office</w:t>
      </w:r>
      <w:r>
        <w:rPr>
          <w:rFonts w:eastAsia="Times New Roman"/>
          <w:color w:val="000000"/>
          <w:sz w:val="20"/>
        </w:rPr>
        <w:t xml:space="preserve"> considers application of settlement proceedings possible, the office shall perform the following acts:</w:t>
      </w:r>
    </w:p>
    <w:p w:rsidR="001A0E1D" w:rsidRDefault="00B8646C">
      <w:pPr>
        <w:numPr>
          <w:ilvl w:val="0"/>
          <w:numId w:val="329"/>
        </w:numPr>
        <w:tabs>
          <w:tab w:val="clear" w:pos="288"/>
          <w:tab w:val="left" w:pos="432"/>
        </w:tabs>
        <w:spacing w:line="200" w:lineRule="exact"/>
        <w:ind w:left="144" w:right="72"/>
        <w:textAlignment w:val="baseline"/>
        <w:rPr>
          <w:rFonts w:eastAsia="Times New Roman"/>
          <w:color w:val="000000"/>
          <w:sz w:val="20"/>
        </w:rPr>
      </w:pPr>
      <w:r>
        <w:rPr>
          <w:rFonts w:eastAsia="Times New Roman"/>
          <w:color w:val="000000"/>
          <w:sz w:val="20"/>
        </w:rPr>
        <w:t>explain the option of applying settlement proceedings, the rights of the suspect or accused and the counsel in settlement proceedings and the consequenc</w:t>
      </w:r>
      <w:r>
        <w:rPr>
          <w:rFonts w:eastAsia="Times New Roman"/>
          <w:color w:val="000000"/>
          <w:sz w:val="20"/>
        </w:rPr>
        <w:t>es of application of settlement proceedings to the suspect or accused and the counsel;</w:t>
      </w:r>
    </w:p>
    <w:p w:rsidR="001A0E1D" w:rsidRDefault="00B8646C">
      <w:pPr>
        <w:numPr>
          <w:ilvl w:val="0"/>
          <w:numId w:val="329"/>
        </w:numPr>
        <w:tabs>
          <w:tab w:val="clear" w:pos="288"/>
          <w:tab w:val="left" w:pos="432"/>
        </w:tabs>
        <w:spacing w:line="206" w:lineRule="exact"/>
        <w:ind w:left="144" w:right="936"/>
        <w:textAlignment w:val="baseline"/>
        <w:rPr>
          <w:rFonts w:eastAsia="Times New Roman"/>
          <w:color w:val="000000"/>
          <w:sz w:val="20"/>
        </w:rPr>
      </w:pPr>
      <w:r>
        <w:rPr>
          <w:rFonts w:eastAsia="Times New Roman"/>
          <w:color w:val="000000"/>
          <w:sz w:val="20"/>
        </w:rPr>
        <w:t>prepare a report pursuant to § 243 of this Code concerning the consent of the civil defendant to the application of settlement proceedings;</w:t>
      </w:r>
    </w:p>
    <w:p w:rsidR="001A0E1D" w:rsidRDefault="00B8646C">
      <w:pPr>
        <w:spacing w:before="1" w:line="186" w:lineRule="exact"/>
        <w:ind w:left="144"/>
        <w:textAlignment w:val="baseline"/>
        <w:rPr>
          <w:rFonts w:eastAsia="Times New Roman"/>
          <w:color w:val="000000"/>
          <w:spacing w:val="-1"/>
          <w:sz w:val="20"/>
        </w:rPr>
      </w:pPr>
      <w:r>
        <w:rPr>
          <w:rFonts w:eastAsia="Times New Roman"/>
          <w:color w:val="000000"/>
          <w:spacing w:val="-1"/>
          <w:sz w:val="20"/>
        </w:rPr>
        <w:t xml:space="preserve">[RT I, 23.02.2011, 1 - entry </w:t>
      </w:r>
      <w:r>
        <w:rPr>
          <w:rFonts w:eastAsia="Times New Roman"/>
          <w:color w:val="000000"/>
          <w:spacing w:val="-1"/>
          <w:sz w:val="20"/>
        </w:rPr>
        <w:t>into force 01.09.2011]</w:t>
      </w:r>
    </w:p>
    <w:p w:rsidR="001A0E1D" w:rsidRDefault="00B8646C">
      <w:pPr>
        <w:numPr>
          <w:ilvl w:val="0"/>
          <w:numId w:val="329"/>
        </w:numPr>
        <w:tabs>
          <w:tab w:val="clear" w:pos="288"/>
          <w:tab w:val="left" w:pos="432"/>
        </w:tabs>
        <w:spacing w:line="199" w:lineRule="exact"/>
        <w:ind w:left="144" w:right="288"/>
        <w:textAlignment w:val="baseline"/>
        <w:rPr>
          <w:rFonts w:eastAsia="Times New Roman"/>
          <w:color w:val="000000"/>
          <w:sz w:val="20"/>
        </w:rPr>
      </w:pPr>
      <w:r>
        <w:rPr>
          <w:rFonts w:eastAsia="Times New Roman"/>
          <w:color w:val="000000"/>
          <w:sz w:val="20"/>
        </w:rPr>
        <w:t>request the consent of the victim for settlement proceedings and ask the victim who is a natural person whether he or she wishes to receive notification of the time of a court session, unless the victim has expressed his or her opini</w:t>
      </w:r>
      <w:r>
        <w:rPr>
          <w:rFonts w:eastAsia="Times New Roman"/>
          <w:color w:val="000000"/>
          <w:sz w:val="20"/>
        </w:rPr>
        <w:t>on about these issues earlier in the course of criminal proceedings, and explains that the victim has no right to withdraw from the consent granted for settlement proceedings;</w:t>
      </w:r>
    </w:p>
    <w:p w:rsidR="001A0E1D" w:rsidRDefault="00B8646C">
      <w:pPr>
        <w:spacing w:line="199" w:lineRule="exact"/>
        <w:ind w:left="144"/>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numPr>
          <w:ilvl w:val="0"/>
          <w:numId w:val="329"/>
        </w:numPr>
        <w:tabs>
          <w:tab w:val="clear" w:pos="288"/>
          <w:tab w:val="left" w:pos="432"/>
        </w:tabs>
        <w:spacing w:line="204" w:lineRule="exact"/>
        <w:ind w:left="144" w:right="360"/>
        <w:textAlignment w:val="baseline"/>
        <w:rPr>
          <w:rFonts w:eastAsia="Times New Roman"/>
          <w:color w:val="000000"/>
          <w:sz w:val="20"/>
        </w:rPr>
      </w:pPr>
      <w:r>
        <w:rPr>
          <w:rFonts w:eastAsia="Times New Roman"/>
          <w:color w:val="000000"/>
          <w:sz w:val="20"/>
        </w:rPr>
        <w:t>ascertain the opinion of the</w:t>
      </w:r>
      <w:r>
        <w:rPr>
          <w:rFonts w:eastAsia="Times New Roman"/>
          <w:color w:val="000000"/>
          <w:sz w:val="20"/>
        </w:rPr>
        <w:t xml:space="preserve"> victim concerning the charges and the punishment, unless the victim has expressed his or her opinion about these issues earlier in the course of criminal proceedings and, if necessary, grant the victim a reasonable term for filing a civil action or an app</w:t>
      </w:r>
      <w:r>
        <w:rPr>
          <w:rFonts w:eastAsia="Times New Roman"/>
          <w:color w:val="000000"/>
          <w:sz w:val="20"/>
        </w:rPr>
        <w:t>lication for compensation for procedural expenses.</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1A0E1D">
      <w:pPr>
        <w:sectPr w:rsidR="001A0E1D">
          <w:pgSz w:w="11909" w:h="16838"/>
          <w:pgMar w:top="1520" w:right="1354" w:bottom="903" w:left="1335" w:header="720" w:footer="720" w:gutter="0"/>
          <w:cols w:space="720"/>
        </w:sectPr>
      </w:pPr>
    </w:p>
    <w:p w:rsidR="001A0E1D" w:rsidRDefault="00B8646C">
      <w:pPr>
        <w:spacing w:before="36" w:line="202" w:lineRule="exact"/>
        <w:ind w:left="144"/>
        <w:textAlignment w:val="baseline"/>
        <w:rPr>
          <w:rFonts w:eastAsia="Times New Roman"/>
          <w:color w:val="000000"/>
          <w:spacing w:val="-1"/>
          <w:sz w:val="20"/>
        </w:rPr>
      </w:pPr>
      <w:r>
        <w:lastRenderedPageBreak/>
        <w:pict>
          <v:shape id="_x0000_s1153" type="#_x0000_t202" style="position:absolute;left:0;text-align:left;margin-left:66.75pt;margin-top:776.95pt;width:473.25pt;height:11.8pt;z-index:-251674624;mso-wrap-distance-left:0;mso-wrap-distance-right:0;mso-position-horizontal-relative:page;mso-position-vertical-relative:page" filled="f" stroked="f">
            <v:textbox inset="0,0,0,0">
              <w:txbxContent>
                <w:p w:rsidR="001A0E1D" w:rsidRDefault="00B8646C">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96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 xml:space="preserve">241. [Repealed - RT I, 23.02.2011, 1 </w:t>
      </w:r>
      <w:r>
        <w:rPr>
          <w:rFonts w:eastAsia="Times New Roman"/>
          <w:color w:val="000000"/>
          <w:spacing w:val="-1"/>
          <w:sz w:val="20"/>
        </w:rPr>
        <w:t xml:space="preserve">- </w:t>
      </w:r>
      <w:r>
        <w:rPr>
          <w:rFonts w:eastAsia="Times New Roman"/>
          <w:b/>
          <w:color w:val="000000"/>
          <w:spacing w:val="-1"/>
          <w:sz w:val="20"/>
        </w:rPr>
        <w:t>entry into force 01.09.2011]</w:t>
      </w:r>
    </w:p>
    <w:p w:rsidR="001A0E1D" w:rsidRDefault="00B8646C">
      <w:pPr>
        <w:spacing w:before="165" w:line="233" w:lineRule="exact"/>
        <w:ind w:left="144"/>
        <w:textAlignment w:val="baseline"/>
        <w:rPr>
          <w:rFonts w:eastAsia="Times New Roman"/>
          <w:b/>
          <w:color w:val="000000"/>
          <w:sz w:val="20"/>
        </w:rPr>
      </w:pPr>
      <w:r>
        <w:rPr>
          <w:rFonts w:eastAsia="Times New Roman"/>
          <w:b/>
          <w:color w:val="000000"/>
          <w:sz w:val="20"/>
        </w:rPr>
        <w:t>§ 242. Commencement of settlement proceedings at request of suspect or accused</w:t>
      </w:r>
    </w:p>
    <w:p w:rsidR="001A0E1D" w:rsidRDefault="00B8646C">
      <w:pPr>
        <w:numPr>
          <w:ilvl w:val="0"/>
          <w:numId w:val="330"/>
        </w:numPr>
        <w:tabs>
          <w:tab w:val="clear" w:pos="288"/>
          <w:tab w:val="left" w:pos="432"/>
        </w:tabs>
        <w:spacing w:before="200" w:line="202" w:lineRule="exact"/>
        <w:ind w:left="144" w:right="648"/>
        <w:textAlignment w:val="baseline"/>
        <w:rPr>
          <w:rFonts w:eastAsia="Times New Roman"/>
          <w:color w:val="000000"/>
          <w:sz w:val="20"/>
        </w:rPr>
      </w:pPr>
      <w:r>
        <w:rPr>
          <w:rFonts w:eastAsia="Times New Roman"/>
          <w:color w:val="000000"/>
          <w:sz w:val="20"/>
        </w:rPr>
        <w:t>If a suspect or accused wishes that settlement proceedings be applied, he or she shall submit a written request pursuant to § 225 of this Code to the prosecutor's office.</w:t>
      </w:r>
    </w:p>
    <w:p w:rsidR="001A0E1D" w:rsidRDefault="00B8646C">
      <w:pPr>
        <w:numPr>
          <w:ilvl w:val="0"/>
          <w:numId w:val="330"/>
        </w:numPr>
        <w:tabs>
          <w:tab w:val="clear" w:pos="288"/>
          <w:tab w:val="left" w:pos="432"/>
        </w:tabs>
        <w:spacing w:before="191" w:line="202" w:lineRule="exact"/>
        <w:ind w:left="144" w:right="72"/>
        <w:textAlignment w:val="baseline"/>
        <w:rPr>
          <w:rFonts w:eastAsia="Times New Roman"/>
          <w:color w:val="000000"/>
          <w:sz w:val="20"/>
        </w:rPr>
      </w:pPr>
      <w:r>
        <w:rPr>
          <w:rFonts w:eastAsia="Times New Roman"/>
          <w:color w:val="000000"/>
          <w:sz w:val="20"/>
        </w:rPr>
        <w:t>If a p</w:t>
      </w:r>
      <w:r>
        <w:rPr>
          <w:rFonts w:eastAsia="Times New Roman"/>
          <w:color w:val="000000"/>
          <w:sz w:val="20"/>
        </w:rPr>
        <w:t>rosecutor's office consents to the application of settlement proceedings, the office shall perform the acts provided for in §§ 240 and 243 of this Code. If a prosecutor's office refuses to apply settlement proceedings, the criminal proceeding shall be cont</w:t>
      </w:r>
      <w:r>
        <w:rPr>
          <w:rFonts w:eastAsia="Times New Roman"/>
          <w:color w:val="000000"/>
          <w:sz w:val="20"/>
        </w:rPr>
        <w:t>inued pursuant to the general procedure.</w:t>
      </w:r>
    </w:p>
    <w:p w:rsidR="001A0E1D" w:rsidRDefault="00B8646C">
      <w:pPr>
        <w:spacing w:line="202"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7" w:line="202" w:lineRule="exact"/>
        <w:ind w:left="144" w:righ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243. Report concerning consent granted by civil defendant and third person to application of settlement proceedings</w:t>
      </w:r>
    </w:p>
    <w:p w:rsidR="001A0E1D" w:rsidRDefault="00B8646C">
      <w:pPr>
        <w:spacing w:before="195" w:line="202" w:lineRule="exact"/>
        <w:ind w:left="144"/>
        <w:textAlignment w:val="baseline"/>
        <w:rPr>
          <w:rFonts w:eastAsia="Times New Roman"/>
          <w:color w:val="000000"/>
          <w:sz w:val="20"/>
        </w:rPr>
      </w:pPr>
      <w:r>
        <w:rPr>
          <w:rFonts w:eastAsia="Times New Roman"/>
          <w:color w:val="000000"/>
          <w:sz w:val="20"/>
        </w:rPr>
        <w:t>[RT I, 19.03.2015, 1 - entry into force 29.03.2015]</w:t>
      </w:r>
    </w:p>
    <w:p w:rsidR="001A0E1D" w:rsidRDefault="00B8646C">
      <w:pPr>
        <w:spacing w:before="206" w:line="197" w:lineRule="exact"/>
        <w:ind w:left="144" w:right="144"/>
        <w:textAlignment w:val="baseline"/>
        <w:rPr>
          <w:rFonts w:eastAsia="Times New Roman"/>
          <w:color w:val="000000"/>
          <w:sz w:val="20"/>
        </w:rPr>
      </w:pPr>
      <w:r>
        <w:rPr>
          <w:rFonts w:eastAsia="Times New Roman"/>
          <w:color w:val="000000"/>
          <w:sz w:val="20"/>
        </w:rPr>
        <w:t>(1) A report concerning the consent granted by a civil defendant or third person to the application of settlement proceedings shall set out:</w:t>
      </w:r>
    </w:p>
    <w:p w:rsidR="001A0E1D" w:rsidRDefault="00B8646C">
      <w:pPr>
        <w:numPr>
          <w:ilvl w:val="0"/>
          <w:numId w:val="331"/>
        </w:numPr>
        <w:tabs>
          <w:tab w:val="clear" w:pos="288"/>
          <w:tab w:val="left" w:pos="432"/>
        </w:tabs>
        <w:spacing w:line="186" w:lineRule="exact"/>
        <w:ind w:left="144"/>
        <w:textAlignment w:val="baseline"/>
        <w:rPr>
          <w:rFonts w:eastAsia="Times New Roman"/>
          <w:color w:val="000000"/>
          <w:sz w:val="20"/>
        </w:rPr>
      </w:pPr>
      <w:r>
        <w:rPr>
          <w:rFonts w:eastAsia="Times New Roman"/>
          <w:color w:val="000000"/>
          <w:sz w:val="20"/>
        </w:rPr>
        <w:t>the time and place of preparation of the report;</w:t>
      </w:r>
    </w:p>
    <w:p w:rsidR="001A0E1D" w:rsidRDefault="00B8646C">
      <w:pPr>
        <w:numPr>
          <w:ilvl w:val="0"/>
          <w:numId w:val="331"/>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the official title and name of the person preparing the report;</w:t>
      </w:r>
    </w:p>
    <w:p w:rsidR="001A0E1D" w:rsidRDefault="00B8646C">
      <w:pPr>
        <w:numPr>
          <w:ilvl w:val="0"/>
          <w:numId w:val="331"/>
        </w:numPr>
        <w:tabs>
          <w:tab w:val="clear" w:pos="288"/>
          <w:tab w:val="left" w:pos="432"/>
        </w:tabs>
        <w:spacing w:line="200" w:lineRule="exact"/>
        <w:ind w:left="144"/>
        <w:textAlignment w:val="baseline"/>
        <w:rPr>
          <w:rFonts w:eastAsia="Times New Roman"/>
          <w:color w:val="000000"/>
          <w:sz w:val="20"/>
        </w:rPr>
      </w:pPr>
      <w:r>
        <w:rPr>
          <w:rFonts w:eastAsia="Times New Roman"/>
          <w:color w:val="000000"/>
          <w:sz w:val="20"/>
        </w:rPr>
        <w:t>the name of the suspect or accused;</w:t>
      </w:r>
    </w:p>
    <w:p w:rsidR="001A0E1D" w:rsidRDefault="00B8646C">
      <w:pPr>
        <w:numPr>
          <w:ilvl w:val="0"/>
          <w:numId w:val="331"/>
        </w:numPr>
        <w:tabs>
          <w:tab w:val="clear" w:pos="288"/>
          <w:tab w:val="left" w:pos="432"/>
        </w:tabs>
        <w:spacing w:line="200" w:lineRule="exact"/>
        <w:ind w:left="144" w:right="144"/>
        <w:textAlignment w:val="baseline"/>
        <w:rPr>
          <w:rFonts w:eastAsia="Times New Roman"/>
          <w:color w:val="000000"/>
          <w:sz w:val="20"/>
        </w:rPr>
      </w:pPr>
      <w:r>
        <w:rPr>
          <w:rFonts w:eastAsia="Times New Roman"/>
          <w:color w:val="000000"/>
          <w:sz w:val="20"/>
        </w:rPr>
        <w:t>the name, residence or seat and address, personal identification code or, in the absence thereof, date of birth, citizenship and the place of work or educat</w:t>
      </w:r>
      <w:r>
        <w:rPr>
          <w:rFonts w:eastAsia="Times New Roman"/>
          <w:color w:val="000000"/>
          <w:sz w:val="20"/>
        </w:rPr>
        <w:t>ional institution of the civil defendant or third person;</w:t>
      </w:r>
    </w:p>
    <w:p w:rsidR="001A0E1D" w:rsidRDefault="00B8646C">
      <w:pPr>
        <w:numPr>
          <w:ilvl w:val="0"/>
          <w:numId w:val="331"/>
        </w:numPr>
        <w:tabs>
          <w:tab w:val="clear" w:pos="288"/>
          <w:tab w:val="left" w:pos="432"/>
        </w:tabs>
        <w:spacing w:line="208" w:lineRule="exact"/>
        <w:ind w:left="144" w:right="288"/>
        <w:textAlignment w:val="baseline"/>
        <w:rPr>
          <w:rFonts w:eastAsia="Times New Roman"/>
          <w:color w:val="000000"/>
          <w:sz w:val="20"/>
        </w:rPr>
      </w:pPr>
      <w:r>
        <w:rPr>
          <w:rFonts w:eastAsia="Times New Roman"/>
          <w:color w:val="000000"/>
          <w:sz w:val="20"/>
        </w:rPr>
        <w:t>a notation with regard to whether the rights of the civil defendant or third person in settlement proceedings and the consequences of settlement proceedings have been explained to him or her;</w:t>
      </w:r>
    </w:p>
    <w:p w:rsidR="001A0E1D" w:rsidRDefault="00B8646C">
      <w:pPr>
        <w:numPr>
          <w:ilvl w:val="0"/>
          <w:numId w:val="331"/>
        </w:numPr>
        <w:tabs>
          <w:tab w:val="clear" w:pos="288"/>
          <w:tab w:val="left" w:pos="432"/>
        </w:tabs>
        <w:spacing w:before="4" w:line="189" w:lineRule="exact"/>
        <w:ind w:left="144" w:right="288"/>
        <w:textAlignment w:val="baseline"/>
        <w:rPr>
          <w:rFonts w:eastAsia="Times New Roman"/>
          <w:color w:val="000000"/>
          <w:sz w:val="20"/>
        </w:rPr>
      </w:pPr>
      <w:r>
        <w:rPr>
          <w:rFonts w:eastAsia="Times New Roman"/>
          <w:color w:val="000000"/>
          <w:sz w:val="20"/>
        </w:rPr>
        <w:t>the co</w:t>
      </w:r>
      <w:r>
        <w:rPr>
          <w:rFonts w:eastAsia="Times New Roman"/>
          <w:color w:val="000000"/>
          <w:sz w:val="20"/>
        </w:rPr>
        <w:t>nsent of the civil defendant to the application of settlement proceedings and to the civil action of the victim filed against him or her;</w:t>
      </w:r>
    </w:p>
    <w:p w:rsidR="001A0E1D" w:rsidRDefault="00B8646C">
      <w:pPr>
        <w:numPr>
          <w:ilvl w:val="0"/>
          <w:numId w:val="331"/>
        </w:numPr>
        <w:tabs>
          <w:tab w:val="clear" w:pos="288"/>
          <w:tab w:val="left" w:pos="432"/>
        </w:tabs>
        <w:spacing w:line="209" w:lineRule="exact"/>
        <w:ind w:left="144" w:right="144"/>
        <w:textAlignment w:val="baseline"/>
        <w:rPr>
          <w:rFonts w:eastAsia="Times New Roman"/>
          <w:color w:val="000000"/>
          <w:sz w:val="20"/>
        </w:rPr>
      </w:pPr>
      <w:r>
        <w:rPr>
          <w:rFonts w:eastAsia="Times New Roman"/>
          <w:color w:val="000000"/>
          <w:sz w:val="20"/>
        </w:rPr>
        <w:t>the consent of the third person to the decision made concerning the person’s rights or freedoms protected by law.</w:t>
      </w:r>
    </w:p>
    <w:p w:rsidR="001A0E1D" w:rsidRDefault="00B8646C">
      <w:pPr>
        <w:spacing w:before="197" w:line="202" w:lineRule="exact"/>
        <w:ind w:left="144"/>
        <w:textAlignment w:val="baseline"/>
        <w:rPr>
          <w:rFonts w:eastAsia="Times New Roman"/>
          <w:color w:val="000000"/>
          <w:sz w:val="20"/>
        </w:rPr>
      </w:pPr>
      <w:r>
        <w:rPr>
          <w:rFonts w:eastAsia="Times New Roman"/>
          <w:color w:val="000000"/>
          <w:sz w:val="20"/>
        </w:rPr>
        <w:t>(2) The report shall be signed by the prosecutor and civil defendant or third person.</w:t>
      </w:r>
    </w:p>
    <w:p w:rsidR="001A0E1D" w:rsidRDefault="00B8646C">
      <w:pPr>
        <w:spacing w:before="196" w:line="202" w:lineRule="exact"/>
        <w:ind w:left="144" w:right="1368"/>
        <w:textAlignment w:val="baseline"/>
        <w:rPr>
          <w:rFonts w:eastAsia="Times New Roman"/>
          <w:color w:val="000000"/>
          <w:sz w:val="20"/>
        </w:rPr>
      </w:pPr>
      <w:r>
        <w:rPr>
          <w:rFonts w:eastAsia="Times New Roman"/>
          <w:color w:val="000000"/>
          <w:sz w:val="20"/>
        </w:rPr>
        <w:t>(3) A civil defendant or third person does not have the right to withdraw from a consent granted. [RT I, 19.03.2015, 1 - entry into force 29.03.2015]</w:t>
      </w:r>
    </w:p>
    <w:p w:rsidR="001A0E1D" w:rsidRDefault="00B8646C">
      <w:pPr>
        <w:spacing w:before="197" w:line="202"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244. Negotiations </w:t>
      </w:r>
      <w:r>
        <w:rPr>
          <w:rFonts w:eastAsia="Times New Roman"/>
          <w:b/>
          <w:color w:val="000000"/>
          <w:spacing w:val="-1"/>
          <w:sz w:val="20"/>
        </w:rPr>
        <w:t>in settlement proceedings</w:t>
      </w:r>
    </w:p>
    <w:p w:rsidR="001A0E1D" w:rsidRDefault="00B8646C">
      <w:pPr>
        <w:numPr>
          <w:ilvl w:val="0"/>
          <w:numId w:val="332"/>
        </w:numPr>
        <w:tabs>
          <w:tab w:val="clear" w:pos="288"/>
          <w:tab w:val="left" w:pos="432"/>
        </w:tabs>
        <w:spacing w:before="194" w:line="197" w:lineRule="exact"/>
        <w:ind w:left="144" w:right="576"/>
        <w:textAlignment w:val="baseline"/>
        <w:rPr>
          <w:rFonts w:eastAsia="Times New Roman"/>
          <w:color w:val="000000"/>
          <w:sz w:val="20"/>
        </w:rPr>
      </w:pPr>
      <w:r>
        <w:rPr>
          <w:rFonts w:eastAsia="Times New Roman"/>
          <w:color w:val="000000"/>
          <w:sz w:val="20"/>
        </w:rPr>
        <w:t>After preparation of the report specified in 243 of this Code, the prosecutor's office shall commence negotiations with the suspect or accused and his or her counsel in order to conclude a settlement. At the beginning of negotiati</w:t>
      </w:r>
      <w:r>
        <w:rPr>
          <w:rFonts w:eastAsia="Times New Roman"/>
          <w:color w:val="000000"/>
          <w:sz w:val="20"/>
        </w:rPr>
        <w:t>ons, the prosecutor's office explains the rights of the suspect or accused in settlement proceedings and the consequences of settlement proceedings to the suspect or accused.</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32"/>
        </w:numPr>
        <w:tabs>
          <w:tab w:val="clear" w:pos="288"/>
          <w:tab w:val="left" w:pos="432"/>
        </w:tabs>
        <w:spacing w:before="201" w:line="202" w:lineRule="exact"/>
        <w:ind w:left="144"/>
        <w:textAlignment w:val="baseline"/>
        <w:rPr>
          <w:rFonts w:eastAsia="Times New Roman"/>
          <w:color w:val="000000"/>
          <w:sz w:val="20"/>
        </w:rPr>
      </w:pPr>
      <w:r>
        <w:rPr>
          <w:rFonts w:eastAsia="Times New Roman"/>
          <w:color w:val="000000"/>
          <w:sz w:val="20"/>
        </w:rPr>
        <w:t>[Repealed - RT I, 19.03.2015,</w:t>
      </w:r>
      <w:r>
        <w:rPr>
          <w:rFonts w:eastAsia="Times New Roman"/>
          <w:color w:val="000000"/>
          <w:sz w:val="20"/>
        </w:rPr>
        <w:t xml:space="preserve"> 1 - entry into force 29.03.2015]</w:t>
      </w:r>
    </w:p>
    <w:p w:rsidR="001A0E1D" w:rsidRDefault="00B8646C">
      <w:pPr>
        <w:numPr>
          <w:ilvl w:val="0"/>
          <w:numId w:val="332"/>
        </w:numPr>
        <w:tabs>
          <w:tab w:val="clear" w:pos="288"/>
          <w:tab w:val="left" w:pos="432"/>
        </w:tabs>
        <w:spacing w:before="191" w:line="202" w:lineRule="exact"/>
        <w:ind w:left="144" w:right="360"/>
        <w:textAlignment w:val="baseline"/>
        <w:rPr>
          <w:rFonts w:eastAsia="Times New Roman"/>
          <w:color w:val="000000"/>
          <w:spacing w:val="11"/>
          <w:sz w:val="20"/>
        </w:rPr>
      </w:pPr>
      <w:r>
        <w:rPr>
          <w:rFonts w:eastAsia="Times New Roman"/>
          <w:color w:val="000000"/>
          <w:spacing w:val="11"/>
          <w:sz w:val="20"/>
        </w:rPr>
        <w:t>If a prosecutor's office and the suspect or accused and his or her counsel fail to reach a settlement concerning the terms and conditions provided for in subsection 245 (1) of this Code, the criminal proceedings shall be c</w:t>
      </w:r>
      <w:r>
        <w:rPr>
          <w:rFonts w:eastAsia="Times New Roman"/>
          <w:color w:val="000000"/>
          <w:spacing w:val="11"/>
          <w:sz w:val="20"/>
        </w:rPr>
        <w:t>ontinued pursuant to the general procedure. [RT I, 19.03.2015, 1 - entry into force 29.03.2015]</w:t>
      </w:r>
    </w:p>
    <w:p w:rsidR="001A0E1D" w:rsidRDefault="00B8646C">
      <w:pPr>
        <w:numPr>
          <w:ilvl w:val="0"/>
          <w:numId w:val="332"/>
        </w:numPr>
        <w:tabs>
          <w:tab w:val="clear" w:pos="288"/>
          <w:tab w:val="left" w:pos="432"/>
        </w:tabs>
        <w:spacing w:before="196" w:line="202" w:lineRule="exact"/>
        <w:ind w:left="144" w:right="1368"/>
        <w:textAlignment w:val="baseline"/>
        <w:rPr>
          <w:rFonts w:eastAsia="Times New Roman"/>
          <w:color w:val="000000"/>
          <w:sz w:val="20"/>
        </w:rPr>
      </w:pPr>
      <w:r>
        <w:rPr>
          <w:rFonts w:eastAsia="Times New Roman"/>
          <w:color w:val="000000"/>
          <w:sz w:val="20"/>
        </w:rPr>
        <w:t>No settlement shall be concluded on a more severe punishment than 18 years' imprisonment. [RT I, 23.02.2011, 1 - entry into force 01.09.2011]</w:t>
      </w:r>
    </w:p>
    <w:p w:rsidR="001A0E1D" w:rsidRDefault="00B8646C">
      <w:pPr>
        <w:spacing w:before="197" w:line="202"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245. Settlement</w:t>
      </w:r>
    </w:p>
    <w:p w:rsidR="001A0E1D" w:rsidRDefault="00B8646C">
      <w:pPr>
        <w:spacing w:before="200" w:line="184" w:lineRule="exact"/>
        <w:ind w:left="144"/>
        <w:textAlignment w:val="baseline"/>
        <w:rPr>
          <w:rFonts w:eastAsia="Times New Roman"/>
          <w:color w:val="000000"/>
          <w:sz w:val="20"/>
        </w:rPr>
      </w:pPr>
      <w:r>
        <w:rPr>
          <w:rFonts w:eastAsia="Times New Roman"/>
          <w:color w:val="000000"/>
          <w:sz w:val="20"/>
        </w:rPr>
        <w:t>(1) A settlement shall set out:</w:t>
      </w:r>
    </w:p>
    <w:p w:rsidR="001A0E1D" w:rsidRDefault="00B8646C">
      <w:pPr>
        <w:numPr>
          <w:ilvl w:val="0"/>
          <w:numId w:val="333"/>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the time and place of conclusion of the settlement;</w:t>
      </w:r>
    </w:p>
    <w:p w:rsidR="001A0E1D" w:rsidRDefault="00B8646C">
      <w:pPr>
        <w:numPr>
          <w:ilvl w:val="0"/>
          <w:numId w:val="333"/>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the official title and name of the prosecutor;</w:t>
      </w:r>
    </w:p>
    <w:p w:rsidR="001A0E1D" w:rsidRDefault="00B8646C">
      <w:pPr>
        <w:numPr>
          <w:ilvl w:val="0"/>
          <w:numId w:val="333"/>
        </w:numPr>
        <w:tabs>
          <w:tab w:val="clear" w:pos="288"/>
          <w:tab w:val="left" w:pos="432"/>
        </w:tabs>
        <w:spacing w:before="4" w:line="197" w:lineRule="exact"/>
        <w:ind w:left="144" w:right="144"/>
        <w:textAlignment w:val="baseline"/>
        <w:rPr>
          <w:rFonts w:eastAsia="Times New Roman"/>
          <w:color w:val="000000"/>
          <w:sz w:val="20"/>
        </w:rPr>
      </w:pPr>
      <w:r>
        <w:rPr>
          <w:rFonts w:eastAsia="Times New Roman"/>
          <w:color w:val="000000"/>
          <w:sz w:val="20"/>
        </w:rPr>
        <w:t>the name, residence or seat and address, personal identification code or, in the absence thereof, date of birth, citizenship, education, native language and the place of work or educational institution of the accused;</w:t>
      </w:r>
    </w:p>
    <w:p w:rsidR="001A0E1D" w:rsidRDefault="00B8646C">
      <w:pPr>
        <w:numPr>
          <w:ilvl w:val="0"/>
          <w:numId w:val="333"/>
        </w:numPr>
        <w:tabs>
          <w:tab w:val="clear" w:pos="288"/>
          <w:tab w:val="left" w:pos="432"/>
        </w:tabs>
        <w:spacing w:line="186" w:lineRule="exact"/>
        <w:ind w:left="144"/>
        <w:textAlignment w:val="baseline"/>
        <w:rPr>
          <w:rFonts w:eastAsia="Times New Roman"/>
          <w:color w:val="000000"/>
          <w:spacing w:val="-1"/>
          <w:sz w:val="20"/>
        </w:rPr>
      </w:pPr>
      <w:r>
        <w:rPr>
          <w:rFonts w:eastAsia="Times New Roman"/>
          <w:color w:val="000000"/>
          <w:spacing w:val="-1"/>
          <w:sz w:val="20"/>
        </w:rPr>
        <w:t>the name of the counsel;</w:t>
      </w:r>
    </w:p>
    <w:p w:rsidR="001A0E1D" w:rsidRDefault="00B8646C">
      <w:pPr>
        <w:numPr>
          <w:ilvl w:val="0"/>
          <w:numId w:val="333"/>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 xml:space="preserve">the criminal </w:t>
      </w:r>
      <w:r>
        <w:rPr>
          <w:rFonts w:eastAsia="Times New Roman"/>
          <w:color w:val="000000"/>
          <w:sz w:val="20"/>
        </w:rPr>
        <w:t>record of the accused;</w:t>
      </w:r>
    </w:p>
    <w:p w:rsidR="001A0E1D" w:rsidRDefault="00B8646C">
      <w:pPr>
        <w:numPr>
          <w:ilvl w:val="0"/>
          <w:numId w:val="333"/>
        </w:numPr>
        <w:tabs>
          <w:tab w:val="clear" w:pos="288"/>
          <w:tab w:val="left" w:pos="432"/>
        </w:tabs>
        <w:spacing w:line="215" w:lineRule="exact"/>
        <w:ind w:left="144"/>
        <w:textAlignment w:val="baseline"/>
        <w:rPr>
          <w:rFonts w:eastAsia="Times New Roman"/>
          <w:color w:val="000000"/>
          <w:sz w:val="20"/>
        </w:rPr>
      </w:pPr>
      <w:r>
        <w:rPr>
          <w:rFonts w:eastAsia="Times New Roman"/>
          <w:color w:val="000000"/>
          <w:sz w:val="20"/>
        </w:rPr>
        <w:t>the preventive measures applied with regard to the accused and the duration thereof;</w:t>
      </w:r>
    </w:p>
    <w:p w:rsidR="001A0E1D" w:rsidRDefault="00B8646C">
      <w:pPr>
        <w:spacing w:before="52" w:line="202" w:lineRule="exact"/>
        <w:ind w:left="144" w:right="576"/>
        <w:textAlignment w:val="baseline"/>
        <w:rPr>
          <w:rFonts w:eastAsia="Times New Roman"/>
          <w:color w:val="000000"/>
          <w:sz w:val="20"/>
        </w:rPr>
      </w:pPr>
      <w:r>
        <w:rPr>
          <w:rFonts w:eastAsia="Times New Roman"/>
          <w:color w:val="000000"/>
          <w:sz w:val="20"/>
        </w:rPr>
        <w:t>6</w:t>
      </w:r>
      <w:r>
        <w:rPr>
          <w:rFonts w:eastAsia="Times New Roman"/>
          <w:color w:val="000000"/>
          <w:sz w:val="20"/>
          <w:vertAlign w:val="superscript"/>
        </w:rPr>
        <w:t>1</w:t>
      </w:r>
      <w:r>
        <w:rPr>
          <w:rFonts w:eastAsia="Times New Roman"/>
          <w:color w:val="000000"/>
          <w:sz w:val="20"/>
        </w:rPr>
        <w:t>) a notation that the rights of the suspect or accused in settlement proceedings and the consequences of settlement proceedings have been explaine</w:t>
      </w:r>
      <w:r>
        <w:rPr>
          <w:rFonts w:eastAsia="Times New Roman"/>
          <w:color w:val="000000"/>
          <w:sz w:val="20"/>
        </w:rPr>
        <w:t>d to him or her;</w:t>
      </w:r>
    </w:p>
    <w:p w:rsidR="001A0E1D" w:rsidRDefault="00B8646C">
      <w:pPr>
        <w:spacing w:line="184"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33"/>
        </w:numPr>
        <w:tabs>
          <w:tab w:val="clear" w:pos="288"/>
          <w:tab w:val="left" w:pos="432"/>
        </w:tabs>
        <w:spacing w:line="214" w:lineRule="exact"/>
        <w:ind w:left="144"/>
        <w:textAlignment w:val="baseline"/>
        <w:rPr>
          <w:rFonts w:eastAsia="Times New Roman"/>
          <w:color w:val="000000"/>
          <w:sz w:val="20"/>
        </w:rPr>
      </w:pPr>
      <w:r>
        <w:rPr>
          <w:rFonts w:eastAsia="Times New Roman"/>
          <w:color w:val="000000"/>
          <w:sz w:val="20"/>
        </w:rPr>
        <w:t>the facts relating to the criminal offence;</w:t>
      </w:r>
    </w:p>
    <w:p w:rsidR="001A0E1D" w:rsidRDefault="00B8646C">
      <w:pPr>
        <w:numPr>
          <w:ilvl w:val="0"/>
          <w:numId w:val="333"/>
        </w:numPr>
        <w:tabs>
          <w:tab w:val="clear" w:pos="288"/>
          <w:tab w:val="left" w:pos="432"/>
        </w:tabs>
        <w:spacing w:line="193" w:lineRule="exact"/>
        <w:ind w:left="144" w:right="144"/>
        <w:textAlignment w:val="baseline"/>
        <w:rPr>
          <w:rFonts w:eastAsia="Times New Roman"/>
          <w:color w:val="000000"/>
          <w:sz w:val="20"/>
        </w:rPr>
      </w:pPr>
      <w:r>
        <w:rPr>
          <w:rFonts w:eastAsia="Times New Roman"/>
          <w:color w:val="000000"/>
          <w:sz w:val="20"/>
        </w:rPr>
        <w:t>the legal assessment of the criminal offence and the nature and extent of the damage caused by the criminal offence;</w:t>
      </w:r>
    </w:p>
    <w:p w:rsidR="001A0E1D" w:rsidRDefault="00B8646C">
      <w:pPr>
        <w:numPr>
          <w:ilvl w:val="0"/>
          <w:numId w:val="333"/>
        </w:numPr>
        <w:tabs>
          <w:tab w:val="clear" w:pos="288"/>
          <w:tab w:val="left" w:pos="432"/>
        </w:tabs>
        <w:spacing w:line="214" w:lineRule="exact"/>
        <w:ind w:left="144"/>
        <w:textAlignment w:val="baseline"/>
        <w:rPr>
          <w:rFonts w:eastAsia="Times New Roman"/>
          <w:color w:val="000000"/>
          <w:sz w:val="20"/>
        </w:rPr>
      </w:pPr>
      <w:r>
        <w:rPr>
          <w:rFonts w:eastAsia="Times New Roman"/>
          <w:color w:val="000000"/>
          <w:sz w:val="20"/>
        </w:rPr>
        <w:t>the type and the category or term of the punishment;</w:t>
      </w:r>
    </w:p>
    <w:p w:rsidR="001A0E1D" w:rsidRDefault="00B8646C">
      <w:pPr>
        <w:numPr>
          <w:ilvl w:val="0"/>
          <w:numId w:val="333"/>
        </w:numPr>
        <w:tabs>
          <w:tab w:val="clear" w:pos="288"/>
          <w:tab w:val="left" w:pos="432"/>
        </w:tabs>
        <w:spacing w:line="202" w:lineRule="exact"/>
        <w:ind w:left="144"/>
        <w:textAlignment w:val="baseline"/>
        <w:rPr>
          <w:rFonts w:eastAsia="Times New Roman"/>
          <w:color w:val="000000"/>
          <w:spacing w:val="2"/>
          <w:sz w:val="20"/>
        </w:rPr>
      </w:pPr>
      <w:r>
        <w:rPr>
          <w:rFonts w:eastAsia="Times New Roman"/>
          <w:color w:val="000000"/>
          <w:spacing w:val="2"/>
          <w:sz w:val="20"/>
        </w:rPr>
        <w:t>property subject to confiscation;</w:t>
      </w:r>
    </w:p>
    <w:p w:rsidR="001A0E1D" w:rsidRDefault="001A0E1D">
      <w:pPr>
        <w:sectPr w:rsidR="001A0E1D">
          <w:pgSz w:w="11909" w:h="16838"/>
          <w:pgMar w:top="680" w:right="1354" w:bottom="903" w:left="1335" w:header="720" w:footer="720" w:gutter="0"/>
          <w:cols w:space="720"/>
        </w:sectPr>
      </w:pPr>
    </w:p>
    <w:p w:rsidR="001A0E1D" w:rsidRDefault="00B8646C">
      <w:pPr>
        <w:spacing w:before="15" w:line="216" w:lineRule="exact"/>
        <w:ind w:left="72"/>
        <w:textAlignment w:val="baseline"/>
        <w:rPr>
          <w:rFonts w:eastAsia="Times New Roman"/>
          <w:color w:val="000000"/>
          <w:spacing w:val="-1"/>
          <w:sz w:val="20"/>
        </w:rPr>
      </w:pPr>
      <w:r>
        <w:lastRenderedPageBreak/>
        <w:pict>
          <v:shape id="_x0000_s1152" type="#_x0000_t202" style="position:absolute;left:0;text-align:left;margin-left:345.1pt;margin-top:776.95pt;width:194.9pt;height:11.8pt;z-index:-251673600;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97 / 223</w:t>
                  </w:r>
                </w:p>
              </w:txbxContent>
            </v:textbox>
            <w10:wrap type="square" anchorx="page" anchory="page"/>
          </v:shape>
        </w:pict>
      </w:r>
      <w:r>
        <w:rPr>
          <w:rFonts w:eastAsia="Times New Roman"/>
          <w:color w:val="000000"/>
          <w:spacing w:val="-1"/>
          <w:sz w:val="20"/>
        </w:rPr>
        <w:t>[RT I 2007, 2, 7 - entry into force 01.02.2007]</w:t>
      </w:r>
    </w:p>
    <w:p w:rsidR="001A0E1D" w:rsidRDefault="00B8646C">
      <w:pPr>
        <w:numPr>
          <w:ilvl w:val="0"/>
          <w:numId w:val="334"/>
        </w:numPr>
        <w:tabs>
          <w:tab w:val="clear" w:pos="432"/>
          <w:tab w:val="left" w:pos="504"/>
        </w:tabs>
        <w:spacing w:line="200" w:lineRule="exact"/>
        <w:ind w:left="72" w:right="3600"/>
        <w:textAlignment w:val="baseline"/>
        <w:rPr>
          <w:rFonts w:eastAsia="Times New Roman"/>
          <w:color w:val="000000"/>
          <w:sz w:val="20"/>
        </w:rPr>
      </w:pPr>
      <w:r>
        <w:rPr>
          <w:rFonts w:eastAsia="Times New Roman"/>
          <w:color w:val="000000"/>
          <w:sz w:val="20"/>
        </w:rPr>
        <w:t>the cause and object of the civil action filed against the accused; [RT I, 19.03.2015, 1 - entry into force 29.03.2015]</w:t>
      </w:r>
    </w:p>
    <w:p w:rsidR="001A0E1D" w:rsidRDefault="00B8646C">
      <w:pPr>
        <w:numPr>
          <w:ilvl w:val="0"/>
          <w:numId w:val="334"/>
        </w:numPr>
        <w:tabs>
          <w:tab w:val="clear" w:pos="432"/>
          <w:tab w:val="left" w:pos="504"/>
        </w:tabs>
        <w:spacing w:line="200" w:lineRule="exact"/>
        <w:ind w:left="72" w:right="144"/>
        <w:textAlignment w:val="baseline"/>
        <w:rPr>
          <w:rFonts w:eastAsia="Times New Roman"/>
          <w:color w:val="000000"/>
          <w:sz w:val="20"/>
        </w:rPr>
      </w:pPr>
      <w:r>
        <w:rPr>
          <w:rFonts w:eastAsia="Times New Roman"/>
          <w:color w:val="000000"/>
          <w:sz w:val="20"/>
        </w:rPr>
        <w:t>the expenses relating to the criminal proceeding compensated for by the accused, if possible as an absolute amount.</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19.03.2015, 1</w:t>
      </w:r>
      <w:r>
        <w:rPr>
          <w:rFonts w:eastAsia="Times New Roman"/>
          <w:color w:val="000000"/>
          <w:spacing w:val="-1"/>
          <w:sz w:val="20"/>
        </w:rPr>
        <w:t xml:space="preserve"> - entry into force 29.03.2015]</w:t>
      </w:r>
    </w:p>
    <w:p w:rsidR="001A0E1D" w:rsidRDefault="00B8646C">
      <w:pPr>
        <w:numPr>
          <w:ilvl w:val="0"/>
          <w:numId w:val="335"/>
        </w:numPr>
        <w:tabs>
          <w:tab w:val="clear" w:pos="360"/>
          <w:tab w:val="left" w:pos="432"/>
        </w:tabs>
        <w:spacing w:before="200" w:line="199" w:lineRule="exact"/>
        <w:ind w:left="72" w:right="144"/>
        <w:textAlignment w:val="baseline"/>
        <w:rPr>
          <w:rFonts w:eastAsia="Times New Roman"/>
          <w:color w:val="000000"/>
          <w:sz w:val="20"/>
        </w:rPr>
      </w:pPr>
      <w:r>
        <w:rPr>
          <w:rFonts w:eastAsia="Times New Roman"/>
          <w:color w:val="000000"/>
          <w:sz w:val="20"/>
        </w:rPr>
        <w:t>If a punishment is imposed on an accused for several criminal offences, the settlement shall set out the type and the category or term of each of the punishments and the type and the category or term of the aggregate punishment.</w:t>
      </w:r>
    </w:p>
    <w:p w:rsidR="001A0E1D" w:rsidRDefault="00B8646C">
      <w:pPr>
        <w:numPr>
          <w:ilvl w:val="0"/>
          <w:numId w:val="335"/>
        </w:numPr>
        <w:tabs>
          <w:tab w:val="clear" w:pos="360"/>
          <w:tab w:val="left" w:pos="432"/>
        </w:tabs>
        <w:spacing w:before="206" w:line="197" w:lineRule="exact"/>
        <w:ind w:left="72" w:right="144"/>
        <w:textAlignment w:val="baseline"/>
        <w:rPr>
          <w:rFonts w:eastAsia="Times New Roman"/>
          <w:color w:val="000000"/>
          <w:sz w:val="20"/>
        </w:rPr>
      </w:pPr>
      <w:r>
        <w:rPr>
          <w:rFonts w:eastAsia="Times New Roman"/>
          <w:color w:val="000000"/>
          <w:sz w:val="20"/>
        </w:rPr>
        <w:t xml:space="preserve">If punishments are imposed </w:t>
      </w:r>
      <w:r>
        <w:rPr>
          <w:rFonts w:eastAsia="Times New Roman"/>
          <w:color w:val="000000"/>
          <w:sz w:val="20"/>
        </w:rPr>
        <w:t>on an accused pursuant to several court judgments, the settlement shall also set out the type and the category or term of the aggregate punishment.</w:t>
      </w:r>
    </w:p>
    <w:p w:rsidR="001A0E1D" w:rsidRDefault="00B8646C">
      <w:pPr>
        <w:numPr>
          <w:ilvl w:val="0"/>
          <w:numId w:val="335"/>
        </w:numPr>
        <w:tabs>
          <w:tab w:val="clear" w:pos="360"/>
          <w:tab w:val="left" w:pos="432"/>
        </w:tabs>
        <w:spacing w:before="206" w:line="197" w:lineRule="exact"/>
        <w:ind w:left="72" w:right="216"/>
        <w:textAlignment w:val="baseline"/>
        <w:rPr>
          <w:rFonts w:eastAsia="Times New Roman"/>
          <w:color w:val="000000"/>
          <w:sz w:val="20"/>
        </w:rPr>
      </w:pPr>
      <w:r>
        <w:rPr>
          <w:rFonts w:eastAsia="Times New Roman"/>
          <w:color w:val="000000"/>
          <w:sz w:val="20"/>
        </w:rPr>
        <w:t>A settlement is deemed to be concluded when a prosecutor, accused and his or her counsel have signed the set</w:t>
      </w:r>
      <w:r>
        <w:rPr>
          <w:rFonts w:eastAsia="Times New Roman"/>
          <w:color w:val="000000"/>
          <w:sz w:val="20"/>
        </w:rPr>
        <w:t>tlement.</w:t>
      </w:r>
    </w:p>
    <w:p w:rsidR="001A0E1D" w:rsidRDefault="00B8646C">
      <w:pPr>
        <w:numPr>
          <w:ilvl w:val="0"/>
          <w:numId w:val="335"/>
        </w:numPr>
        <w:tabs>
          <w:tab w:val="clear" w:pos="360"/>
          <w:tab w:val="left" w:pos="432"/>
        </w:tabs>
        <w:spacing w:before="203" w:line="195" w:lineRule="exact"/>
        <w:ind w:left="72" w:right="144"/>
        <w:textAlignment w:val="baseline"/>
        <w:rPr>
          <w:rFonts w:eastAsia="Times New Roman"/>
          <w:color w:val="000000"/>
          <w:sz w:val="20"/>
        </w:rPr>
      </w:pPr>
      <w:r>
        <w:rPr>
          <w:rFonts w:eastAsia="Times New Roman"/>
          <w:color w:val="000000"/>
          <w:sz w:val="20"/>
        </w:rPr>
        <w:t>A prosecutor’s office shall send copies of a settlement to the accused and his or her counsel and the criminal file to the court. If a victim who is a natural person has filed an application according to clause 240 3) of this Code for notification</w:t>
      </w:r>
      <w:r>
        <w:rPr>
          <w:rFonts w:eastAsia="Times New Roman"/>
          <w:color w:val="000000"/>
          <w:sz w:val="20"/>
        </w:rPr>
        <w:t xml:space="preserve"> of the time of a court session, the prosecutor's office shall append the application of the victim to the settlement sent to a court.</w:t>
      </w:r>
    </w:p>
    <w:p w:rsidR="001A0E1D" w:rsidRDefault="00B8646C">
      <w:pPr>
        <w:spacing w:line="215" w:lineRule="exact"/>
        <w:ind w:left="72"/>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spacing w:before="47" w:line="406" w:lineRule="exact"/>
        <w:ind w:left="72" w:right="511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245</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 xml:space="preserve">Prosecution in settlement proceedings </w:t>
      </w:r>
      <w:r>
        <w:rPr>
          <w:rFonts w:eastAsia="Times New Roman"/>
          <w:color w:val="000000"/>
          <w:spacing w:val="-1"/>
          <w:sz w:val="20"/>
        </w:rPr>
        <w:t>[RT I 2006, 21, 160 - entry into force 25.05.2006]</w:t>
      </w:r>
    </w:p>
    <w:p w:rsidR="001A0E1D" w:rsidRDefault="00B8646C">
      <w:pPr>
        <w:spacing w:before="196" w:line="194" w:lineRule="exact"/>
        <w:ind w:left="72" w:right="432"/>
        <w:textAlignment w:val="baseline"/>
        <w:rPr>
          <w:rFonts w:eastAsia="Times New Roman"/>
          <w:color w:val="000000"/>
          <w:sz w:val="20"/>
        </w:rPr>
      </w:pPr>
      <w:r>
        <w:rPr>
          <w:rFonts w:eastAsia="Times New Roman"/>
          <w:color w:val="000000"/>
          <w:sz w:val="20"/>
        </w:rPr>
        <w:t>(1) A judge who receives a criminal file shall verify the jurisdiction over the criminal matter pursuant to the provisions of §§ 24 to 27 of this Code and make a ruling on:</w:t>
      </w:r>
    </w:p>
    <w:p w:rsidR="001A0E1D" w:rsidRDefault="00B8646C">
      <w:pPr>
        <w:numPr>
          <w:ilvl w:val="0"/>
          <w:numId w:val="336"/>
        </w:numPr>
        <w:tabs>
          <w:tab w:val="clear" w:pos="360"/>
          <w:tab w:val="left" w:pos="432"/>
        </w:tabs>
        <w:spacing w:line="199" w:lineRule="exact"/>
        <w:ind w:left="72"/>
        <w:textAlignment w:val="baseline"/>
        <w:rPr>
          <w:rFonts w:eastAsia="Times New Roman"/>
          <w:color w:val="000000"/>
          <w:sz w:val="20"/>
        </w:rPr>
      </w:pPr>
      <w:r>
        <w:rPr>
          <w:rFonts w:eastAsia="Times New Roman"/>
          <w:color w:val="000000"/>
          <w:sz w:val="20"/>
        </w:rPr>
        <w:t>the prosecution of the accused p</w:t>
      </w:r>
      <w:r>
        <w:rPr>
          <w:rFonts w:eastAsia="Times New Roman"/>
          <w:color w:val="000000"/>
          <w:sz w:val="20"/>
        </w:rPr>
        <w:t>ursuant to the provisions of § 263 of this Code;</w:t>
      </w:r>
    </w:p>
    <w:p w:rsidR="001A0E1D" w:rsidRDefault="00B8646C">
      <w:pPr>
        <w:numPr>
          <w:ilvl w:val="0"/>
          <w:numId w:val="336"/>
        </w:numPr>
        <w:tabs>
          <w:tab w:val="clear" w:pos="360"/>
          <w:tab w:val="left" w:pos="432"/>
        </w:tabs>
        <w:spacing w:line="208" w:lineRule="exact"/>
        <w:ind w:left="72" w:right="288"/>
        <w:textAlignment w:val="baseline"/>
        <w:rPr>
          <w:rFonts w:eastAsia="Times New Roman"/>
          <w:color w:val="000000"/>
          <w:sz w:val="20"/>
        </w:rPr>
      </w:pPr>
      <w:r>
        <w:rPr>
          <w:rFonts w:eastAsia="Times New Roman"/>
          <w:color w:val="000000"/>
          <w:sz w:val="20"/>
        </w:rPr>
        <w:t>the return of the criminal file to the prosecutor's office if there are no grounds for application of settlement proceedings;</w:t>
      </w:r>
    </w:p>
    <w:p w:rsidR="001A0E1D" w:rsidRDefault="00B8646C">
      <w:pPr>
        <w:numPr>
          <w:ilvl w:val="0"/>
          <w:numId w:val="336"/>
        </w:numPr>
        <w:tabs>
          <w:tab w:val="clear" w:pos="360"/>
          <w:tab w:val="left" w:pos="432"/>
        </w:tabs>
        <w:spacing w:before="3" w:line="199" w:lineRule="exact"/>
        <w:ind w:left="72" w:right="144"/>
        <w:textAlignment w:val="baseline"/>
        <w:rPr>
          <w:rFonts w:eastAsia="Times New Roman"/>
          <w:color w:val="000000"/>
          <w:sz w:val="20"/>
        </w:rPr>
      </w:pPr>
      <w:r>
        <w:rPr>
          <w:rFonts w:eastAsia="Times New Roman"/>
          <w:color w:val="000000"/>
          <w:sz w:val="20"/>
        </w:rPr>
        <w:t>the return of the criminal file to the prosecutor's office granting the possibility to conclude a new settlement if the court does not consent to the legal assessment of the criminal offence, the amount of the civil action or the type or the category or te</w:t>
      </w:r>
      <w:r>
        <w:rPr>
          <w:rFonts w:eastAsia="Times New Roman"/>
          <w:color w:val="000000"/>
          <w:sz w:val="20"/>
        </w:rPr>
        <w:t>rm of the punishment;</w:t>
      </w:r>
    </w:p>
    <w:p w:rsidR="001A0E1D" w:rsidRDefault="00B8646C">
      <w:pPr>
        <w:numPr>
          <w:ilvl w:val="0"/>
          <w:numId w:val="336"/>
        </w:numPr>
        <w:tabs>
          <w:tab w:val="clear" w:pos="360"/>
          <w:tab w:val="left" w:pos="432"/>
        </w:tabs>
        <w:spacing w:before="4" w:line="189" w:lineRule="exact"/>
        <w:ind w:left="72" w:right="216"/>
        <w:textAlignment w:val="baseline"/>
        <w:rPr>
          <w:rFonts w:eastAsia="Times New Roman"/>
          <w:color w:val="000000"/>
          <w:sz w:val="20"/>
        </w:rPr>
      </w:pPr>
      <w:r>
        <w:rPr>
          <w:rFonts w:eastAsia="Times New Roman"/>
          <w:color w:val="000000"/>
          <w:sz w:val="20"/>
        </w:rPr>
        <w:t>the return of the criminal file to the prosecutor's office and continuation of the proceedings if the court does not consent to the adjudication of the criminal matter by way of settlement proceedings.</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2006, 21, 160 - entry into</w:t>
      </w:r>
      <w:r>
        <w:rPr>
          <w:rFonts w:eastAsia="Times New Roman"/>
          <w:color w:val="000000"/>
          <w:spacing w:val="-1"/>
          <w:sz w:val="20"/>
        </w:rPr>
        <w:t xml:space="preserve"> force 25.05.2006]</w:t>
      </w:r>
    </w:p>
    <w:p w:rsidR="001A0E1D" w:rsidRDefault="00B8646C">
      <w:pPr>
        <w:spacing w:before="166" w:line="232" w:lineRule="exact"/>
        <w:ind w:left="72"/>
        <w:textAlignment w:val="baseline"/>
        <w:rPr>
          <w:rFonts w:eastAsia="Times New Roman"/>
          <w:color w:val="000000"/>
          <w:sz w:val="20"/>
        </w:rPr>
      </w:pPr>
      <w:r>
        <w:rPr>
          <w:rFonts w:eastAsia="Times New Roman"/>
          <w:color w:val="000000"/>
          <w:sz w:val="20"/>
        </w:rPr>
        <w:t>(2) If the bases provided for in § 258 of this Code become evident, the court shall organise a preliminary</w:t>
      </w:r>
    </w:p>
    <w:p w:rsidR="001A0E1D" w:rsidRDefault="00B8646C">
      <w:pPr>
        <w:spacing w:before="52" w:line="202" w:lineRule="exact"/>
        <w:ind w:left="72" w:right="288"/>
        <w:textAlignment w:val="baseline"/>
        <w:rPr>
          <w:rFonts w:eastAsia="Times New Roman"/>
          <w:color w:val="000000"/>
          <w:sz w:val="20"/>
        </w:rPr>
      </w:pPr>
      <w:r>
        <w:rPr>
          <w:rFonts w:eastAsia="Times New Roman"/>
          <w:color w:val="000000"/>
          <w:sz w:val="20"/>
        </w:rPr>
        <w:t>hearing which shall be held pursuant to the provided for in subsection 257</w:t>
      </w:r>
      <w:r>
        <w:rPr>
          <w:rFonts w:eastAsia="Times New Roman"/>
          <w:color w:val="000000"/>
          <w:sz w:val="20"/>
          <w:vertAlign w:val="superscript"/>
        </w:rPr>
        <w:t>1</w:t>
      </w:r>
      <w:r>
        <w:rPr>
          <w:rFonts w:eastAsia="Times New Roman"/>
          <w:color w:val="000000"/>
          <w:sz w:val="20"/>
        </w:rPr>
        <w:t xml:space="preserve">(2) and §§ 259 to 262 of this Code. [RT I, 23.02.2011, </w:t>
      </w:r>
      <w:r>
        <w:rPr>
          <w:rFonts w:eastAsia="Times New Roman"/>
          <w:color w:val="000000"/>
          <w:sz w:val="20"/>
        </w:rPr>
        <w:t>1 - entry into force 01.09.2011]</w:t>
      </w:r>
    </w:p>
    <w:p w:rsidR="001A0E1D" w:rsidRDefault="00B8646C">
      <w:pPr>
        <w:spacing w:before="167"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246. Participants in court session</w:t>
      </w:r>
    </w:p>
    <w:p w:rsidR="001A0E1D" w:rsidRDefault="00B8646C">
      <w:pPr>
        <w:numPr>
          <w:ilvl w:val="0"/>
          <w:numId w:val="337"/>
        </w:numPr>
        <w:tabs>
          <w:tab w:val="clear" w:pos="360"/>
          <w:tab w:val="left" w:pos="432"/>
        </w:tabs>
        <w:spacing w:before="168" w:line="232" w:lineRule="exact"/>
        <w:ind w:left="72"/>
        <w:textAlignment w:val="baseline"/>
        <w:rPr>
          <w:rFonts w:eastAsia="Times New Roman"/>
          <w:color w:val="000000"/>
          <w:sz w:val="20"/>
        </w:rPr>
      </w:pPr>
      <w:r>
        <w:rPr>
          <w:rFonts w:eastAsia="Times New Roman"/>
          <w:color w:val="000000"/>
          <w:sz w:val="20"/>
        </w:rPr>
        <w:t>A prosecutor, accused and his or her counsel shall be summoned to a court session.</w:t>
      </w:r>
    </w:p>
    <w:p w:rsidR="001A0E1D" w:rsidRDefault="00B8646C">
      <w:pPr>
        <w:spacing w:before="254" w:line="195" w:lineRule="exact"/>
        <w:ind w:left="72" w:right="288"/>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A court shall notify a victim who is a natural person based on the contact details submitted by hi</w:t>
      </w:r>
      <w:r>
        <w:rPr>
          <w:rFonts w:eastAsia="Times New Roman"/>
          <w:color w:val="000000"/>
          <w:sz w:val="20"/>
        </w:rPr>
        <w:t>m or her or through the e-file system of the time of a court session, if the victim so requested. The failure of a victim to appear in a court session shall not hinder the court hearing of the criminal matter.</w:t>
      </w:r>
    </w:p>
    <w:p w:rsidR="001A0E1D" w:rsidRDefault="00B8646C">
      <w:pPr>
        <w:spacing w:line="217" w:lineRule="exact"/>
        <w:ind w:left="72"/>
        <w:textAlignment w:val="baseline"/>
        <w:rPr>
          <w:rFonts w:eastAsia="Times New Roman"/>
          <w:color w:val="000000"/>
          <w:spacing w:val="-1"/>
          <w:sz w:val="20"/>
        </w:rPr>
      </w:pPr>
      <w:r>
        <w:rPr>
          <w:rFonts w:eastAsia="Times New Roman"/>
          <w:color w:val="000000"/>
          <w:spacing w:val="-1"/>
          <w:sz w:val="20"/>
        </w:rPr>
        <w:t>[RT I, 06.01.2016, 5 - entry into force 16.01.</w:t>
      </w:r>
      <w:r>
        <w:rPr>
          <w:rFonts w:eastAsia="Times New Roman"/>
          <w:color w:val="000000"/>
          <w:spacing w:val="-1"/>
          <w:sz w:val="20"/>
        </w:rPr>
        <w:t>2016]</w:t>
      </w:r>
    </w:p>
    <w:p w:rsidR="001A0E1D" w:rsidRDefault="00B8646C">
      <w:pPr>
        <w:numPr>
          <w:ilvl w:val="0"/>
          <w:numId w:val="337"/>
        </w:numPr>
        <w:tabs>
          <w:tab w:val="clear" w:pos="360"/>
          <w:tab w:val="left" w:pos="432"/>
        </w:tabs>
        <w:spacing w:before="200" w:line="199" w:lineRule="exact"/>
        <w:ind w:left="72" w:right="72"/>
        <w:textAlignment w:val="baseline"/>
        <w:rPr>
          <w:rFonts w:eastAsia="Times New Roman"/>
          <w:color w:val="000000"/>
          <w:sz w:val="20"/>
        </w:rPr>
      </w:pPr>
      <w:r>
        <w:rPr>
          <w:rFonts w:eastAsia="Times New Roman"/>
          <w:color w:val="000000"/>
          <w:sz w:val="20"/>
        </w:rPr>
        <w:t>A court may organise the participation of the participants in a court session in the court hearing in settlement proceedings by means of a technical solution which complies with the requirements specified in clause 69 (2) 1) of this Code.</w:t>
      </w:r>
    </w:p>
    <w:p w:rsidR="001A0E1D" w:rsidRDefault="00B8646C">
      <w:pPr>
        <w:numPr>
          <w:ilvl w:val="0"/>
          <w:numId w:val="337"/>
        </w:numPr>
        <w:tabs>
          <w:tab w:val="clear" w:pos="360"/>
          <w:tab w:val="left" w:pos="432"/>
        </w:tabs>
        <w:spacing w:before="206" w:line="197" w:lineRule="exact"/>
        <w:ind w:left="72" w:right="1728"/>
        <w:textAlignment w:val="baseline"/>
        <w:rPr>
          <w:rFonts w:eastAsia="Times New Roman"/>
          <w:color w:val="000000"/>
          <w:sz w:val="20"/>
        </w:rPr>
      </w:pPr>
      <w:r>
        <w:rPr>
          <w:rFonts w:eastAsia="Times New Roman"/>
          <w:color w:val="000000"/>
          <w:sz w:val="20"/>
        </w:rPr>
        <w:t>A prosecutor is not required to participate upon the pronouncement of a court judgment. [RT I, 23.02.2011, 1 - entry into force 01.09.2011]</w:t>
      </w:r>
    </w:p>
    <w:p w:rsidR="001A0E1D" w:rsidRDefault="00B8646C">
      <w:pPr>
        <w:spacing w:before="166"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247. Court hearing in settlement proceedings</w:t>
      </w:r>
    </w:p>
    <w:p w:rsidR="001A0E1D" w:rsidRDefault="00B8646C">
      <w:pPr>
        <w:numPr>
          <w:ilvl w:val="0"/>
          <w:numId w:val="338"/>
        </w:numPr>
        <w:tabs>
          <w:tab w:val="clear" w:pos="360"/>
          <w:tab w:val="left" w:pos="432"/>
        </w:tabs>
        <w:spacing w:before="202" w:line="199" w:lineRule="exact"/>
        <w:ind w:left="72" w:right="720"/>
        <w:textAlignment w:val="baseline"/>
        <w:rPr>
          <w:rFonts w:eastAsia="Times New Roman"/>
          <w:color w:val="000000"/>
          <w:spacing w:val="17"/>
          <w:sz w:val="20"/>
        </w:rPr>
      </w:pPr>
      <w:r>
        <w:rPr>
          <w:rFonts w:eastAsia="Times New Roman"/>
          <w:color w:val="000000"/>
          <w:spacing w:val="17"/>
          <w:sz w:val="20"/>
        </w:rPr>
        <w:t>A judge shall announce the commencement of the hearing of a settlement and make a proposal to the prosecutor to give an overview of the settlement. [RT I, 23.02.2011, 1 - entry into force 01.09.2011]</w:t>
      </w:r>
    </w:p>
    <w:p w:rsidR="001A0E1D" w:rsidRDefault="00B8646C">
      <w:pPr>
        <w:numPr>
          <w:ilvl w:val="0"/>
          <w:numId w:val="338"/>
        </w:numPr>
        <w:tabs>
          <w:tab w:val="clear" w:pos="360"/>
          <w:tab w:val="left" w:pos="432"/>
        </w:tabs>
        <w:spacing w:before="206" w:line="197" w:lineRule="exact"/>
        <w:ind w:left="72" w:right="432"/>
        <w:textAlignment w:val="baseline"/>
        <w:rPr>
          <w:rFonts w:eastAsia="Times New Roman"/>
          <w:color w:val="000000"/>
          <w:spacing w:val="-1"/>
          <w:sz w:val="20"/>
        </w:rPr>
      </w:pPr>
      <w:r>
        <w:rPr>
          <w:rFonts w:eastAsia="Times New Roman"/>
          <w:color w:val="000000"/>
          <w:spacing w:val="-1"/>
          <w:sz w:val="20"/>
        </w:rPr>
        <w:t>After hearing the overview of a settlement, the judge sh</w:t>
      </w:r>
      <w:r>
        <w:rPr>
          <w:rFonts w:eastAsia="Times New Roman"/>
          <w:color w:val="000000"/>
          <w:spacing w:val="-1"/>
          <w:sz w:val="20"/>
        </w:rPr>
        <w:t>all ask whether the accused understands the settlement and consents thereto. The judge shall make a proposal to the accused to explain the circumstances</w:t>
      </w:r>
    </w:p>
    <w:p w:rsidR="001A0E1D" w:rsidRDefault="001A0E1D">
      <w:pPr>
        <w:sectPr w:rsidR="001A0E1D">
          <w:pgSz w:w="11909" w:h="16838"/>
          <w:pgMar w:top="1520" w:right="1349" w:bottom="903" w:left="1340" w:header="720" w:footer="720" w:gutter="0"/>
          <w:cols w:space="720"/>
        </w:sectPr>
      </w:pPr>
    </w:p>
    <w:p w:rsidR="001A0E1D" w:rsidRDefault="00B8646C">
      <w:pPr>
        <w:spacing w:before="35" w:line="194" w:lineRule="exact"/>
        <w:ind w:left="144" w:right="504"/>
        <w:textAlignment w:val="baseline"/>
        <w:rPr>
          <w:rFonts w:eastAsia="Times New Roman"/>
          <w:color w:val="000000"/>
          <w:sz w:val="20"/>
        </w:rPr>
      </w:pPr>
      <w:r>
        <w:lastRenderedPageBreak/>
        <w:pict>
          <v:shape id="_x0000_s1151" type="#_x0000_t202" style="position:absolute;left:0;text-align:left;margin-left:66.05pt;margin-top:776.95pt;width:473.95pt;height:11.8pt;z-index:-251672576;mso-wrap-distance-left:0;mso-wrap-distance-right:0;mso-position-horizontal-relative:page;mso-position-vertical-relative:page" filled="f" stroked="f">
            <v:textbox inset="0,0,0,0">
              <w:txbxContent>
                <w:p w:rsidR="001A0E1D" w:rsidRDefault="00B8646C">
                  <w:pPr>
                    <w:tabs>
                      <w:tab w:val="right" w:pos="9504"/>
                    </w:tabs>
                    <w:spacing w:before="11" w:line="218" w:lineRule="exact"/>
                    <w:ind w:left="288"/>
                    <w:textAlignment w:val="baseline"/>
                    <w:rPr>
                      <w:rFonts w:ascii="Arial" w:eastAsia="Arial" w:hAnsi="Arial"/>
                      <w:color w:val="000000"/>
                      <w:sz w:val="20"/>
                    </w:rPr>
                  </w:pPr>
                  <w:r>
                    <w:rPr>
                      <w:rFonts w:ascii="Arial" w:eastAsia="Arial" w:hAnsi="Arial"/>
                      <w:color w:val="000000"/>
                      <w:sz w:val="20"/>
                    </w:rPr>
                    <w:t>Page 98 / 223</w:t>
                  </w:r>
                  <w:r>
                    <w:rPr>
                      <w:rFonts w:ascii="Arial" w:eastAsia="Arial" w:hAnsi="Arial"/>
                      <w:color w:val="000000"/>
                      <w:sz w:val="20"/>
                    </w:rPr>
                    <w:tab/>
                    <w:t>Code of Criminal Procedure</w:t>
                  </w:r>
                </w:p>
              </w:txbxContent>
            </v:textbox>
            <w10:wrap type="square" anchorx="page" anchory="page"/>
          </v:shape>
        </w:pict>
      </w:r>
      <w:r>
        <w:rPr>
          <w:rFonts w:eastAsia="Times New Roman"/>
          <w:color w:val="000000"/>
          <w:sz w:val="20"/>
        </w:rPr>
        <w:t xml:space="preserve">relating to the conclusion of the settlement </w:t>
      </w:r>
      <w:r>
        <w:rPr>
          <w:rFonts w:eastAsia="Times New Roman"/>
          <w:color w:val="000000"/>
          <w:sz w:val="20"/>
        </w:rPr>
        <w:t>and shall ascertain whether conclusion of the settlement was the actual intention of the accused.</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39"/>
        </w:numPr>
        <w:tabs>
          <w:tab w:val="clear" w:pos="288"/>
          <w:tab w:val="left" w:pos="432"/>
        </w:tabs>
        <w:spacing w:before="198" w:line="201" w:lineRule="exact"/>
        <w:ind w:left="144" w:right="144"/>
        <w:textAlignment w:val="baseline"/>
        <w:rPr>
          <w:rFonts w:eastAsia="Times New Roman"/>
          <w:color w:val="000000"/>
          <w:sz w:val="20"/>
        </w:rPr>
      </w:pPr>
      <w:r>
        <w:rPr>
          <w:rFonts w:eastAsia="Times New Roman"/>
          <w:color w:val="000000"/>
          <w:sz w:val="20"/>
        </w:rPr>
        <w:t>A judge shall ask the opinions of the counsel and the prosecutor concerning the settlement and whether they will adhere to the settlement.</w:t>
      </w:r>
    </w:p>
    <w:p w:rsidR="001A0E1D" w:rsidRDefault="00B8646C">
      <w:pPr>
        <w:numPr>
          <w:ilvl w:val="0"/>
          <w:numId w:val="339"/>
        </w:numPr>
        <w:tabs>
          <w:tab w:val="clear" w:pos="288"/>
          <w:tab w:val="left" w:pos="432"/>
        </w:tabs>
        <w:spacing w:before="167" w:line="232" w:lineRule="exact"/>
        <w:ind w:left="144"/>
        <w:textAlignment w:val="baseline"/>
        <w:rPr>
          <w:rFonts w:eastAsia="Times New Roman"/>
          <w:color w:val="000000"/>
          <w:sz w:val="20"/>
        </w:rPr>
      </w:pPr>
      <w:r>
        <w:rPr>
          <w:rFonts w:eastAsia="Times New Roman"/>
          <w:color w:val="000000"/>
          <w:sz w:val="20"/>
        </w:rPr>
        <w:t>The judge may question the participants in the proceedings.</w:t>
      </w:r>
    </w:p>
    <w:p w:rsidR="001A0E1D" w:rsidRDefault="00B8646C">
      <w:pPr>
        <w:numPr>
          <w:ilvl w:val="0"/>
          <w:numId w:val="339"/>
        </w:numPr>
        <w:tabs>
          <w:tab w:val="clear" w:pos="288"/>
          <w:tab w:val="left" w:pos="432"/>
        </w:tabs>
        <w:spacing w:before="196" w:line="194" w:lineRule="exact"/>
        <w:ind w:left="144" w:right="216"/>
        <w:textAlignment w:val="baseline"/>
        <w:rPr>
          <w:rFonts w:eastAsia="Times New Roman"/>
          <w:color w:val="000000"/>
          <w:sz w:val="20"/>
        </w:rPr>
      </w:pPr>
      <w:r>
        <w:rPr>
          <w:rFonts w:eastAsia="Times New Roman"/>
          <w:color w:val="000000"/>
          <w:sz w:val="20"/>
        </w:rPr>
        <w:t>After completion of the hearing of a settlement, the cour</w:t>
      </w:r>
      <w:r>
        <w:rPr>
          <w:rFonts w:eastAsia="Times New Roman"/>
          <w:color w:val="000000"/>
          <w:sz w:val="20"/>
        </w:rPr>
        <w:t>t shall announce the time of pronouncement of the decision.</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7" w:line="231" w:lineRule="exact"/>
        <w:ind w:left="144"/>
        <w:textAlignment w:val="baseline"/>
        <w:rPr>
          <w:rFonts w:eastAsia="Times New Roman"/>
          <w:b/>
          <w:color w:val="000000"/>
          <w:sz w:val="20"/>
        </w:rPr>
      </w:pPr>
      <w:r>
        <w:rPr>
          <w:rFonts w:eastAsia="Times New Roman"/>
          <w:b/>
          <w:color w:val="000000"/>
          <w:sz w:val="20"/>
        </w:rPr>
        <w:t>§ 248. Decisions in settlement proceedings</w:t>
      </w:r>
    </w:p>
    <w:p w:rsidR="001A0E1D" w:rsidRDefault="00B8646C">
      <w:pPr>
        <w:spacing w:before="197" w:line="202" w:lineRule="exact"/>
        <w:ind w:left="144" w:right="4536"/>
        <w:textAlignment w:val="baseline"/>
        <w:rPr>
          <w:rFonts w:eastAsia="Times New Roman"/>
          <w:color w:val="000000"/>
          <w:spacing w:val="-1"/>
          <w:sz w:val="20"/>
        </w:rPr>
      </w:pPr>
      <w:r>
        <w:rPr>
          <w:rFonts w:eastAsia="Times New Roman"/>
          <w:color w:val="000000"/>
          <w:spacing w:val="-1"/>
          <w:sz w:val="20"/>
        </w:rPr>
        <w:t>(1) The court shall make one of the following decisions: [RT I, 23.02.2011, 1 - entry into force 01.09.2011]</w:t>
      </w:r>
    </w:p>
    <w:p w:rsidR="001A0E1D" w:rsidRDefault="00B8646C">
      <w:pPr>
        <w:numPr>
          <w:ilvl w:val="0"/>
          <w:numId w:val="340"/>
        </w:numPr>
        <w:tabs>
          <w:tab w:val="clear" w:pos="288"/>
          <w:tab w:val="left" w:pos="432"/>
        </w:tabs>
        <w:spacing w:before="4" w:line="189" w:lineRule="exact"/>
        <w:ind w:left="144" w:right="216"/>
        <w:textAlignment w:val="baseline"/>
        <w:rPr>
          <w:rFonts w:eastAsia="Times New Roman"/>
          <w:color w:val="000000"/>
          <w:sz w:val="20"/>
        </w:rPr>
      </w:pPr>
      <w:r>
        <w:rPr>
          <w:rFonts w:eastAsia="Times New Roman"/>
          <w:color w:val="000000"/>
          <w:sz w:val="20"/>
        </w:rPr>
        <w:t>a ruling on the return of the criminal file to the prosecutor's office if there are no grounds for application of settlement proceedings;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w:t>
      </w:r>
      <w:r>
        <w:rPr>
          <w:rFonts w:eastAsia="Times New Roman"/>
          <w:color w:val="000000"/>
          <w:spacing w:val="-1"/>
          <w:sz w:val="20"/>
        </w:rPr>
        <w:t>6, 21, 160 - entry into force 25.05.2006]</w:t>
      </w:r>
    </w:p>
    <w:p w:rsidR="001A0E1D" w:rsidRDefault="00B8646C">
      <w:pPr>
        <w:numPr>
          <w:ilvl w:val="0"/>
          <w:numId w:val="340"/>
        </w:numPr>
        <w:tabs>
          <w:tab w:val="clear" w:pos="288"/>
          <w:tab w:val="left" w:pos="432"/>
        </w:tabs>
        <w:spacing w:before="3" w:line="199" w:lineRule="exact"/>
        <w:ind w:left="144" w:right="144"/>
        <w:textAlignment w:val="baseline"/>
        <w:rPr>
          <w:rFonts w:eastAsia="Times New Roman"/>
          <w:color w:val="000000"/>
          <w:sz w:val="20"/>
        </w:rPr>
      </w:pPr>
      <w:r>
        <w:rPr>
          <w:rFonts w:eastAsia="Times New Roman"/>
          <w:color w:val="000000"/>
          <w:sz w:val="20"/>
        </w:rPr>
        <w:t>a ruling on the return of the criminal file to the prosecutor's office granting the possibility to conclude a new settlement if the court does not consent to the legal assessment of the criminal offence, the amount</w:t>
      </w:r>
      <w:r>
        <w:rPr>
          <w:rFonts w:eastAsia="Times New Roman"/>
          <w:color w:val="000000"/>
          <w:sz w:val="20"/>
        </w:rPr>
        <w:t xml:space="preserve"> of the civil action or the type or the category or term of the punishment;</w:t>
      </w:r>
    </w:p>
    <w:p w:rsidR="001A0E1D" w:rsidRDefault="00B8646C">
      <w:pPr>
        <w:numPr>
          <w:ilvl w:val="0"/>
          <w:numId w:val="340"/>
        </w:numPr>
        <w:tabs>
          <w:tab w:val="clear" w:pos="288"/>
          <w:tab w:val="left" w:pos="432"/>
        </w:tabs>
        <w:spacing w:before="4" w:line="197" w:lineRule="exact"/>
        <w:ind w:left="144" w:right="216"/>
        <w:textAlignment w:val="baseline"/>
        <w:rPr>
          <w:rFonts w:eastAsia="Times New Roman"/>
          <w:color w:val="000000"/>
          <w:sz w:val="20"/>
        </w:rPr>
      </w:pPr>
      <w:r>
        <w:rPr>
          <w:rFonts w:eastAsia="Times New Roman"/>
          <w:color w:val="000000"/>
          <w:sz w:val="20"/>
        </w:rPr>
        <w:t>a ruling on refusal to apply settlement proceedings and on the return of the criminal file to the prosecutor's office if the court has doubts regarding the circumstances specified in § 306 of this Code;</w:t>
      </w:r>
    </w:p>
    <w:p w:rsidR="001A0E1D" w:rsidRDefault="00B8646C">
      <w:pPr>
        <w:numPr>
          <w:ilvl w:val="0"/>
          <w:numId w:val="340"/>
        </w:numPr>
        <w:tabs>
          <w:tab w:val="clear" w:pos="288"/>
          <w:tab w:val="left" w:pos="432"/>
        </w:tabs>
        <w:spacing w:before="1" w:line="192" w:lineRule="exact"/>
        <w:ind w:left="144" w:right="504"/>
        <w:textAlignment w:val="baseline"/>
        <w:rPr>
          <w:rFonts w:eastAsia="Times New Roman"/>
          <w:color w:val="000000"/>
          <w:sz w:val="20"/>
        </w:rPr>
      </w:pPr>
      <w:r>
        <w:rPr>
          <w:rFonts w:eastAsia="Times New Roman"/>
          <w:color w:val="000000"/>
          <w:sz w:val="20"/>
        </w:rPr>
        <w:t>a ruling on termination of the criminal proceeding if</w:t>
      </w:r>
      <w:r>
        <w:rPr>
          <w:rFonts w:eastAsia="Times New Roman"/>
          <w:color w:val="000000"/>
          <w:sz w:val="20"/>
        </w:rPr>
        <w:t xml:space="preserve"> the grounds listed in clauses 199 (1) 2) to 6) of this Code become evident;</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40"/>
        </w:numPr>
        <w:tabs>
          <w:tab w:val="clear" w:pos="288"/>
          <w:tab w:val="left" w:pos="432"/>
        </w:tabs>
        <w:spacing w:before="1" w:line="201" w:lineRule="exact"/>
        <w:ind w:left="144" w:right="216"/>
        <w:textAlignment w:val="baseline"/>
        <w:rPr>
          <w:rFonts w:eastAsia="Times New Roman"/>
          <w:color w:val="000000"/>
          <w:sz w:val="20"/>
        </w:rPr>
      </w:pPr>
      <w:r>
        <w:rPr>
          <w:rFonts w:eastAsia="Times New Roman"/>
          <w:color w:val="000000"/>
          <w:sz w:val="20"/>
        </w:rPr>
        <w:t>a court judgment on the conviction of the accused and on imposition of the punishment agreed upon in the settlement on the accu</w:t>
      </w:r>
      <w:r>
        <w:rPr>
          <w:rFonts w:eastAsia="Times New Roman"/>
          <w:color w:val="000000"/>
          <w:sz w:val="20"/>
        </w:rPr>
        <w:t>sed.</w:t>
      </w:r>
    </w:p>
    <w:p w:rsidR="001A0E1D" w:rsidRDefault="00B8646C">
      <w:pPr>
        <w:spacing w:before="198" w:line="201" w:lineRule="exact"/>
        <w:ind w:left="144" w:right="576"/>
        <w:textAlignment w:val="baseline"/>
        <w:rPr>
          <w:rFonts w:eastAsia="Times New Roman"/>
          <w:color w:val="000000"/>
          <w:sz w:val="20"/>
        </w:rPr>
      </w:pPr>
      <w:r>
        <w:rPr>
          <w:rFonts w:eastAsia="Times New Roman"/>
          <w:color w:val="000000"/>
          <w:sz w:val="20"/>
        </w:rPr>
        <w:t>(2) After a court has made a ruling specified in clause (1) 1) or 2) of this section, the court shall return the criminal file to the prosecutor's office for continuation of the criminal proceeding.</w:t>
      </w:r>
    </w:p>
    <w:p w:rsidR="001A0E1D" w:rsidRDefault="00B8646C">
      <w:pPr>
        <w:spacing w:before="167"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249. Main part of judgment of conviction in settle</w:t>
      </w:r>
      <w:r>
        <w:rPr>
          <w:rFonts w:eastAsia="Times New Roman"/>
          <w:b/>
          <w:color w:val="000000"/>
          <w:sz w:val="20"/>
        </w:rPr>
        <w:t>ment proceedings</w:t>
      </w:r>
    </w:p>
    <w:p w:rsidR="001A0E1D" w:rsidRDefault="00B8646C">
      <w:pPr>
        <w:spacing w:before="166" w:line="217" w:lineRule="exact"/>
        <w:ind w:left="144"/>
        <w:textAlignment w:val="baseline"/>
        <w:rPr>
          <w:rFonts w:eastAsia="Times New Roman"/>
          <w:color w:val="000000"/>
          <w:sz w:val="20"/>
        </w:rPr>
      </w:pPr>
      <w:r>
        <w:rPr>
          <w:rFonts w:eastAsia="Times New Roman"/>
          <w:color w:val="000000"/>
          <w:sz w:val="20"/>
        </w:rPr>
        <w:t>The main part of a court judgment shall set out:</w:t>
      </w:r>
    </w:p>
    <w:p w:rsidR="001A0E1D" w:rsidRDefault="00B8646C">
      <w:pPr>
        <w:numPr>
          <w:ilvl w:val="0"/>
          <w:numId w:val="341"/>
        </w:numPr>
        <w:tabs>
          <w:tab w:val="clear" w:pos="288"/>
          <w:tab w:val="left" w:pos="432"/>
        </w:tabs>
        <w:spacing w:line="201" w:lineRule="exact"/>
        <w:ind w:left="144"/>
        <w:textAlignment w:val="baseline"/>
        <w:rPr>
          <w:rFonts w:eastAsia="Times New Roman"/>
          <w:color w:val="000000"/>
          <w:sz w:val="20"/>
        </w:rPr>
      </w:pPr>
      <w:r>
        <w:rPr>
          <w:rFonts w:eastAsia="Times New Roman"/>
          <w:color w:val="000000"/>
          <w:sz w:val="20"/>
        </w:rPr>
        <w:t>the charges on which the court convicts the accused;</w:t>
      </w:r>
    </w:p>
    <w:p w:rsidR="001A0E1D" w:rsidRDefault="00B8646C">
      <w:pPr>
        <w:numPr>
          <w:ilvl w:val="0"/>
          <w:numId w:val="341"/>
        </w:numPr>
        <w:tabs>
          <w:tab w:val="clear" w:pos="288"/>
          <w:tab w:val="left" w:pos="432"/>
        </w:tabs>
        <w:spacing w:line="217" w:lineRule="exact"/>
        <w:ind w:left="144"/>
        <w:textAlignment w:val="baseline"/>
        <w:rPr>
          <w:rFonts w:eastAsia="Times New Roman"/>
          <w:color w:val="000000"/>
          <w:sz w:val="20"/>
        </w:rPr>
      </w:pPr>
      <w:r>
        <w:rPr>
          <w:rFonts w:eastAsia="Times New Roman"/>
          <w:color w:val="000000"/>
          <w:sz w:val="20"/>
        </w:rPr>
        <w:t>the content of the settlement.</w:t>
      </w:r>
    </w:p>
    <w:p w:rsidR="001A0E1D" w:rsidRDefault="00B8646C">
      <w:pPr>
        <w:spacing w:before="167"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250. Commencement of settlement proceedings during court hearing</w:t>
      </w:r>
    </w:p>
    <w:p w:rsidR="001A0E1D" w:rsidRDefault="00B8646C">
      <w:pPr>
        <w:numPr>
          <w:ilvl w:val="0"/>
          <w:numId w:val="342"/>
        </w:numPr>
        <w:tabs>
          <w:tab w:val="clear" w:pos="288"/>
          <w:tab w:val="left" w:pos="432"/>
        </w:tabs>
        <w:spacing w:before="198" w:line="196" w:lineRule="exact"/>
        <w:ind w:left="144" w:right="216"/>
        <w:textAlignment w:val="baseline"/>
        <w:rPr>
          <w:rFonts w:eastAsia="Times New Roman"/>
          <w:color w:val="000000"/>
          <w:sz w:val="20"/>
        </w:rPr>
      </w:pPr>
      <w:r>
        <w:rPr>
          <w:rFonts w:eastAsia="Times New Roman"/>
          <w:color w:val="000000"/>
          <w:sz w:val="20"/>
        </w:rPr>
        <w:t xml:space="preserve">If a judge receives the reports specified in § 243, the opinions specified in clause 240 3) and the settlement specified in § 245 of this Code, he or she shall continue the court hearing pursuant to the procedure provided for in clause § 247. If the court </w:t>
      </w:r>
      <w:r>
        <w:rPr>
          <w:rFonts w:eastAsia="Times New Roman"/>
          <w:color w:val="000000"/>
          <w:sz w:val="20"/>
        </w:rPr>
        <w:t>hearing has been commenced before the submission of the settlement, only the settlement shall be presented.</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42"/>
        </w:numPr>
        <w:tabs>
          <w:tab w:val="clear" w:pos="288"/>
          <w:tab w:val="left" w:pos="432"/>
        </w:tabs>
        <w:spacing w:before="196" w:line="202" w:lineRule="exact"/>
        <w:ind w:left="144" w:right="360"/>
        <w:textAlignment w:val="baseline"/>
        <w:rPr>
          <w:rFonts w:eastAsia="Times New Roman"/>
          <w:color w:val="000000"/>
          <w:sz w:val="20"/>
        </w:rPr>
      </w:pPr>
      <w:r>
        <w:rPr>
          <w:rFonts w:eastAsia="Times New Roman"/>
          <w:color w:val="000000"/>
          <w:sz w:val="20"/>
        </w:rPr>
        <w:t>If application of settlement proceedings is refused on the basis of clause 248 (1) 1) or 2) of t</w:t>
      </w:r>
      <w:r>
        <w:rPr>
          <w:rFonts w:eastAsia="Times New Roman"/>
          <w:color w:val="000000"/>
          <w:sz w:val="20"/>
        </w:rPr>
        <w:t>his Code, the court shall continue the proceeding pursuant to the general procedure.</w:t>
      </w:r>
    </w:p>
    <w:p w:rsidR="001A0E1D" w:rsidRDefault="00B8646C">
      <w:pPr>
        <w:spacing w:before="147" w:line="348" w:lineRule="exact"/>
        <w:jc w:val="center"/>
        <w:textAlignment w:val="baseline"/>
        <w:rPr>
          <w:rFonts w:eastAsia="Times New Roman"/>
          <w:b/>
          <w:color w:val="000000"/>
          <w:spacing w:val="-2"/>
          <w:sz w:val="32"/>
        </w:rPr>
      </w:pPr>
      <w:r>
        <w:rPr>
          <w:rFonts w:eastAsia="Times New Roman"/>
          <w:b/>
          <w:color w:val="000000"/>
          <w:spacing w:val="-2"/>
          <w:sz w:val="32"/>
        </w:rPr>
        <w:t>Division 3</w:t>
      </w:r>
    </w:p>
    <w:p w:rsidR="001A0E1D" w:rsidRDefault="00B8646C">
      <w:pPr>
        <w:spacing w:line="349" w:lineRule="exact"/>
        <w:jc w:val="center"/>
        <w:textAlignment w:val="baseline"/>
        <w:rPr>
          <w:rFonts w:eastAsia="Times New Roman"/>
          <w:b/>
          <w:color w:val="000000"/>
          <w:spacing w:val="-1"/>
          <w:sz w:val="32"/>
        </w:rPr>
      </w:pPr>
      <w:r>
        <w:rPr>
          <w:rFonts w:eastAsia="Times New Roman"/>
          <w:b/>
          <w:color w:val="000000"/>
          <w:spacing w:val="-1"/>
          <w:sz w:val="32"/>
        </w:rPr>
        <w:t>Summary Proceedings</w:t>
      </w:r>
    </w:p>
    <w:p w:rsidR="001A0E1D" w:rsidRDefault="00B8646C">
      <w:pPr>
        <w:spacing w:before="282"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251. Grounds for application of summary proceedings</w:t>
      </w:r>
    </w:p>
    <w:p w:rsidR="001A0E1D" w:rsidRDefault="00B8646C">
      <w:pPr>
        <w:numPr>
          <w:ilvl w:val="0"/>
          <w:numId w:val="343"/>
        </w:numPr>
        <w:tabs>
          <w:tab w:val="clear" w:pos="288"/>
          <w:tab w:val="left" w:pos="432"/>
        </w:tabs>
        <w:spacing w:before="203" w:line="200" w:lineRule="exact"/>
        <w:ind w:left="144" w:right="216"/>
        <w:textAlignment w:val="baseline"/>
        <w:rPr>
          <w:rFonts w:eastAsia="Times New Roman"/>
          <w:color w:val="000000"/>
          <w:sz w:val="20"/>
        </w:rPr>
      </w:pPr>
      <w:r>
        <w:rPr>
          <w:rFonts w:eastAsia="Times New Roman"/>
          <w:color w:val="000000"/>
          <w:sz w:val="20"/>
        </w:rPr>
        <w:t xml:space="preserve">If the facts relating to a subject of proof are explicit in the case of a criminal offence in the second degree and the prosecutor considers application of a pecuniary punishment as the principal punishment, the court may adjudicate the criminal matter by </w:t>
      </w:r>
      <w:r>
        <w:rPr>
          <w:rFonts w:eastAsia="Times New Roman"/>
          <w:color w:val="000000"/>
          <w:sz w:val="20"/>
        </w:rPr>
        <w:t>way of summary proceedings at the request of the prosecutor's office. [RT I 2004, 46, 329 - entry into force 01.07.2004]</w:t>
      </w:r>
    </w:p>
    <w:p w:rsidR="001A0E1D" w:rsidRDefault="00B8646C">
      <w:pPr>
        <w:numPr>
          <w:ilvl w:val="0"/>
          <w:numId w:val="343"/>
        </w:numPr>
        <w:tabs>
          <w:tab w:val="clear" w:pos="288"/>
          <w:tab w:val="left" w:pos="432"/>
        </w:tabs>
        <w:spacing w:before="167" w:line="232" w:lineRule="exact"/>
        <w:ind w:left="144"/>
        <w:textAlignment w:val="baseline"/>
        <w:rPr>
          <w:rFonts w:eastAsia="Times New Roman"/>
          <w:color w:val="000000"/>
          <w:sz w:val="20"/>
        </w:rPr>
      </w:pPr>
      <w:r>
        <w:rPr>
          <w:rFonts w:eastAsia="Times New Roman"/>
          <w:color w:val="000000"/>
          <w:sz w:val="20"/>
        </w:rPr>
        <w:t>Summary proceedings shall not be applied if the suspect is a minor.</w:t>
      </w:r>
    </w:p>
    <w:p w:rsidR="001A0E1D" w:rsidRDefault="00B8646C">
      <w:pPr>
        <w:numPr>
          <w:ilvl w:val="0"/>
          <w:numId w:val="343"/>
        </w:numPr>
        <w:tabs>
          <w:tab w:val="clear" w:pos="288"/>
          <w:tab w:val="left" w:pos="432"/>
        </w:tabs>
        <w:spacing w:before="198" w:line="201" w:lineRule="exact"/>
        <w:ind w:left="144" w:right="360"/>
        <w:textAlignment w:val="baseline"/>
        <w:rPr>
          <w:rFonts w:eastAsia="Times New Roman"/>
          <w:color w:val="000000"/>
          <w:spacing w:val="16"/>
          <w:sz w:val="20"/>
        </w:rPr>
      </w:pPr>
      <w:r>
        <w:rPr>
          <w:rFonts w:eastAsia="Times New Roman"/>
          <w:color w:val="000000"/>
          <w:spacing w:val="16"/>
          <w:sz w:val="20"/>
        </w:rPr>
        <w:t xml:space="preserve">Summary proceedings shall not be applied if addiction treatment of </w:t>
      </w:r>
      <w:r>
        <w:rPr>
          <w:rFonts w:eastAsia="Times New Roman"/>
          <w:color w:val="000000"/>
          <w:spacing w:val="16"/>
          <w:sz w:val="20"/>
        </w:rPr>
        <w:t>drug addicts or complex treatment of sex offenders can be administered to the suspect. [RT I, 15.06.2012, 2 - entry into force 01.06.2013]</w:t>
      </w:r>
    </w:p>
    <w:p w:rsidR="001A0E1D" w:rsidRDefault="001A0E1D">
      <w:pPr>
        <w:sectPr w:rsidR="001A0E1D">
          <w:pgSz w:w="11909" w:h="16838"/>
          <w:pgMar w:top="680" w:right="1368" w:bottom="903" w:left="1321" w:header="720" w:footer="720" w:gutter="0"/>
          <w:cols w:space="720"/>
        </w:sectPr>
      </w:pPr>
    </w:p>
    <w:p w:rsidR="001A0E1D" w:rsidRDefault="00B8646C">
      <w:pPr>
        <w:spacing w:before="15" w:line="235" w:lineRule="exact"/>
        <w:ind w:left="144"/>
        <w:textAlignment w:val="baseline"/>
        <w:rPr>
          <w:rFonts w:eastAsia="Times New Roman"/>
          <w:b/>
          <w:color w:val="000000"/>
          <w:sz w:val="20"/>
        </w:rPr>
      </w:pPr>
      <w:r>
        <w:lastRenderedPageBreak/>
        <w:pict>
          <v:shape id="_x0000_s1150" type="#_x0000_t202" style="position:absolute;left:0;text-align:left;margin-left:345.1pt;margin-top:776.95pt;width:194.9pt;height:11.8pt;z-index:-251671552;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z w:val="20"/>
                    </w:rPr>
                  </w:pPr>
                  <w:r>
                    <w:rPr>
                      <w:rFonts w:ascii="Arial" w:eastAsia="Arial" w:hAnsi="Arial"/>
                      <w:color w:val="000000"/>
                      <w:sz w:val="20"/>
                    </w:rPr>
                    <w:t>Code of Criminal Procedure Page 99 / 223</w:t>
                  </w:r>
                </w:p>
              </w:txbxContent>
            </v:textbox>
            <w10:wrap type="square" anchorx="page" anchory="page"/>
          </v:shape>
        </w:pict>
      </w:r>
      <w:r>
        <w:rPr>
          <w:rFonts w:eastAsia="Times New Roman"/>
          <w:b/>
          <w:color w:val="000000"/>
          <w:sz w:val="20"/>
        </w:rPr>
        <w:t>§ 252. Main part of statement of charges in summary proceedings</w:t>
      </w:r>
    </w:p>
    <w:p w:rsidR="001A0E1D" w:rsidRDefault="00B8646C">
      <w:pPr>
        <w:spacing w:before="196" w:line="200" w:lineRule="exact"/>
        <w:ind w:left="144" w:right="288"/>
        <w:textAlignment w:val="baseline"/>
        <w:rPr>
          <w:rFonts w:eastAsia="Times New Roman"/>
          <w:color w:val="000000"/>
          <w:sz w:val="20"/>
        </w:rPr>
      </w:pPr>
      <w:r>
        <w:rPr>
          <w:rFonts w:eastAsia="Times New Roman"/>
          <w:color w:val="000000"/>
          <w:sz w:val="20"/>
        </w:rPr>
        <w:t>(1) In summary proceedings, a prosecutor's office shall prepare a statement of charges the main part of which shall set out:</w:t>
      </w:r>
    </w:p>
    <w:p w:rsidR="001A0E1D" w:rsidRDefault="00B8646C">
      <w:pPr>
        <w:numPr>
          <w:ilvl w:val="0"/>
          <w:numId w:val="344"/>
        </w:numPr>
        <w:tabs>
          <w:tab w:val="clear" w:pos="288"/>
          <w:tab w:val="left" w:pos="432"/>
        </w:tabs>
        <w:spacing w:before="1" w:line="200" w:lineRule="exact"/>
        <w:ind w:left="144"/>
        <w:textAlignment w:val="baseline"/>
        <w:rPr>
          <w:rFonts w:eastAsia="Times New Roman"/>
          <w:color w:val="000000"/>
          <w:sz w:val="20"/>
        </w:rPr>
      </w:pPr>
      <w:r>
        <w:rPr>
          <w:rFonts w:eastAsia="Times New Roman"/>
          <w:color w:val="000000"/>
          <w:sz w:val="20"/>
        </w:rPr>
        <w:t>the facts relating to the criminal offence;</w:t>
      </w:r>
    </w:p>
    <w:p w:rsidR="001A0E1D" w:rsidRDefault="00B8646C">
      <w:pPr>
        <w:numPr>
          <w:ilvl w:val="0"/>
          <w:numId w:val="344"/>
        </w:numPr>
        <w:tabs>
          <w:tab w:val="clear" w:pos="288"/>
          <w:tab w:val="left" w:pos="432"/>
        </w:tabs>
        <w:spacing w:before="2" w:line="183" w:lineRule="exact"/>
        <w:ind w:left="144"/>
        <w:textAlignment w:val="baseline"/>
        <w:rPr>
          <w:rFonts w:eastAsia="Times New Roman"/>
          <w:color w:val="000000"/>
          <w:sz w:val="20"/>
        </w:rPr>
      </w:pPr>
      <w:r>
        <w:rPr>
          <w:rFonts w:eastAsia="Times New Roman"/>
          <w:color w:val="000000"/>
          <w:sz w:val="20"/>
        </w:rPr>
        <w:t>the legal assessment of</w:t>
      </w:r>
      <w:r>
        <w:rPr>
          <w:rFonts w:eastAsia="Times New Roman"/>
          <w:color w:val="000000"/>
          <w:sz w:val="20"/>
        </w:rPr>
        <w:t xml:space="preserve"> the criminal offence;</w:t>
      </w:r>
    </w:p>
    <w:p w:rsidR="001A0E1D" w:rsidRDefault="00B8646C">
      <w:pPr>
        <w:numPr>
          <w:ilvl w:val="0"/>
          <w:numId w:val="344"/>
        </w:numPr>
        <w:tabs>
          <w:tab w:val="clear" w:pos="288"/>
          <w:tab w:val="left" w:pos="432"/>
        </w:tabs>
        <w:spacing w:line="214" w:lineRule="exact"/>
        <w:ind w:left="144"/>
        <w:textAlignment w:val="baseline"/>
        <w:rPr>
          <w:rFonts w:eastAsia="Times New Roman"/>
          <w:color w:val="000000"/>
          <w:sz w:val="20"/>
        </w:rPr>
      </w:pPr>
      <w:r>
        <w:rPr>
          <w:rFonts w:eastAsia="Times New Roman"/>
          <w:color w:val="000000"/>
          <w:sz w:val="20"/>
        </w:rPr>
        <w:t>the nature and extent of the damage caused by the criminal offence;</w:t>
      </w:r>
    </w:p>
    <w:p w:rsidR="001A0E1D" w:rsidRDefault="00B8646C">
      <w:pPr>
        <w:numPr>
          <w:ilvl w:val="0"/>
          <w:numId w:val="344"/>
        </w:numPr>
        <w:tabs>
          <w:tab w:val="clear" w:pos="288"/>
          <w:tab w:val="left" w:pos="432"/>
        </w:tabs>
        <w:spacing w:before="1" w:line="185" w:lineRule="exact"/>
        <w:ind w:left="144"/>
        <w:textAlignment w:val="baseline"/>
        <w:rPr>
          <w:rFonts w:eastAsia="Times New Roman"/>
          <w:color w:val="000000"/>
          <w:sz w:val="20"/>
        </w:rPr>
      </w:pPr>
      <w:r>
        <w:rPr>
          <w:rFonts w:eastAsia="Times New Roman"/>
          <w:color w:val="000000"/>
          <w:sz w:val="20"/>
        </w:rPr>
        <w:t>the evidence in proof of the charges;</w:t>
      </w:r>
    </w:p>
    <w:p w:rsidR="001A0E1D" w:rsidRDefault="00B8646C">
      <w:pPr>
        <w:numPr>
          <w:ilvl w:val="0"/>
          <w:numId w:val="344"/>
        </w:numPr>
        <w:tabs>
          <w:tab w:val="clear" w:pos="288"/>
          <w:tab w:val="left" w:pos="432"/>
        </w:tabs>
        <w:spacing w:line="207" w:lineRule="exact"/>
        <w:ind w:left="144" w:right="2808"/>
        <w:textAlignment w:val="baseline"/>
        <w:rPr>
          <w:rFonts w:eastAsia="Times New Roman"/>
          <w:color w:val="000000"/>
          <w:sz w:val="20"/>
        </w:rPr>
      </w:pPr>
      <w:r>
        <w:rPr>
          <w:rFonts w:eastAsia="Times New Roman"/>
          <w:color w:val="000000"/>
          <w:sz w:val="20"/>
        </w:rPr>
        <w:t>a proposal concerning the type and the category or term of the punishment. [RT I 2004, 46, 329 - entry into force 01.07.2004]</w:t>
      </w:r>
    </w:p>
    <w:p w:rsidR="001A0E1D" w:rsidRDefault="00B8646C">
      <w:pPr>
        <w:spacing w:before="200" w:line="200" w:lineRule="exact"/>
        <w:ind w:left="144" w:right="432"/>
        <w:textAlignment w:val="baseline"/>
        <w:rPr>
          <w:rFonts w:eastAsia="Times New Roman"/>
          <w:color w:val="000000"/>
          <w:sz w:val="20"/>
        </w:rPr>
      </w:pPr>
      <w:r>
        <w:rPr>
          <w:rFonts w:eastAsia="Times New Roman"/>
          <w:color w:val="000000"/>
          <w:sz w:val="20"/>
        </w:rPr>
        <w:t>(2) A statement of charges and the materials of the criminal matter shall be sent to a court and copies of the statement of charges to an accused and his or her counsel.</w:t>
      </w:r>
    </w:p>
    <w:p w:rsidR="001A0E1D" w:rsidRDefault="00B8646C">
      <w:pPr>
        <w:spacing w:before="200" w:line="200" w:lineRule="exact"/>
        <w:ind w:left="144" w:right="648"/>
        <w:textAlignment w:val="baseline"/>
        <w:rPr>
          <w:rFonts w:eastAsia="Times New Roman"/>
          <w:color w:val="000000"/>
          <w:sz w:val="20"/>
        </w:rPr>
      </w:pPr>
      <w:r>
        <w:rPr>
          <w:rFonts w:eastAsia="Times New Roman"/>
          <w:color w:val="000000"/>
          <w:sz w:val="20"/>
        </w:rPr>
        <w:t xml:space="preserve">(3) An accused and counsel may submit a written opinion to a court within thirty days </w:t>
      </w:r>
      <w:r>
        <w:rPr>
          <w:rFonts w:eastAsia="Times New Roman"/>
          <w:color w:val="000000"/>
          <w:sz w:val="20"/>
        </w:rPr>
        <w:t>as of receipt of the statement of charges on adjudication of a criminal matter.</w:t>
      </w:r>
    </w:p>
    <w:p w:rsidR="001A0E1D" w:rsidRDefault="00B8646C">
      <w:pPr>
        <w:spacing w:before="1" w:line="200"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8" w:line="235" w:lineRule="exact"/>
        <w:ind w:left="144"/>
        <w:textAlignment w:val="baseline"/>
        <w:rPr>
          <w:rFonts w:eastAsia="Times New Roman"/>
          <w:b/>
          <w:color w:val="000000"/>
          <w:sz w:val="20"/>
        </w:rPr>
      </w:pPr>
      <w:r>
        <w:rPr>
          <w:rFonts w:eastAsia="Times New Roman"/>
          <w:b/>
          <w:color w:val="000000"/>
          <w:sz w:val="20"/>
        </w:rPr>
        <w:t>§ 253. Decisions in summary proceedings</w:t>
      </w:r>
    </w:p>
    <w:p w:rsidR="001A0E1D" w:rsidRDefault="00B8646C">
      <w:pPr>
        <w:spacing w:before="197" w:line="200" w:lineRule="exact"/>
        <w:ind w:left="144" w:right="144"/>
        <w:textAlignment w:val="baseline"/>
        <w:rPr>
          <w:rFonts w:eastAsia="Times New Roman"/>
          <w:color w:val="000000"/>
          <w:sz w:val="20"/>
        </w:rPr>
      </w:pPr>
      <w:r>
        <w:rPr>
          <w:rFonts w:eastAsia="Times New Roman"/>
          <w:color w:val="000000"/>
          <w:sz w:val="20"/>
        </w:rPr>
        <w:t>Upon receipt of a criminal matter by a court but not earlier than fifteen days after</w:t>
      </w:r>
      <w:r>
        <w:rPr>
          <w:rFonts w:eastAsia="Times New Roman"/>
          <w:color w:val="000000"/>
          <w:sz w:val="20"/>
        </w:rPr>
        <w:t xml:space="preserve"> submission of the statement of charges to an accused and counsel, a judge shall verify the jurisdiction over the criminal matter and make one of the following decisions:</w:t>
      </w:r>
    </w:p>
    <w:p w:rsidR="001A0E1D" w:rsidRDefault="00B8646C">
      <w:pPr>
        <w:spacing w:before="2" w:line="183"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45"/>
        </w:numPr>
        <w:tabs>
          <w:tab w:val="clear" w:pos="288"/>
          <w:tab w:val="left" w:pos="432"/>
        </w:tabs>
        <w:spacing w:line="214" w:lineRule="exact"/>
        <w:ind w:left="144"/>
        <w:textAlignment w:val="baseline"/>
        <w:rPr>
          <w:rFonts w:eastAsia="Times New Roman"/>
          <w:color w:val="000000"/>
          <w:sz w:val="20"/>
        </w:rPr>
      </w:pPr>
      <w:r>
        <w:rPr>
          <w:rFonts w:eastAsia="Times New Roman"/>
          <w:color w:val="000000"/>
          <w:sz w:val="20"/>
        </w:rPr>
        <w:t>a court judgment in summary proce</w:t>
      </w:r>
      <w:r>
        <w:rPr>
          <w:rFonts w:eastAsia="Times New Roman"/>
          <w:color w:val="000000"/>
          <w:sz w:val="20"/>
        </w:rPr>
        <w:t>edings pursuant to § 254 of this Code;</w:t>
      </w:r>
    </w:p>
    <w:p w:rsidR="001A0E1D" w:rsidRDefault="00B8646C">
      <w:pPr>
        <w:numPr>
          <w:ilvl w:val="0"/>
          <w:numId w:val="345"/>
        </w:numPr>
        <w:tabs>
          <w:tab w:val="clear" w:pos="288"/>
          <w:tab w:val="left" w:pos="432"/>
        </w:tabs>
        <w:spacing w:before="3" w:line="191" w:lineRule="exact"/>
        <w:ind w:left="144" w:right="216"/>
        <w:textAlignment w:val="baseline"/>
        <w:rPr>
          <w:rFonts w:eastAsia="Times New Roman"/>
          <w:color w:val="000000"/>
          <w:sz w:val="20"/>
        </w:rPr>
      </w:pPr>
      <w:r>
        <w:rPr>
          <w:rFonts w:eastAsia="Times New Roman"/>
          <w:color w:val="000000"/>
          <w:sz w:val="20"/>
        </w:rPr>
        <w:t>a ruling on termination of the criminal proceeding if the grounds provided for in clauses 199 (1) 2) to 6) of this Code become evident;</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45"/>
        </w:numPr>
        <w:tabs>
          <w:tab w:val="clear" w:pos="288"/>
          <w:tab w:val="left" w:pos="432"/>
        </w:tabs>
        <w:spacing w:before="3" w:line="191" w:lineRule="exact"/>
        <w:ind w:left="144" w:right="360"/>
        <w:textAlignment w:val="baseline"/>
        <w:rPr>
          <w:rFonts w:eastAsia="Times New Roman"/>
          <w:color w:val="000000"/>
          <w:sz w:val="20"/>
        </w:rPr>
      </w:pPr>
      <w:r>
        <w:rPr>
          <w:rFonts w:eastAsia="Times New Roman"/>
          <w:color w:val="000000"/>
          <w:sz w:val="20"/>
        </w:rPr>
        <w:t>a ruling on refusal to apply summary proceedings and on the return of the criminal file to the prosecutor's office.</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67" w:line="235" w:lineRule="exact"/>
        <w:ind w:left="144"/>
        <w:textAlignment w:val="baseline"/>
        <w:rPr>
          <w:rFonts w:eastAsia="Times New Roman"/>
          <w:b/>
          <w:color w:val="000000"/>
          <w:sz w:val="20"/>
        </w:rPr>
      </w:pPr>
      <w:r>
        <w:rPr>
          <w:rFonts w:eastAsia="Times New Roman"/>
          <w:b/>
          <w:color w:val="000000"/>
          <w:sz w:val="20"/>
        </w:rPr>
        <w:t>§ 254. Court judgment in summary proceedings</w:t>
      </w:r>
    </w:p>
    <w:p w:rsidR="001A0E1D" w:rsidRDefault="00B8646C">
      <w:pPr>
        <w:spacing w:before="201" w:line="200" w:lineRule="exact"/>
        <w:ind w:left="144" w:right="648"/>
        <w:textAlignment w:val="baseline"/>
        <w:rPr>
          <w:rFonts w:eastAsia="Times New Roman"/>
          <w:color w:val="000000"/>
          <w:sz w:val="20"/>
        </w:rPr>
      </w:pPr>
      <w:r>
        <w:rPr>
          <w:rFonts w:eastAsia="Times New Roman"/>
          <w:color w:val="000000"/>
          <w:sz w:val="20"/>
        </w:rPr>
        <w:t>(1) If a judge consents to the conclusions p</w:t>
      </w:r>
      <w:r>
        <w:rPr>
          <w:rFonts w:eastAsia="Times New Roman"/>
          <w:color w:val="000000"/>
          <w:sz w:val="20"/>
        </w:rPr>
        <w:t>resented in a statement of charges concerning the proof of the charges and the category or term of the punishment, he or she shall prepare a court judgment.</w:t>
      </w:r>
    </w:p>
    <w:p w:rsidR="001A0E1D" w:rsidRDefault="00B8646C">
      <w:pPr>
        <w:spacing w:before="198" w:line="200" w:lineRule="exact"/>
        <w:ind w:left="144"/>
        <w:textAlignment w:val="baseline"/>
        <w:rPr>
          <w:rFonts w:eastAsia="Times New Roman"/>
          <w:color w:val="000000"/>
          <w:sz w:val="20"/>
        </w:rPr>
      </w:pPr>
      <w:r>
        <w:rPr>
          <w:rFonts w:eastAsia="Times New Roman"/>
          <w:color w:val="000000"/>
          <w:sz w:val="20"/>
        </w:rPr>
        <w:t>(2) The introduction of a court judgment made by way of summary proceedings shall set out:</w:t>
      </w:r>
    </w:p>
    <w:p w:rsidR="001A0E1D" w:rsidRDefault="00B8646C">
      <w:pPr>
        <w:numPr>
          <w:ilvl w:val="0"/>
          <w:numId w:val="346"/>
        </w:numPr>
        <w:tabs>
          <w:tab w:val="clear" w:pos="288"/>
          <w:tab w:val="left" w:pos="432"/>
        </w:tabs>
        <w:spacing w:before="2" w:line="183" w:lineRule="exact"/>
        <w:ind w:left="144"/>
        <w:textAlignment w:val="baseline"/>
        <w:rPr>
          <w:rFonts w:eastAsia="Times New Roman"/>
          <w:color w:val="000000"/>
          <w:sz w:val="20"/>
        </w:rPr>
      </w:pPr>
      <w:r>
        <w:rPr>
          <w:rFonts w:eastAsia="Times New Roman"/>
          <w:color w:val="000000"/>
          <w:sz w:val="20"/>
        </w:rPr>
        <w:t>that the</w:t>
      </w:r>
      <w:r>
        <w:rPr>
          <w:rFonts w:eastAsia="Times New Roman"/>
          <w:color w:val="000000"/>
          <w:sz w:val="20"/>
        </w:rPr>
        <w:t xml:space="preserve"> court judgment is made on behalf of the Republic of Estonia;</w:t>
      </w:r>
    </w:p>
    <w:p w:rsidR="001A0E1D" w:rsidRDefault="00B8646C">
      <w:pPr>
        <w:numPr>
          <w:ilvl w:val="0"/>
          <w:numId w:val="346"/>
        </w:numPr>
        <w:tabs>
          <w:tab w:val="clear" w:pos="288"/>
          <w:tab w:val="left" w:pos="432"/>
        </w:tabs>
        <w:spacing w:line="214" w:lineRule="exact"/>
        <w:ind w:left="144"/>
        <w:textAlignment w:val="baseline"/>
        <w:rPr>
          <w:rFonts w:eastAsia="Times New Roman"/>
          <w:color w:val="000000"/>
          <w:sz w:val="20"/>
        </w:rPr>
      </w:pPr>
      <w:r>
        <w:rPr>
          <w:rFonts w:eastAsia="Times New Roman"/>
          <w:color w:val="000000"/>
          <w:sz w:val="20"/>
        </w:rPr>
        <w:t>the date and place of making the court judgment;</w:t>
      </w:r>
    </w:p>
    <w:p w:rsidR="001A0E1D" w:rsidRDefault="00B8646C">
      <w:pPr>
        <w:numPr>
          <w:ilvl w:val="0"/>
          <w:numId w:val="346"/>
        </w:numPr>
        <w:tabs>
          <w:tab w:val="clear" w:pos="288"/>
          <w:tab w:val="left" w:pos="432"/>
        </w:tabs>
        <w:spacing w:before="1" w:line="185" w:lineRule="exact"/>
        <w:ind w:left="144"/>
        <w:textAlignment w:val="baseline"/>
        <w:rPr>
          <w:rFonts w:eastAsia="Times New Roman"/>
          <w:color w:val="000000"/>
          <w:sz w:val="20"/>
        </w:rPr>
      </w:pPr>
      <w:r>
        <w:rPr>
          <w:rFonts w:eastAsia="Times New Roman"/>
          <w:color w:val="000000"/>
          <w:sz w:val="20"/>
        </w:rPr>
        <w:t>the name of the court which made the judgment and the name of the judge;</w:t>
      </w:r>
    </w:p>
    <w:p w:rsidR="001A0E1D" w:rsidRDefault="00B8646C">
      <w:pPr>
        <w:numPr>
          <w:ilvl w:val="0"/>
          <w:numId w:val="346"/>
        </w:numPr>
        <w:tabs>
          <w:tab w:val="clear" w:pos="288"/>
          <w:tab w:val="left" w:pos="432"/>
        </w:tabs>
        <w:spacing w:line="207" w:lineRule="exact"/>
        <w:ind w:left="144" w:right="144"/>
        <w:textAlignment w:val="baseline"/>
        <w:rPr>
          <w:rFonts w:eastAsia="Times New Roman"/>
          <w:color w:val="000000"/>
          <w:sz w:val="20"/>
        </w:rPr>
      </w:pPr>
      <w:r>
        <w:rPr>
          <w:rFonts w:eastAsia="Times New Roman"/>
          <w:color w:val="000000"/>
          <w:sz w:val="20"/>
        </w:rPr>
        <w:t>the name, residence or seat and address, personal identification code or, in the absence thereof, date of birth and the place of work or educational institution of the accused;</w:t>
      </w:r>
    </w:p>
    <w:p w:rsidR="001A0E1D" w:rsidRDefault="00B8646C">
      <w:pPr>
        <w:spacing w:before="1" w:line="200"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numPr>
          <w:ilvl w:val="0"/>
          <w:numId w:val="346"/>
        </w:numPr>
        <w:tabs>
          <w:tab w:val="clear" w:pos="288"/>
          <w:tab w:val="left" w:pos="432"/>
        </w:tabs>
        <w:spacing w:before="2" w:line="200" w:lineRule="exact"/>
        <w:ind w:left="144"/>
        <w:textAlignment w:val="baseline"/>
        <w:rPr>
          <w:rFonts w:eastAsia="Times New Roman"/>
          <w:color w:val="000000"/>
          <w:sz w:val="20"/>
        </w:rPr>
      </w:pPr>
      <w:r>
        <w:rPr>
          <w:rFonts w:eastAsia="Times New Roman"/>
          <w:color w:val="000000"/>
          <w:sz w:val="20"/>
        </w:rPr>
        <w:t>the criminal record of the accused.</w:t>
      </w:r>
    </w:p>
    <w:p w:rsidR="001A0E1D" w:rsidRDefault="00B8646C">
      <w:pPr>
        <w:spacing w:before="198" w:line="200" w:lineRule="exact"/>
        <w:ind w:left="144"/>
        <w:textAlignment w:val="baseline"/>
        <w:rPr>
          <w:rFonts w:eastAsia="Times New Roman"/>
          <w:color w:val="000000"/>
          <w:sz w:val="20"/>
        </w:rPr>
      </w:pPr>
      <w:r>
        <w:rPr>
          <w:rFonts w:eastAsia="Times New Roman"/>
          <w:color w:val="000000"/>
          <w:sz w:val="20"/>
        </w:rPr>
        <w:t>(3) The main part of a court judgment made by way of summary proceedings shall set out:</w:t>
      </w:r>
    </w:p>
    <w:p w:rsidR="001A0E1D" w:rsidRDefault="00B8646C">
      <w:pPr>
        <w:numPr>
          <w:ilvl w:val="0"/>
          <w:numId w:val="347"/>
        </w:numPr>
        <w:tabs>
          <w:tab w:val="clear" w:pos="288"/>
          <w:tab w:val="left" w:pos="432"/>
        </w:tabs>
        <w:spacing w:before="2" w:line="183" w:lineRule="exact"/>
        <w:ind w:left="144"/>
        <w:textAlignment w:val="baseline"/>
        <w:rPr>
          <w:rFonts w:eastAsia="Times New Roman"/>
          <w:color w:val="000000"/>
          <w:sz w:val="20"/>
        </w:rPr>
      </w:pPr>
      <w:r>
        <w:rPr>
          <w:rFonts w:eastAsia="Times New Roman"/>
          <w:color w:val="000000"/>
          <w:sz w:val="20"/>
        </w:rPr>
        <w:t>the facts relating to the criminal offence;</w:t>
      </w:r>
    </w:p>
    <w:p w:rsidR="001A0E1D" w:rsidRDefault="00B8646C">
      <w:pPr>
        <w:numPr>
          <w:ilvl w:val="0"/>
          <w:numId w:val="347"/>
        </w:numPr>
        <w:tabs>
          <w:tab w:val="clear" w:pos="288"/>
          <w:tab w:val="left" w:pos="432"/>
        </w:tabs>
        <w:spacing w:line="214" w:lineRule="exact"/>
        <w:ind w:left="144"/>
        <w:textAlignment w:val="baseline"/>
        <w:rPr>
          <w:rFonts w:eastAsia="Times New Roman"/>
          <w:color w:val="000000"/>
          <w:sz w:val="20"/>
        </w:rPr>
      </w:pPr>
      <w:r>
        <w:rPr>
          <w:rFonts w:eastAsia="Times New Roman"/>
          <w:color w:val="000000"/>
          <w:sz w:val="20"/>
        </w:rPr>
        <w:t>the legal assessment of the criminal offence;</w:t>
      </w:r>
    </w:p>
    <w:p w:rsidR="001A0E1D" w:rsidRDefault="00B8646C">
      <w:pPr>
        <w:numPr>
          <w:ilvl w:val="0"/>
          <w:numId w:val="347"/>
        </w:numPr>
        <w:tabs>
          <w:tab w:val="clear" w:pos="288"/>
          <w:tab w:val="left" w:pos="432"/>
        </w:tabs>
        <w:spacing w:before="1" w:line="200" w:lineRule="exact"/>
        <w:ind w:left="144"/>
        <w:textAlignment w:val="baseline"/>
        <w:rPr>
          <w:rFonts w:eastAsia="Times New Roman"/>
          <w:color w:val="000000"/>
          <w:sz w:val="20"/>
        </w:rPr>
      </w:pPr>
      <w:r>
        <w:rPr>
          <w:rFonts w:eastAsia="Times New Roman"/>
          <w:color w:val="000000"/>
          <w:sz w:val="20"/>
        </w:rPr>
        <w:t>the nature and extent of the damage caused</w:t>
      </w:r>
      <w:r>
        <w:rPr>
          <w:rFonts w:eastAsia="Times New Roman"/>
          <w:color w:val="000000"/>
          <w:sz w:val="20"/>
        </w:rPr>
        <w:t xml:space="preserve"> by the criminal offence;</w:t>
      </w:r>
    </w:p>
    <w:p w:rsidR="001A0E1D" w:rsidRDefault="00B8646C">
      <w:pPr>
        <w:numPr>
          <w:ilvl w:val="0"/>
          <w:numId w:val="347"/>
        </w:numPr>
        <w:tabs>
          <w:tab w:val="clear" w:pos="288"/>
          <w:tab w:val="left" w:pos="432"/>
        </w:tabs>
        <w:spacing w:before="2" w:line="200" w:lineRule="exact"/>
        <w:ind w:left="144"/>
        <w:textAlignment w:val="baseline"/>
        <w:rPr>
          <w:rFonts w:eastAsia="Times New Roman"/>
          <w:color w:val="000000"/>
          <w:sz w:val="20"/>
        </w:rPr>
      </w:pPr>
      <w:r>
        <w:rPr>
          <w:rFonts w:eastAsia="Times New Roman"/>
          <w:color w:val="000000"/>
          <w:sz w:val="20"/>
        </w:rPr>
        <w:t>the reasons for the punishment to be imposed on the accused.</w:t>
      </w:r>
    </w:p>
    <w:p w:rsidR="001A0E1D" w:rsidRDefault="00B8646C">
      <w:pPr>
        <w:spacing w:before="198" w:line="200" w:lineRule="exact"/>
        <w:ind w:left="144"/>
        <w:textAlignment w:val="baseline"/>
        <w:rPr>
          <w:rFonts w:eastAsia="Times New Roman"/>
          <w:color w:val="000000"/>
          <w:sz w:val="20"/>
        </w:rPr>
      </w:pPr>
      <w:r>
        <w:rPr>
          <w:rFonts w:eastAsia="Times New Roman"/>
          <w:color w:val="000000"/>
          <w:sz w:val="20"/>
        </w:rPr>
        <w:t>(4) The conclusion of a court judgment made by way of summary proceedings shall set out:</w:t>
      </w:r>
    </w:p>
    <w:p w:rsidR="001A0E1D" w:rsidRDefault="00B8646C">
      <w:pPr>
        <w:numPr>
          <w:ilvl w:val="0"/>
          <w:numId w:val="348"/>
        </w:numPr>
        <w:tabs>
          <w:tab w:val="clear" w:pos="288"/>
          <w:tab w:val="left" w:pos="432"/>
        </w:tabs>
        <w:spacing w:before="2" w:line="183" w:lineRule="exact"/>
        <w:ind w:left="144"/>
        <w:textAlignment w:val="baseline"/>
        <w:rPr>
          <w:rFonts w:eastAsia="Times New Roman"/>
          <w:color w:val="000000"/>
          <w:sz w:val="20"/>
        </w:rPr>
      </w:pPr>
      <w:r>
        <w:rPr>
          <w:rFonts w:eastAsia="Times New Roman"/>
          <w:color w:val="000000"/>
          <w:sz w:val="20"/>
        </w:rPr>
        <w:t xml:space="preserve">the conviction of the accused pursuant to the corresponding section, subsection </w:t>
      </w:r>
      <w:r>
        <w:rPr>
          <w:rFonts w:eastAsia="Times New Roman"/>
          <w:color w:val="000000"/>
          <w:sz w:val="20"/>
        </w:rPr>
        <w:t>or clause of the Penal Code;</w:t>
      </w:r>
    </w:p>
    <w:p w:rsidR="001A0E1D" w:rsidRDefault="00B8646C">
      <w:pPr>
        <w:numPr>
          <w:ilvl w:val="0"/>
          <w:numId w:val="348"/>
        </w:numPr>
        <w:tabs>
          <w:tab w:val="clear" w:pos="288"/>
          <w:tab w:val="left" w:pos="432"/>
        </w:tabs>
        <w:spacing w:line="214" w:lineRule="exact"/>
        <w:ind w:left="144"/>
        <w:textAlignment w:val="baseline"/>
        <w:rPr>
          <w:rFonts w:eastAsia="Times New Roman"/>
          <w:color w:val="000000"/>
          <w:sz w:val="20"/>
        </w:rPr>
      </w:pPr>
      <w:r>
        <w:rPr>
          <w:rFonts w:eastAsia="Times New Roman"/>
          <w:color w:val="000000"/>
          <w:sz w:val="20"/>
        </w:rPr>
        <w:t>the category or term of the punishment;</w:t>
      </w:r>
    </w:p>
    <w:p w:rsidR="001A0E1D" w:rsidRDefault="00B8646C">
      <w:pPr>
        <w:numPr>
          <w:ilvl w:val="0"/>
          <w:numId w:val="348"/>
        </w:numPr>
        <w:tabs>
          <w:tab w:val="clear" w:pos="288"/>
          <w:tab w:val="left" w:pos="432"/>
        </w:tabs>
        <w:spacing w:before="1" w:line="185" w:lineRule="exact"/>
        <w:ind w:left="144"/>
        <w:textAlignment w:val="baseline"/>
        <w:rPr>
          <w:rFonts w:eastAsia="Times New Roman"/>
          <w:color w:val="000000"/>
          <w:sz w:val="20"/>
        </w:rPr>
      </w:pPr>
      <w:r>
        <w:rPr>
          <w:rFonts w:eastAsia="Times New Roman"/>
          <w:color w:val="000000"/>
          <w:sz w:val="20"/>
        </w:rPr>
        <w:t>a decision concerning the expenses relating to the criminal procedure;</w:t>
      </w:r>
    </w:p>
    <w:p w:rsidR="001A0E1D" w:rsidRDefault="00B8646C">
      <w:pPr>
        <w:numPr>
          <w:ilvl w:val="0"/>
          <w:numId w:val="348"/>
        </w:numPr>
        <w:tabs>
          <w:tab w:val="clear" w:pos="288"/>
          <w:tab w:val="left" w:pos="432"/>
        </w:tabs>
        <w:spacing w:line="207" w:lineRule="exact"/>
        <w:ind w:left="144" w:right="3528"/>
        <w:textAlignment w:val="baseline"/>
        <w:rPr>
          <w:rFonts w:eastAsia="Times New Roman"/>
          <w:color w:val="000000"/>
          <w:sz w:val="20"/>
        </w:rPr>
      </w:pPr>
      <w:r>
        <w:rPr>
          <w:rFonts w:eastAsia="Times New Roman"/>
          <w:color w:val="000000"/>
          <w:sz w:val="20"/>
        </w:rPr>
        <w:t>the procedure and term for appeal against the summary judgment. [RT I 2004, 46, 329 - entry into force 01.07.2004]</w:t>
      </w:r>
    </w:p>
    <w:p w:rsidR="001A0E1D" w:rsidRDefault="00B8646C">
      <w:pPr>
        <w:spacing w:before="201" w:line="200" w:lineRule="exact"/>
        <w:ind w:left="144" w:right="216"/>
        <w:textAlignment w:val="baseline"/>
        <w:rPr>
          <w:rFonts w:eastAsia="Times New Roman"/>
          <w:color w:val="000000"/>
          <w:sz w:val="20"/>
        </w:rPr>
      </w:pPr>
      <w:r>
        <w:rPr>
          <w:rFonts w:eastAsia="Times New Roman"/>
          <w:color w:val="000000"/>
          <w:sz w:val="20"/>
        </w:rPr>
        <w:t>(5) A copy of a court judgment made by way of summary proceedings shall be delivered to the accused, counsel, victim and the prosecutor’s office in accordance with the provisions of subsections 164 (3) and (5) of this Code within three days as of the makin</w:t>
      </w:r>
      <w:r>
        <w:rPr>
          <w:rFonts w:eastAsia="Times New Roman"/>
          <w:color w:val="000000"/>
          <w:sz w:val="20"/>
        </w:rPr>
        <w:t>g of the judgment.</w:t>
      </w:r>
    </w:p>
    <w:p w:rsidR="001A0E1D" w:rsidRDefault="00B8646C">
      <w:pPr>
        <w:spacing w:before="2" w:line="200" w:lineRule="exact"/>
        <w:ind w:left="144"/>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spacing w:before="197" w:line="200" w:lineRule="exact"/>
        <w:ind w:left="144" w:right="216"/>
        <w:textAlignment w:val="baseline"/>
        <w:rPr>
          <w:rFonts w:eastAsia="Times New Roman"/>
          <w:color w:val="000000"/>
          <w:sz w:val="20"/>
        </w:rPr>
      </w:pPr>
      <w:r>
        <w:rPr>
          <w:rFonts w:eastAsia="Times New Roman"/>
          <w:color w:val="000000"/>
          <w:sz w:val="20"/>
        </w:rPr>
        <w:t xml:space="preserve">(6) Within fifteen days as of the receipt of a court judgment made by way of summary proceedings, the accused and the counsel have the right to request that the court hear the criminal </w:t>
      </w:r>
      <w:r>
        <w:rPr>
          <w:rFonts w:eastAsia="Times New Roman"/>
          <w:color w:val="000000"/>
          <w:sz w:val="20"/>
        </w:rPr>
        <w:t>matter pursuant to the general procedure.</w:t>
      </w:r>
    </w:p>
    <w:p w:rsidR="001A0E1D" w:rsidRDefault="00B8646C">
      <w:pPr>
        <w:spacing w:before="1" w:line="200"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1A0E1D">
      <w:pPr>
        <w:sectPr w:rsidR="001A0E1D">
          <w:pgSz w:w="11909" w:h="16838"/>
          <w:pgMar w:top="1520" w:right="1373" w:bottom="903" w:left="1316" w:header="720" w:footer="720" w:gutter="0"/>
          <w:cols w:space="720"/>
        </w:sectPr>
      </w:pPr>
    </w:p>
    <w:p w:rsidR="001A0E1D" w:rsidRDefault="00B8646C">
      <w:pPr>
        <w:spacing w:before="34" w:line="194" w:lineRule="exact"/>
        <w:ind w:right="432"/>
        <w:textAlignment w:val="baseline"/>
        <w:rPr>
          <w:rFonts w:eastAsia="Times New Roman"/>
          <w:color w:val="000000"/>
          <w:sz w:val="20"/>
        </w:rPr>
      </w:pPr>
      <w:r>
        <w:lastRenderedPageBreak/>
        <w:pict>
          <v:shape id="_x0000_s1149" type="#_x0000_t202" style="position:absolute;margin-left:120.7pt;margin-top:786.7pt;width:420.05pt;height:14.3pt;z-index:-251670528;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z w:val="20"/>
        </w:rPr>
        <w:t>(7) If the accused or the counsel does not request that the court hear the criminal matter pursuant to the general procedure, the court judgm</w:t>
      </w:r>
      <w:r>
        <w:rPr>
          <w:rFonts w:eastAsia="Times New Roman"/>
          <w:color w:val="000000"/>
          <w:sz w:val="20"/>
        </w:rPr>
        <w:t>ent made by way of summary proceedings shall enter into force.</w:t>
      </w:r>
    </w:p>
    <w:p w:rsidR="001A0E1D" w:rsidRDefault="00B8646C">
      <w:pPr>
        <w:spacing w:line="216"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03" w:line="196" w:lineRule="exact"/>
        <w:ind w:right="36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255. Contestation of court judgment made by way of summary proceedings and court hearing pursuant to general procedure</w:t>
      </w:r>
    </w:p>
    <w:p w:rsidR="001A0E1D" w:rsidRDefault="00B8646C">
      <w:pPr>
        <w:numPr>
          <w:ilvl w:val="0"/>
          <w:numId w:val="349"/>
        </w:numPr>
        <w:spacing w:before="205" w:line="200" w:lineRule="exact"/>
        <w:ind w:left="0" w:right="432"/>
        <w:textAlignment w:val="baseline"/>
        <w:rPr>
          <w:rFonts w:eastAsia="Times New Roman"/>
          <w:color w:val="000000"/>
          <w:sz w:val="20"/>
        </w:rPr>
      </w:pPr>
      <w:r>
        <w:rPr>
          <w:rFonts w:eastAsia="Times New Roman"/>
          <w:color w:val="000000"/>
          <w:sz w:val="20"/>
        </w:rPr>
        <w:t>If a convicted offender contests a court judgment made by way of summary proceedings and requests that the court hear the criminal matter pursuant to the general procedure, the judge shall prepare a ruling on the return of the criminal file to the prosecut</w:t>
      </w:r>
      <w:r>
        <w:rPr>
          <w:rFonts w:eastAsia="Times New Roman"/>
          <w:color w:val="000000"/>
          <w:sz w:val="20"/>
        </w:rPr>
        <w:t>or's office and the ruling shall serve as a basis for preparation of a new statement of charges pursuant to § 154 of this Code and for continuation of the proceedings pursuant to the general procedure.</w:t>
      </w:r>
    </w:p>
    <w:p w:rsidR="001A0E1D" w:rsidRDefault="00B8646C">
      <w:pPr>
        <w:numPr>
          <w:ilvl w:val="0"/>
          <w:numId w:val="349"/>
        </w:numPr>
        <w:spacing w:before="198" w:line="201" w:lineRule="exact"/>
        <w:ind w:left="0" w:right="576"/>
        <w:textAlignment w:val="baseline"/>
        <w:rPr>
          <w:rFonts w:eastAsia="Times New Roman"/>
          <w:color w:val="000000"/>
          <w:sz w:val="20"/>
        </w:rPr>
      </w:pPr>
      <w:r>
        <w:rPr>
          <w:rFonts w:eastAsia="Times New Roman"/>
          <w:color w:val="000000"/>
          <w:sz w:val="20"/>
        </w:rPr>
        <w:t>A court hearing shall be conducted pursuant to the gen</w:t>
      </w:r>
      <w:r>
        <w:rPr>
          <w:rFonts w:eastAsia="Times New Roman"/>
          <w:color w:val="000000"/>
          <w:sz w:val="20"/>
        </w:rPr>
        <w:t>eral procedure in accordance with the provisions of Chapter 10 of this Code.</w:t>
      </w:r>
    </w:p>
    <w:p w:rsidR="001A0E1D" w:rsidRDefault="00B8646C">
      <w:pPr>
        <w:spacing w:before="168" w:line="231"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256. Commencement of summary proceedings during court hearing</w:t>
      </w:r>
    </w:p>
    <w:p w:rsidR="001A0E1D" w:rsidRDefault="00B8646C">
      <w:pPr>
        <w:numPr>
          <w:ilvl w:val="0"/>
          <w:numId w:val="350"/>
        </w:numPr>
        <w:spacing w:before="198" w:line="201" w:lineRule="exact"/>
        <w:ind w:left="0" w:right="360"/>
        <w:textAlignment w:val="baseline"/>
        <w:rPr>
          <w:rFonts w:eastAsia="Times New Roman"/>
          <w:color w:val="000000"/>
          <w:sz w:val="20"/>
        </w:rPr>
      </w:pPr>
      <w:r>
        <w:rPr>
          <w:rFonts w:eastAsia="Times New Roman"/>
          <w:color w:val="000000"/>
          <w:sz w:val="20"/>
        </w:rPr>
        <w:t>In the cases provided for in clause 269 (2) 2) of this Code, a prosecutor may submit a request for application of s</w:t>
      </w:r>
      <w:r>
        <w:rPr>
          <w:rFonts w:eastAsia="Times New Roman"/>
          <w:color w:val="000000"/>
          <w:sz w:val="20"/>
        </w:rPr>
        <w:t>ummary proceedings to the court and make a proposal concerning the category or term of the punishment to be imposed on the accused.</w:t>
      </w:r>
    </w:p>
    <w:p w:rsidR="001A0E1D" w:rsidRDefault="00B8646C">
      <w:pPr>
        <w:numPr>
          <w:ilvl w:val="0"/>
          <w:numId w:val="350"/>
        </w:numPr>
        <w:spacing w:before="198" w:line="201" w:lineRule="exact"/>
        <w:ind w:left="0" w:right="432"/>
        <w:textAlignment w:val="baseline"/>
        <w:rPr>
          <w:rFonts w:eastAsia="Times New Roman"/>
          <w:color w:val="000000"/>
          <w:sz w:val="20"/>
        </w:rPr>
      </w:pPr>
      <w:r>
        <w:rPr>
          <w:rFonts w:eastAsia="Times New Roman"/>
          <w:color w:val="000000"/>
          <w:sz w:val="20"/>
        </w:rPr>
        <w:t>If a request is satisfied, the court shall conduct the summary proceedings pursuant to §§ 253 and 254 of this Code.</w:t>
      </w:r>
    </w:p>
    <w:p w:rsidR="001A0E1D" w:rsidRDefault="00B8646C">
      <w:pPr>
        <w:numPr>
          <w:ilvl w:val="0"/>
          <w:numId w:val="350"/>
        </w:numPr>
        <w:spacing w:before="168" w:line="231" w:lineRule="exact"/>
        <w:ind w:left="0"/>
        <w:textAlignment w:val="baseline"/>
        <w:rPr>
          <w:rFonts w:eastAsia="Times New Roman"/>
          <w:color w:val="000000"/>
          <w:sz w:val="20"/>
        </w:rPr>
      </w:pPr>
      <w:r>
        <w:rPr>
          <w:rFonts w:eastAsia="Times New Roman"/>
          <w:color w:val="000000"/>
          <w:sz w:val="20"/>
        </w:rPr>
        <w:t>If a req</w:t>
      </w:r>
      <w:r>
        <w:rPr>
          <w:rFonts w:eastAsia="Times New Roman"/>
          <w:color w:val="000000"/>
          <w:sz w:val="20"/>
        </w:rPr>
        <w:t>uest is dismissed, the court hearing shall be continued pursuant to the general procedure.</w:t>
      </w:r>
    </w:p>
    <w:p w:rsidR="001A0E1D" w:rsidRDefault="00B8646C">
      <w:pPr>
        <w:spacing w:before="148" w:line="348" w:lineRule="exact"/>
        <w:jc w:val="center"/>
        <w:textAlignment w:val="baseline"/>
        <w:rPr>
          <w:rFonts w:eastAsia="Times New Roman"/>
          <w:b/>
          <w:color w:val="000000"/>
          <w:spacing w:val="-1"/>
          <w:sz w:val="32"/>
        </w:rPr>
      </w:pPr>
      <w:r>
        <w:rPr>
          <w:rFonts w:eastAsia="Times New Roman"/>
          <w:b/>
          <w:color w:val="000000"/>
          <w:spacing w:val="-1"/>
          <w:sz w:val="32"/>
        </w:rPr>
        <w:t>Division 4</w:t>
      </w:r>
    </w:p>
    <w:p w:rsidR="001A0E1D" w:rsidRDefault="00B8646C">
      <w:pPr>
        <w:spacing w:line="349" w:lineRule="exact"/>
        <w:jc w:val="center"/>
        <w:textAlignment w:val="baseline"/>
        <w:rPr>
          <w:rFonts w:eastAsia="Times New Roman"/>
          <w:b/>
          <w:color w:val="000000"/>
          <w:spacing w:val="-1"/>
          <w:sz w:val="32"/>
        </w:rPr>
      </w:pPr>
      <w:r>
        <w:rPr>
          <w:rFonts w:eastAsia="Times New Roman"/>
          <w:b/>
          <w:color w:val="000000"/>
          <w:spacing w:val="-1"/>
          <w:sz w:val="32"/>
        </w:rPr>
        <w:t>Expedited Procedure</w:t>
      </w:r>
    </w:p>
    <w:p w:rsidR="001A0E1D" w:rsidRDefault="00B8646C">
      <w:pPr>
        <w:spacing w:line="444" w:lineRule="exact"/>
        <w:ind w:right="2880" w:firstLine="2520"/>
        <w:textAlignment w:val="baseline"/>
        <w:rPr>
          <w:rFonts w:eastAsia="Times New Roman"/>
          <w:color w:val="000000"/>
          <w:sz w:val="20"/>
        </w:rPr>
      </w:pPr>
      <w:r>
        <w:rPr>
          <w:rFonts w:eastAsia="Times New Roman"/>
          <w:color w:val="000000"/>
          <w:sz w:val="20"/>
        </w:rPr>
        <w:t xml:space="preserve">[RT I 2006, 15, 118 - entry into force 14.04.2006] § </w:t>
      </w:r>
      <w:r>
        <w:rPr>
          <w:rFonts w:eastAsia="Times New Roman"/>
          <w:b/>
          <w:color w:val="000000"/>
          <w:sz w:val="20"/>
        </w:rPr>
        <w:t>256</w:t>
      </w:r>
      <w:r>
        <w:rPr>
          <w:rFonts w:eastAsia="Times New Roman"/>
          <w:color w:val="000000"/>
          <w:sz w:val="20"/>
          <w:vertAlign w:val="superscript"/>
        </w:rPr>
        <w:t>1</w:t>
      </w:r>
      <w:r>
        <w:rPr>
          <w:rFonts w:eastAsia="Times New Roman"/>
          <w:color w:val="000000"/>
          <w:sz w:val="20"/>
        </w:rPr>
        <w:t xml:space="preserve">. </w:t>
      </w:r>
      <w:r>
        <w:rPr>
          <w:rFonts w:eastAsia="Times New Roman"/>
          <w:b/>
          <w:color w:val="000000"/>
          <w:sz w:val="20"/>
        </w:rPr>
        <w:t>Basis for application of expedited procedure</w:t>
      </w:r>
    </w:p>
    <w:p w:rsidR="001A0E1D" w:rsidRDefault="00B8646C">
      <w:pPr>
        <w:spacing w:before="171" w:line="231" w:lineRule="exact"/>
        <w:textAlignment w:val="baseline"/>
        <w:rPr>
          <w:rFonts w:eastAsia="Times New Roman"/>
          <w:color w:val="000000"/>
          <w:spacing w:val="-1"/>
          <w:sz w:val="20"/>
        </w:rPr>
      </w:pPr>
      <w:r>
        <w:rPr>
          <w:rFonts w:eastAsia="Times New Roman"/>
          <w:color w:val="000000"/>
          <w:spacing w:val="-1"/>
          <w:sz w:val="20"/>
        </w:rPr>
        <w:t>[RT I 2006, 15, 118 - entry into force 14.04.2006]</w:t>
      </w:r>
    </w:p>
    <w:p w:rsidR="001A0E1D" w:rsidRDefault="00B8646C">
      <w:pPr>
        <w:spacing w:before="3" w:line="196" w:lineRule="exact"/>
        <w:ind w:right="360"/>
        <w:textAlignment w:val="baseline"/>
        <w:rPr>
          <w:rFonts w:eastAsia="Times New Roman"/>
          <w:color w:val="000000"/>
          <w:sz w:val="20"/>
        </w:rPr>
      </w:pPr>
      <w:r>
        <w:rPr>
          <w:rFonts w:eastAsia="Times New Roman"/>
          <w:color w:val="000000"/>
          <w:sz w:val="20"/>
        </w:rPr>
        <w:t>If a person is suspected of a criminal offence in the second degree and the facts relating to the subject of proof of which are explicit and all necessary evidence concerning which have been taken, the pro</w:t>
      </w:r>
      <w:r>
        <w:rPr>
          <w:rFonts w:eastAsia="Times New Roman"/>
          <w:color w:val="000000"/>
          <w:sz w:val="20"/>
        </w:rPr>
        <w:t>secutor's office may request that the court adjudicate that criminal matter pursuant to expedited procedure. The request shall be made within 48 hours after the person has been interrogated as a suspect or after the person has been detained as a suspect.</w:t>
      </w:r>
    </w:p>
    <w:p w:rsidR="001A0E1D" w:rsidRDefault="00B8646C">
      <w:pPr>
        <w:spacing w:line="214" w:lineRule="exact"/>
        <w:textAlignment w:val="baseline"/>
        <w:rPr>
          <w:rFonts w:eastAsia="Times New Roman"/>
          <w:color w:val="000000"/>
          <w:spacing w:val="-1"/>
          <w:sz w:val="20"/>
        </w:rPr>
      </w:pPr>
      <w:r>
        <w:rPr>
          <w:rFonts w:eastAsia="Times New Roman"/>
          <w:color w:val="000000"/>
          <w:spacing w:val="-1"/>
          <w:sz w:val="20"/>
        </w:rPr>
        <w:t>[</w:t>
      </w:r>
      <w:r>
        <w:rPr>
          <w:rFonts w:eastAsia="Times New Roman"/>
          <w:color w:val="000000"/>
          <w:spacing w:val="-1"/>
          <w:sz w:val="20"/>
        </w:rPr>
        <w:t>RT I, 21.06.2014, 11 - entry into force 01.07.2014]</w:t>
      </w:r>
    </w:p>
    <w:p w:rsidR="001A0E1D" w:rsidRDefault="00B8646C">
      <w:pPr>
        <w:spacing w:before="212" w:line="24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256</w:t>
      </w:r>
      <w:r>
        <w:rPr>
          <w:rFonts w:eastAsia="Times New Roman"/>
          <w:color w:val="000000"/>
          <w:sz w:val="20"/>
          <w:vertAlign w:val="superscript"/>
        </w:rPr>
        <w:t>2</w:t>
      </w:r>
      <w:r>
        <w:rPr>
          <w:rFonts w:eastAsia="Times New Roman"/>
          <w:color w:val="000000"/>
          <w:sz w:val="20"/>
        </w:rPr>
        <w:t xml:space="preserve">. </w:t>
      </w:r>
      <w:r>
        <w:rPr>
          <w:rFonts w:eastAsia="Times New Roman"/>
          <w:b/>
          <w:color w:val="000000"/>
          <w:sz w:val="20"/>
        </w:rPr>
        <w:t>Minutes for expedited procedure and statement of charges upon expedited procedure</w:t>
      </w:r>
    </w:p>
    <w:p w:rsidR="001A0E1D" w:rsidRDefault="00B8646C">
      <w:pPr>
        <w:spacing w:before="174" w:line="231" w:lineRule="exact"/>
        <w:textAlignment w:val="baseline"/>
        <w:rPr>
          <w:rFonts w:eastAsia="Times New Roman"/>
          <w:color w:val="000000"/>
          <w:sz w:val="20"/>
        </w:rPr>
      </w:pPr>
      <w:r>
        <w:rPr>
          <w:rFonts w:eastAsia="Times New Roman"/>
          <w:color w:val="000000"/>
          <w:sz w:val="20"/>
        </w:rPr>
        <w:t>(1) The minutes for expedited procedure shall set out:</w:t>
      </w:r>
    </w:p>
    <w:p w:rsidR="001A0E1D" w:rsidRDefault="00B8646C">
      <w:pPr>
        <w:numPr>
          <w:ilvl w:val="0"/>
          <w:numId w:val="351"/>
        </w:numPr>
        <w:spacing w:before="4" w:line="197" w:lineRule="exact"/>
        <w:ind w:left="0" w:right="720"/>
        <w:textAlignment w:val="baseline"/>
        <w:rPr>
          <w:rFonts w:eastAsia="Times New Roman"/>
          <w:color w:val="000000"/>
          <w:sz w:val="20"/>
        </w:rPr>
      </w:pPr>
      <w:r>
        <w:rPr>
          <w:rFonts w:eastAsia="Times New Roman"/>
          <w:color w:val="000000"/>
          <w:sz w:val="20"/>
        </w:rPr>
        <w:t>statements of the suspect and other data relating to the in</w:t>
      </w:r>
      <w:r>
        <w:rPr>
          <w:rFonts w:eastAsia="Times New Roman"/>
          <w:color w:val="000000"/>
          <w:sz w:val="20"/>
        </w:rPr>
        <w:t>terrogation pursuant to subsection 76 (1) of this Code or reference to separate minutes concerning the interrogation of the suspect;</w:t>
      </w:r>
    </w:p>
    <w:p w:rsidR="001A0E1D" w:rsidRDefault="00B8646C">
      <w:pPr>
        <w:numPr>
          <w:ilvl w:val="0"/>
          <w:numId w:val="351"/>
        </w:numPr>
        <w:spacing w:before="1" w:line="192" w:lineRule="exact"/>
        <w:ind w:left="0" w:right="864"/>
        <w:textAlignment w:val="baseline"/>
        <w:rPr>
          <w:rFonts w:eastAsia="Times New Roman"/>
          <w:color w:val="000000"/>
          <w:sz w:val="20"/>
        </w:rPr>
      </w:pPr>
      <w:r>
        <w:rPr>
          <w:rFonts w:eastAsia="Times New Roman"/>
          <w:color w:val="000000"/>
          <w:sz w:val="20"/>
        </w:rPr>
        <w:t>whether the suspect wishes the hearing of the criminal matter to be conducted without summoning the witnesses;</w:t>
      </w:r>
    </w:p>
    <w:p w:rsidR="001A0E1D" w:rsidRDefault="00B8646C">
      <w:pPr>
        <w:numPr>
          <w:ilvl w:val="0"/>
          <w:numId w:val="351"/>
        </w:numPr>
        <w:spacing w:line="200" w:lineRule="exact"/>
        <w:ind w:left="0" w:right="360"/>
        <w:textAlignment w:val="baseline"/>
        <w:rPr>
          <w:rFonts w:eastAsia="Times New Roman"/>
          <w:color w:val="000000"/>
          <w:sz w:val="20"/>
        </w:rPr>
      </w:pPr>
      <w:r>
        <w:rPr>
          <w:rFonts w:eastAsia="Times New Roman"/>
          <w:color w:val="000000"/>
          <w:sz w:val="20"/>
        </w:rPr>
        <w:t>testimony of the witness and other data relating to the questioning pursuant to § 74 of this Code or reference to separate minutes concerning questioning of the witness;</w:t>
      </w:r>
    </w:p>
    <w:p w:rsidR="001A0E1D" w:rsidRDefault="00B8646C">
      <w:pPr>
        <w:numPr>
          <w:ilvl w:val="0"/>
          <w:numId w:val="351"/>
        </w:numPr>
        <w:spacing w:line="199" w:lineRule="exact"/>
        <w:ind w:left="0"/>
        <w:textAlignment w:val="baseline"/>
        <w:rPr>
          <w:rFonts w:eastAsia="Times New Roman"/>
          <w:color w:val="000000"/>
          <w:spacing w:val="-2"/>
          <w:sz w:val="20"/>
        </w:rPr>
      </w:pPr>
      <w:r>
        <w:rPr>
          <w:rFonts w:eastAsia="Times New Roman"/>
          <w:color w:val="000000"/>
          <w:spacing w:val="-2"/>
          <w:sz w:val="20"/>
        </w:rPr>
        <w:t>a list of other evidence;</w:t>
      </w:r>
    </w:p>
    <w:p w:rsidR="001A0E1D" w:rsidRDefault="00B8646C">
      <w:pPr>
        <w:numPr>
          <w:ilvl w:val="0"/>
          <w:numId w:val="351"/>
        </w:numPr>
        <w:spacing w:line="214" w:lineRule="exact"/>
        <w:ind w:left="0"/>
        <w:textAlignment w:val="baseline"/>
        <w:rPr>
          <w:rFonts w:eastAsia="Times New Roman"/>
          <w:color w:val="000000"/>
          <w:sz w:val="20"/>
        </w:rPr>
      </w:pPr>
      <w:r>
        <w:rPr>
          <w:rFonts w:eastAsia="Times New Roman"/>
          <w:color w:val="000000"/>
          <w:sz w:val="20"/>
        </w:rPr>
        <w:t xml:space="preserve">the data provided for in subsection 218 (1) of this Code if </w:t>
      </w:r>
      <w:r>
        <w:rPr>
          <w:rFonts w:eastAsia="Times New Roman"/>
          <w:color w:val="000000"/>
          <w:sz w:val="20"/>
        </w:rPr>
        <w:t>the person has been detained as a suspect.</w:t>
      </w:r>
    </w:p>
    <w:p w:rsidR="001A0E1D" w:rsidRDefault="00B8646C">
      <w:pPr>
        <w:spacing w:before="205" w:line="194" w:lineRule="exact"/>
        <w:ind w:right="576"/>
        <w:textAlignment w:val="baseline"/>
        <w:rPr>
          <w:rFonts w:eastAsia="Times New Roman"/>
          <w:color w:val="000000"/>
          <w:sz w:val="20"/>
        </w:rPr>
      </w:pPr>
      <w:r>
        <w:rPr>
          <w:rFonts w:eastAsia="Times New Roman"/>
          <w:color w:val="000000"/>
          <w:sz w:val="20"/>
        </w:rPr>
        <w:t>(2) The minutes for expedited procedure shall be immediately forwarded to the prosecutor's office. Other evidence and the certificate provided for in subsection 222 (3) of this Code shall be appended to the expedited procedure report.</w:t>
      </w:r>
    </w:p>
    <w:p w:rsidR="001A0E1D" w:rsidRDefault="00B8646C">
      <w:pPr>
        <w:spacing w:line="216" w:lineRule="exact"/>
        <w:textAlignment w:val="baseline"/>
        <w:rPr>
          <w:rFonts w:eastAsia="Times New Roman"/>
          <w:color w:val="000000"/>
          <w:spacing w:val="-1"/>
          <w:sz w:val="20"/>
        </w:rPr>
      </w:pPr>
      <w:r>
        <w:rPr>
          <w:rFonts w:eastAsia="Times New Roman"/>
          <w:color w:val="000000"/>
          <w:spacing w:val="-1"/>
          <w:sz w:val="20"/>
        </w:rPr>
        <w:t>[RT I, 21.06.2014, 11</w:t>
      </w:r>
      <w:r>
        <w:rPr>
          <w:rFonts w:eastAsia="Times New Roman"/>
          <w:color w:val="000000"/>
          <w:spacing w:val="-1"/>
          <w:sz w:val="20"/>
        </w:rPr>
        <w:t xml:space="preserve"> - entry into force 01.07.2014]</w:t>
      </w:r>
    </w:p>
    <w:p w:rsidR="001A0E1D" w:rsidRDefault="00B8646C">
      <w:pPr>
        <w:spacing w:before="199" w:line="200" w:lineRule="exact"/>
        <w:ind w:right="648"/>
        <w:textAlignment w:val="baseline"/>
        <w:rPr>
          <w:rFonts w:eastAsia="Times New Roman"/>
          <w:color w:val="000000"/>
          <w:sz w:val="20"/>
        </w:rPr>
      </w:pPr>
      <w:r>
        <w:rPr>
          <w:rFonts w:eastAsia="Times New Roman"/>
          <w:color w:val="000000"/>
          <w:sz w:val="20"/>
        </w:rPr>
        <w:t>(3) If necessary, the prosecutor's office shall perform the acts necessary for the conduct of simplified proceedings. In such case, the data specified in §§ 245 or 252 of this Code shall be added to the minutes. The acts spe</w:t>
      </w:r>
      <w:r>
        <w:rPr>
          <w:rFonts w:eastAsia="Times New Roman"/>
          <w:color w:val="000000"/>
          <w:sz w:val="20"/>
        </w:rPr>
        <w:t>cified in clauses 240 2) and 3) of this Code may be performed with regard to the victim only by an investigative bodies.</w:t>
      </w:r>
    </w:p>
    <w:p w:rsidR="001A0E1D" w:rsidRDefault="00B8646C">
      <w:pPr>
        <w:spacing w:before="198" w:line="201" w:lineRule="exact"/>
        <w:ind w:right="720"/>
        <w:textAlignment w:val="baseline"/>
        <w:rPr>
          <w:rFonts w:eastAsia="Times New Roman"/>
          <w:color w:val="000000"/>
          <w:sz w:val="20"/>
        </w:rPr>
      </w:pPr>
      <w:r>
        <w:rPr>
          <w:rFonts w:eastAsia="Times New Roman"/>
          <w:color w:val="000000"/>
          <w:sz w:val="20"/>
        </w:rPr>
        <w:t>(4) The prosecutor's office shall prepare the statement of charges and add the data provided by § 154 of this Code to the minutes for e</w:t>
      </w:r>
      <w:r>
        <w:rPr>
          <w:rFonts w:eastAsia="Times New Roman"/>
          <w:color w:val="000000"/>
          <w:sz w:val="20"/>
        </w:rPr>
        <w:t>xpedited procedure, taking account of the differences of the minutes for expedited procedure.</w:t>
      </w:r>
    </w:p>
    <w:p w:rsidR="001A0E1D" w:rsidRDefault="00B8646C">
      <w:pPr>
        <w:spacing w:before="198" w:line="201" w:lineRule="exact"/>
        <w:ind w:right="576"/>
        <w:textAlignment w:val="baseline"/>
        <w:rPr>
          <w:rFonts w:eastAsia="Times New Roman"/>
          <w:color w:val="000000"/>
          <w:spacing w:val="-1"/>
          <w:sz w:val="20"/>
        </w:rPr>
      </w:pPr>
      <w:r>
        <w:rPr>
          <w:rFonts w:eastAsia="Times New Roman"/>
          <w:color w:val="000000"/>
          <w:spacing w:val="-1"/>
          <w:sz w:val="20"/>
        </w:rPr>
        <w:t>(5) The accused and his or her criminal defence counsel shall be given a copy of the minutes for expedited procedure. If the accused is not proficient in the Esto</w:t>
      </w:r>
      <w:r>
        <w:rPr>
          <w:rFonts w:eastAsia="Times New Roman"/>
          <w:color w:val="000000"/>
          <w:spacing w:val="-1"/>
          <w:sz w:val="20"/>
        </w:rPr>
        <w:t>nian language, he or she may request that the minutes be</w:t>
      </w:r>
    </w:p>
    <w:p w:rsidR="001A0E1D" w:rsidRDefault="00B8646C">
      <w:pPr>
        <w:tabs>
          <w:tab w:val="right" w:pos="9360"/>
        </w:tabs>
        <w:spacing w:before="431" w:line="225" w:lineRule="exact"/>
        <w:textAlignment w:val="baseline"/>
        <w:rPr>
          <w:rFonts w:ascii="Arial" w:eastAsia="Arial" w:hAnsi="Arial"/>
          <w:color w:val="000000"/>
          <w:sz w:val="20"/>
        </w:rPr>
      </w:pPr>
      <w:r>
        <w:rPr>
          <w:rFonts w:ascii="Arial" w:eastAsia="Arial" w:hAnsi="Arial"/>
          <w:color w:val="000000"/>
          <w:sz w:val="20"/>
        </w:rPr>
        <w:t>Page 100 /</w:t>
      </w:r>
      <w:r>
        <w:rPr>
          <w:rFonts w:ascii="Arial" w:eastAsia="Arial" w:hAnsi="Arial"/>
          <w:color w:val="000000"/>
          <w:sz w:val="20"/>
        </w:rPr>
        <w:tab/>
        <w:t>Code of Criminal Procedure</w:t>
      </w:r>
    </w:p>
    <w:p w:rsidR="001A0E1D" w:rsidRDefault="001A0E1D">
      <w:pPr>
        <w:sectPr w:rsidR="001A0E1D">
          <w:pgSz w:w="11909" w:h="16838"/>
          <w:pgMar w:top="680" w:right="1094" w:bottom="422" w:left="1435" w:header="720" w:footer="720" w:gutter="0"/>
          <w:cols w:space="720"/>
        </w:sectPr>
      </w:pPr>
    </w:p>
    <w:p w:rsidR="001A0E1D" w:rsidRDefault="00B8646C">
      <w:pPr>
        <w:spacing w:before="47" w:line="201" w:lineRule="exact"/>
        <w:ind w:left="216" w:right="216"/>
        <w:textAlignment w:val="baseline"/>
        <w:rPr>
          <w:rFonts w:eastAsia="Times New Roman"/>
          <w:color w:val="000000"/>
          <w:sz w:val="20"/>
        </w:rPr>
      </w:pPr>
      <w:r>
        <w:lastRenderedPageBreak/>
        <w:pict>
          <v:shape id="_x0000_s1148" type="#_x0000_t202" style="position:absolute;left:0;text-align:left;margin-left:345.1pt;margin-top:776.95pt;width:195.15pt;height:23.8pt;z-index:-251669504;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101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translated into his or her native language or a language in which he or she is proficient. If, instead of the minutes for expedited procedure, separate procedural documents are prepared, the accused and criminal defence counsel shall be given copies of the</w:t>
      </w:r>
      <w:r>
        <w:rPr>
          <w:rFonts w:eastAsia="Times New Roman"/>
          <w:color w:val="000000"/>
          <w:sz w:val="20"/>
        </w:rPr>
        <w:t xml:space="preserve"> statement of charges and the materials of the criminal matter.</w:t>
      </w:r>
    </w:p>
    <w:p w:rsidR="001A0E1D" w:rsidRDefault="00B8646C">
      <w:pPr>
        <w:spacing w:before="198" w:line="200" w:lineRule="exact"/>
        <w:ind w:left="216" w:right="432"/>
        <w:textAlignment w:val="baseline"/>
        <w:rPr>
          <w:rFonts w:eastAsia="Times New Roman"/>
          <w:color w:val="000000"/>
          <w:sz w:val="20"/>
        </w:rPr>
      </w:pPr>
      <w:r>
        <w:rPr>
          <w:rFonts w:eastAsia="Times New Roman"/>
          <w:color w:val="000000"/>
          <w:sz w:val="20"/>
        </w:rPr>
        <w:t>(6) Criminal defence counsel has the right to examine all the materials related to the criminal matter after the interrogation of the suspect until the beginning of the trial. The prosecutor's</w:t>
      </w:r>
      <w:r>
        <w:rPr>
          <w:rFonts w:eastAsia="Times New Roman"/>
          <w:color w:val="000000"/>
          <w:sz w:val="20"/>
        </w:rPr>
        <w:t xml:space="preserve"> office shall receive and settle petitions and complaints until a request for application of expedited procedure is submitted to the court. [RT I 2006, 15, 118 - entry into force 14.04.2006]</w:t>
      </w:r>
    </w:p>
    <w:p w:rsidR="001A0E1D" w:rsidRDefault="00B8646C">
      <w:pPr>
        <w:spacing w:before="211" w:line="24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256</w:t>
      </w:r>
      <w:r>
        <w:rPr>
          <w:rFonts w:eastAsia="Times New Roman"/>
          <w:b/>
          <w:color w:val="000000"/>
          <w:spacing w:val="-1"/>
          <w:sz w:val="20"/>
          <w:vertAlign w:val="superscript"/>
        </w:rPr>
        <w:t>3</w:t>
      </w:r>
      <w:r>
        <w:rPr>
          <w:rFonts w:eastAsia="Times New Roman"/>
          <w:color w:val="000000"/>
          <w:spacing w:val="-1"/>
          <w:sz w:val="20"/>
        </w:rPr>
        <w:t xml:space="preserve">. </w:t>
      </w:r>
      <w:r>
        <w:rPr>
          <w:rFonts w:eastAsia="Times New Roman"/>
          <w:b/>
          <w:color w:val="000000"/>
          <w:spacing w:val="-1"/>
          <w:sz w:val="20"/>
        </w:rPr>
        <w:t>Summoning to court session</w:t>
      </w:r>
    </w:p>
    <w:p w:rsidR="001A0E1D" w:rsidRDefault="00B8646C">
      <w:pPr>
        <w:numPr>
          <w:ilvl w:val="0"/>
          <w:numId w:val="352"/>
        </w:numPr>
        <w:tabs>
          <w:tab w:val="clear" w:pos="288"/>
          <w:tab w:val="left" w:pos="504"/>
        </w:tabs>
        <w:spacing w:before="208" w:line="199" w:lineRule="exact"/>
        <w:ind w:left="216" w:right="576"/>
        <w:textAlignment w:val="baseline"/>
        <w:rPr>
          <w:rFonts w:eastAsia="Times New Roman"/>
          <w:color w:val="000000"/>
          <w:sz w:val="20"/>
        </w:rPr>
      </w:pPr>
      <w:r>
        <w:rPr>
          <w:rFonts w:eastAsia="Times New Roman"/>
          <w:color w:val="000000"/>
          <w:sz w:val="20"/>
        </w:rPr>
        <w:t>The participants in the proceeding and witnesses shall be summoned to court by the investigative body or the prosecutor's office pursuant to the procedure provided for in subsection 164 (3) of this Code with the approval of the court.</w:t>
      </w:r>
    </w:p>
    <w:p w:rsidR="001A0E1D" w:rsidRDefault="00B8646C">
      <w:pPr>
        <w:numPr>
          <w:ilvl w:val="0"/>
          <w:numId w:val="352"/>
        </w:numPr>
        <w:tabs>
          <w:tab w:val="clear" w:pos="288"/>
          <w:tab w:val="left" w:pos="504"/>
        </w:tabs>
        <w:spacing w:before="196" w:line="194" w:lineRule="exact"/>
        <w:ind w:left="216" w:right="216"/>
        <w:textAlignment w:val="baseline"/>
        <w:rPr>
          <w:rFonts w:eastAsia="Times New Roman"/>
          <w:color w:val="000000"/>
          <w:sz w:val="20"/>
        </w:rPr>
      </w:pPr>
      <w:r>
        <w:rPr>
          <w:rFonts w:eastAsia="Times New Roman"/>
          <w:color w:val="000000"/>
          <w:sz w:val="20"/>
        </w:rPr>
        <w:t>The accused and crimi</w:t>
      </w:r>
      <w:r>
        <w:rPr>
          <w:rFonts w:eastAsia="Times New Roman"/>
          <w:color w:val="000000"/>
          <w:sz w:val="20"/>
        </w:rPr>
        <w:t>nal defence counsel shall be summoned to court by the prosecutor's office pursuant to the procedure provided by subsection (1) of this section.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2006, 15, 118 - entry into force 14.04.2006]</w:t>
      </w:r>
    </w:p>
    <w:p w:rsidR="001A0E1D" w:rsidRDefault="00B8646C">
      <w:pPr>
        <w:spacing w:before="53" w:line="401" w:lineRule="exact"/>
        <w:ind w:left="216" w:right="4536"/>
        <w:textAlignment w:val="baseline"/>
        <w:rPr>
          <w:rFonts w:eastAsia="Times New Roman"/>
          <w:color w:val="000000"/>
          <w:spacing w:val="-3"/>
          <w:sz w:val="20"/>
        </w:rPr>
      </w:pPr>
      <w:r>
        <w:rPr>
          <w:rFonts w:eastAsia="Times New Roman"/>
          <w:color w:val="000000"/>
          <w:spacing w:val="-3"/>
          <w:sz w:val="20"/>
        </w:rPr>
        <w:t xml:space="preserve">§ </w:t>
      </w:r>
      <w:r>
        <w:rPr>
          <w:rFonts w:eastAsia="Times New Roman"/>
          <w:b/>
          <w:color w:val="000000"/>
          <w:spacing w:val="-3"/>
          <w:sz w:val="20"/>
        </w:rPr>
        <w:t>256</w:t>
      </w:r>
      <w:r>
        <w:rPr>
          <w:rFonts w:eastAsia="Times New Roman"/>
          <w:b/>
          <w:color w:val="000000"/>
          <w:spacing w:val="-3"/>
          <w:sz w:val="20"/>
          <w:vertAlign w:val="superscript"/>
        </w:rPr>
        <w:t>4</w:t>
      </w:r>
      <w:r>
        <w:rPr>
          <w:rFonts w:eastAsia="Times New Roman"/>
          <w:color w:val="000000"/>
          <w:spacing w:val="-3"/>
          <w:sz w:val="20"/>
        </w:rPr>
        <w:t xml:space="preserve">. </w:t>
      </w:r>
      <w:r>
        <w:rPr>
          <w:rFonts w:eastAsia="Times New Roman"/>
          <w:b/>
          <w:color w:val="000000"/>
          <w:spacing w:val="-3"/>
          <w:sz w:val="20"/>
        </w:rPr>
        <w:t xml:space="preserve">Judicial proceedings upon expedited procedure </w:t>
      </w:r>
      <w:r>
        <w:rPr>
          <w:rFonts w:eastAsia="Times New Roman"/>
          <w:color w:val="000000"/>
          <w:spacing w:val="-3"/>
          <w:sz w:val="20"/>
        </w:rPr>
        <w:t>[RT I 2006, 15, 118 - entry into force 14.04.2006]</w:t>
      </w:r>
    </w:p>
    <w:p w:rsidR="001A0E1D" w:rsidRDefault="00B8646C">
      <w:pPr>
        <w:spacing w:before="206" w:line="189" w:lineRule="exact"/>
        <w:ind w:left="216" w:right="648"/>
        <w:textAlignment w:val="baseline"/>
        <w:rPr>
          <w:rFonts w:eastAsia="Times New Roman"/>
          <w:color w:val="000000"/>
          <w:sz w:val="20"/>
        </w:rPr>
      </w:pPr>
      <w:r>
        <w:rPr>
          <w:rFonts w:eastAsia="Times New Roman"/>
          <w:color w:val="000000"/>
          <w:sz w:val="20"/>
        </w:rPr>
        <w:t>(1) The prosecutor shall make an oral request to the court for hearing a matter by expedited procedure and submit the materials related to the criminal matter to the court.</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2006, 15, 118 - entry into</w:t>
      </w:r>
      <w:r>
        <w:rPr>
          <w:rFonts w:eastAsia="Times New Roman"/>
          <w:color w:val="000000"/>
          <w:spacing w:val="-1"/>
          <w:sz w:val="20"/>
        </w:rPr>
        <w:t xml:space="preserve"> force 14.04.2006]</w:t>
      </w:r>
    </w:p>
    <w:p w:rsidR="001A0E1D" w:rsidRDefault="00B8646C">
      <w:pPr>
        <w:spacing w:before="199" w:line="196" w:lineRule="exact"/>
        <w:ind w:left="216" w:right="360"/>
        <w:textAlignment w:val="baseline"/>
        <w:rPr>
          <w:rFonts w:eastAsia="Times New Roman"/>
          <w:color w:val="000000"/>
          <w:sz w:val="20"/>
        </w:rPr>
      </w:pPr>
      <w:r>
        <w:rPr>
          <w:rFonts w:eastAsia="Times New Roman"/>
          <w:color w:val="000000"/>
          <w:sz w:val="20"/>
        </w:rPr>
        <w:t>(2) The judge shall verify the jurisdiction pursuant to the procedure provided for in subsection 257 (1) of this Code and shall open the court session. A notation concerning the opening of the court session shall be made in the minutes o</w:t>
      </w:r>
      <w:r>
        <w:rPr>
          <w:rFonts w:eastAsia="Times New Roman"/>
          <w:color w:val="000000"/>
          <w:sz w:val="20"/>
        </w:rPr>
        <w:t>f the court session. After declaring the commencement of examination by court, the court shall make a proposal to the prosecutor to present the statement of charges.</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2006, 15, 118 - entry into force 14.04.2006]</w:t>
      </w:r>
    </w:p>
    <w:p w:rsidR="001A0E1D" w:rsidRDefault="00B8646C">
      <w:pPr>
        <w:spacing w:before="198" w:line="193" w:lineRule="exact"/>
        <w:ind w:left="216" w:right="720"/>
        <w:textAlignment w:val="baseline"/>
        <w:rPr>
          <w:rFonts w:eastAsia="Times New Roman"/>
          <w:color w:val="000000"/>
          <w:sz w:val="20"/>
        </w:rPr>
      </w:pPr>
      <w:r>
        <w:rPr>
          <w:rFonts w:eastAsia="Times New Roman"/>
          <w:color w:val="000000"/>
          <w:sz w:val="20"/>
        </w:rPr>
        <w:t>(3) If the court hearing of the crimina</w:t>
      </w:r>
      <w:r>
        <w:rPr>
          <w:rFonts w:eastAsia="Times New Roman"/>
          <w:color w:val="000000"/>
          <w:sz w:val="20"/>
        </w:rPr>
        <w:t>l matter is impossible, the court shall organise a preliminary hearing pursuant to the procedure provided for in §§ 258 to 263 of this Code.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2006, 15, 118 - entry into force 14.04.2006]</w:t>
      </w:r>
    </w:p>
    <w:p w:rsidR="001A0E1D" w:rsidRDefault="00B8646C">
      <w:pPr>
        <w:spacing w:before="200" w:line="193" w:lineRule="exact"/>
        <w:ind w:left="216" w:right="216"/>
        <w:textAlignment w:val="baseline"/>
        <w:rPr>
          <w:rFonts w:eastAsia="Times New Roman"/>
          <w:color w:val="000000"/>
          <w:sz w:val="20"/>
        </w:rPr>
      </w:pPr>
      <w:r>
        <w:rPr>
          <w:rFonts w:eastAsia="Times New Roman"/>
          <w:color w:val="000000"/>
          <w:sz w:val="20"/>
        </w:rPr>
        <w:t>(4) Judicial proceedings upon expedited procedure shall be carried out pursuant to the procedure provided for in §§ 233 to 238 or 239 to 250 or 251 to 256 or 266 to 317 of this Code, taking account of the differences provided for in this Division.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w:t>
      </w:r>
      <w:r>
        <w:rPr>
          <w:rFonts w:eastAsia="Times New Roman"/>
          <w:color w:val="000000"/>
          <w:spacing w:val="-1"/>
          <w:sz w:val="20"/>
        </w:rPr>
        <w:t>06, 15, 118 - entry into force 14.04.2006]</w:t>
      </w:r>
    </w:p>
    <w:p w:rsidR="001A0E1D" w:rsidRDefault="00B8646C">
      <w:pPr>
        <w:spacing w:before="198" w:line="201" w:lineRule="exact"/>
        <w:ind w:left="216" w:right="1800"/>
        <w:textAlignment w:val="baseline"/>
        <w:rPr>
          <w:rFonts w:eastAsia="Times New Roman"/>
          <w:color w:val="000000"/>
          <w:sz w:val="20"/>
        </w:rPr>
      </w:pPr>
      <w:r>
        <w:rPr>
          <w:rFonts w:eastAsia="Times New Roman"/>
          <w:color w:val="000000"/>
          <w:sz w:val="20"/>
        </w:rPr>
        <w:t>(5) A prosecutor is not required to participate upon the pronouncement of a court judgment. [RT I, 23.02.2011, 1 - entry into force 01.09.2011]</w:t>
      </w:r>
    </w:p>
    <w:p w:rsidR="001A0E1D" w:rsidRDefault="00B8646C">
      <w:pPr>
        <w:spacing w:before="216" w:line="238"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256</w:t>
      </w:r>
      <w:r>
        <w:rPr>
          <w:rFonts w:eastAsia="Times New Roman"/>
          <w:b/>
          <w:color w:val="000000"/>
          <w:spacing w:val="-1"/>
          <w:sz w:val="20"/>
          <w:vertAlign w:val="superscript"/>
        </w:rPr>
        <w:t>5</w:t>
      </w:r>
      <w:r>
        <w:rPr>
          <w:rFonts w:eastAsia="Times New Roman"/>
          <w:color w:val="000000"/>
          <w:spacing w:val="-1"/>
          <w:sz w:val="20"/>
        </w:rPr>
        <w:t xml:space="preserve">. </w:t>
      </w:r>
      <w:r>
        <w:rPr>
          <w:rFonts w:eastAsia="Times New Roman"/>
          <w:b/>
          <w:color w:val="000000"/>
          <w:spacing w:val="-1"/>
          <w:sz w:val="20"/>
        </w:rPr>
        <w:t>Decision upon expedited procedure</w:t>
      </w:r>
    </w:p>
    <w:p w:rsidR="001A0E1D" w:rsidRDefault="00B8646C">
      <w:pPr>
        <w:spacing w:before="174" w:line="232" w:lineRule="exact"/>
        <w:ind w:left="216"/>
        <w:textAlignment w:val="baseline"/>
        <w:rPr>
          <w:rFonts w:eastAsia="Times New Roman"/>
          <w:color w:val="000000"/>
          <w:spacing w:val="-1"/>
          <w:sz w:val="20"/>
        </w:rPr>
      </w:pPr>
      <w:r>
        <w:rPr>
          <w:rFonts w:eastAsia="Times New Roman"/>
          <w:color w:val="000000"/>
          <w:spacing w:val="-1"/>
          <w:sz w:val="20"/>
        </w:rPr>
        <w:t>[RT I 2006, 15, 118 - entry into force 14.04.2006]</w:t>
      </w:r>
    </w:p>
    <w:p w:rsidR="001A0E1D" w:rsidRDefault="00B8646C">
      <w:pPr>
        <w:spacing w:before="196" w:line="193" w:lineRule="exact"/>
        <w:ind w:left="216" w:right="4680"/>
        <w:textAlignment w:val="baseline"/>
        <w:rPr>
          <w:rFonts w:eastAsia="Times New Roman"/>
          <w:color w:val="000000"/>
          <w:spacing w:val="-2"/>
          <w:sz w:val="20"/>
        </w:rPr>
      </w:pPr>
      <w:r>
        <w:rPr>
          <w:rFonts w:eastAsia="Times New Roman"/>
          <w:color w:val="000000"/>
          <w:spacing w:val="-2"/>
          <w:sz w:val="20"/>
        </w:rPr>
        <w:t>(1) The court shall make one of the following decisions: [RT I, 23.02.2011, 1 - entry into force 01.09.2011]</w:t>
      </w:r>
    </w:p>
    <w:p w:rsidR="001A0E1D" w:rsidRDefault="00B8646C">
      <w:pPr>
        <w:numPr>
          <w:ilvl w:val="0"/>
          <w:numId w:val="353"/>
        </w:numPr>
        <w:tabs>
          <w:tab w:val="clear" w:pos="288"/>
          <w:tab w:val="left" w:pos="504"/>
        </w:tabs>
        <w:spacing w:line="200" w:lineRule="exact"/>
        <w:ind w:left="216" w:right="216"/>
        <w:textAlignment w:val="baseline"/>
        <w:rPr>
          <w:rFonts w:eastAsia="Times New Roman"/>
          <w:color w:val="000000"/>
          <w:sz w:val="20"/>
        </w:rPr>
      </w:pPr>
      <w:r>
        <w:rPr>
          <w:rFonts w:eastAsia="Times New Roman"/>
          <w:color w:val="000000"/>
          <w:sz w:val="20"/>
        </w:rPr>
        <w:t>a ruling on return of the materials of the criminal matter to the prosecutor's office if there a</w:t>
      </w:r>
      <w:r>
        <w:rPr>
          <w:rFonts w:eastAsia="Times New Roman"/>
          <w:color w:val="000000"/>
          <w:sz w:val="20"/>
        </w:rPr>
        <w:t>re no grounds for application of expedited procedure, except due to insufficient evidence;</w:t>
      </w:r>
    </w:p>
    <w:p w:rsidR="001A0E1D" w:rsidRDefault="00B8646C">
      <w:pPr>
        <w:spacing w:line="199" w:lineRule="exact"/>
        <w:ind w:left="216"/>
        <w:textAlignment w:val="baseline"/>
        <w:rPr>
          <w:rFonts w:eastAsia="Times New Roman"/>
          <w:color w:val="000000"/>
          <w:spacing w:val="-1"/>
          <w:sz w:val="20"/>
        </w:rPr>
      </w:pPr>
      <w:r>
        <w:rPr>
          <w:rFonts w:eastAsia="Times New Roman"/>
          <w:color w:val="000000"/>
          <w:spacing w:val="-1"/>
          <w:sz w:val="20"/>
        </w:rPr>
        <w:t>[RT I 2006, 15, 118 - entry into force 14.04.2006]</w:t>
      </w:r>
    </w:p>
    <w:p w:rsidR="001A0E1D" w:rsidRDefault="00B8646C">
      <w:pPr>
        <w:numPr>
          <w:ilvl w:val="0"/>
          <w:numId w:val="353"/>
        </w:numPr>
        <w:tabs>
          <w:tab w:val="clear" w:pos="288"/>
          <w:tab w:val="left" w:pos="504"/>
        </w:tabs>
        <w:spacing w:line="208" w:lineRule="exact"/>
        <w:ind w:left="216" w:right="3744"/>
        <w:textAlignment w:val="baseline"/>
        <w:rPr>
          <w:rFonts w:eastAsia="Times New Roman"/>
          <w:color w:val="000000"/>
          <w:sz w:val="20"/>
        </w:rPr>
      </w:pPr>
      <w:r>
        <w:rPr>
          <w:rFonts w:eastAsia="Times New Roman"/>
          <w:color w:val="000000"/>
          <w:sz w:val="20"/>
        </w:rPr>
        <w:t>a judgment of conviction or acquittal with regard to the accused. [RT I 2006, 15, 118 - entry into force 14.04.200</w:t>
      </w:r>
      <w:r>
        <w:rPr>
          <w:rFonts w:eastAsia="Times New Roman"/>
          <w:color w:val="000000"/>
          <w:sz w:val="20"/>
        </w:rPr>
        <w:t>6]</w:t>
      </w:r>
    </w:p>
    <w:p w:rsidR="001A0E1D" w:rsidRDefault="00B8646C">
      <w:pPr>
        <w:spacing w:before="196" w:line="194" w:lineRule="exact"/>
        <w:ind w:left="216" w:right="432"/>
        <w:textAlignment w:val="baseline"/>
        <w:rPr>
          <w:rFonts w:eastAsia="Times New Roman"/>
          <w:color w:val="000000"/>
          <w:sz w:val="20"/>
        </w:rPr>
      </w:pPr>
      <w:r>
        <w:rPr>
          <w:rFonts w:eastAsia="Times New Roman"/>
          <w:color w:val="000000"/>
          <w:sz w:val="20"/>
        </w:rPr>
        <w:t>(2) If the court makes a judgment of conviction by expedited procedure, the court shall reduce the amount of compensation levies specified in subsection 179 (1) of this Code but not more than by a half.</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2006, 15, 118 - entry into force 14.04.2006]</w:t>
      </w:r>
    </w:p>
    <w:p w:rsidR="001A0E1D" w:rsidRDefault="00B8646C">
      <w:pPr>
        <w:spacing w:before="140" w:line="352" w:lineRule="exact"/>
        <w:jc w:val="center"/>
        <w:textAlignment w:val="baseline"/>
        <w:rPr>
          <w:rFonts w:eastAsia="Times New Roman"/>
          <w:color w:val="000000"/>
          <w:spacing w:val="5"/>
          <w:sz w:val="33"/>
        </w:rPr>
      </w:pPr>
      <w:r>
        <w:rPr>
          <w:rFonts w:eastAsia="Times New Roman"/>
          <w:color w:val="000000"/>
          <w:spacing w:val="5"/>
          <w:sz w:val="33"/>
        </w:rPr>
        <w:t>Chapter 10</w:t>
      </w:r>
    </w:p>
    <w:p w:rsidR="001A0E1D" w:rsidRDefault="00B8646C">
      <w:pPr>
        <w:spacing w:line="352" w:lineRule="exact"/>
        <w:jc w:val="center"/>
        <w:textAlignment w:val="baseline"/>
        <w:rPr>
          <w:rFonts w:eastAsia="Times New Roman"/>
          <w:color w:val="000000"/>
          <w:spacing w:val="3"/>
          <w:sz w:val="33"/>
        </w:rPr>
      </w:pPr>
      <w:r>
        <w:rPr>
          <w:rFonts w:eastAsia="Times New Roman"/>
          <w:color w:val="000000"/>
          <w:spacing w:val="3"/>
          <w:sz w:val="33"/>
        </w:rPr>
        <w:t>COURT PROCEDURE IN COUNTY COURTS</w:t>
      </w:r>
    </w:p>
    <w:p w:rsidR="001A0E1D" w:rsidRDefault="001A0E1D">
      <w:pPr>
        <w:sectPr w:rsidR="001A0E1D">
          <w:pgSz w:w="11909" w:h="16838"/>
          <w:pgMar w:top="1520" w:right="1274" w:bottom="903" w:left="1255" w:header="720" w:footer="720" w:gutter="0"/>
          <w:cols w:space="720"/>
        </w:sectPr>
      </w:pPr>
    </w:p>
    <w:p w:rsidR="001A0E1D" w:rsidRDefault="00B8646C">
      <w:pPr>
        <w:spacing w:before="11" w:line="232" w:lineRule="exact"/>
        <w:jc w:val="center"/>
        <w:textAlignment w:val="baseline"/>
        <w:rPr>
          <w:rFonts w:eastAsia="Times New Roman"/>
          <w:color w:val="000000"/>
          <w:spacing w:val="-1"/>
          <w:sz w:val="20"/>
        </w:rPr>
      </w:pPr>
      <w:r>
        <w:lastRenderedPageBreak/>
        <w:pict>
          <v:shape id="_x0000_s1147" type="#_x0000_t202" style="position:absolute;left:0;text-align:left;margin-left:72.7pt;margin-top:776.95pt;width:467.3pt;height:23.8pt;z-index:-251668480;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102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[RT I 2005, 39, 308 - entry into force 01.01.2006]</w:t>
      </w:r>
    </w:p>
    <w:p w:rsidR="001A0E1D" w:rsidRDefault="00B8646C">
      <w:pPr>
        <w:spacing w:before="311" w:line="343" w:lineRule="exact"/>
        <w:jc w:val="center"/>
        <w:textAlignment w:val="baseline"/>
        <w:rPr>
          <w:rFonts w:eastAsia="Times New Roman"/>
          <w:b/>
          <w:color w:val="000000"/>
          <w:spacing w:val="-2"/>
          <w:sz w:val="32"/>
        </w:rPr>
      </w:pPr>
      <w:r>
        <w:rPr>
          <w:rFonts w:eastAsia="Times New Roman"/>
          <w:b/>
          <w:color w:val="000000"/>
          <w:spacing w:val="-2"/>
          <w:sz w:val="32"/>
        </w:rPr>
        <w:t>Division 1</w:t>
      </w:r>
    </w:p>
    <w:p w:rsidR="001A0E1D" w:rsidRDefault="00B8646C">
      <w:pPr>
        <w:spacing w:line="344" w:lineRule="exact"/>
        <w:jc w:val="center"/>
        <w:textAlignment w:val="baseline"/>
        <w:rPr>
          <w:rFonts w:eastAsia="Times New Roman"/>
          <w:b/>
          <w:color w:val="000000"/>
          <w:spacing w:val="-2"/>
          <w:sz w:val="32"/>
        </w:rPr>
      </w:pPr>
      <w:r>
        <w:rPr>
          <w:rFonts w:eastAsia="Times New Roman"/>
          <w:b/>
          <w:color w:val="000000"/>
          <w:spacing w:val="-2"/>
          <w:sz w:val="32"/>
        </w:rPr>
        <w:t>Pre-Trial Proceedings</w:t>
      </w:r>
    </w:p>
    <w:p w:rsidR="001A0E1D" w:rsidRDefault="00B8646C">
      <w:pPr>
        <w:spacing w:before="282" w:line="235"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257. Prosecution</w:t>
      </w:r>
    </w:p>
    <w:p w:rsidR="001A0E1D" w:rsidRDefault="00B8646C">
      <w:pPr>
        <w:numPr>
          <w:ilvl w:val="0"/>
          <w:numId w:val="354"/>
        </w:numPr>
        <w:tabs>
          <w:tab w:val="clear" w:pos="288"/>
          <w:tab w:val="left" w:pos="504"/>
        </w:tabs>
        <w:spacing w:before="200" w:line="201" w:lineRule="exact"/>
        <w:ind w:left="216" w:right="144"/>
        <w:textAlignment w:val="baseline"/>
        <w:rPr>
          <w:rFonts w:eastAsia="Times New Roman"/>
          <w:color w:val="000000"/>
          <w:sz w:val="20"/>
        </w:rPr>
      </w:pPr>
      <w:r>
        <w:rPr>
          <w:rFonts w:eastAsia="Times New Roman"/>
          <w:color w:val="000000"/>
          <w:sz w:val="20"/>
        </w:rPr>
        <w:t>A judge who receives a statement of charges shall verify the jurisdiction over the criminal matter pursuant to the provisions of §§ 24 to 27 of this Code and shall prosecute the accused by a ruling.</w:t>
      </w:r>
    </w:p>
    <w:p w:rsidR="001A0E1D" w:rsidRDefault="00B8646C">
      <w:pPr>
        <w:numPr>
          <w:ilvl w:val="0"/>
          <w:numId w:val="354"/>
        </w:numPr>
        <w:tabs>
          <w:tab w:val="clear" w:pos="288"/>
          <w:tab w:val="left" w:pos="504"/>
        </w:tabs>
        <w:spacing w:before="167" w:line="232" w:lineRule="exact"/>
        <w:ind w:left="216"/>
        <w:textAlignment w:val="baseline"/>
        <w:rPr>
          <w:rFonts w:eastAsia="Times New Roman"/>
          <w:color w:val="000000"/>
          <w:sz w:val="20"/>
        </w:rPr>
      </w:pPr>
      <w:r>
        <w:rPr>
          <w:rFonts w:eastAsia="Times New Roman"/>
          <w:color w:val="000000"/>
          <w:sz w:val="20"/>
        </w:rPr>
        <w:t>[Repealed - RT I, 23.02.2011, 1 - entry into force 01.09.2011]</w:t>
      </w:r>
    </w:p>
    <w:p w:rsidR="001A0E1D" w:rsidRDefault="00B8646C">
      <w:pPr>
        <w:numPr>
          <w:ilvl w:val="0"/>
          <w:numId w:val="354"/>
        </w:numPr>
        <w:tabs>
          <w:tab w:val="clear" w:pos="288"/>
          <w:tab w:val="left" w:pos="504"/>
        </w:tabs>
        <w:spacing w:before="198" w:line="195" w:lineRule="exact"/>
        <w:ind w:left="216" w:right="144"/>
        <w:textAlignment w:val="baseline"/>
        <w:rPr>
          <w:rFonts w:eastAsia="Times New Roman"/>
          <w:color w:val="000000"/>
          <w:sz w:val="20"/>
        </w:rPr>
      </w:pPr>
      <w:r>
        <w:rPr>
          <w:rFonts w:eastAsia="Times New Roman"/>
          <w:color w:val="000000"/>
          <w:sz w:val="20"/>
        </w:rPr>
        <w:t>In criminal matters referred to court pursuant to the general procedure where holding in custody is applied as a preventive measure, a judge shall decide prosecution not later than on the worki</w:t>
      </w:r>
      <w:r>
        <w:rPr>
          <w:rFonts w:eastAsia="Times New Roman"/>
          <w:color w:val="000000"/>
          <w:sz w:val="20"/>
        </w:rPr>
        <w:t>ng day preceding the end of the term of holding in custody.</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2008, 32, 198 - entry into force 15.07.2008]</w:t>
      </w:r>
    </w:p>
    <w:p w:rsidR="001A0E1D" w:rsidRDefault="00B8646C">
      <w:pPr>
        <w:spacing w:before="211" w:line="244"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257</w:t>
      </w:r>
      <w:r>
        <w:rPr>
          <w:rFonts w:eastAsia="Times New Roman"/>
          <w:b/>
          <w:color w:val="000000"/>
          <w:spacing w:val="-2"/>
          <w:sz w:val="20"/>
          <w:vertAlign w:val="superscript"/>
        </w:rPr>
        <w:t>1</w:t>
      </w:r>
      <w:r>
        <w:rPr>
          <w:rFonts w:eastAsia="Times New Roman"/>
          <w:color w:val="000000"/>
          <w:spacing w:val="-2"/>
          <w:sz w:val="20"/>
        </w:rPr>
        <w:t xml:space="preserve">. </w:t>
      </w:r>
      <w:r>
        <w:rPr>
          <w:rFonts w:eastAsia="Times New Roman"/>
          <w:b/>
          <w:color w:val="000000"/>
          <w:spacing w:val="-2"/>
          <w:sz w:val="20"/>
        </w:rPr>
        <w:t>Preliminary hearing</w:t>
      </w:r>
    </w:p>
    <w:p w:rsidR="001A0E1D" w:rsidRDefault="00B8646C">
      <w:pPr>
        <w:numPr>
          <w:ilvl w:val="0"/>
          <w:numId w:val="355"/>
        </w:numPr>
        <w:tabs>
          <w:tab w:val="clear" w:pos="288"/>
          <w:tab w:val="left" w:pos="504"/>
        </w:tabs>
        <w:spacing w:before="202" w:line="202" w:lineRule="exact"/>
        <w:ind w:left="216" w:right="288"/>
        <w:textAlignment w:val="baseline"/>
        <w:rPr>
          <w:rFonts w:eastAsia="Times New Roman"/>
          <w:color w:val="000000"/>
          <w:sz w:val="20"/>
        </w:rPr>
      </w:pPr>
      <w:r>
        <w:rPr>
          <w:rFonts w:eastAsia="Times New Roman"/>
          <w:color w:val="000000"/>
          <w:sz w:val="20"/>
        </w:rPr>
        <w:t>A court shall adjudicate organisational issues in a preliminary hearing before the commencement of a court hearing, i</w:t>
      </w:r>
      <w:r>
        <w:rPr>
          <w:rFonts w:eastAsia="Times New Roman"/>
          <w:color w:val="000000"/>
          <w:sz w:val="20"/>
        </w:rPr>
        <w:t>f any of the grounds specified in § 258 of this Code exists.</w:t>
      </w:r>
    </w:p>
    <w:p w:rsidR="001A0E1D" w:rsidRDefault="00B8646C">
      <w:pPr>
        <w:numPr>
          <w:ilvl w:val="0"/>
          <w:numId w:val="355"/>
        </w:numPr>
        <w:tabs>
          <w:tab w:val="clear" w:pos="288"/>
          <w:tab w:val="left" w:pos="504"/>
        </w:tabs>
        <w:spacing w:before="196" w:line="193" w:lineRule="exact"/>
        <w:ind w:left="216" w:right="288"/>
        <w:textAlignment w:val="baseline"/>
        <w:rPr>
          <w:rFonts w:eastAsia="Times New Roman"/>
          <w:color w:val="000000"/>
          <w:sz w:val="20"/>
        </w:rPr>
      </w:pPr>
      <w:r>
        <w:rPr>
          <w:rFonts w:eastAsia="Times New Roman"/>
          <w:color w:val="000000"/>
          <w:sz w:val="20"/>
        </w:rPr>
        <w:t>If any of the grounds specified in clause 258 (1) 2) or 3) of this Code becomes evident, a judge shall hold a preliminary hearing for deciding on the prosecution of the accused.</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w:t>
      </w:r>
      <w:r>
        <w:rPr>
          <w:rFonts w:eastAsia="Times New Roman"/>
          <w:color w:val="000000"/>
          <w:spacing w:val="-1"/>
          <w:sz w:val="20"/>
        </w:rPr>
        <w:t>, 1 - entry into force 01.09.2011]</w:t>
      </w:r>
    </w:p>
    <w:p w:rsidR="001A0E1D" w:rsidRDefault="00B8646C">
      <w:pPr>
        <w:spacing w:before="166" w:line="235" w:lineRule="exact"/>
        <w:ind w:left="216"/>
        <w:textAlignment w:val="baseline"/>
        <w:rPr>
          <w:rFonts w:eastAsia="Times New Roman"/>
          <w:b/>
          <w:color w:val="000000"/>
          <w:spacing w:val="-1"/>
          <w:sz w:val="20"/>
        </w:rPr>
      </w:pPr>
      <w:r>
        <w:rPr>
          <w:rFonts w:eastAsia="Times New Roman"/>
          <w:b/>
          <w:color w:val="000000"/>
          <w:spacing w:val="-1"/>
          <w:sz w:val="20"/>
        </w:rPr>
        <w:t>§ 258. Grounds for holding preliminary hearings</w:t>
      </w:r>
    </w:p>
    <w:p w:rsidR="001A0E1D" w:rsidRDefault="00B8646C">
      <w:pPr>
        <w:spacing w:before="168" w:line="232" w:lineRule="exact"/>
        <w:ind w:left="216"/>
        <w:textAlignment w:val="baseline"/>
        <w:rPr>
          <w:rFonts w:eastAsia="Times New Roman"/>
          <w:color w:val="000000"/>
          <w:sz w:val="20"/>
        </w:rPr>
      </w:pPr>
      <w:r>
        <w:rPr>
          <w:rFonts w:eastAsia="Times New Roman"/>
          <w:color w:val="000000"/>
          <w:sz w:val="20"/>
        </w:rPr>
        <w:t>(1) A preliminary hearing shall be held in order to:</w:t>
      </w:r>
    </w:p>
    <w:p w:rsidR="001A0E1D" w:rsidRDefault="00B8646C">
      <w:pPr>
        <w:numPr>
          <w:ilvl w:val="0"/>
          <w:numId w:val="356"/>
        </w:numPr>
        <w:tabs>
          <w:tab w:val="clear" w:pos="288"/>
          <w:tab w:val="left" w:pos="504"/>
        </w:tabs>
        <w:spacing w:before="5" w:line="189" w:lineRule="exact"/>
        <w:ind w:left="216" w:right="144"/>
        <w:textAlignment w:val="baseline"/>
        <w:rPr>
          <w:rFonts w:eastAsia="Times New Roman"/>
          <w:color w:val="000000"/>
          <w:sz w:val="20"/>
        </w:rPr>
      </w:pPr>
      <w:r>
        <w:rPr>
          <w:rFonts w:eastAsia="Times New Roman"/>
          <w:color w:val="000000"/>
          <w:sz w:val="20"/>
        </w:rPr>
        <w:t>decide on alteration or annulment of preventive measures or to review a request for application of preventive measures;</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56"/>
        </w:numPr>
        <w:tabs>
          <w:tab w:val="clear" w:pos="288"/>
          <w:tab w:val="left" w:pos="504"/>
        </w:tabs>
        <w:spacing w:before="5" w:line="197" w:lineRule="exact"/>
        <w:ind w:left="216" w:right="432"/>
        <w:textAlignment w:val="baseline"/>
        <w:rPr>
          <w:rFonts w:eastAsia="Times New Roman"/>
          <w:color w:val="000000"/>
          <w:sz w:val="20"/>
        </w:rPr>
      </w:pPr>
      <w:r>
        <w:rPr>
          <w:rFonts w:eastAsia="Times New Roman"/>
          <w:color w:val="000000"/>
          <w:sz w:val="20"/>
        </w:rPr>
        <w:t>decide on return of the statement of charges to the prosecutor's office if the statement is not in compliance with the requirements of § 154 of this Code;</w:t>
      </w:r>
    </w:p>
    <w:p w:rsidR="001A0E1D" w:rsidRDefault="00B8646C">
      <w:pPr>
        <w:spacing w:before="50" w:line="195" w:lineRule="exact"/>
        <w:ind w:left="216" w:right="144"/>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if the statement of defence does not comply w</w:t>
      </w:r>
      <w:r>
        <w:rPr>
          <w:rFonts w:eastAsia="Times New Roman"/>
          <w:color w:val="000000"/>
          <w:sz w:val="20"/>
        </w:rPr>
        <w:t>ith the requirements provided for in subsection 227 (3) of this Code;</w:t>
      </w:r>
    </w:p>
    <w:p w:rsidR="001A0E1D" w:rsidRDefault="00B8646C">
      <w:pPr>
        <w:spacing w:line="199"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356"/>
        </w:numPr>
        <w:tabs>
          <w:tab w:val="clear" w:pos="288"/>
          <w:tab w:val="left" w:pos="504"/>
        </w:tabs>
        <w:spacing w:line="200" w:lineRule="exact"/>
        <w:ind w:left="216" w:right="432"/>
        <w:textAlignment w:val="baseline"/>
        <w:rPr>
          <w:rFonts w:eastAsia="Times New Roman"/>
          <w:color w:val="000000"/>
          <w:sz w:val="20"/>
        </w:rPr>
      </w:pPr>
      <w:r>
        <w:rPr>
          <w:rFonts w:eastAsia="Times New Roman"/>
          <w:color w:val="000000"/>
          <w:sz w:val="20"/>
        </w:rPr>
        <w:t>decide on termination of the criminal proceedings on the bases provided for in clauses 199 (1) 2) to 6) of this Code;</w:t>
      </w:r>
    </w:p>
    <w:p w:rsidR="001A0E1D" w:rsidRDefault="00B8646C">
      <w:pPr>
        <w:spacing w:line="199" w:lineRule="exact"/>
        <w:ind w:left="216"/>
        <w:textAlignment w:val="baseline"/>
        <w:rPr>
          <w:rFonts w:eastAsia="Times New Roman"/>
          <w:color w:val="000000"/>
          <w:spacing w:val="-1"/>
          <w:sz w:val="20"/>
        </w:rPr>
      </w:pPr>
      <w:r>
        <w:rPr>
          <w:rFonts w:eastAsia="Times New Roman"/>
          <w:color w:val="000000"/>
          <w:spacing w:val="-1"/>
          <w:sz w:val="20"/>
        </w:rPr>
        <w:t>[RT I, 23.02.201</w:t>
      </w:r>
      <w:r>
        <w:rPr>
          <w:rFonts w:eastAsia="Times New Roman"/>
          <w:color w:val="000000"/>
          <w:spacing w:val="-1"/>
          <w:sz w:val="20"/>
        </w:rPr>
        <w:t>1, 1 - entry into force 01.09.2011]</w:t>
      </w:r>
    </w:p>
    <w:p w:rsidR="001A0E1D" w:rsidRDefault="00B8646C">
      <w:pPr>
        <w:numPr>
          <w:ilvl w:val="0"/>
          <w:numId w:val="356"/>
        </w:numPr>
        <w:tabs>
          <w:tab w:val="clear" w:pos="288"/>
          <w:tab w:val="left" w:pos="504"/>
        </w:tabs>
        <w:spacing w:line="200" w:lineRule="exact"/>
        <w:ind w:left="216" w:right="648"/>
        <w:textAlignment w:val="baseline"/>
        <w:rPr>
          <w:rFonts w:eastAsia="Times New Roman"/>
          <w:color w:val="000000"/>
          <w:sz w:val="20"/>
        </w:rPr>
      </w:pPr>
      <w:r>
        <w:rPr>
          <w:rFonts w:eastAsia="Times New Roman"/>
          <w:color w:val="000000"/>
          <w:sz w:val="20"/>
        </w:rPr>
        <w:t>planning of a court hearing of a criminal matter referred to court pursuant to the general procedure and adjudication of the requests of the parties to a court proceeding;</w:t>
      </w:r>
    </w:p>
    <w:p w:rsidR="001A0E1D" w:rsidRDefault="00B8646C">
      <w:pPr>
        <w:spacing w:line="199" w:lineRule="exact"/>
        <w:ind w:left="216"/>
        <w:textAlignment w:val="baseline"/>
        <w:rPr>
          <w:rFonts w:eastAsia="Times New Roman"/>
          <w:color w:val="000000"/>
          <w:spacing w:val="-1"/>
          <w:sz w:val="20"/>
        </w:rPr>
      </w:pPr>
      <w:r>
        <w:rPr>
          <w:rFonts w:eastAsia="Times New Roman"/>
          <w:color w:val="000000"/>
          <w:spacing w:val="-1"/>
          <w:sz w:val="20"/>
        </w:rPr>
        <w:t>[RT I 2008, 32, 198 - entry into force 15.07.200</w:t>
      </w:r>
      <w:r>
        <w:rPr>
          <w:rFonts w:eastAsia="Times New Roman"/>
          <w:color w:val="000000"/>
          <w:spacing w:val="-1"/>
          <w:sz w:val="20"/>
        </w:rPr>
        <w:t>8]</w:t>
      </w:r>
    </w:p>
    <w:p w:rsidR="001A0E1D" w:rsidRDefault="00B8646C">
      <w:pPr>
        <w:numPr>
          <w:ilvl w:val="0"/>
          <w:numId w:val="356"/>
        </w:numPr>
        <w:tabs>
          <w:tab w:val="clear" w:pos="288"/>
          <w:tab w:val="left" w:pos="504"/>
        </w:tabs>
        <w:spacing w:line="208" w:lineRule="exact"/>
        <w:ind w:left="216" w:right="2376"/>
        <w:textAlignment w:val="baseline"/>
        <w:rPr>
          <w:rFonts w:eastAsia="Times New Roman"/>
          <w:color w:val="000000"/>
          <w:sz w:val="20"/>
        </w:rPr>
      </w:pPr>
      <w:r>
        <w:rPr>
          <w:rFonts w:eastAsia="Times New Roman"/>
          <w:color w:val="000000"/>
          <w:sz w:val="20"/>
        </w:rPr>
        <w:t>resolving other issues if a judge deems it necessary to hold a preliminary hearing. [RT I 2008, 32, 198 - entry into force 15.07.2008]</w:t>
      </w:r>
    </w:p>
    <w:p w:rsidR="001A0E1D" w:rsidRDefault="00B8646C">
      <w:pPr>
        <w:spacing w:before="196" w:line="202" w:lineRule="exact"/>
        <w:ind w:left="216" w:right="288"/>
        <w:textAlignment w:val="baseline"/>
        <w:rPr>
          <w:rFonts w:eastAsia="Times New Roman"/>
          <w:color w:val="000000"/>
          <w:sz w:val="20"/>
        </w:rPr>
      </w:pPr>
      <w:r>
        <w:rPr>
          <w:rFonts w:eastAsia="Times New Roman"/>
          <w:color w:val="000000"/>
          <w:sz w:val="20"/>
        </w:rPr>
        <w:t>(2) Summonses to a preliminary hearing shall be served on the parties to the court proceedings pursuant to the procedure provided for in §§ 163 to 169 of this Code.</w:t>
      </w:r>
    </w:p>
    <w:p w:rsidR="001A0E1D" w:rsidRDefault="00B8646C">
      <w:pPr>
        <w:spacing w:before="196" w:line="202" w:lineRule="exact"/>
        <w:ind w:left="216" w:right="3600"/>
        <w:textAlignment w:val="baseline"/>
        <w:rPr>
          <w:rFonts w:eastAsia="Times New Roman"/>
          <w:color w:val="000000"/>
          <w:sz w:val="20"/>
        </w:rPr>
      </w:pPr>
      <w:r>
        <w:rPr>
          <w:rFonts w:eastAsia="Times New Roman"/>
          <w:color w:val="000000"/>
          <w:sz w:val="20"/>
        </w:rPr>
        <w:t>(3) If necessary, a court shall examine the materials of a criminal file. [RT I, 23.02.2011</w:t>
      </w:r>
      <w:r>
        <w:rPr>
          <w:rFonts w:eastAsia="Times New Roman"/>
          <w:color w:val="000000"/>
          <w:sz w:val="20"/>
        </w:rPr>
        <w:t>, 1 - entry into force 01.09.2011]</w:t>
      </w:r>
    </w:p>
    <w:p w:rsidR="001A0E1D" w:rsidRDefault="00B8646C">
      <w:pPr>
        <w:spacing w:before="166" w:line="235" w:lineRule="exact"/>
        <w:ind w:left="216"/>
        <w:textAlignment w:val="baseline"/>
        <w:rPr>
          <w:rFonts w:eastAsia="Times New Roman"/>
          <w:b/>
          <w:color w:val="000000"/>
          <w:sz w:val="20"/>
        </w:rPr>
      </w:pPr>
      <w:r>
        <w:rPr>
          <w:rFonts w:eastAsia="Times New Roman"/>
          <w:b/>
          <w:color w:val="000000"/>
          <w:sz w:val="20"/>
        </w:rPr>
        <w:t>§ 259. Participants in preliminary hearing</w:t>
      </w:r>
    </w:p>
    <w:p w:rsidR="001A0E1D" w:rsidRDefault="00B8646C">
      <w:pPr>
        <w:numPr>
          <w:ilvl w:val="0"/>
          <w:numId w:val="357"/>
        </w:numPr>
        <w:tabs>
          <w:tab w:val="clear" w:pos="288"/>
          <w:tab w:val="left" w:pos="504"/>
        </w:tabs>
        <w:spacing w:before="168" w:line="232" w:lineRule="exact"/>
        <w:ind w:left="216"/>
        <w:textAlignment w:val="baseline"/>
        <w:rPr>
          <w:rFonts w:eastAsia="Times New Roman"/>
          <w:color w:val="000000"/>
          <w:sz w:val="20"/>
        </w:rPr>
      </w:pPr>
      <w:r>
        <w:rPr>
          <w:rFonts w:eastAsia="Times New Roman"/>
          <w:color w:val="000000"/>
          <w:sz w:val="20"/>
        </w:rPr>
        <w:t>A preliminary hearing shall be held by a judge sitting alone.</w:t>
      </w:r>
    </w:p>
    <w:p w:rsidR="001A0E1D" w:rsidRDefault="00B8646C">
      <w:pPr>
        <w:numPr>
          <w:ilvl w:val="0"/>
          <w:numId w:val="357"/>
        </w:numPr>
        <w:tabs>
          <w:tab w:val="clear" w:pos="288"/>
          <w:tab w:val="left" w:pos="504"/>
        </w:tabs>
        <w:spacing w:before="198" w:line="201" w:lineRule="exact"/>
        <w:ind w:left="216" w:right="648"/>
        <w:textAlignment w:val="baseline"/>
        <w:rPr>
          <w:rFonts w:eastAsia="Times New Roman"/>
          <w:color w:val="000000"/>
          <w:sz w:val="20"/>
        </w:rPr>
      </w:pPr>
      <w:r>
        <w:rPr>
          <w:rFonts w:eastAsia="Times New Roman"/>
          <w:color w:val="000000"/>
          <w:sz w:val="20"/>
        </w:rPr>
        <w:t xml:space="preserve">The participation of a prosecutor and a criminal defence counsel in a preliminary hearing is mandatory. [RT I 2008, </w:t>
      </w:r>
      <w:r>
        <w:rPr>
          <w:rFonts w:eastAsia="Times New Roman"/>
          <w:color w:val="000000"/>
          <w:sz w:val="20"/>
        </w:rPr>
        <w:t>32, 198 - entry into force 15.07.2008]</w:t>
      </w:r>
    </w:p>
    <w:p w:rsidR="001A0E1D" w:rsidRDefault="00B8646C">
      <w:pPr>
        <w:numPr>
          <w:ilvl w:val="0"/>
          <w:numId w:val="357"/>
        </w:numPr>
        <w:tabs>
          <w:tab w:val="clear" w:pos="288"/>
          <w:tab w:val="left" w:pos="504"/>
        </w:tabs>
        <w:spacing w:before="199" w:line="196" w:lineRule="exact"/>
        <w:ind w:left="216" w:right="432"/>
        <w:textAlignment w:val="baseline"/>
        <w:rPr>
          <w:rFonts w:eastAsia="Times New Roman"/>
          <w:color w:val="000000"/>
          <w:sz w:val="20"/>
        </w:rPr>
      </w:pPr>
      <w:r>
        <w:rPr>
          <w:rFonts w:eastAsia="Times New Roman"/>
          <w:color w:val="000000"/>
          <w:sz w:val="20"/>
        </w:rPr>
        <w:t>If necessary, other participants in the proceeding may be summoned to a preliminary hearing. If the preliminary hearing is held in order to decide on acceptance of a civil action or to prepare for the hearing of a civ</w:t>
      </w:r>
      <w:r>
        <w:rPr>
          <w:rFonts w:eastAsia="Times New Roman"/>
          <w:color w:val="000000"/>
          <w:sz w:val="20"/>
        </w:rPr>
        <w:t>il action, the victim and the civil defendant or the representatives thereof are summoned to the preliminary hearing.</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57"/>
        </w:numPr>
        <w:tabs>
          <w:tab w:val="clear" w:pos="288"/>
          <w:tab w:val="left" w:pos="504"/>
        </w:tabs>
        <w:spacing w:before="167" w:line="232" w:lineRule="exact"/>
        <w:ind w:left="216"/>
        <w:textAlignment w:val="baseline"/>
        <w:rPr>
          <w:rFonts w:eastAsia="Times New Roman"/>
          <w:color w:val="000000"/>
          <w:sz w:val="20"/>
        </w:rPr>
      </w:pPr>
      <w:r>
        <w:rPr>
          <w:rFonts w:eastAsia="Times New Roman"/>
          <w:color w:val="000000"/>
          <w:sz w:val="20"/>
        </w:rPr>
        <w:t>Minutes shall be taken of a preliminary hearing by a court session clerk.</w:t>
      </w:r>
    </w:p>
    <w:p w:rsidR="001A0E1D" w:rsidRDefault="001A0E1D">
      <w:pPr>
        <w:sectPr w:rsidR="001A0E1D">
          <w:pgSz w:w="11909" w:h="16838"/>
          <w:pgMar w:top="760" w:right="1269" w:bottom="903" w:left="1260" w:header="720" w:footer="720" w:gutter="0"/>
          <w:cols w:space="720"/>
        </w:sectPr>
      </w:pPr>
    </w:p>
    <w:p w:rsidR="001A0E1D" w:rsidRDefault="00B8646C">
      <w:pPr>
        <w:spacing w:before="43" w:line="196" w:lineRule="exact"/>
        <w:ind w:left="216" w:right="360"/>
        <w:textAlignment w:val="baseline"/>
        <w:rPr>
          <w:rFonts w:eastAsia="Times New Roman"/>
          <w:color w:val="000000"/>
          <w:sz w:val="20"/>
        </w:rPr>
      </w:pPr>
      <w:r>
        <w:lastRenderedPageBreak/>
        <w:pict>
          <v:shape id="_x0000_s1146" type="#_x0000_t202" style="position:absolute;left:0;text-align:left;margin-left:345.1pt;margin-top:776.95pt;width:195.15pt;height:23.8pt;z-index:-251667456;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103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(5) A judge may organise the participation of the persons specified in this subsection in a preliminary hearing by means of a technical solution which complies with the requirements specified in clause 69 (2) 1) of this Code.</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23.02.2011, 1 - entry i</w:t>
      </w:r>
      <w:r>
        <w:rPr>
          <w:rFonts w:eastAsia="Times New Roman"/>
          <w:color w:val="000000"/>
          <w:spacing w:val="-1"/>
          <w:sz w:val="20"/>
        </w:rPr>
        <w:t>nto force 01.09.2011]</w:t>
      </w:r>
    </w:p>
    <w:p w:rsidR="001A0E1D" w:rsidRDefault="00B8646C">
      <w:pPr>
        <w:spacing w:before="200" w:line="20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260. Consequences of failure to appear at preliminary hearing</w:t>
      </w:r>
    </w:p>
    <w:p w:rsidR="001A0E1D" w:rsidRDefault="00B8646C">
      <w:pPr>
        <w:numPr>
          <w:ilvl w:val="0"/>
          <w:numId w:val="358"/>
        </w:numPr>
        <w:tabs>
          <w:tab w:val="clear" w:pos="360"/>
          <w:tab w:val="left" w:pos="576"/>
        </w:tabs>
        <w:spacing w:before="197" w:line="202" w:lineRule="exact"/>
        <w:ind w:left="216" w:right="360"/>
        <w:textAlignment w:val="baseline"/>
        <w:rPr>
          <w:rFonts w:eastAsia="Times New Roman"/>
          <w:color w:val="000000"/>
          <w:sz w:val="20"/>
        </w:rPr>
      </w:pPr>
      <w:r>
        <w:rPr>
          <w:rFonts w:eastAsia="Times New Roman"/>
          <w:color w:val="000000"/>
          <w:sz w:val="20"/>
        </w:rPr>
        <w:t>If a prosecutor fails to appear at a preliminary hearing, the hearing shall be adjourned and the prosecutor's office shall be notified of the failure of the prosecutor to</w:t>
      </w:r>
      <w:r>
        <w:rPr>
          <w:rFonts w:eastAsia="Times New Roman"/>
          <w:color w:val="000000"/>
          <w:sz w:val="20"/>
        </w:rPr>
        <w:t xml:space="preserve"> appear.</w:t>
      </w:r>
    </w:p>
    <w:p w:rsidR="001A0E1D" w:rsidRDefault="00B8646C">
      <w:pPr>
        <w:spacing w:before="248" w:line="202" w:lineRule="exact"/>
        <w:ind w:left="216" w:right="288"/>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If a criminal defence counsel fails to appear at a preliminary hearing, the hearing shall be adjourned. If the counsel is an advocate, the leadership of the Bar Association shall be notified of the counsel’s failure to appear. [RT I 2008, 32, 198 - entry</w:t>
      </w:r>
      <w:r>
        <w:rPr>
          <w:rFonts w:eastAsia="Times New Roman"/>
          <w:color w:val="000000"/>
          <w:sz w:val="20"/>
        </w:rPr>
        <w:t xml:space="preserve"> into force 15.07.2008]</w:t>
      </w:r>
    </w:p>
    <w:p w:rsidR="001A0E1D" w:rsidRDefault="00B8646C">
      <w:pPr>
        <w:numPr>
          <w:ilvl w:val="0"/>
          <w:numId w:val="358"/>
        </w:numPr>
        <w:tabs>
          <w:tab w:val="clear" w:pos="360"/>
          <w:tab w:val="left" w:pos="576"/>
        </w:tabs>
        <w:spacing w:before="190" w:line="199" w:lineRule="exact"/>
        <w:ind w:left="216" w:right="360"/>
        <w:textAlignment w:val="baseline"/>
        <w:rPr>
          <w:rFonts w:eastAsia="Times New Roman"/>
          <w:color w:val="000000"/>
          <w:sz w:val="20"/>
        </w:rPr>
      </w:pPr>
      <w:r>
        <w:rPr>
          <w:rFonts w:eastAsia="Times New Roman"/>
          <w:color w:val="000000"/>
          <w:sz w:val="20"/>
        </w:rPr>
        <w:t>The failure of other parties to the court proceedings to appear shall not hinder the preliminary hearing, unless the court decides otherwise. If the victim or his or her representative summoned to the preliminary hearing fail to app</w:t>
      </w:r>
      <w:r>
        <w:rPr>
          <w:rFonts w:eastAsia="Times New Roman"/>
          <w:color w:val="000000"/>
          <w:sz w:val="20"/>
        </w:rPr>
        <w:t>ear at the preliminary hearing, the court may refuse to hear the civil action by a ruling. In such case the court shall primarily take into consideration to what extent postponement of a preliminary hearing would delay the hearing of the criminal matter an</w:t>
      </w:r>
      <w:r>
        <w:rPr>
          <w:rFonts w:eastAsia="Times New Roman"/>
          <w:color w:val="000000"/>
          <w:sz w:val="20"/>
        </w:rPr>
        <w:t>d the reasons of the failure of the victim or his or her representative to appear at the preliminary hearing.</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line="400" w:lineRule="exact"/>
        <w:ind w:left="216" w:right="4608"/>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261. Procedure for conduct of preliminary hearings </w:t>
      </w:r>
      <w:r>
        <w:rPr>
          <w:rFonts w:eastAsia="Times New Roman"/>
          <w:color w:val="000000"/>
          <w:spacing w:val="-1"/>
          <w:sz w:val="20"/>
        </w:rPr>
        <w:t>[RT I, 23.02.2011, 1 - entry into force 0</w:t>
      </w:r>
      <w:r>
        <w:rPr>
          <w:rFonts w:eastAsia="Times New Roman"/>
          <w:color w:val="000000"/>
          <w:spacing w:val="-1"/>
          <w:sz w:val="20"/>
        </w:rPr>
        <w:t>1.09.2011]</w:t>
      </w:r>
    </w:p>
    <w:p w:rsidR="001A0E1D" w:rsidRDefault="00B8646C">
      <w:pPr>
        <w:spacing w:before="197" w:line="187" w:lineRule="exact"/>
        <w:ind w:left="216"/>
        <w:textAlignment w:val="baseline"/>
        <w:rPr>
          <w:rFonts w:eastAsia="Times New Roman"/>
          <w:color w:val="000000"/>
          <w:sz w:val="20"/>
        </w:rPr>
      </w:pPr>
      <w:r>
        <w:rPr>
          <w:rFonts w:eastAsia="Times New Roman"/>
          <w:color w:val="000000"/>
          <w:sz w:val="20"/>
        </w:rPr>
        <w:t>(1) After opening a preliminary hearing, the judge shall:</w:t>
      </w:r>
    </w:p>
    <w:p w:rsidR="001A0E1D" w:rsidRDefault="00B8646C">
      <w:pPr>
        <w:numPr>
          <w:ilvl w:val="0"/>
          <w:numId w:val="359"/>
        </w:numPr>
        <w:tabs>
          <w:tab w:val="clear" w:pos="360"/>
          <w:tab w:val="left" w:pos="576"/>
        </w:tabs>
        <w:spacing w:line="200" w:lineRule="exact"/>
        <w:ind w:left="216" w:right="288"/>
        <w:textAlignment w:val="baseline"/>
        <w:rPr>
          <w:rFonts w:eastAsia="Times New Roman"/>
          <w:color w:val="000000"/>
          <w:sz w:val="20"/>
        </w:rPr>
      </w:pPr>
      <w:r>
        <w:rPr>
          <w:rFonts w:eastAsia="Times New Roman"/>
          <w:color w:val="000000"/>
          <w:sz w:val="20"/>
        </w:rPr>
        <w:t>announce the title of the criminal matter prepared for a court hearing and the issues to be adjudicated at the preliminary hearing and, in the case of involvement of an interpreter or translator, perform the acts required in subsection 161 (3) of this Code</w:t>
      </w:r>
      <w:r>
        <w:rPr>
          <w:rFonts w:eastAsia="Times New Roman"/>
          <w:color w:val="000000"/>
          <w:sz w:val="20"/>
        </w:rPr>
        <w:t>;</w:t>
      </w:r>
    </w:p>
    <w:p w:rsidR="001A0E1D" w:rsidRDefault="00B8646C">
      <w:pPr>
        <w:numPr>
          <w:ilvl w:val="0"/>
          <w:numId w:val="359"/>
        </w:numPr>
        <w:tabs>
          <w:tab w:val="clear" w:pos="360"/>
          <w:tab w:val="left" w:pos="576"/>
        </w:tabs>
        <w:spacing w:line="200" w:lineRule="exact"/>
        <w:ind w:left="216" w:right="432"/>
        <w:textAlignment w:val="baseline"/>
        <w:rPr>
          <w:rFonts w:eastAsia="Times New Roman"/>
          <w:color w:val="000000"/>
          <w:sz w:val="20"/>
        </w:rPr>
      </w:pPr>
      <w:r>
        <w:rPr>
          <w:rFonts w:eastAsia="Times New Roman"/>
          <w:color w:val="000000"/>
          <w:sz w:val="20"/>
        </w:rPr>
        <w:t>ascertain who has appeared at the preliminary hearing and, if necessary, identify of the persons who have appeared;</w:t>
      </w:r>
    </w:p>
    <w:p w:rsidR="001A0E1D" w:rsidRDefault="00B8646C">
      <w:pPr>
        <w:numPr>
          <w:ilvl w:val="0"/>
          <w:numId w:val="359"/>
        </w:numPr>
        <w:tabs>
          <w:tab w:val="clear" w:pos="360"/>
          <w:tab w:val="left" w:pos="576"/>
        </w:tabs>
        <w:spacing w:line="214" w:lineRule="exact"/>
        <w:ind w:left="216"/>
        <w:textAlignment w:val="baseline"/>
        <w:rPr>
          <w:rFonts w:eastAsia="Times New Roman"/>
          <w:color w:val="000000"/>
          <w:spacing w:val="-1"/>
          <w:sz w:val="20"/>
        </w:rPr>
      </w:pPr>
      <w:r>
        <w:rPr>
          <w:rFonts w:eastAsia="Times New Roman"/>
          <w:color w:val="000000"/>
          <w:spacing w:val="-1"/>
          <w:sz w:val="20"/>
        </w:rPr>
        <w:t>adjudicate the petitions of challenge.</w:t>
      </w:r>
    </w:p>
    <w:p w:rsidR="001A0E1D" w:rsidRDefault="00B8646C">
      <w:pPr>
        <w:spacing w:before="195" w:line="202" w:lineRule="exact"/>
        <w:ind w:left="216" w:right="576"/>
        <w:textAlignment w:val="baseline"/>
        <w:rPr>
          <w:rFonts w:eastAsia="Times New Roman"/>
          <w:color w:val="000000"/>
          <w:sz w:val="20"/>
        </w:rPr>
      </w:pPr>
      <w:r>
        <w:rPr>
          <w:rFonts w:eastAsia="Times New Roman"/>
          <w:color w:val="000000"/>
          <w:sz w:val="20"/>
        </w:rPr>
        <w:t>(2) Following the application of a preliminary hearing, the judge shall explain the grounds for hol</w:t>
      </w:r>
      <w:r>
        <w:rPr>
          <w:rFonts w:eastAsia="Times New Roman"/>
          <w:color w:val="000000"/>
          <w:sz w:val="20"/>
        </w:rPr>
        <w:t>ding the hearing and hear the opinions of the parties who have appeared regarding the issues to be adjudicated in the preliminary hearing.</w:t>
      </w:r>
    </w:p>
    <w:p w:rsidR="001A0E1D" w:rsidRDefault="00B8646C">
      <w:pPr>
        <w:spacing w:before="196" w:line="196" w:lineRule="exact"/>
        <w:ind w:left="216" w:right="216"/>
        <w:textAlignment w:val="baseline"/>
        <w:rPr>
          <w:rFonts w:eastAsia="Times New Roman"/>
          <w:color w:val="000000"/>
          <w:sz w:val="20"/>
        </w:rPr>
      </w:pPr>
      <w:r>
        <w:rPr>
          <w:rFonts w:eastAsia="Times New Roman"/>
          <w:color w:val="000000"/>
          <w:sz w:val="20"/>
        </w:rPr>
        <w:t>(3) For prosecution, a judge shall plan the court hearing in cooperation with the parties to the court proceedings in</w:t>
      </w:r>
      <w:r>
        <w:rPr>
          <w:rFonts w:eastAsia="Times New Roman"/>
          <w:color w:val="000000"/>
          <w:sz w:val="20"/>
        </w:rPr>
        <w:t xml:space="preserve"> such a manner which helps to avoid unnecessary loss of time, repeated summoning of persons to court and adjournment of a court session.</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2008, 32, 198 - entry into force 15.07.2008]</w:t>
      </w:r>
    </w:p>
    <w:p w:rsidR="001A0E1D" w:rsidRDefault="00B8646C">
      <w:pPr>
        <w:spacing w:before="200" w:line="20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262. Competence of judge in preliminary hearing</w:t>
      </w:r>
    </w:p>
    <w:p w:rsidR="001A0E1D" w:rsidRDefault="00B8646C">
      <w:pPr>
        <w:spacing w:before="197" w:line="202" w:lineRule="exact"/>
        <w:ind w:left="216"/>
        <w:textAlignment w:val="baseline"/>
        <w:rPr>
          <w:rFonts w:eastAsia="Times New Roman"/>
          <w:color w:val="000000"/>
          <w:sz w:val="20"/>
        </w:rPr>
      </w:pPr>
      <w:r>
        <w:rPr>
          <w:rFonts w:eastAsia="Times New Roman"/>
          <w:color w:val="000000"/>
          <w:sz w:val="20"/>
        </w:rPr>
        <w:t>(1) In a prelimina</w:t>
      </w:r>
      <w:r>
        <w:rPr>
          <w:rFonts w:eastAsia="Times New Roman"/>
          <w:color w:val="000000"/>
          <w:sz w:val="20"/>
        </w:rPr>
        <w:t>ry hearing, a judge may make rulings on:</w:t>
      </w:r>
    </w:p>
    <w:p w:rsidR="001A0E1D" w:rsidRDefault="00B8646C">
      <w:pPr>
        <w:numPr>
          <w:ilvl w:val="0"/>
          <w:numId w:val="360"/>
        </w:numPr>
        <w:tabs>
          <w:tab w:val="clear" w:pos="360"/>
          <w:tab w:val="left" w:pos="576"/>
        </w:tabs>
        <w:spacing w:line="185" w:lineRule="exact"/>
        <w:ind w:left="216"/>
        <w:textAlignment w:val="baseline"/>
        <w:rPr>
          <w:rFonts w:eastAsia="Times New Roman"/>
          <w:color w:val="000000"/>
          <w:spacing w:val="-1"/>
          <w:sz w:val="20"/>
        </w:rPr>
      </w:pPr>
      <w:r>
        <w:rPr>
          <w:rFonts w:eastAsia="Times New Roman"/>
          <w:color w:val="000000"/>
          <w:spacing w:val="-1"/>
          <w:sz w:val="20"/>
        </w:rPr>
        <w:t>the prosecution of the accused;</w:t>
      </w:r>
    </w:p>
    <w:p w:rsidR="001A0E1D" w:rsidRDefault="00B8646C">
      <w:pPr>
        <w:numPr>
          <w:ilvl w:val="0"/>
          <w:numId w:val="360"/>
        </w:numPr>
        <w:tabs>
          <w:tab w:val="clear" w:pos="360"/>
          <w:tab w:val="left" w:pos="576"/>
        </w:tabs>
        <w:spacing w:line="207" w:lineRule="exact"/>
        <w:ind w:left="216" w:right="1008"/>
        <w:textAlignment w:val="baseline"/>
        <w:rPr>
          <w:rFonts w:eastAsia="Times New Roman"/>
          <w:color w:val="000000"/>
          <w:sz w:val="20"/>
        </w:rPr>
      </w:pPr>
      <w:r>
        <w:rPr>
          <w:rFonts w:eastAsia="Times New Roman"/>
          <w:color w:val="000000"/>
          <w:sz w:val="20"/>
        </w:rPr>
        <w:t>the return of the statement of charges to the prosecutor's office if the statement of charges is not in compliance with the requirements of § 154 of this Code;</w:t>
      </w:r>
    </w:p>
    <w:p w:rsidR="001A0E1D" w:rsidRDefault="00B8646C">
      <w:pPr>
        <w:spacing w:line="202" w:lineRule="exact"/>
        <w:ind w:left="216"/>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47" w:line="197" w:lineRule="exact"/>
        <w:ind w:left="216" w:right="360"/>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supplementing of the statement of defence or preparation of a new statement of defence within five working days as of the preliminary hearing, if the statement of defence does not comply with the requi</w:t>
      </w:r>
      <w:r>
        <w:rPr>
          <w:rFonts w:eastAsia="Times New Roman"/>
          <w:color w:val="000000"/>
          <w:sz w:val="20"/>
        </w:rPr>
        <w:t>rements provided for in subsection 227 (3) of this Code;</w:t>
      </w:r>
    </w:p>
    <w:p w:rsidR="001A0E1D" w:rsidRDefault="00B8646C">
      <w:pPr>
        <w:spacing w:line="199"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360"/>
        </w:numPr>
        <w:tabs>
          <w:tab w:val="clear" w:pos="360"/>
          <w:tab w:val="left" w:pos="576"/>
        </w:tabs>
        <w:spacing w:line="200" w:lineRule="exact"/>
        <w:ind w:left="216" w:right="648"/>
        <w:textAlignment w:val="baseline"/>
        <w:rPr>
          <w:rFonts w:eastAsia="Times New Roman"/>
          <w:color w:val="000000"/>
          <w:sz w:val="20"/>
        </w:rPr>
      </w:pPr>
      <w:r>
        <w:rPr>
          <w:rFonts w:eastAsia="Times New Roman"/>
          <w:color w:val="000000"/>
          <w:sz w:val="20"/>
        </w:rPr>
        <w:t xml:space="preserve">the termination of the criminal proceeding in the cases specified in clauses 199 (1) 2 to 6) of this Code; [RT I, 23.02.2011, 1 - entry into force </w:t>
      </w:r>
      <w:r>
        <w:rPr>
          <w:rFonts w:eastAsia="Times New Roman"/>
          <w:color w:val="000000"/>
          <w:sz w:val="20"/>
        </w:rPr>
        <w:t>01.09.2011]</w:t>
      </w:r>
    </w:p>
    <w:p w:rsidR="001A0E1D" w:rsidRDefault="00B8646C">
      <w:pPr>
        <w:numPr>
          <w:ilvl w:val="0"/>
          <w:numId w:val="360"/>
        </w:numPr>
        <w:tabs>
          <w:tab w:val="clear" w:pos="360"/>
          <w:tab w:val="left" w:pos="576"/>
        </w:tabs>
        <w:spacing w:line="216" w:lineRule="exact"/>
        <w:ind w:left="216"/>
        <w:textAlignment w:val="baseline"/>
        <w:rPr>
          <w:rFonts w:eastAsia="Times New Roman"/>
          <w:color w:val="000000"/>
          <w:spacing w:val="-1"/>
          <w:sz w:val="20"/>
        </w:rPr>
      </w:pPr>
      <w:r>
        <w:rPr>
          <w:rFonts w:eastAsia="Times New Roman"/>
          <w:color w:val="000000"/>
          <w:spacing w:val="-1"/>
          <w:sz w:val="20"/>
        </w:rPr>
        <w:t>the application or alteration of preventive measures;</w:t>
      </w:r>
    </w:p>
    <w:p w:rsidR="001A0E1D" w:rsidRDefault="00B8646C">
      <w:pPr>
        <w:spacing w:before="57" w:line="197" w:lineRule="exact"/>
        <w:ind w:left="216" w:right="216"/>
        <w:textAlignment w:val="baseline"/>
        <w:rPr>
          <w:rFonts w:eastAsia="Times New Roman"/>
          <w:color w:val="000000"/>
          <w:sz w:val="20"/>
        </w:rPr>
      </w:pPr>
      <w:r>
        <w:rPr>
          <w:rFonts w:eastAsia="Times New Roman"/>
          <w:color w:val="000000"/>
          <w:sz w:val="20"/>
        </w:rPr>
        <w:t>4</w:t>
      </w:r>
      <w:r>
        <w:rPr>
          <w:rFonts w:eastAsia="Times New Roman"/>
          <w:color w:val="000000"/>
          <w:sz w:val="20"/>
          <w:vertAlign w:val="superscript"/>
        </w:rPr>
        <w:t>1</w:t>
      </w:r>
      <w:r>
        <w:rPr>
          <w:rFonts w:eastAsia="Times New Roman"/>
          <w:color w:val="000000"/>
          <w:sz w:val="20"/>
        </w:rPr>
        <w:t>) the acceptance of the civil action or for grant of a term for the elimination of deficiencies of the civil action or refusal to hear the civil action;</w:t>
      </w:r>
    </w:p>
    <w:p w:rsidR="001A0E1D" w:rsidRDefault="00B8646C">
      <w:pPr>
        <w:spacing w:line="202"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60"/>
        </w:numPr>
        <w:tabs>
          <w:tab w:val="clear" w:pos="360"/>
          <w:tab w:val="left" w:pos="576"/>
        </w:tabs>
        <w:spacing w:before="6" w:line="196" w:lineRule="exact"/>
        <w:ind w:left="216" w:right="3528"/>
        <w:textAlignment w:val="baseline"/>
        <w:rPr>
          <w:rFonts w:eastAsia="Times New Roman"/>
          <w:color w:val="000000"/>
          <w:sz w:val="20"/>
        </w:rPr>
      </w:pPr>
      <w:r>
        <w:rPr>
          <w:rFonts w:eastAsia="Times New Roman"/>
          <w:color w:val="000000"/>
          <w:sz w:val="20"/>
        </w:rPr>
        <w:t>the adjudication of the requests of a participant in the proceedings. [RT I 2008, 32, 198 - entry into force 15.07.2008]</w:t>
      </w:r>
    </w:p>
    <w:p w:rsidR="001A0E1D" w:rsidRDefault="00B8646C">
      <w:pPr>
        <w:spacing w:before="196" w:line="202" w:lineRule="exact"/>
        <w:ind w:left="216" w:right="360"/>
        <w:textAlignment w:val="baseline"/>
        <w:rPr>
          <w:rFonts w:eastAsia="Times New Roman"/>
          <w:color w:val="000000"/>
          <w:spacing w:val="-1"/>
          <w:sz w:val="20"/>
        </w:rPr>
      </w:pPr>
      <w:r>
        <w:rPr>
          <w:rFonts w:eastAsia="Times New Roman"/>
          <w:color w:val="000000"/>
          <w:spacing w:val="-1"/>
          <w:sz w:val="20"/>
        </w:rPr>
        <w:t xml:space="preserve">(2) If a court finds that the adjudication of a matter falls within the competence </w:t>
      </w:r>
      <w:r>
        <w:rPr>
          <w:rFonts w:eastAsia="Times New Roman"/>
          <w:color w:val="000000"/>
          <w:spacing w:val="-1"/>
          <w:sz w:val="20"/>
        </w:rPr>
        <w:t>of an administrative court and the administrative court has previously found that the adjudication of the same matter does not fall within its competence, a Special Panel formed by the Criminal Chamber and the Administrative Law Chamber of the</w:t>
      </w:r>
    </w:p>
    <w:p w:rsidR="001A0E1D" w:rsidRDefault="001A0E1D">
      <w:pPr>
        <w:sectPr w:rsidR="001A0E1D">
          <w:pgSz w:w="11909" w:h="16838"/>
          <w:pgMar w:top="1520" w:right="1300" w:bottom="903" w:left="1229" w:header="720" w:footer="720" w:gutter="0"/>
          <w:cols w:space="720"/>
        </w:sectPr>
      </w:pPr>
    </w:p>
    <w:p w:rsidR="001A0E1D" w:rsidRDefault="00B8646C">
      <w:pPr>
        <w:spacing w:before="35" w:line="194" w:lineRule="exact"/>
        <w:ind w:left="216" w:right="360"/>
        <w:textAlignment w:val="baseline"/>
        <w:rPr>
          <w:rFonts w:eastAsia="Times New Roman"/>
          <w:color w:val="000000"/>
          <w:sz w:val="20"/>
        </w:rPr>
      </w:pPr>
      <w:r>
        <w:lastRenderedPageBreak/>
        <w:pict>
          <v:shape id="_x0000_s1145" type="#_x0000_t202" style="position:absolute;left:0;text-align:left;margin-left:72.7pt;margin-top:776.95pt;width:467.3pt;height:23.8pt;z-index:-251666432;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104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Supreme Court shall determine pursuant to the procedure provided for in § 711 of the Code of Civil Procedure the court into whose competence the adjudication of the matter falls.</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20.11.2014, 1 - entry into force 01.05.2015]</w:t>
      </w:r>
    </w:p>
    <w:p w:rsidR="001A0E1D" w:rsidRDefault="00B8646C">
      <w:pPr>
        <w:spacing w:before="167" w:line="23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263. Ruling on prosecution</w:t>
      </w:r>
    </w:p>
    <w:p w:rsidR="001A0E1D" w:rsidRDefault="00B8646C">
      <w:pPr>
        <w:spacing w:before="166" w:line="232" w:lineRule="exact"/>
        <w:ind w:left="216"/>
        <w:textAlignment w:val="baseline"/>
        <w:rPr>
          <w:rFonts w:eastAsia="Times New Roman"/>
          <w:color w:val="000000"/>
          <w:sz w:val="20"/>
        </w:rPr>
      </w:pPr>
      <w:r>
        <w:rPr>
          <w:rFonts w:eastAsia="Times New Roman"/>
          <w:color w:val="000000"/>
          <w:sz w:val="20"/>
        </w:rPr>
        <w:t>A ruling on prosecution shall set out:</w:t>
      </w:r>
    </w:p>
    <w:p w:rsidR="001A0E1D" w:rsidRDefault="00B8646C">
      <w:pPr>
        <w:numPr>
          <w:ilvl w:val="0"/>
          <w:numId w:val="361"/>
        </w:numPr>
        <w:tabs>
          <w:tab w:val="clear" w:pos="288"/>
          <w:tab w:val="left" w:pos="504"/>
        </w:tabs>
        <w:spacing w:before="1" w:line="192" w:lineRule="exact"/>
        <w:ind w:left="216" w:right="216"/>
        <w:textAlignment w:val="baseline"/>
        <w:rPr>
          <w:rFonts w:eastAsia="Times New Roman"/>
          <w:color w:val="000000"/>
          <w:sz w:val="20"/>
        </w:rPr>
      </w:pPr>
      <w:r>
        <w:rPr>
          <w:rFonts w:eastAsia="Times New Roman"/>
          <w:color w:val="000000"/>
          <w:sz w:val="20"/>
        </w:rPr>
        <w:t>the name, residence or seat and address, personal identification code or, in the absence thereof, date of birth, citizenship, education, native language and the place of work or educational institution of the accused;</w:t>
      </w:r>
    </w:p>
    <w:p w:rsidR="001A0E1D" w:rsidRDefault="00B8646C">
      <w:pPr>
        <w:spacing w:line="200" w:lineRule="exact"/>
        <w:ind w:left="216"/>
        <w:textAlignment w:val="baseline"/>
        <w:rPr>
          <w:rFonts w:eastAsia="Times New Roman"/>
          <w:color w:val="000000"/>
          <w:spacing w:val="-1"/>
          <w:sz w:val="20"/>
        </w:rPr>
      </w:pPr>
      <w:r>
        <w:rPr>
          <w:rFonts w:eastAsia="Times New Roman"/>
          <w:color w:val="000000"/>
          <w:spacing w:val="-1"/>
          <w:sz w:val="20"/>
        </w:rPr>
        <w:t>[RT I 2004, 46, 329 - entry into force</w:t>
      </w:r>
      <w:r>
        <w:rPr>
          <w:rFonts w:eastAsia="Times New Roman"/>
          <w:color w:val="000000"/>
          <w:spacing w:val="-1"/>
          <w:sz w:val="20"/>
        </w:rPr>
        <w:t xml:space="preserve"> 01.07.2004]</w:t>
      </w:r>
    </w:p>
    <w:p w:rsidR="001A0E1D" w:rsidRDefault="00B8646C">
      <w:pPr>
        <w:numPr>
          <w:ilvl w:val="0"/>
          <w:numId w:val="361"/>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the number of the criminal matter;</w:t>
      </w:r>
    </w:p>
    <w:p w:rsidR="001A0E1D" w:rsidRDefault="00B8646C">
      <w:pPr>
        <w:numPr>
          <w:ilvl w:val="0"/>
          <w:numId w:val="361"/>
        </w:numPr>
        <w:tabs>
          <w:tab w:val="clear" w:pos="288"/>
          <w:tab w:val="left" w:pos="504"/>
        </w:tabs>
        <w:spacing w:before="4" w:line="189" w:lineRule="exact"/>
        <w:ind w:left="216" w:right="216"/>
        <w:textAlignment w:val="baseline"/>
        <w:rPr>
          <w:rFonts w:eastAsia="Times New Roman"/>
          <w:color w:val="000000"/>
          <w:sz w:val="20"/>
        </w:rPr>
      </w:pPr>
      <w:r>
        <w:rPr>
          <w:rFonts w:eastAsia="Times New Roman"/>
          <w:color w:val="000000"/>
          <w:sz w:val="20"/>
        </w:rPr>
        <w:t>the time and place of the court session, if known. If a court session is planned to be held on several days, all the days of court hearing shall be indicated as the time of the court session;</w:t>
      </w:r>
    </w:p>
    <w:p w:rsidR="001A0E1D" w:rsidRDefault="00B8646C">
      <w:pPr>
        <w:spacing w:line="201"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61"/>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whether the criminal matter will be heard in a public court session or in camera;</w:t>
      </w:r>
    </w:p>
    <w:p w:rsidR="001A0E1D" w:rsidRDefault="00B8646C">
      <w:pPr>
        <w:numPr>
          <w:ilvl w:val="0"/>
          <w:numId w:val="361"/>
        </w:numPr>
        <w:tabs>
          <w:tab w:val="clear" w:pos="288"/>
          <w:tab w:val="left" w:pos="504"/>
        </w:tabs>
        <w:spacing w:line="200" w:lineRule="exact"/>
        <w:ind w:left="216" w:right="1008"/>
        <w:textAlignment w:val="baseline"/>
        <w:rPr>
          <w:rFonts w:eastAsia="Times New Roman"/>
          <w:color w:val="000000"/>
          <w:sz w:val="20"/>
        </w:rPr>
      </w:pPr>
      <w:r>
        <w:rPr>
          <w:rFonts w:eastAsia="Times New Roman"/>
          <w:color w:val="000000"/>
          <w:sz w:val="20"/>
        </w:rPr>
        <w:t xml:space="preserve">the given names and surnames of the persons to be summoned to the court session and the time of appearance of the persons </w:t>
      </w:r>
      <w:r>
        <w:rPr>
          <w:rFonts w:eastAsia="Times New Roman"/>
          <w:color w:val="000000"/>
          <w:sz w:val="20"/>
        </w:rPr>
        <w:t>in the court hearing, if known;</w:t>
      </w:r>
    </w:p>
    <w:p w:rsidR="001A0E1D" w:rsidRDefault="00B8646C">
      <w:pPr>
        <w:spacing w:line="199"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61"/>
        </w:numPr>
        <w:tabs>
          <w:tab w:val="clear" w:pos="288"/>
          <w:tab w:val="left" w:pos="504"/>
        </w:tabs>
        <w:spacing w:line="200" w:lineRule="exact"/>
        <w:ind w:left="216"/>
        <w:textAlignment w:val="baseline"/>
        <w:rPr>
          <w:rFonts w:eastAsia="Times New Roman"/>
          <w:color w:val="000000"/>
          <w:sz w:val="20"/>
        </w:rPr>
      </w:pPr>
      <w:r>
        <w:rPr>
          <w:rFonts w:eastAsia="Times New Roman"/>
          <w:color w:val="000000"/>
          <w:sz w:val="20"/>
        </w:rPr>
        <w:t>hearing of a witness or victim under a fictitious name pursuant to subsection 67 (5) of this Code;</w:t>
      </w:r>
    </w:p>
    <w:p w:rsidR="001A0E1D" w:rsidRDefault="00B8646C">
      <w:pPr>
        <w:numPr>
          <w:ilvl w:val="0"/>
          <w:numId w:val="361"/>
        </w:numPr>
        <w:tabs>
          <w:tab w:val="clear" w:pos="288"/>
          <w:tab w:val="left" w:pos="504"/>
        </w:tabs>
        <w:spacing w:line="201" w:lineRule="exact"/>
        <w:ind w:left="216"/>
        <w:textAlignment w:val="baseline"/>
        <w:rPr>
          <w:rFonts w:eastAsia="Times New Roman"/>
          <w:color w:val="000000"/>
          <w:sz w:val="20"/>
        </w:rPr>
      </w:pPr>
      <w:r>
        <w:rPr>
          <w:rFonts w:eastAsia="Times New Roman"/>
          <w:color w:val="000000"/>
          <w:sz w:val="20"/>
        </w:rPr>
        <w:t>application or alteration of preventive measures;</w:t>
      </w:r>
    </w:p>
    <w:p w:rsidR="001A0E1D" w:rsidRDefault="00B8646C">
      <w:pPr>
        <w:numPr>
          <w:ilvl w:val="0"/>
          <w:numId w:val="361"/>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adjudication of request</w:t>
      </w:r>
      <w:r>
        <w:rPr>
          <w:rFonts w:eastAsia="Times New Roman"/>
          <w:color w:val="000000"/>
          <w:sz w:val="20"/>
        </w:rPr>
        <w:t>s.</w:t>
      </w:r>
    </w:p>
    <w:p w:rsidR="001A0E1D" w:rsidRDefault="00B8646C">
      <w:pPr>
        <w:spacing w:before="206" w:line="247"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263</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Decision on acceptance of civil action</w:t>
      </w:r>
    </w:p>
    <w:p w:rsidR="001A0E1D" w:rsidRDefault="00B8646C">
      <w:pPr>
        <w:numPr>
          <w:ilvl w:val="0"/>
          <w:numId w:val="362"/>
        </w:numPr>
        <w:tabs>
          <w:tab w:val="clear" w:pos="288"/>
          <w:tab w:val="left" w:pos="504"/>
        </w:tabs>
        <w:spacing w:before="202" w:line="200" w:lineRule="exact"/>
        <w:ind w:left="216" w:right="576"/>
        <w:textAlignment w:val="baseline"/>
        <w:rPr>
          <w:rFonts w:eastAsia="Times New Roman"/>
          <w:color w:val="000000"/>
          <w:sz w:val="20"/>
        </w:rPr>
      </w:pPr>
      <w:r>
        <w:rPr>
          <w:rFonts w:eastAsia="Times New Roman"/>
          <w:color w:val="000000"/>
          <w:sz w:val="20"/>
        </w:rPr>
        <w:t>If a civil action is sent to a court together with the statement of charges, the court shall make a ruling on acceptance of the civil action or for grant of a term for the elimination of deficiencies of the civil action or refusal to hear the civil action.</w:t>
      </w:r>
      <w:r>
        <w:rPr>
          <w:rFonts w:eastAsia="Times New Roman"/>
          <w:color w:val="000000"/>
          <w:sz w:val="20"/>
        </w:rPr>
        <w:t xml:space="preserve"> If necessary, the court shall grant a term for the accused, counsel and civil defendant for submission of a written response to the civil action.</w:t>
      </w:r>
    </w:p>
    <w:p w:rsidR="001A0E1D" w:rsidRDefault="00B8646C">
      <w:pPr>
        <w:numPr>
          <w:ilvl w:val="0"/>
          <w:numId w:val="362"/>
        </w:numPr>
        <w:tabs>
          <w:tab w:val="clear" w:pos="288"/>
          <w:tab w:val="left" w:pos="504"/>
        </w:tabs>
        <w:spacing w:before="204" w:line="199" w:lineRule="exact"/>
        <w:ind w:left="216" w:right="360"/>
        <w:textAlignment w:val="baseline"/>
        <w:rPr>
          <w:rFonts w:eastAsia="Times New Roman"/>
          <w:color w:val="000000"/>
          <w:sz w:val="20"/>
        </w:rPr>
      </w:pPr>
      <w:r>
        <w:rPr>
          <w:rFonts w:eastAsia="Times New Roman"/>
          <w:color w:val="000000"/>
          <w:sz w:val="20"/>
        </w:rPr>
        <w:t>Regardless of whether any other grounds provided by law exist for refusal to hear a civil action, a court sha</w:t>
      </w:r>
      <w:r>
        <w:rPr>
          <w:rFonts w:eastAsia="Times New Roman"/>
          <w:color w:val="000000"/>
          <w:sz w:val="20"/>
        </w:rPr>
        <w:t>ll refuse to hear a civil action if the person in whose interests the civil action was filed is not a victim in the criminal matter or if the civil action was not filed through a prosecutor's office.</w:t>
      </w:r>
    </w:p>
    <w:p w:rsidR="001A0E1D" w:rsidRDefault="00B8646C">
      <w:pPr>
        <w:numPr>
          <w:ilvl w:val="0"/>
          <w:numId w:val="362"/>
        </w:numPr>
        <w:tabs>
          <w:tab w:val="clear" w:pos="288"/>
          <w:tab w:val="left" w:pos="504"/>
        </w:tabs>
        <w:spacing w:before="198" w:line="193" w:lineRule="exact"/>
        <w:ind w:left="216" w:right="288"/>
        <w:textAlignment w:val="baseline"/>
        <w:rPr>
          <w:rFonts w:eastAsia="Times New Roman"/>
          <w:color w:val="000000"/>
          <w:sz w:val="20"/>
        </w:rPr>
      </w:pPr>
      <w:r>
        <w:rPr>
          <w:rFonts w:eastAsia="Times New Roman"/>
          <w:color w:val="000000"/>
          <w:sz w:val="20"/>
        </w:rPr>
        <w:t>If a court refuses to hear a civil action, the court sha</w:t>
      </w:r>
      <w:r>
        <w:rPr>
          <w:rFonts w:eastAsia="Times New Roman"/>
          <w:color w:val="000000"/>
          <w:sz w:val="20"/>
        </w:rPr>
        <w:t>ll explain to the victim pursuant to which procedure the victim can file his or her claim.</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6" w:line="23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264. Involvement of probation officers</w:t>
      </w:r>
    </w:p>
    <w:p w:rsidR="001A0E1D" w:rsidRDefault="00B8646C">
      <w:pPr>
        <w:numPr>
          <w:ilvl w:val="0"/>
          <w:numId w:val="363"/>
        </w:numPr>
        <w:tabs>
          <w:tab w:val="clear" w:pos="288"/>
          <w:tab w:val="left" w:pos="504"/>
        </w:tabs>
        <w:spacing w:before="198" w:line="201" w:lineRule="exact"/>
        <w:ind w:left="216" w:right="216"/>
        <w:textAlignment w:val="baseline"/>
        <w:rPr>
          <w:rFonts w:eastAsia="Times New Roman"/>
          <w:color w:val="000000"/>
          <w:sz w:val="20"/>
        </w:rPr>
      </w:pPr>
      <w:r>
        <w:rPr>
          <w:rFonts w:eastAsia="Times New Roman"/>
          <w:color w:val="000000"/>
          <w:sz w:val="20"/>
        </w:rPr>
        <w:t>If necessary, a judge shall assign the head of the probation supervision</w:t>
      </w:r>
      <w:r>
        <w:rPr>
          <w:rFonts w:eastAsia="Times New Roman"/>
          <w:color w:val="000000"/>
          <w:sz w:val="20"/>
        </w:rPr>
        <w:t xml:space="preserve"> department with the duty to appoint a probation officer.</w:t>
      </w:r>
    </w:p>
    <w:p w:rsidR="001A0E1D" w:rsidRDefault="00B8646C">
      <w:pPr>
        <w:numPr>
          <w:ilvl w:val="0"/>
          <w:numId w:val="363"/>
        </w:numPr>
        <w:tabs>
          <w:tab w:val="clear" w:pos="288"/>
          <w:tab w:val="left" w:pos="504"/>
        </w:tabs>
        <w:spacing w:before="198" w:line="201" w:lineRule="exact"/>
        <w:ind w:left="216" w:right="216"/>
        <w:textAlignment w:val="baseline"/>
        <w:rPr>
          <w:rFonts w:eastAsia="Times New Roman"/>
          <w:color w:val="000000"/>
          <w:sz w:val="20"/>
        </w:rPr>
      </w:pPr>
      <w:r>
        <w:rPr>
          <w:rFonts w:eastAsia="Times New Roman"/>
          <w:color w:val="000000"/>
          <w:sz w:val="20"/>
        </w:rPr>
        <w:t>A judge shall verify whether a pre-trial report has been prepared in the criminal matter of the accused who is a minor. At the order of the judge, a probation officer shall amend a pre-trial report.</w:t>
      </w:r>
    </w:p>
    <w:p w:rsidR="001A0E1D" w:rsidRDefault="00B8646C">
      <w:pPr>
        <w:spacing w:before="256" w:line="195" w:lineRule="exact"/>
        <w:ind w:left="216" w:right="504"/>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Before application of the electronic surveillance provided for in § 751 of the Penal Code, a judge shall verify whether an opinion has been prepared about the possibility of installation of an electronic surveillance device at the place of residence of t</w:t>
      </w:r>
      <w:r>
        <w:rPr>
          <w:rFonts w:eastAsia="Times New Roman"/>
          <w:color w:val="000000"/>
          <w:sz w:val="20"/>
        </w:rPr>
        <w:t>he suspect or accused. At the order of the judge, a probation officer shall amend an opinion.</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numPr>
          <w:ilvl w:val="0"/>
          <w:numId w:val="363"/>
        </w:numPr>
        <w:tabs>
          <w:tab w:val="clear" w:pos="288"/>
          <w:tab w:val="left" w:pos="504"/>
        </w:tabs>
        <w:spacing w:before="205" w:line="193" w:lineRule="exact"/>
        <w:ind w:left="216" w:right="504"/>
        <w:textAlignment w:val="baseline"/>
        <w:rPr>
          <w:rFonts w:eastAsia="Times New Roman"/>
          <w:color w:val="000000"/>
          <w:sz w:val="20"/>
        </w:rPr>
      </w:pPr>
      <w:r>
        <w:rPr>
          <w:rFonts w:eastAsia="Times New Roman"/>
          <w:color w:val="000000"/>
          <w:sz w:val="20"/>
        </w:rPr>
        <w:t>At the order of a judge, a probation officer shall ascertain the facts relevant to the imposition of duties or community service and submit to the court a pre-trial report which shall be included in the materials of the criminal matter.</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2004, 46, 329</w:t>
      </w:r>
      <w:r>
        <w:rPr>
          <w:rFonts w:eastAsia="Times New Roman"/>
          <w:color w:val="000000"/>
          <w:spacing w:val="-1"/>
          <w:sz w:val="20"/>
        </w:rPr>
        <w:t xml:space="preserve"> - entry into force 01.07.2004]</w:t>
      </w:r>
    </w:p>
    <w:p w:rsidR="001A0E1D" w:rsidRDefault="00B8646C">
      <w:pPr>
        <w:spacing w:before="200" w:line="196" w:lineRule="exact"/>
        <w:ind w:left="216" w:right="36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265. Summoning of prosecutor, participants in proceedings, witnesses, qualified persons and experts to court session</w:t>
      </w:r>
    </w:p>
    <w:p w:rsidR="001A0E1D" w:rsidRDefault="00B8646C">
      <w:pPr>
        <w:spacing w:before="175" w:line="232"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64"/>
        </w:numPr>
        <w:tabs>
          <w:tab w:val="clear" w:pos="288"/>
          <w:tab w:val="left" w:pos="504"/>
        </w:tabs>
        <w:spacing w:before="196" w:line="202" w:lineRule="exact"/>
        <w:ind w:left="216" w:right="720"/>
        <w:textAlignment w:val="baseline"/>
        <w:rPr>
          <w:rFonts w:eastAsia="Times New Roman"/>
          <w:color w:val="000000"/>
          <w:sz w:val="20"/>
        </w:rPr>
      </w:pPr>
      <w:r>
        <w:rPr>
          <w:rFonts w:eastAsia="Times New Roman"/>
          <w:color w:val="000000"/>
          <w:sz w:val="20"/>
        </w:rPr>
        <w:t>A prosecutor and participants in the proceedings shal</w:t>
      </w:r>
      <w:r>
        <w:rPr>
          <w:rFonts w:eastAsia="Times New Roman"/>
          <w:color w:val="000000"/>
          <w:sz w:val="20"/>
        </w:rPr>
        <w:t>l be summoned to a court session by a summons pursuant to the procedure provided for in §§ 163 to 169 of this Code.</w:t>
      </w:r>
    </w:p>
    <w:p w:rsidR="001A0E1D" w:rsidRDefault="00B8646C">
      <w:pPr>
        <w:numPr>
          <w:ilvl w:val="0"/>
          <w:numId w:val="364"/>
        </w:numPr>
        <w:tabs>
          <w:tab w:val="clear" w:pos="288"/>
          <w:tab w:val="left" w:pos="504"/>
        </w:tabs>
        <w:spacing w:before="196" w:line="202" w:lineRule="exact"/>
        <w:ind w:left="216" w:right="360"/>
        <w:textAlignment w:val="baseline"/>
        <w:rPr>
          <w:rFonts w:eastAsia="Times New Roman"/>
          <w:color w:val="000000"/>
          <w:sz w:val="20"/>
        </w:rPr>
      </w:pPr>
      <w:r>
        <w:rPr>
          <w:rFonts w:eastAsia="Times New Roman"/>
          <w:color w:val="000000"/>
          <w:sz w:val="20"/>
        </w:rPr>
        <w:t>A court shall send a copy of a ruling on prosecution to the accused, the prosecutor's office and the counsel together with a summons.</w:t>
      </w:r>
    </w:p>
    <w:p w:rsidR="001A0E1D" w:rsidRDefault="00B8646C">
      <w:pPr>
        <w:numPr>
          <w:ilvl w:val="0"/>
          <w:numId w:val="364"/>
        </w:numPr>
        <w:tabs>
          <w:tab w:val="clear" w:pos="288"/>
          <w:tab w:val="left" w:pos="504"/>
        </w:tabs>
        <w:spacing w:before="198" w:line="201" w:lineRule="exact"/>
        <w:ind w:left="216" w:right="216"/>
        <w:textAlignment w:val="baseline"/>
        <w:rPr>
          <w:rFonts w:eastAsia="Times New Roman"/>
          <w:color w:val="000000"/>
          <w:spacing w:val="17"/>
          <w:sz w:val="20"/>
        </w:rPr>
      </w:pPr>
      <w:r>
        <w:rPr>
          <w:rFonts w:eastAsia="Times New Roman"/>
          <w:color w:val="000000"/>
          <w:spacing w:val="17"/>
          <w:sz w:val="20"/>
        </w:rPr>
        <w:t>Upon s</w:t>
      </w:r>
      <w:r>
        <w:rPr>
          <w:rFonts w:eastAsia="Times New Roman"/>
          <w:color w:val="000000"/>
          <w:spacing w:val="17"/>
          <w:sz w:val="20"/>
        </w:rPr>
        <w:t>ummoning of a witness, a qualified person or an expert the court shall take into account the course of court hearing determined in a preliminary hearing. [RT I, 23.02.2011, 1 - entry into force 01.09.2011]</w:t>
      </w:r>
    </w:p>
    <w:p w:rsidR="001A0E1D" w:rsidRDefault="001A0E1D">
      <w:pPr>
        <w:sectPr w:rsidR="001A0E1D">
          <w:pgSz w:w="11909" w:h="16838"/>
          <w:pgMar w:top="680" w:right="1272" w:bottom="903" w:left="1257" w:header="720" w:footer="720" w:gutter="0"/>
          <w:cols w:space="720"/>
        </w:sectPr>
      </w:pPr>
    </w:p>
    <w:p w:rsidR="001A0E1D" w:rsidRDefault="00B8646C">
      <w:pPr>
        <w:spacing w:before="59" w:line="246" w:lineRule="exact"/>
        <w:ind w:left="216"/>
        <w:textAlignment w:val="baseline"/>
        <w:rPr>
          <w:rFonts w:eastAsia="Times New Roman"/>
          <w:color w:val="000000"/>
          <w:spacing w:val="-1"/>
          <w:sz w:val="20"/>
        </w:rPr>
      </w:pPr>
      <w:r>
        <w:lastRenderedPageBreak/>
        <w:pict>
          <v:shape id="_x0000_s1144" type="#_x0000_t202" style="position:absolute;left:0;text-align:left;margin-left:345.1pt;margin-top:776.95pt;width:195.15pt;height:23.8pt;z-index:-251665408;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r>
                  <w:r>
                    <w:rPr>
                      <w:rFonts w:ascii="Arial" w:eastAsia="Arial" w:hAnsi="Arial"/>
                      <w:color w:val="000000"/>
                      <w:sz w:val="20"/>
                    </w:rPr>
                    <w:t>Page 105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265</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Continuation of preliminary hearing by court hearing</w:t>
      </w:r>
    </w:p>
    <w:p w:rsidR="001A0E1D" w:rsidRDefault="00B8646C">
      <w:pPr>
        <w:numPr>
          <w:ilvl w:val="0"/>
          <w:numId w:val="365"/>
        </w:numPr>
        <w:tabs>
          <w:tab w:val="clear" w:pos="288"/>
          <w:tab w:val="left" w:pos="504"/>
        </w:tabs>
        <w:spacing w:before="202" w:line="200" w:lineRule="exact"/>
        <w:ind w:left="216" w:right="216"/>
        <w:textAlignment w:val="baseline"/>
        <w:rPr>
          <w:rFonts w:eastAsia="Times New Roman"/>
          <w:color w:val="000000"/>
          <w:sz w:val="20"/>
        </w:rPr>
      </w:pPr>
      <w:r>
        <w:rPr>
          <w:rFonts w:eastAsia="Times New Roman"/>
          <w:color w:val="000000"/>
          <w:sz w:val="20"/>
        </w:rPr>
        <w:t>The court hearing of a criminal matter referred to court pursuant to the general procedure may be conducted immediately after the preliminary hearing if all the persons connected to the court proceedings are able to appear in court by the time of the preli</w:t>
      </w:r>
      <w:r>
        <w:rPr>
          <w:rFonts w:eastAsia="Times New Roman"/>
          <w:color w:val="000000"/>
          <w:sz w:val="20"/>
        </w:rPr>
        <w:t>minary hearing, if this would ensure uninterrupted and immediate court proceedings and if the parties to the court proceedings and the court consent thereto.</w:t>
      </w:r>
    </w:p>
    <w:p w:rsidR="001A0E1D" w:rsidRDefault="00B8646C">
      <w:pPr>
        <w:numPr>
          <w:ilvl w:val="0"/>
          <w:numId w:val="365"/>
        </w:numPr>
        <w:tabs>
          <w:tab w:val="clear" w:pos="288"/>
          <w:tab w:val="left" w:pos="504"/>
        </w:tabs>
        <w:spacing w:before="198" w:line="201" w:lineRule="exact"/>
        <w:ind w:left="216" w:right="288"/>
        <w:textAlignment w:val="baseline"/>
        <w:rPr>
          <w:rFonts w:eastAsia="Times New Roman"/>
          <w:color w:val="000000"/>
          <w:sz w:val="20"/>
        </w:rPr>
      </w:pPr>
      <w:r>
        <w:rPr>
          <w:rFonts w:eastAsia="Times New Roman"/>
          <w:color w:val="000000"/>
          <w:sz w:val="20"/>
        </w:rPr>
        <w:t>The parties to the court proceedings and the court may agree upon the court hearing immediately fo</w:t>
      </w:r>
      <w:r>
        <w:rPr>
          <w:rFonts w:eastAsia="Times New Roman"/>
          <w:color w:val="000000"/>
          <w:sz w:val="20"/>
        </w:rPr>
        <w:t>llowing the preliminary hearing before the preliminary hearing or in the preliminary hearing.</w:t>
      </w:r>
    </w:p>
    <w:p w:rsidR="001A0E1D" w:rsidRDefault="00B8646C">
      <w:pPr>
        <w:numPr>
          <w:ilvl w:val="0"/>
          <w:numId w:val="365"/>
        </w:numPr>
        <w:tabs>
          <w:tab w:val="clear" w:pos="288"/>
          <w:tab w:val="left" w:pos="504"/>
        </w:tabs>
        <w:spacing w:before="200" w:line="194" w:lineRule="exact"/>
        <w:ind w:left="216" w:right="216"/>
        <w:textAlignment w:val="baseline"/>
        <w:rPr>
          <w:rFonts w:eastAsia="Times New Roman"/>
          <w:color w:val="000000"/>
          <w:sz w:val="20"/>
        </w:rPr>
      </w:pPr>
      <w:r>
        <w:rPr>
          <w:rFonts w:eastAsia="Times New Roman"/>
          <w:color w:val="000000"/>
          <w:sz w:val="20"/>
        </w:rPr>
        <w:t xml:space="preserve">In the case specified in this section, the victim, civil defendant, third party, their representatives and the accused shall be shall be summoned to court by the </w:t>
      </w:r>
      <w:r>
        <w:rPr>
          <w:rFonts w:eastAsia="Times New Roman"/>
          <w:color w:val="000000"/>
          <w:sz w:val="20"/>
        </w:rPr>
        <w:t>prosecutor's office pursuant to the procedure provided for in §§ 163 to 169 of this Code.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2008, 32, 198 - entry into force 15.07.2008]</w:t>
      </w:r>
    </w:p>
    <w:p w:rsidR="001A0E1D" w:rsidRDefault="00B8646C">
      <w:pPr>
        <w:spacing w:before="148" w:line="348" w:lineRule="exact"/>
        <w:jc w:val="center"/>
        <w:textAlignment w:val="baseline"/>
        <w:rPr>
          <w:rFonts w:eastAsia="Times New Roman"/>
          <w:b/>
          <w:color w:val="000000"/>
          <w:spacing w:val="-1"/>
          <w:sz w:val="32"/>
        </w:rPr>
      </w:pPr>
      <w:r>
        <w:rPr>
          <w:rFonts w:eastAsia="Times New Roman"/>
          <w:b/>
          <w:color w:val="000000"/>
          <w:spacing w:val="-1"/>
          <w:sz w:val="32"/>
        </w:rPr>
        <w:t>Division 2</w:t>
      </w:r>
    </w:p>
    <w:p w:rsidR="001A0E1D" w:rsidRDefault="00B8646C">
      <w:pPr>
        <w:spacing w:line="348" w:lineRule="exact"/>
        <w:jc w:val="center"/>
        <w:textAlignment w:val="baseline"/>
        <w:rPr>
          <w:rFonts w:eastAsia="Times New Roman"/>
          <w:b/>
          <w:color w:val="000000"/>
          <w:sz w:val="32"/>
        </w:rPr>
      </w:pPr>
      <w:r>
        <w:rPr>
          <w:rFonts w:eastAsia="Times New Roman"/>
          <w:b/>
          <w:color w:val="000000"/>
          <w:sz w:val="32"/>
        </w:rPr>
        <w:t>General Conditions for Court Hearing</w:t>
      </w:r>
    </w:p>
    <w:p w:rsidR="001A0E1D" w:rsidRDefault="00B8646C">
      <w:pPr>
        <w:spacing w:before="282" w:line="235" w:lineRule="exact"/>
        <w:ind w:left="216"/>
        <w:textAlignment w:val="baseline"/>
        <w:rPr>
          <w:rFonts w:eastAsia="Times New Roman"/>
          <w:b/>
          <w:color w:val="000000"/>
          <w:sz w:val="20"/>
        </w:rPr>
      </w:pPr>
      <w:r>
        <w:rPr>
          <w:rFonts w:eastAsia="Times New Roman"/>
          <w:b/>
          <w:color w:val="000000"/>
          <w:sz w:val="20"/>
        </w:rPr>
        <w:t>§ 266. Chairing of and order in court sessions</w:t>
      </w:r>
    </w:p>
    <w:p w:rsidR="001A0E1D" w:rsidRDefault="00B8646C">
      <w:pPr>
        <w:numPr>
          <w:ilvl w:val="0"/>
          <w:numId w:val="366"/>
        </w:numPr>
        <w:tabs>
          <w:tab w:val="clear" w:pos="288"/>
          <w:tab w:val="left" w:pos="504"/>
        </w:tabs>
        <w:spacing w:before="203" w:line="197" w:lineRule="exact"/>
        <w:ind w:left="216" w:right="216"/>
        <w:textAlignment w:val="baseline"/>
        <w:rPr>
          <w:rFonts w:eastAsia="Times New Roman"/>
          <w:color w:val="000000"/>
          <w:sz w:val="20"/>
        </w:rPr>
      </w:pPr>
      <w:r>
        <w:rPr>
          <w:rFonts w:eastAsia="Times New Roman"/>
          <w:color w:val="000000"/>
          <w:sz w:val="20"/>
        </w:rPr>
        <w:t>A court session shall be chaired by a judge. In the criminal matters specified in subsections 18 (1) and (3) of this Code, the session shall be chaired by a presiding judge.</w:t>
      </w:r>
    </w:p>
    <w:p w:rsidR="001A0E1D" w:rsidRDefault="00B8646C">
      <w:pPr>
        <w:numPr>
          <w:ilvl w:val="0"/>
          <w:numId w:val="366"/>
        </w:numPr>
        <w:tabs>
          <w:tab w:val="clear" w:pos="288"/>
          <w:tab w:val="left" w:pos="504"/>
        </w:tabs>
        <w:spacing w:before="205" w:line="199" w:lineRule="exact"/>
        <w:ind w:left="216" w:right="288"/>
        <w:textAlignment w:val="baseline"/>
        <w:rPr>
          <w:rFonts w:eastAsia="Times New Roman"/>
          <w:color w:val="000000"/>
          <w:sz w:val="20"/>
        </w:rPr>
      </w:pPr>
      <w:r>
        <w:rPr>
          <w:rFonts w:eastAsia="Times New Roman"/>
          <w:color w:val="000000"/>
          <w:sz w:val="20"/>
        </w:rPr>
        <w:t>The parties to a court proceeding and other persons present in a courtroom shall c</w:t>
      </w:r>
      <w:r>
        <w:rPr>
          <w:rFonts w:eastAsia="Times New Roman"/>
          <w:color w:val="000000"/>
          <w:sz w:val="20"/>
        </w:rPr>
        <w:t>omply with the orders of the judge without argument. When the court panel enters or leaves the courtroom, the persons present in the room shall rise.</w:t>
      </w:r>
    </w:p>
    <w:p w:rsidR="001A0E1D" w:rsidRDefault="00B8646C">
      <w:pPr>
        <w:numPr>
          <w:ilvl w:val="0"/>
          <w:numId w:val="366"/>
        </w:numPr>
        <w:tabs>
          <w:tab w:val="clear" w:pos="288"/>
          <w:tab w:val="left" w:pos="504"/>
        </w:tabs>
        <w:spacing w:before="196" w:line="202" w:lineRule="exact"/>
        <w:ind w:left="216" w:right="432"/>
        <w:textAlignment w:val="baseline"/>
        <w:rPr>
          <w:rFonts w:eastAsia="Times New Roman"/>
          <w:color w:val="000000"/>
          <w:sz w:val="20"/>
        </w:rPr>
      </w:pPr>
      <w:r>
        <w:rPr>
          <w:rFonts w:eastAsia="Times New Roman"/>
          <w:color w:val="000000"/>
          <w:sz w:val="20"/>
        </w:rPr>
        <w:t xml:space="preserve">All persons shall rise when addressing the court. With the permission of the judge, a person may sit when </w:t>
      </w:r>
      <w:r>
        <w:rPr>
          <w:rFonts w:eastAsia="Times New Roman"/>
          <w:color w:val="000000"/>
          <w:sz w:val="20"/>
        </w:rPr>
        <w:t>addressing the court.</w:t>
      </w:r>
    </w:p>
    <w:p w:rsidR="001A0E1D" w:rsidRDefault="00B8646C">
      <w:pPr>
        <w:numPr>
          <w:ilvl w:val="0"/>
          <w:numId w:val="366"/>
        </w:numPr>
        <w:tabs>
          <w:tab w:val="clear" w:pos="288"/>
          <w:tab w:val="left" w:pos="504"/>
        </w:tabs>
        <w:spacing w:before="196" w:line="202" w:lineRule="exact"/>
        <w:ind w:left="216" w:right="1296"/>
        <w:textAlignment w:val="baseline"/>
        <w:rPr>
          <w:rFonts w:eastAsia="Times New Roman"/>
          <w:color w:val="000000"/>
          <w:sz w:val="20"/>
        </w:rPr>
      </w:pPr>
      <w:r>
        <w:rPr>
          <w:rFonts w:eastAsia="Times New Roman"/>
          <w:color w:val="000000"/>
          <w:sz w:val="20"/>
        </w:rPr>
        <w:t>A judge has the right to limit the number of the persons present in the courtroom if the room is overcrowded.</w:t>
      </w:r>
    </w:p>
    <w:p w:rsidR="001A0E1D" w:rsidRDefault="00B8646C">
      <w:pPr>
        <w:numPr>
          <w:ilvl w:val="0"/>
          <w:numId w:val="366"/>
        </w:numPr>
        <w:tabs>
          <w:tab w:val="clear" w:pos="288"/>
          <w:tab w:val="left" w:pos="504"/>
        </w:tabs>
        <w:spacing w:before="198" w:line="196" w:lineRule="exact"/>
        <w:ind w:left="216" w:right="504"/>
        <w:textAlignment w:val="baseline"/>
        <w:rPr>
          <w:rFonts w:eastAsia="Times New Roman"/>
          <w:color w:val="000000"/>
          <w:sz w:val="20"/>
        </w:rPr>
      </w:pPr>
      <w:r>
        <w:rPr>
          <w:rFonts w:eastAsia="Times New Roman"/>
          <w:color w:val="000000"/>
          <w:sz w:val="20"/>
        </w:rPr>
        <w:t>Witnesses, qualified persons and experts not yet interrogated or heard in the examination by a court may stay in the courtro</w:t>
      </w:r>
      <w:r>
        <w:rPr>
          <w:rFonts w:eastAsia="Times New Roman"/>
          <w:color w:val="000000"/>
          <w:sz w:val="20"/>
        </w:rPr>
        <w:t>om only with the permission of the court. The court may issue orders in order to prevent communication between persons who have been heard or interrogated and who have not been heard or interrogated.</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6" w:line="235" w:lineRule="exact"/>
        <w:ind w:left="216"/>
        <w:textAlignment w:val="baseline"/>
        <w:rPr>
          <w:rFonts w:eastAsia="Times New Roman"/>
          <w:b/>
          <w:color w:val="000000"/>
          <w:sz w:val="20"/>
        </w:rPr>
      </w:pPr>
      <w:r>
        <w:rPr>
          <w:rFonts w:eastAsia="Times New Roman"/>
          <w:b/>
          <w:color w:val="000000"/>
          <w:sz w:val="20"/>
        </w:rPr>
        <w:t>§ 26</w:t>
      </w:r>
      <w:r>
        <w:rPr>
          <w:rFonts w:eastAsia="Times New Roman"/>
          <w:b/>
          <w:color w:val="000000"/>
          <w:sz w:val="20"/>
        </w:rPr>
        <w:t>7. Measures applicable to persons who violate order in court session</w:t>
      </w:r>
    </w:p>
    <w:p w:rsidR="001A0E1D" w:rsidRDefault="00B8646C">
      <w:pPr>
        <w:spacing w:before="203" w:line="189" w:lineRule="exact"/>
        <w:ind w:left="216" w:right="720"/>
        <w:textAlignment w:val="baseline"/>
        <w:rPr>
          <w:rFonts w:eastAsia="Times New Roman"/>
          <w:color w:val="000000"/>
          <w:sz w:val="20"/>
        </w:rPr>
      </w:pPr>
      <w:r>
        <w:rPr>
          <w:rFonts w:eastAsia="Times New Roman"/>
          <w:color w:val="000000"/>
          <w:sz w:val="20"/>
        </w:rPr>
        <w:t>(1) If an accused violates order in a court session and fails to comply with the orders of a judge or a court security guard, the following measures may be applied on the basis of a court</w:t>
      </w:r>
      <w:r>
        <w:rPr>
          <w:rFonts w:eastAsia="Times New Roman"/>
          <w:color w:val="000000"/>
          <w:sz w:val="20"/>
        </w:rPr>
        <w:t xml:space="preserve"> ruling:</w:t>
      </w:r>
    </w:p>
    <w:p w:rsidR="001A0E1D" w:rsidRDefault="00B8646C">
      <w:pPr>
        <w:spacing w:line="201" w:lineRule="exact"/>
        <w:ind w:left="216"/>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numPr>
          <w:ilvl w:val="0"/>
          <w:numId w:val="367"/>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removal of the accused from the courtroom temporarily or for the duration of the whole session;</w:t>
      </w:r>
    </w:p>
    <w:p w:rsidR="001A0E1D" w:rsidRDefault="00B8646C">
      <w:pPr>
        <w:numPr>
          <w:ilvl w:val="0"/>
          <w:numId w:val="367"/>
        </w:numPr>
        <w:tabs>
          <w:tab w:val="clear" w:pos="288"/>
          <w:tab w:val="left" w:pos="504"/>
        </w:tabs>
        <w:spacing w:line="208" w:lineRule="exact"/>
        <w:ind w:left="216" w:right="3600"/>
        <w:textAlignment w:val="baseline"/>
        <w:rPr>
          <w:rFonts w:eastAsia="Times New Roman"/>
          <w:color w:val="000000"/>
          <w:sz w:val="20"/>
        </w:rPr>
      </w:pPr>
      <w:r>
        <w:rPr>
          <w:rFonts w:eastAsia="Times New Roman"/>
          <w:color w:val="000000"/>
          <w:sz w:val="20"/>
        </w:rPr>
        <w:t>imposition of detention for up to ten days or a fine on the accused. [RT I, 23.02.2011, 1 - entry into force 01.09.2011]</w:t>
      </w:r>
    </w:p>
    <w:p w:rsidR="001A0E1D" w:rsidRDefault="00B8646C">
      <w:pPr>
        <w:spacing w:before="196" w:line="202" w:lineRule="exact"/>
        <w:ind w:left="216" w:right="720"/>
        <w:textAlignment w:val="baseline"/>
        <w:rPr>
          <w:rFonts w:eastAsia="Times New Roman"/>
          <w:color w:val="000000"/>
          <w:sz w:val="20"/>
        </w:rPr>
      </w:pPr>
      <w:r>
        <w:rPr>
          <w:rFonts w:eastAsia="Times New Roman"/>
          <w:color w:val="000000"/>
          <w:sz w:val="20"/>
        </w:rPr>
        <w:t>(2) When an accused is asked to return to the courtroom, he or she shall be notified of the court activities performed in his or her absence.</w:t>
      </w:r>
    </w:p>
    <w:p w:rsidR="001A0E1D" w:rsidRDefault="00B8646C">
      <w:pPr>
        <w:spacing w:before="198" w:line="201" w:lineRule="exact"/>
        <w:ind w:left="216" w:right="288"/>
        <w:textAlignment w:val="baseline"/>
        <w:rPr>
          <w:rFonts w:eastAsia="Times New Roman"/>
          <w:color w:val="000000"/>
          <w:spacing w:val="-1"/>
          <w:sz w:val="20"/>
        </w:rPr>
      </w:pPr>
      <w:r>
        <w:rPr>
          <w:rFonts w:eastAsia="Times New Roman"/>
          <w:color w:val="000000"/>
          <w:spacing w:val="-1"/>
          <w:sz w:val="20"/>
        </w:rPr>
        <w:t>(3) If an accused is removed from the courtroom for the duration of a whole session due to violation of order, a c</w:t>
      </w:r>
      <w:r>
        <w:rPr>
          <w:rFonts w:eastAsia="Times New Roman"/>
          <w:color w:val="000000"/>
          <w:spacing w:val="-1"/>
          <w:sz w:val="20"/>
        </w:rPr>
        <w:t>opy of the court judgment or, in the case provided for in subsection 315 (4) of this Code, of the conclusion of the court judgment shall be served on the accused immediately after pronouncement of the court judgment.</w:t>
      </w:r>
    </w:p>
    <w:p w:rsidR="001A0E1D" w:rsidRDefault="00B8646C">
      <w:pPr>
        <w:spacing w:before="200" w:line="194" w:lineRule="exact"/>
        <w:ind w:left="216" w:right="216"/>
        <w:textAlignment w:val="baseline"/>
        <w:rPr>
          <w:rFonts w:eastAsia="Times New Roman"/>
          <w:color w:val="000000"/>
          <w:sz w:val="20"/>
        </w:rPr>
      </w:pPr>
      <w:r>
        <w:rPr>
          <w:rFonts w:eastAsia="Times New Roman"/>
          <w:color w:val="000000"/>
          <w:sz w:val="20"/>
        </w:rPr>
        <w:t xml:space="preserve">(4) If a prosecutor, representative or </w:t>
      </w:r>
      <w:r>
        <w:rPr>
          <w:rFonts w:eastAsia="Times New Roman"/>
          <w:color w:val="000000"/>
          <w:sz w:val="20"/>
        </w:rPr>
        <w:t>counsel violates order in a court session, fails to comply with the orders of a judge or court security guard, acts in contempt of the court, a fine may be imposed on him or her based on a court ruling.</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spacing w:before="256" w:line="195" w:lineRule="exact"/>
        <w:ind w:left="216" w:right="216"/>
        <w:textAlignment w:val="baseline"/>
        <w:rPr>
          <w:rFonts w:eastAsia="Times New Roman"/>
          <w:color w:val="000000"/>
          <w:sz w:val="20"/>
        </w:rPr>
      </w:pPr>
      <w:r>
        <w:rPr>
          <w:rFonts w:eastAsia="Times New Roman"/>
          <w:color w:val="000000"/>
          <w:sz w:val="20"/>
        </w:rPr>
        <w:t>(</w:t>
      </w:r>
      <w:r>
        <w:rPr>
          <w:rFonts w:eastAsia="Times New Roman"/>
          <w:color w:val="000000"/>
          <w:sz w:val="20"/>
        </w:rPr>
        <w:t>4</w:t>
      </w:r>
      <w:r>
        <w:rPr>
          <w:rFonts w:eastAsia="Times New Roman"/>
          <w:color w:val="000000"/>
          <w:sz w:val="20"/>
          <w:vertAlign w:val="superscript"/>
        </w:rPr>
        <w:t>1</w:t>
      </w:r>
      <w:r>
        <w:rPr>
          <w:rFonts w:eastAsia="Times New Roman"/>
          <w:color w:val="000000"/>
          <w:sz w:val="20"/>
        </w:rPr>
        <w:t>) A court may remove a counsel, representative or prosecutor from the proceedings, if the person is not able to act in accordance with the requirements in court or, in the course of the court proceeding, has shown himself or herself as dishonest, incompe</w:t>
      </w:r>
      <w:r>
        <w:rPr>
          <w:rFonts w:eastAsia="Times New Roman"/>
          <w:color w:val="000000"/>
          <w:sz w:val="20"/>
        </w:rPr>
        <w:t>tent or irresponsible, and if he or she obstructs, in bad faith, the just and expeditious hearing of a matter or repeatedly fails to comply with the order of the court.</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1A0E1D">
      <w:pPr>
        <w:sectPr w:rsidR="001A0E1D">
          <w:pgSz w:w="11909" w:h="16838"/>
          <w:pgMar w:top="1520" w:right="1274" w:bottom="903" w:left="1255" w:header="720" w:footer="720" w:gutter="0"/>
          <w:cols w:space="720"/>
        </w:sectPr>
      </w:pPr>
    </w:p>
    <w:p w:rsidR="001A0E1D" w:rsidRDefault="00B8646C">
      <w:pPr>
        <w:spacing w:before="95" w:line="200" w:lineRule="exact"/>
        <w:ind w:right="504"/>
        <w:textAlignment w:val="baseline"/>
        <w:rPr>
          <w:rFonts w:eastAsia="Times New Roman"/>
          <w:color w:val="000000"/>
          <w:spacing w:val="-1"/>
          <w:sz w:val="20"/>
        </w:rPr>
      </w:pPr>
      <w:r>
        <w:lastRenderedPageBreak/>
        <w:pict>
          <v:shape id="_x0000_s1143" type="#_x0000_t202" style="position:absolute;margin-left:120.7pt;margin-top:786.7pt;width:419.7pt;height:14.3pt;z-index:-251664384;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pacing w:val="-1"/>
          <w:sz w:val="20"/>
        </w:rPr>
        <w:t>(4</w:t>
      </w:r>
      <w:r>
        <w:rPr>
          <w:rFonts w:eastAsia="Times New Roman"/>
          <w:color w:val="000000"/>
          <w:spacing w:val="-1"/>
          <w:sz w:val="20"/>
          <w:vertAlign w:val="superscript"/>
        </w:rPr>
        <w:t>2</w:t>
      </w:r>
      <w:r>
        <w:rPr>
          <w:rFonts w:eastAsia="Times New Roman"/>
          <w:color w:val="000000"/>
          <w:spacing w:val="-1"/>
          <w:sz w:val="20"/>
        </w:rPr>
        <w:t>) Upon application of the provisions of subsections (4) and (4</w:t>
      </w:r>
      <w:r>
        <w:rPr>
          <w:rFonts w:eastAsia="Times New Roman"/>
          <w:color w:val="000000"/>
          <w:spacing w:val="-1"/>
          <w:sz w:val="20"/>
          <w:vertAlign w:val="superscript"/>
        </w:rPr>
        <w:t>1</w:t>
      </w:r>
      <w:r>
        <w:rPr>
          <w:rFonts w:eastAsia="Times New Roman"/>
          <w:color w:val="000000"/>
          <w:spacing w:val="-1"/>
          <w:sz w:val="20"/>
        </w:rPr>
        <w:t>) of this section, a court shall immediately propose to the party to the court proceedings to select a new representative or counsel or to the prosecutor's office to appoint a new prosecutor by</w:t>
      </w:r>
      <w:r>
        <w:rPr>
          <w:rFonts w:eastAsia="Times New Roman"/>
          <w:color w:val="000000"/>
          <w:spacing w:val="-1"/>
          <w:sz w:val="20"/>
        </w:rPr>
        <w:t xml:space="preserve"> the date determined by the court. The court shall inform respectively the leadership of the Bar Association or the prosecutor's office of application of the provisions of subsections (4)</w:t>
      </w:r>
    </w:p>
    <w:p w:rsidR="001A0E1D" w:rsidRDefault="00B8646C">
      <w:pPr>
        <w:spacing w:before="53" w:line="199" w:lineRule="exact"/>
        <w:ind w:right="5040"/>
        <w:textAlignment w:val="baseline"/>
        <w:rPr>
          <w:rFonts w:eastAsia="Times New Roman"/>
          <w:color w:val="000000"/>
          <w:spacing w:val="-1"/>
          <w:sz w:val="20"/>
        </w:rPr>
      </w:pPr>
      <w:r>
        <w:rPr>
          <w:rFonts w:eastAsia="Times New Roman"/>
          <w:color w:val="000000"/>
          <w:spacing w:val="-1"/>
          <w:sz w:val="20"/>
        </w:rPr>
        <w:t>and (4</w:t>
      </w:r>
      <w:r>
        <w:rPr>
          <w:rFonts w:eastAsia="Times New Roman"/>
          <w:color w:val="000000"/>
          <w:spacing w:val="-1"/>
          <w:sz w:val="20"/>
          <w:vertAlign w:val="superscript"/>
        </w:rPr>
        <w:t>1</w:t>
      </w:r>
      <w:r>
        <w:rPr>
          <w:rFonts w:eastAsia="Times New Roman"/>
          <w:color w:val="000000"/>
          <w:spacing w:val="-1"/>
          <w:sz w:val="20"/>
        </w:rPr>
        <w:t>) of this section to an advocate and prosecutor. [RT I, 23.02.2011, 1 - entry into force 01.09.2011]</w:t>
      </w:r>
    </w:p>
    <w:p w:rsidR="001A0E1D" w:rsidRDefault="00B8646C">
      <w:pPr>
        <w:numPr>
          <w:ilvl w:val="0"/>
          <w:numId w:val="368"/>
        </w:numPr>
        <w:spacing w:before="203" w:line="195" w:lineRule="exact"/>
        <w:ind w:left="0" w:right="504"/>
        <w:textAlignment w:val="baseline"/>
        <w:rPr>
          <w:rFonts w:eastAsia="Times New Roman"/>
          <w:color w:val="000000"/>
          <w:sz w:val="20"/>
        </w:rPr>
      </w:pPr>
      <w:r>
        <w:rPr>
          <w:rFonts w:eastAsia="Times New Roman"/>
          <w:color w:val="000000"/>
          <w:sz w:val="20"/>
        </w:rPr>
        <w:t>If any other participant in a proceeding or a person present in a courtroom violates order in a court session, fails to comply with the orders of a judge o</w:t>
      </w:r>
      <w:r>
        <w:rPr>
          <w:rFonts w:eastAsia="Times New Roman"/>
          <w:color w:val="000000"/>
          <w:sz w:val="20"/>
        </w:rPr>
        <w:t>r court security guard or acts in contempt of court, he or she may be removed from the courtroom, or a fine or detention for up to five days may be imposed on him or her on the basis of a court ruling.</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numPr>
          <w:ilvl w:val="0"/>
          <w:numId w:val="368"/>
        </w:numPr>
        <w:spacing w:before="204" w:line="199" w:lineRule="exact"/>
        <w:ind w:left="0" w:right="360"/>
        <w:textAlignment w:val="baseline"/>
        <w:rPr>
          <w:rFonts w:eastAsia="Times New Roman"/>
          <w:color w:val="000000"/>
          <w:sz w:val="20"/>
        </w:rPr>
      </w:pPr>
      <w:r>
        <w:rPr>
          <w:rFonts w:eastAsia="Times New Roman"/>
          <w:color w:val="000000"/>
          <w:sz w:val="20"/>
        </w:rPr>
        <w:t>If</w:t>
      </w:r>
      <w:r>
        <w:rPr>
          <w:rFonts w:eastAsia="Times New Roman"/>
          <w:color w:val="000000"/>
          <w:sz w:val="20"/>
        </w:rPr>
        <w:t xml:space="preserve"> there are elements of a criminal offence in the conduct of a person who violates order, the prosecutor shall initiate criminal proceedings with regard to him or her, or the court shall send a report on the criminal offence to the police. If necessary, the</w:t>
      </w:r>
      <w:r>
        <w:rPr>
          <w:rFonts w:eastAsia="Times New Roman"/>
          <w:color w:val="000000"/>
          <w:sz w:val="20"/>
        </w:rPr>
        <w:t xml:space="preserve"> court shall detain such person as a suspect on the basis of the minutes.</w:t>
      </w:r>
    </w:p>
    <w:p w:rsidR="001A0E1D" w:rsidRDefault="00B8646C">
      <w:pPr>
        <w:numPr>
          <w:ilvl w:val="0"/>
          <w:numId w:val="368"/>
        </w:numPr>
        <w:spacing w:before="199" w:line="195" w:lineRule="exact"/>
        <w:ind w:left="0" w:right="504"/>
        <w:textAlignment w:val="baseline"/>
        <w:rPr>
          <w:rFonts w:eastAsia="Times New Roman"/>
          <w:color w:val="000000"/>
          <w:sz w:val="20"/>
        </w:rPr>
      </w:pPr>
      <w:r>
        <w:rPr>
          <w:rFonts w:eastAsia="Times New Roman"/>
          <w:color w:val="000000"/>
          <w:sz w:val="20"/>
        </w:rPr>
        <w:t>A judge performing his or her functions in the court outside a court session may, by a court ruling, impose detention for up to five days or a fine on a person who fails to comply wi</w:t>
      </w:r>
      <w:r>
        <w:rPr>
          <w:rFonts w:eastAsia="Times New Roman"/>
          <w:color w:val="000000"/>
          <w:sz w:val="20"/>
        </w:rPr>
        <w:t>th the orders of the judge or a court security guard or acts in contempt of court.</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numPr>
          <w:ilvl w:val="0"/>
          <w:numId w:val="368"/>
        </w:numPr>
        <w:spacing w:before="206" w:line="197" w:lineRule="exact"/>
        <w:ind w:left="0" w:right="1008"/>
        <w:textAlignment w:val="baseline"/>
        <w:rPr>
          <w:rFonts w:eastAsia="Times New Roman"/>
          <w:color w:val="000000"/>
          <w:sz w:val="20"/>
        </w:rPr>
      </w:pPr>
      <w:r>
        <w:rPr>
          <w:rFonts w:eastAsia="Times New Roman"/>
          <w:color w:val="000000"/>
          <w:sz w:val="20"/>
        </w:rPr>
        <w:t>At the request of a person who has violated order, the court ruling in the form of an excerpt from the minutes of the cou</w:t>
      </w:r>
      <w:r>
        <w:rPr>
          <w:rFonts w:eastAsia="Times New Roman"/>
          <w:color w:val="000000"/>
          <w:sz w:val="20"/>
        </w:rPr>
        <w:t>rt session shall be submitted to him or her.</w:t>
      </w:r>
    </w:p>
    <w:p w:rsidR="001A0E1D" w:rsidRDefault="00B8646C">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268. Limits of court hearing</w:t>
      </w:r>
    </w:p>
    <w:p w:rsidR="001A0E1D" w:rsidRDefault="00B8646C">
      <w:pPr>
        <w:numPr>
          <w:ilvl w:val="0"/>
          <w:numId w:val="369"/>
        </w:numPr>
        <w:spacing w:before="198" w:line="202" w:lineRule="exact"/>
        <w:ind w:left="0" w:right="648"/>
        <w:textAlignment w:val="baseline"/>
        <w:rPr>
          <w:rFonts w:eastAsia="Times New Roman"/>
          <w:color w:val="000000"/>
          <w:sz w:val="20"/>
        </w:rPr>
      </w:pPr>
      <w:r>
        <w:rPr>
          <w:rFonts w:eastAsia="Times New Roman"/>
          <w:color w:val="000000"/>
          <w:sz w:val="20"/>
        </w:rPr>
        <w:t>A court shall hear a criminal matter with regard to the accused only pursuant to the statement of charges, unless otherwise provided for in this section.</w:t>
      </w:r>
    </w:p>
    <w:p w:rsidR="001A0E1D" w:rsidRDefault="00B8646C">
      <w:pPr>
        <w:numPr>
          <w:ilvl w:val="0"/>
          <w:numId w:val="369"/>
        </w:numPr>
        <w:spacing w:before="200" w:line="200" w:lineRule="exact"/>
        <w:ind w:left="0" w:right="360"/>
        <w:textAlignment w:val="baseline"/>
        <w:rPr>
          <w:rFonts w:eastAsia="Times New Roman"/>
          <w:color w:val="000000"/>
          <w:sz w:val="20"/>
        </w:rPr>
      </w:pPr>
      <w:r>
        <w:rPr>
          <w:rFonts w:eastAsia="Times New Roman"/>
          <w:color w:val="000000"/>
          <w:sz w:val="20"/>
        </w:rPr>
        <w:t>A prosecutor may amend or supplement the charges until the completion of examination by court in a court hearing by submitting the changes and amendments to a court and other parties to the court proceedings in writing. If the text of the charges or the st</w:t>
      </w:r>
      <w:r>
        <w:rPr>
          <w:rFonts w:eastAsia="Times New Roman"/>
          <w:color w:val="000000"/>
          <w:sz w:val="20"/>
        </w:rPr>
        <w:t>atement of charges proves to lack clarity due to changes or amendment of the charges, the court may require, on its own if, or at the request of a party to the court proceeding a new consolidated text of the charges or the statement of charges.</w:t>
      </w:r>
    </w:p>
    <w:p w:rsidR="001A0E1D" w:rsidRDefault="00B8646C">
      <w:pPr>
        <w:numPr>
          <w:ilvl w:val="0"/>
          <w:numId w:val="369"/>
        </w:numPr>
        <w:spacing w:before="200" w:line="199" w:lineRule="exact"/>
        <w:ind w:left="0" w:right="360"/>
        <w:textAlignment w:val="baseline"/>
        <w:rPr>
          <w:rFonts w:eastAsia="Times New Roman"/>
          <w:color w:val="000000"/>
          <w:sz w:val="20"/>
        </w:rPr>
      </w:pPr>
      <w:r>
        <w:rPr>
          <w:rFonts w:eastAsia="Times New Roman"/>
          <w:color w:val="000000"/>
          <w:sz w:val="20"/>
        </w:rPr>
        <w:t>Amendment o</w:t>
      </w:r>
      <w:r>
        <w:rPr>
          <w:rFonts w:eastAsia="Times New Roman"/>
          <w:color w:val="000000"/>
          <w:sz w:val="20"/>
        </w:rPr>
        <w:t>f charges for the purposes of subsection (2) of this section is not the amendment or correction of presented factual or judicial allegations without amending the main facts which constitute the charges or the legal assessment of the criminal offence or par</w:t>
      </w:r>
      <w:r>
        <w:rPr>
          <w:rFonts w:eastAsia="Times New Roman"/>
          <w:color w:val="000000"/>
          <w:sz w:val="20"/>
        </w:rPr>
        <w:t>tial withdrawal of charges.</w:t>
      </w:r>
    </w:p>
    <w:p w:rsidR="001A0E1D" w:rsidRDefault="00B8646C">
      <w:pPr>
        <w:numPr>
          <w:ilvl w:val="0"/>
          <w:numId w:val="369"/>
        </w:numPr>
        <w:spacing w:before="205" w:line="199" w:lineRule="exact"/>
        <w:ind w:left="0" w:right="360"/>
        <w:textAlignment w:val="baseline"/>
        <w:rPr>
          <w:rFonts w:eastAsia="Times New Roman"/>
          <w:color w:val="000000"/>
          <w:sz w:val="20"/>
        </w:rPr>
      </w:pPr>
      <w:r>
        <w:rPr>
          <w:rFonts w:eastAsia="Times New Roman"/>
          <w:color w:val="000000"/>
          <w:sz w:val="20"/>
        </w:rPr>
        <w:t>In the case of amendment or supplementation of the charges, the court shall call a recess or adjourn the court hearing at the request of the accused or the counsel in order to ensure the right of defence. If this is necessary fo</w:t>
      </w:r>
      <w:r>
        <w:rPr>
          <w:rFonts w:eastAsia="Times New Roman"/>
          <w:color w:val="000000"/>
          <w:sz w:val="20"/>
        </w:rPr>
        <w:t>r ensuring the right of defence, the court may, at the request of the accused or the counsel, call a recess or adjourn the court hearing even in the case of making the amendments and corrections specified in subsection (3) of this section.</w:t>
      </w:r>
    </w:p>
    <w:p w:rsidR="001A0E1D" w:rsidRDefault="00B8646C">
      <w:pPr>
        <w:numPr>
          <w:ilvl w:val="0"/>
          <w:numId w:val="369"/>
        </w:numPr>
        <w:spacing w:before="204" w:line="199" w:lineRule="exact"/>
        <w:ind w:left="0" w:right="360"/>
        <w:textAlignment w:val="baseline"/>
        <w:rPr>
          <w:rFonts w:eastAsia="Times New Roman"/>
          <w:color w:val="000000"/>
          <w:sz w:val="20"/>
        </w:rPr>
      </w:pPr>
      <w:r>
        <w:rPr>
          <w:rFonts w:eastAsia="Times New Roman"/>
          <w:color w:val="000000"/>
          <w:sz w:val="20"/>
        </w:rPr>
        <w:t>In convicting th</w:t>
      </w:r>
      <w:r>
        <w:rPr>
          <w:rFonts w:eastAsia="Times New Roman"/>
          <w:color w:val="000000"/>
          <w:sz w:val="20"/>
        </w:rPr>
        <w:t>e accused, the court shall not rely on facts which substantially differ from the facts relating to the subject of proof described in the charges or changed or amended charges. In making a judgment, the court shall not rely on facts which have not been disc</w:t>
      </w:r>
      <w:r>
        <w:rPr>
          <w:rFonts w:eastAsia="Times New Roman"/>
          <w:color w:val="000000"/>
          <w:sz w:val="20"/>
        </w:rPr>
        <w:t>ussed in the proceedings.</w:t>
      </w:r>
    </w:p>
    <w:p w:rsidR="001A0E1D" w:rsidRDefault="00B8646C">
      <w:pPr>
        <w:numPr>
          <w:ilvl w:val="0"/>
          <w:numId w:val="369"/>
        </w:numPr>
        <w:spacing w:before="199" w:line="197" w:lineRule="exact"/>
        <w:ind w:left="0" w:right="360"/>
        <w:textAlignment w:val="baseline"/>
        <w:rPr>
          <w:rFonts w:eastAsia="Times New Roman"/>
          <w:color w:val="000000"/>
          <w:sz w:val="20"/>
        </w:rPr>
      </w:pPr>
      <w:r>
        <w:rPr>
          <w:rFonts w:eastAsia="Times New Roman"/>
          <w:color w:val="000000"/>
          <w:sz w:val="20"/>
        </w:rPr>
        <w:t xml:space="preserve">A court may amend the legal assessment of a criminal offence based on the facts established during examination by the court, if the accused has been sufficiently able to defend himself or herself against such legal assessment. If </w:t>
      </w:r>
      <w:r>
        <w:rPr>
          <w:rFonts w:eastAsia="Times New Roman"/>
          <w:color w:val="000000"/>
          <w:sz w:val="20"/>
        </w:rPr>
        <w:t>necessary, the court shall propose to the parties to the court proceeding to state their positions on the legal assessment not contained in the statement of charges. The court shall also give the parties an opportunity to present their positions in the cas</w:t>
      </w:r>
      <w:r>
        <w:rPr>
          <w:rFonts w:eastAsia="Times New Roman"/>
          <w:color w:val="000000"/>
          <w:sz w:val="20"/>
        </w:rPr>
        <w:t xml:space="preserve">e aggravating circumstances not specified in the statement of charges or circumstances which cause the application of non-punitive sanctions become evident. At the request of the accused or the counsel, the court shall call a recess in order to ensure the </w:t>
      </w:r>
      <w:r>
        <w:rPr>
          <w:rFonts w:eastAsia="Times New Roman"/>
          <w:color w:val="000000"/>
          <w:sz w:val="20"/>
        </w:rPr>
        <w:t>right of defence.</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48" w:line="406" w:lineRule="exact"/>
        <w:ind w:right="302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268</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 xml:space="preserve">Integrity of hearing criminal matter pursuant to general procedure </w:t>
      </w:r>
      <w:r>
        <w:rPr>
          <w:rFonts w:eastAsia="Times New Roman"/>
          <w:color w:val="000000"/>
          <w:sz w:val="20"/>
        </w:rPr>
        <w:t>[RT I, 19.03.2015, 1 - entry into force 29.03.2015]</w:t>
      </w:r>
    </w:p>
    <w:p w:rsidR="001A0E1D" w:rsidRDefault="00B8646C">
      <w:pPr>
        <w:numPr>
          <w:ilvl w:val="0"/>
          <w:numId w:val="370"/>
        </w:numPr>
        <w:spacing w:before="199" w:line="199" w:lineRule="exact"/>
        <w:ind w:left="0" w:right="504"/>
        <w:textAlignment w:val="baseline"/>
        <w:rPr>
          <w:rFonts w:eastAsia="Times New Roman"/>
          <w:color w:val="000000"/>
          <w:sz w:val="20"/>
        </w:rPr>
      </w:pPr>
      <w:r>
        <w:rPr>
          <w:rFonts w:eastAsia="Times New Roman"/>
          <w:color w:val="000000"/>
          <w:sz w:val="20"/>
        </w:rPr>
        <w:t>The court panel of a county court, which hear a criminal ma</w:t>
      </w:r>
      <w:r>
        <w:rPr>
          <w:rFonts w:eastAsia="Times New Roman"/>
          <w:color w:val="000000"/>
          <w:sz w:val="20"/>
        </w:rPr>
        <w:t>tter pursuant to general procedure, shall adhere in planning of the court hearing of the criminal matter to the principle of integrity, sequentiality and hearing without prolonged interruptions, and aim at reaching a fast judicial decision.</w:t>
      </w:r>
    </w:p>
    <w:p w:rsidR="001A0E1D" w:rsidRDefault="00B8646C">
      <w:pPr>
        <w:numPr>
          <w:ilvl w:val="0"/>
          <w:numId w:val="370"/>
        </w:numPr>
        <w:spacing w:before="205" w:line="199" w:lineRule="exact"/>
        <w:ind w:left="0" w:right="864"/>
        <w:textAlignment w:val="baseline"/>
        <w:rPr>
          <w:rFonts w:eastAsia="Times New Roman"/>
          <w:color w:val="000000"/>
          <w:sz w:val="20"/>
        </w:rPr>
      </w:pPr>
      <w:r>
        <w:rPr>
          <w:rFonts w:eastAsia="Times New Roman"/>
          <w:color w:val="000000"/>
          <w:sz w:val="20"/>
        </w:rPr>
        <w:t>The court shall</w:t>
      </w:r>
      <w:r>
        <w:rPr>
          <w:rFonts w:eastAsia="Times New Roman"/>
          <w:color w:val="000000"/>
          <w:sz w:val="20"/>
        </w:rPr>
        <w:t xml:space="preserve"> find an opportunity on the basis of the schedule prepared for hearing criminal matters pursuant to general procedure to hear in parallel a criminal matter referred to court for hearing pursuant to general procedure if:</w:t>
      </w:r>
    </w:p>
    <w:p w:rsidR="001A0E1D" w:rsidRDefault="00B8646C">
      <w:pPr>
        <w:tabs>
          <w:tab w:val="right" w:pos="9360"/>
        </w:tabs>
        <w:spacing w:before="660" w:line="225" w:lineRule="exact"/>
        <w:textAlignment w:val="baseline"/>
        <w:rPr>
          <w:rFonts w:ascii="Arial" w:eastAsia="Arial" w:hAnsi="Arial"/>
          <w:color w:val="000000"/>
          <w:sz w:val="20"/>
        </w:rPr>
      </w:pPr>
      <w:r>
        <w:rPr>
          <w:rFonts w:ascii="Arial" w:eastAsia="Arial" w:hAnsi="Arial"/>
          <w:color w:val="000000"/>
          <w:sz w:val="20"/>
        </w:rPr>
        <w:t>Page 106 /</w:t>
      </w:r>
      <w:r>
        <w:rPr>
          <w:rFonts w:ascii="Arial" w:eastAsia="Arial" w:hAnsi="Arial"/>
          <w:color w:val="000000"/>
          <w:sz w:val="20"/>
        </w:rPr>
        <w:tab/>
      </w:r>
      <w:r>
        <w:rPr>
          <w:rFonts w:ascii="Arial" w:eastAsia="Arial" w:hAnsi="Arial"/>
          <w:color w:val="000000"/>
          <w:sz w:val="20"/>
        </w:rPr>
        <w:t>Code of Criminal Procedure</w:t>
      </w:r>
    </w:p>
    <w:p w:rsidR="001A0E1D" w:rsidRDefault="001A0E1D">
      <w:pPr>
        <w:sectPr w:rsidR="001A0E1D">
          <w:pgSz w:w="11909" w:h="16838"/>
          <w:pgMar w:top="680" w:right="1101" w:bottom="422" w:left="1428" w:header="720" w:footer="720" w:gutter="0"/>
          <w:cols w:space="720"/>
        </w:sectPr>
      </w:pPr>
    </w:p>
    <w:p w:rsidR="001A0E1D" w:rsidRDefault="00B8646C">
      <w:pPr>
        <w:numPr>
          <w:ilvl w:val="0"/>
          <w:numId w:val="371"/>
        </w:numPr>
        <w:tabs>
          <w:tab w:val="clear" w:pos="288"/>
          <w:tab w:val="left" w:pos="504"/>
        </w:tabs>
        <w:spacing w:before="47" w:line="192" w:lineRule="exact"/>
        <w:ind w:left="216" w:right="288"/>
        <w:textAlignment w:val="baseline"/>
        <w:rPr>
          <w:rFonts w:eastAsia="Times New Roman"/>
          <w:color w:val="000000"/>
          <w:sz w:val="20"/>
        </w:rPr>
      </w:pPr>
      <w:r>
        <w:lastRenderedPageBreak/>
        <w:pict>
          <v:shape id="_x0000_s1142" type="#_x0000_t202" style="position:absolute;left:0;text-align:left;margin-left:345.1pt;margin-top:776.95pt;width:195.15pt;height:23.8pt;z-index:-251663360;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107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a person is accused in a criminal matter of commission of a criminal offence at the time when he or she was a minor;</w:t>
      </w:r>
    </w:p>
    <w:p w:rsidR="001A0E1D" w:rsidRDefault="00B8646C">
      <w:pPr>
        <w:numPr>
          <w:ilvl w:val="0"/>
          <w:numId w:val="371"/>
        </w:numPr>
        <w:tabs>
          <w:tab w:val="clear" w:pos="288"/>
          <w:tab w:val="left" w:pos="504"/>
        </w:tabs>
        <w:spacing w:line="207" w:lineRule="exact"/>
        <w:ind w:left="216" w:right="432"/>
        <w:textAlignment w:val="baseline"/>
        <w:rPr>
          <w:rFonts w:eastAsia="Times New Roman"/>
          <w:color w:val="000000"/>
          <w:sz w:val="20"/>
        </w:rPr>
      </w:pPr>
      <w:r>
        <w:rPr>
          <w:rFonts w:eastAsia="Times New Roman"/>
          <w:color w:val="000000"/>
          <w:sz w:val="20"/>
        </w:rPr>
        <w:t xml:space="preserve">in a criminal matter, taking into custody is applied </w:t>
      </w:r>
      <w:r>
        <w:rPr>
          <w:rFonts w:eastAsia="Times New Roman"/>
          <w:color w:val="000000"/>
          <w:sz w:val="20"/>
        </w:rPr>
        <w:t>with regard to the accused as a preventive measure and the court deems it necessary to continue the application of the above-mentioned preventive measure;</w:t>
      </w:r>
    </w:p>
    <w:p w:rsidR="001A0E1D" w:rsidRDefault="00B8646C">
      <w:pPr>
        <w:numPr>
          <w:ilvl w:val="0"/>
          <w:numId w:val="372"/>
        </w:numPr>
        <w:tabs>
          <w:tab w:val="clear" w:pos="288"/>
          <w:tab w:val="left" w:pos="504"/>
        </w:tabs>
        <w:spacing w:before="203" w:line="200" w:lineRule="exact"/>
        <w:ind w:left="216" w:right="432"/>
        <w:textAlignment w:val="baseline"/>
        <w:rPr>
          <w:rFonts w:eastAsia="Times New Roman"/>
          <w:color w:val="000000"/>
          <w:sz w:val="20"/>
        </w:rPr>
      </w:pPr>
      <w:r>
        <w:rPr>
          <w:rFonts w:eastAsia="Times New Roman"/>
          <w:color w:val="000000"/>
          <w:sz w:val="20"/>
        </w:rPr>
        <w:t>Upon inevitable adjournment of the court hearing of a criminal matter heard pursuant to the general p</w:t>
      </w:r>
      <w:r>
        <w:rPr>
          <w:rFonts w:eastAsia="Times New Roman"/>
          <w:color w:val="000000"/>
          <w:sz w:val="20"/>
        </w:rPr>
        <w:t>rocedure or due to any adjournments in the court proceedings time schedule, the court has the right to commence the hearing of another criminal matter referred to the court for hearing pursuant to the general procedure, if this does not jeopardize the time</w:t>
      </w:r>
      <w:r>
        <w:rPr>
          <w:rFonts w:eastAsia="Times New Roman"/>
          <w:color w:val="000000"/>
          <w:sz w:val="20"/>
        </w:rPr>
        <w:t xml:space="preserve"> schedule of the court hearing of the previous matter. In the case of inevitable adjournments of the court proceedings of a criminal matter heard, the court also has the right to commence the hearing of the following criminal case planned to be heard pursu</w:t>
      </w:r>
      <w:r>
        <w:rPr>
          <w:rFonts w:eastAsia="Times New Roman"/>
          <w:color w:val="000000"/>
          <w:sz w:val="20"/>
        </w:rPr>
        <w:t>ant to the general procedure according to the time schedule thereof.</w:t>
      </w:r>
    </w:p>
    <w:p w:rsidR="001A0E1D" w:rsidRDefault="00B8646C">
      <w:pPr>
        <w:numPr>
          <w:ilvl w:val="0"/>
          <w:numId w:val="372"/>
        </w:numPr>
        <w:tabs>
          <w:tab w:val="clear" w:pos="288"/>
          <w:tab w:val="left" w:pos="504"/>
        </w:tabs>
        <w:spacing w:before="197" w:line="200" w:lineRule="exact"/>
        <w:ind w:left="216" w:right="216"/>
        <w:textAlignment w:val="baseline"/>
        <w:rPr>
          <w:rFonts w:eastAsia="Times New Roman"/>
          <w:color w:val="000000"/>
          <w:sz w:val="20"/>
        </w:rPr>
      </w:pPr>
      <w:r>
        <w:rPr>
          <w:rFonts w:eastAsia="Times New Roman"/>
          <w:color w:val="000000"/>
          <w:sz w:val="20"/>
        </w:rPr>
        <w:t xml:space="preserve">The court may conduct the hearing of another criminal matter commenced due to the reasons provided for in subsection (3) of this section in parallel to previously commenced court hearing </w:t>
      </w:r>
      <w:r>
        <w:rPr>
          <w:rFonts w:eastAsia="Times New Roman"/>
          <w:color w:val="000000"/>
          <w:sz w:val="20"/>
        </w:rPr>
        <w:t>of any criminal matter, and aim at reaching a fast judicial decision in all the criminal matters heard.</w:t>
      </w:r>
    </w:p>
    <w:p w:rsidR="001A0E1D" w:rsidRDefault="00B8646C">
      <w:pPr>
        <w:numPr>
          <w:ilvl w:val="0"/>
          <w:numId w:val="372"/>
        </w:numPr>
        <w:tabs>
          <w:tab w:val="clear" w:pos="288"/>
          <w:tab w:val="left" w:pos="504"/>
        </w:tabs>
        <w:spacing w:before="203" w:line="195" w:lineRule="exact"/>
        <w:ind w:left="216" w:right="576"/>
        <w:textAlignment w:val="baseline"/>
        <w:rPr>
          <w:rFonts w:eastAsia="Times New Roman"/>
          <w:color w:val="000000"/>
          <w:sz w:val="20"/>
        </w:rPr>
      </w:pPr>
      <w:r>
        <w:rPr>
          <w:rFonts w:eastAsia="Times New Roman"/>
          <w:color w:val="000000"/>
          <w:sz w:val="20"/>
        </w:rPr>
        <w:t xml:space="preserve">A court is not bound by the sequence of receipt of criminal matters by the court but for the purpose of integral hearing of a criminal matter and reaching a judicial decision without any delay, the court has the right to commence the hearing of a criminal </w:t>
      </w:r>
      <w:r>
        <w:rPr>
          <w:rFonts w:eastAsia="Times New Roman"/>
          <w:color w:val="000000"/>
          <w:sz w:val="20"/>
        </w:rPr>
        <w:t>matter regardless of the sequence of receipt thereof, taking into consideration the extent of the criminal matter to be heard.</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199" w:line="200"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269. Participation of accused in court hearing</w:t>
      </w:r>
    </w:p>
    <w:p w:rsidR="001A0E1D" w:rsidRDefault="00B8646C">
      <w:pPr>
        <w:spacing w:before="202" w:line="200" w:lineRule="exact"/>
        <w:ind w:left="216"/>
        <w:textAlignment w:val="baseline"/>
        <w:rPr>
          <w:rFonts w:eastAsia="Times New Roman"/>
          <w:color w:val="000000"/>
          <w:sz w:val="20"/>
        </w:rPr>
      </w:pPr>
      <w:r>
        <w:rPr>
          <w:rFonts w:eastAsia="Times New Roman"/>
          <w:color w:val="000000"/>
          <w:sz w:val="20"/>
        </w:rPr>
        <w:t>(1) A criminal matter shall be heard in the presence of the accused, taking into account the exceptions specified</w:t>
      </w:r>
    </w:p>
    <w:p w:rsidR="001A0E1D" w:rsidRDefault="00B8646C">
      <w:pPr>
        <w:spacing w:before="56" w:line="200" w:lineRule="exact"/>
        <w:ind w:left="216" w:right="792"/>
        <w:textAlignment w:val="baseline"/>
        <w:rPr>
          <w:rFonts w:eastAsia="Times New Roman"/>
          <w:color w:val="000000"/>
          <w:sz w:val="20"/>
        </w:rPr>
      </w:pPr>
      <w:r>
        <w:rPr>
          <w:rFonts w:eastAsia="Times New Roman"/>
          <w:color w:val="000000"/>
          <w:sz w:val="20"/>
        </w:rPr>
        <w:t>in this section and § 276</w:t>
      </w:r>
      <w:r>
        <w:rPr>
          <w:rFonts w:eastAsia="Times New Roman"/>
          <w:color w:val="000000"/>
          <w:sz w:val="20"/>
          <w:vertAlign w:val="superscript"/>
        </w:rPr>
        <w:t>1</w:t>
      </w:r>
      <w:r>
        <w:rPr>
          <w:rFonts w:eastAsia="Times New Roman"/>
          <w:color w:val="000000"/>
          <w:sz w:val="20"/>
        </w:rPr>
        <w:t xml:space="preserve">of this Code. If the accused fails to appear, the court hearing shall be adjourned. Participation of the accused in </w:t>
      </w:r>
      <w:r>
        <w:rPr>
          <w:rFonts w:eastAsia="Times New Roman"/>
          <w:color w:val="000000"/>
          <w:sz w:val="20"/>
        </w:rPr>
        <w:t>the pronouncement of the court judgment is not mandatory.</w:t>
      </w:r>
    </w:p>
    <w:p w:rsidR="001A0E1D" w:rsidRDefault="00B8646C">
      <w:pPr>
        <w:spacing w:before="2" w:line="200"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8" w:line="185" w:lineRule="exact"/>
        <w:ind w:left="216"/>
        <w:textAlignment w:val="baseline"/>
        <w:rPr>
          <w:rFonts w:eastAsia="Times New Roman"/>
          <w:color w:val="000000"/>
          <w:sz w:val="20"/>
        </w:rPr>
      </w:pPr>
      <w:r>
        <w:rPr>
          <w:rFonts w:eastAsia="Times New Roman"/>
          <w:color w:val="000000"/>
          <w:sz w:val="20"/>
        </w:rPr>
        <w:t>(2) As an exception, a criminal matter may be heard in the absence of the accused if:</w:t>
      </w:r>
    </w:p>
    <w:p w:rsidR="001A0E1D" w:rsidRDefault="00B8646C">
      <w:pPr>
        <w:numPr>
          <w:ilvl w:val="0"/>
          <w:numId w:val="373"/>
        </w:numPr>
        <w:tabs>
          <w:tab w:val="clear" w:pos="288"/>
          <w:tab w:val="left" w:pos="504"/>
        </w:tabs>
        <w:spacing w:line="207" w:lineRule="exact"/>
        <w:ind w:left="216" w:right="360"/>
        <w:textAlignment w:val="baseline"/>
        <w:rPr>
          <w:rFonts w:eastAsia="Times New Roman"/>
          <w:color w:val="000000"/>
          <w:sz w:val="20"/>
        </w:rPr>
      </w:pPr>
      <w:r>
        <w:rPr>
          <w:rFonts w:eastAsia="Times New Roman"/>
          <w:color w:val="000000"/>
          <w:sz w:val="20"/>
        </w:rPr>
        <w:t>he or she has been removed from the courtroom on the basis a</w:t>
      </w:r>
      <w:r>
        <w:rPr>
          <w:rFonts w:eastAsia="Times New Roman"/>
          <w:color w:val="000000"/>
          <w:sz w:val="20"/>
        </w:rPr>
        <w:t>nd pursuant to the procedure provided for in subsection 267 (1) of this Code;</w:t>
      </w:r>
    </w:p>
    <w:p w:rsidR="001A0E1D" w:rsidRDefault="00B8646C">
      <w:pPr>
        <w:numPr>
          <w:ilvl w:val="0"/>
          <w:numId w:val="373"/>
        </w:numPr>
        <w:tabs>
          <w:tab w:val="clear" w:pos="288"/>
          <w:tab w:val="left" w:pos="504"/>
        </w:tabs>
        <w:spacing w:line="200" w:lineRule="exact"/>
        <w:ind w:left="216" w:right="288"/>
        <w:textAlignment w:val="baseline"/>
        <w:rPr>
          <w:rFonts w:eastAsia="Times New Roman"/>
          <w:color w:val="000000"/>
          <w:spacing w:val="-2"/>
          <w:sz w:val="20"/>
        </w:rPr>
      </w:pPr>
      <w:r>
        <w:rPr>
          <w:rFonts w:eastAsia="Times New Roman"/>
          <w:color w:val="000000"/>
          <w:spacing w:val="-2"/>
          <w:sz w:val="20"/>
        </w:rPr>
        <w:t xml:space="preserve">his or her whereabouts in the Republic of Estonia cannot be established, there is sufficient reason to believe that he or she is outside the territory of the Republic of Estonia </w:t>
      </w:r>
      <w:r>
        <w:rPr>
          <w:rFonts w:eastAsia="Times New Roman"/>
          <w:color w:val="000000"/>
          <w:spacing w:val="-2"/>
          <w:sz w:val="20"/>
        </w:rPr>
        <w:t>and absconds court proceedings, reasonable efforts have been made for finding him or her and court hearing is possible without the him or her;</w:t>
      </w:r>
    </w:p>
    <w:p w:rsidR="001A0E1D" w:rsidRDefault="00B8646C">
      <w:pPr>
        <w:numPr>
          <w:ilvl w:val="0"/>
          <w:numId w:val="373"/>
        </w:numPr>
        <w:tabs>
          <w:tab w:val="clear" w:pos="288"/>
          <w:tab w:val="left" w:pos="504"/>
        </w:tabs>
        <w:spacing w:before="3" w:line="191" w:lineRule="exact"/>
        <w:ind w:left="216" w:right="432"/>
        <w:textAlignment w:val="baseline"/>
        <w:rPr>
          <w:rFonts w:eastAsia="Times New Roman"/>
          <w:color w:val="000000"/>
          <w:spacing w:val="-2"/>
          <w:sz w:val="20"/>
        </w:rPr>
      </w:pPr>
      <w:r>
        <w:rPr>
          <w:rFonts w:eastAsia="Times New Roman"/>
          <w:color w:val="000000"/>
          <w:spacing w:val="-2"/>
          <w:sz w:val="20"/>
        </w:rPr>
        <w:t>after his or her interrogation at a court session, the accused has caused himself or herself to be in a state which precludes his or her participation in the court hearing, and court hearing is possible without him or her;</w:t>
      </w:r>
    </w:p>
    <w:p w:rsidR="001A0E1D" w:rsidRDefault="00B8646C">
      <w:pPr>
        <w:numPr>
          <w:ilvl w:val="0"/>
          <w:numId w:val="373"/>
        </w:numPr>
        <w:tabs>
          <w:tab w:val="clear" w:pos="288"/>
          <w:tab w:val="left" w:pos="504"/>
        </w:tabs>
        <w:spacing w:line="207" w:lineRule="exact"/>
        <w:ind w:left="216" w:right="576"/>
        <w:textAlignment w:val="baseline"/>
        <w:rPr>
          <w:rFonts w:eastAsia="Times New Roman"/>
          <w:color w:val="000000"/>
          <w:sz w:val="20"/>
        </w:rPr>
      </w:pPr>
      <w:r>
        <w:rPr>
          <w:rFonts w:eastAsia="Times New Roman"/>
          <w:color w:val="000000"/>
          <w:sz w:val="20"/>
        </w:rPr>
        <w:t xml:space="preserve">it is complicated to take him or </w:t>
      </w:r>
      <w:r>
        <w:rPr>
          <w:rFonts w:eastAsia="Times New Roman"/>
          <w:color w:val="000000"/>
          <w:sz w:val="20"/>
        </w:rPr>
        <w:t>her to the court, and he or she has consented to participation in the court hearing in audio-visual form pursuant to clause 69 (2) 1) of this Code.</w:t>
      </w:r>
    </w:p>
    <w:p w:rsidR="001A0E1D" w:rsidRDefault="00B8646C">
      <w:pPr>
        <w:numPr>
          <w:ilvl w:val="0"/>
          <w:numId w:val="373"/>
        </w:numPr>
        <w:tabs>
          <w:tab w:val="clear" w:pos="288"/>
          <w:tab w:val="left" w:pos="504"/>
        </w:tabs>
        <w:spacing w:line="200" w:lineRule="exact"/>
        <w:ind w:left="216" w:right="216"/>
        <w:textAlignment w:val="baseline"/>
        <w:rPr>
          <w:rFonts w:eastAsia="Times New Roman"/>
          <w:color w:val="000000"/>
          <w:sz w:val="20"/>
        </w:rPr>
      </w:pPr>
      <w:r>
        <w:rPr>
          <w:rFonts w:eastAsia="Times New Roman"/>
          <w:color w:val="000000"/>
          <w:sz w:val="20"/>
        </w:rPr>
        <w:t xml:space="preserve">he or she has submitted a reasoned request to the court to hear the matter without his or her participation </w:t>
      </w:r>
      <w:r>
        <w:rPr>
          <w:rFonts w:eastAsia="Times New Roman"/>
          <w:color w:val="000000"/>
          <w:sz w:val="20"/>
        </w:rPr>
        <w:t>and the court is convinced that it is possible to defend the rights of the accused without his or her participation in the court hearing and the absence of the accused from a court session is not contrary to the public interests.</w:t>
      </w:r>
    </w:p>
    <w:p w:rsidR="001A0E1D" w:rsidRDefault="00B8646C">
      <w:pPr>
        <w:spacing w:before="2" w:line="200" w:lineRule="exact"/>
        <w:ind w:left="216"/>
        <w:textAlignment w:val="baseline"/>
        <w:rPr>
          <w:rFonts w:eastAsia="Times New Roman"/>
          <w:color w:val="000000"/>
          <w:spacing w:val="-1"/>
          <w:sz w:val="20"/>
        </w:rPr>
      </w:pPr>
      <w:r>
        <w:rPr>
          <w:rFonts w:eastAsia="Times New Roman"/>
          <w:color w:val="000000"/>
          <w:spacing w:val="-1"/>
          <w:sz w:val="20"/>
        </w:rPr>
        <w:t>[RT I, 23.02.2011, 1 - ent</w:t>
      </w:r>
      <w:r>
        <w:rPr>
          <w:rFonts w:eastAsia="Times New Roman"/>
          <w:color w:val="000000"/>
          <w:spacing w:val="-1"/>
          <w:sz w:val="20"/>
        </w:rPr>
        <w:t>ry into force 01.09.2011]</w:t>
      </w:r>
    </w:p>
    <w:p w:rsidR="001A0E1D" w:rsidRDefault="00B8646C">
      <w:pPr>
        <w:spacing w:before="254" w:line="194" w:lineRule="exact"/>
        <w:ind w:left="216" w:right="216"/>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In satisfying the request of the accused on the basis specified in clause (2) 5) of this subsection, the court shall determine in which part of the court hearing the participation of the accused is not mandatory. Participatio</w:t>
      </w:r>
      <w:r>
        <w:rPr>
          <w:rFonts w:eastAsia="Times New Roman"/>
          <w:color w:val="000000"/>
          <w:sz w:val="20"/>
        </w:rPr>
        <w:t>n of the accused in the acts specified in §§ 285 and 298 to 304 of this Code is mandatory.</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00" w:line="200" w:lineRule="exact"/>
        <w:ind w:left="216" w:right="288"/>
        <w:textAlignment w:val="baseline"/>
        <w:rPr>
          <w:rFonts w:eastAsia="Times New Roman"/>
          <w:color w:val="000000"/>
          <w:sz w:val="20"/>
        </w:rPr>
      </w:pPr>
      <w:r>
        <w:rPr>
          <w:rFonts w:eastAsia="Times New Roman"/>
          <w:color w:val="000000"/>
          <w:sz w:val="20"/>
        </w:rPr>
        <w:t>(3) If the accused absconds court proceedings or if the hearing of the criminal matter is hindered by a serious i</w:t>
      </w:r>
      <w:r>
        <w:rPr>
          <w:rFonts w:eastAsia="Times New Roman"/>
          <w:color w:val="000000"/>
          <w:sz w:val="20"/>
        </w:rPr>
        <w:t xml:space="preserve">llness of the accused due to which he or she is not able to appear in court, the court may make a ruling on the conduct of separate proceedings concerning his or her charges, adjourn the hearing of the severed charges until apprehension or recovery of the </w:t>
      </w:r>
      <w:r>
        <w:rPr>
          <w:rFonts w:eastAsia="Times New Roman"/>
          <w:color w:val="000000"/>
          <w:sz w:val="20"/>
        </w:rPr>
        <w:t>accused, and continue the court hearing of the criminal matters concerning the other accused.</w:t>
      </w:r>
    </w:p>
    <w:p w:rsidR="001A0E1D" w:rsidRDefault="00B8646C">
      <w:pPr>
        <w:spacing w:before="202" w:line="200" w:lineRule="exact"/>
        <w:ind w:left="216" w:right="288"/>
        <w:textAlignment w:val="baseline"/>
        <w:rPr>
          <w:rFonts w:eastAsia="Times New Roman"/>
          <w:color w:val="000000"/>
          <w:sz w:val="20"/>
        </w:rPr>
      </w:pPr>
      <w:r>
        <w:rPr>
          <w:rFonts w:eastAsia="Times New Roman"/>
          <w:color w:val="000000"/>
          <w:sz w:val="20"/>
        </w:rPr>
        <w:t>(4) In court hearing of a criminal matter involving several accused persons, the hearing of those criminal offences included in the criminal matter which do not i</w:t>
      </w:r>
      <w:r>
        <w:rPr>
          <w:rFonts w:eastAsia="Times New Roman"/>
          <w:color w:val="000000"/>
          <w:sz w:val="20"/>
        </w:rPr>
        <w:t>nvolve a specific accused may be conducted without the presence of such accused and his or her criminal defence counsel.</w:t>
      </w:r>
    </w:p>
    <w:p w:rsidR="001A0E1D" w:rsidRDefault="00B8646C">
      <w:pPr>
        <w:spacing w:before="1" w:line="200" w:lineRule="exact"/>
        <w:ind w:left="216"/>
        <w:textAlignment w:val="baseline"/>
        <w:rPr>
          <w:rFonts w:eastAsia="Times New Roman"/>
          <w:color w:val="000000"/>
          <w:spacing w:val="-1"/>
          <w:sz w:val="20"/>
        </w:rPr>
      </w:pPr>
      <w:r>
        <w:rPr>
          <w:rFonts w:eastAsia="Times New Roman"/>
          <w:color w:val="000000"/>
          <w:spacing w:val="-1"/>
          <w:sz w:val="20"/>
        </w:rPr>
        <w:t>[RT I 2004, 54, 387 - entry into force 01.07.2004]</w:t>
      </w:r>
    </w:p>
    <w:p w:rsidR="001A0E1D" w:rsidRDefault="00B8646C">
      <w:pPr>
        <w:spacing w:before="200" w:line="200"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270. Participation of prosecutors and counsels in court sessions</w:t>
      </w:r>
    </w:p>
    <w:p w:rsidR="001A0E1D" w:rsidRDefault="00B8646C">
      <w:pPr>
        <w:spacing w:before="199" w:line="200" w:lineRule="exact"/>
        <w:ind w:left="216" w:right="504"/>
        <w:textAlignment w:val="baseline"/>
        <w:rPr>
          <w:rFonts w:eastAsia="Times New Roman"/>
          <w:color w:val="000000"/>
          <w:sz w:val="20"/>
        </w:rPr>
      </w:pPr>
      <w:r>
        <w:rPr>
          <w:rFonts w:eastAsia="Times New Roman"/>
          <w:color w:val="000000"/>
          <w:sz w:val="20"/>
        </w:rPr>
        <w:t>(1) The participation of a prosecutor in a court session is mandatory. If a prosecutor fails to appear, the court hearing shall be adjourned and the prosecutor's office shall be notified of such failure.</w:t>
      </w:r>
    </w:p>
    <w:p w:rsidR="001A0E1D" w:rsidRDefault="001A0E1D">
      <w:pPr>
        <w:sectPr w:rsidR="001A0E1D">
          <w:pgSz w:w="11909" w:h="16838"/>
          <w:pgMar w:top="1520" w:right="1269" w:bottom="903" w:left="1260" w:header="720" w:footer="720" w:gutter="0"/>
          <w:cols w:space="720"/>
        </w:sectPr>
      </w:pPr>
    </w:p>
    <w:p w:rsidR="001A0E1D" w:rsidRDefault="00B8646C">
      <w:pPr>
        <w:spacing w:before="35" w:line="202" w:lineRule="exact"/>
        <w:ind w:right="864"/>
        <w:textAlignment w:val="baseline"/>
        <w:rPr>
          <w:rFonts w:eastAsia="Times New Roman"/>
          <w:color w:val="000000"/>
          <w:sz w:val="20"/>
        </w:rPr>
      </w:pPr>
      <w:r>
        <w:lastRenderedPageBreak/>
        <w:pict>
          <v:shape id="_x0000_s1141" type="#_x0000_t202" style="position:absolute;margin-left:120.7pt;margin-top:786.7pt;width:419.7pt;height:14.3pt;z-index:-251662336;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z w:val="20"/>
        </w:rPr>
        <w:t>(2) If a counsel fails to appear in a court session, the court hearing shall be adjourned. If the counsel is an advocate, the leadership of the Bar Association shall be notified of the counsel’s failure to appear.</w:t>
      </w:r>
    </w:p>
    <w:p w:rsidR="001A0E1D" w:rsidRDefault="00B8646C">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271. Court hearing in absence of witness</w:t>
      </w:r>
      <w:r>
        <w:rPr>
          <w:rFonts w:eastAsia="Times New Roman"/>
          <w:b/>
          <w:color w:val="000000"/>
          <w:sz w:val="20"/>
        </w:rPr>
        <w:t>, victim, qualified person or expert</w:t>
      </w:r>
    </w:p>
    <w:p w:rsidR="001A0E1D" w:rsidRDefault="00B8646C">
      <w:pPr>
        <w:numPr>
          <w:ilvl w:val="0"/>
          <w:numId w:val="374"/>
        </w:numPr>
        <w:spacing w:before="204" w:line="199" w:lineRule="exact"/>
        <w:ind w:left="0" w:right="504"/>
        <w:textAlignment w:val="baseline"/>
        <w:rPr>
          <w:rFonts w:eastAsia="Times New Roman"/>
          <w:color w:val="000000"/>
          <w:sz w:val="20"/>
        </w:rPr>
      </w:pPr>
      <w:r>
        <w:rPr>
          <w:rFonts w:eastAsia="Times New Roman"/>
          <w:color w:val="000000"/>
          <w:sz w:val="20"/>
        </w:rPr>
        <w:t>If a witness, victim, qualified person or expert fails to appear in a court session, the court shall hear the opinions of the parties to the court proceeding and thereafter make a ruling on the continuation or adjournme</w:t>
      </w:r>
      <w:r>
        <w:rPr>
          <w:rFonts w:eastAsia="Times New Roman"/>
          <w:color w:val="000000"/>
          <w:sz w:val="20"/>
        </w:rPr>
        <w:t>nt of the court hearing.</w:t>
      </w:r>
    </w:p>
    <w:p w:rsidR="001A0E1D" w:rsidRDefault="00B8646C">
      <w:pPr>
        <w:numPr>
          <w:ilvl w:val="0"/>
          <w:numId w:val="374"/>
        </w:numPr>
        <w:spacing w:before="198" w:line="195" w:lineRule="exact"/>
        <w:ind w:left="0" w:right="432"/>
        <w:textAlignment w:val="baseline"/>
        <w:rPr>
          <w:rFonts w:eastAsia="Times New Roman"/>
          <w:color w:val="000000"/>
          <w:sz w:val="20"/>
        </w:rPr>
      </w:pPr>
      <w:r>
        <w:rPr>
          <w:rFonts w:eastAsia="Times New Roman"/>
          <w:color w:val="000000"/>
          <w:sz w:val="20"/>
        </w:rPr>
        <w:t>If a court finds that a civil action cannot be heard in the absence of the victim, the hearing of the civil action in the criminal proceeding shall be refused and the victim shall be explained his or her rights to file the same act</w:t>
      </w:r>
      <w:r>
        <w:rPr>
          <w:rFonts w:eastAsia="Times New Roman"/>
          <w:color w:val="000000"/>
          <w:sz w:val="20"/>
        </w:rPr>
        <w:t>ion pursuant to civil procedure.</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6" w:line="233" w:lineRule="exact"/>
        <w:textAlignment w:val="baseline"/>
        <w:rPr>
          <w:rFonts w:eastAsia="Times New Roman"/>
          <w:b/>
          <w:color w:val="000000"/>
          <w:sz w:val="20"/>
        </w:rPr>
      </w:pPr>
      <w:r>
        <w:rPr>
          <w:rFonts w:eastAsia="Times New Roman"/>
          <w:b/>
          <w:color w:val="000000"/>
          <w:sz w:val="20"/>
        </w:rPr>
        <w:t>§ 272. Court hearing in absence of civil defendant</w:t>
      </w:r>
    </w:p>
    <w:p w:rsidR="001A0E1D" w:rsidRDefault="00B8646C">
      <w:pPr>
        <w:numPr>
          <w:ilvl w:val="0"/>
          <w:numId w:val="375"/>
        </w:numPr>
        <w:spacing w:before="202" w:line="201" w:lineRule="exact"/>
        <w:ind w:left="0" w:right="720"/>
        <w:textAlignment w:val="baseline"/>
        <w:rPr>
          <w:rFonts w:eastAsia="Times New Roman"/>
          <w:color w:val="000000"/>
          <w:sz w:val="20"/>
        </w:rPr>
      </w:pPr>
      <w:r>
        <w:rPr>
          <w:rFonts w:eastAsia="Times New Roman"/>
          <w:color w:val="000000"/>
          <w:sz w:val="20"/>
        </w:rPr>
        <w:t xml:space="preserve">The failure of a civil defendant to appear in a court session shall hinder neither the court hearing nor the hearing of </w:t>
      </w:r>
      <w:r>
        <w:rPr>
          <w:rFonts w:eastAsia="Times New Roman"/>
          <w:color w:val="000000"/>
          <w:sz w:val="20"/>
        </w:rPr>
        <w:t>the civil action.</w:t>
      </w:r>
    </w:p>
    <w:p w:rsidR="001A0E1D" w:rsidRDefault="00B8646C">
      <w:pPr>
        <w:numPr>
          <w:ilvl w:val="0"/>
          <w:numId w:val="375"/>
        </w:numPr>
        <w:spacing w:before="198" w:line="201" w:lineRule="exact"/>
        <w:ind w:left="0" w:right="648"/>
        <w:textAlignment w:val="baseline"/>
        <w:rPr>
          <w:rFonts w:eastAsia="Times New Roman"/>
          <w:color w:val="000000"/>
          <w:sz w:val="20"/>
        </w:rPr>
      </w:pPr>
      <w:r>
        <w:rPr>
          <w:rFonts w:eastAsia="Times New Roman"/>
          <w:color w:val="000000"/>
          <w:sz w:val="20"/>
        </w:rPr>
        <w:t>If a court finds that a civil action cannot be heard in the absence of the civil defendant, the hearing of the civil action in the criminal proceeding shall be refused.</w:t>
      </w:r>
    </w:p>
    <w:p w:rsidR="001A0E1D" w:rsidRDefault="00B8646C">
      <w:pPr>
        <w:spacing w:before="167"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273. Adjournment of court hearing</w:t>
      </w:r>
    </w:p>
    <w:p w:rsidR="001A0E1D" w:rsidRDefault="00B8646C">
      <w:pPr>
        <w:spacing w:before="165" w:line="232" w:lineRule="exact"/>
        <w:textAlignment w:val="baseline"/>
        <w:rPr>
          <w:rFonts w:eastAsia="Times New Roman"/>
          <w:color w:val="000000"/>
          <w:sz w:val="20"/>
        </w:rPr>
      </w:pPr>
      <w:r>
        <w:rPr>
          <w:rFonts w:eastAsia="Times New Roman"/>
          <w:color w:val="000000"/>
          <w:sz w:val="20"/>
        </w:rPr>
        <w:t>(1) The court hearing of a criminal matter shall be adjourned by a ruling if:</w:t>
      </w:r>
    </w:p>
    <w:p w:rsidR="001A0E1D" w:rsidRDefault="00B8646C">
      <w:pPr>
        <w:numPr>
          <w:ilvl w:val="0"/>
          <w:numId w:val="376"/>
        </w:numPr>
        <w:spacing w:before="1" w:line="192" w:lineRule="exact"/>
        <w:ind w:left="0" w:right="1080"/>
        <w:textAlignment w:val="baseline"/>
        <w:rPr>
          <w:rFonts w:eastAsia="Times New Roman"/>
          <w:color w:val="000000"/>
          <w:sz w:val="20"/>
        </w:rPr>
      </w:pPr>
      <w:r>
        <w:rPr>
          <w:rFonts w:eastAsia="Times New Roman"/>
          <w:color w:val="000000"/>
          <w:sz w:val="20"/>
        </w:rPr>
        <w:t>a person not specified in §§ 269 to 271 of this Code has failed to appear in the court session and the participation of such person is necessary;</w:t>
      </w:r>
    </w:p>
    <w:p w:rsidR="001A0E1D" w:rsidRDefault="00B8646C">
      <w:pPr>
        <w:numPr>
          <w:ilvl w:val="0"/>
          <w:numId w:val="376"/>
        </w:numPr>
        <w:spacing w:line="215" w:lineRule="exact"/>
        <w:ind w:left="0"/>
        <w:textAlignment w:val="baseline"/>
        <w:rPr>
          <w:rFonts w:eastAsia="Times New Roman"/>
          <w:color w:val="000000"/>
          <w:sz w:val="20"/>
        </w:rPr>
      </w:pPr>
      <w:r>
        <w:rPr>
          <w:rFonts w:eastAsia="Times New Roman"/>
          <w:color w:val="000000"/>
          <w:sz w:val="20"/>
        </w:rPr>
        <w:t>it is necessary to take addition</w:t>
      </w:r>
      <w:r>
        <w:rPr>
          <w:rFonts w:eastAsia="Times New Roman"/>
          <w:color w:val="000000"/>
          <w:sz w:val="20"/>
        </w:rPr>
        <w:t>al evidence;</w:t>
      </w:r>
    </w:p>
    <w:p w:rsidR="001A0E1D" w:rsidRDefault="00B8646C">
      <w:pPr>
        <w:spacing w:before="50" w:line="195" w:lineRule="exact"/>
        <w:ind w:right="576"/>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comprehensive, thorough and objective hearing of the criminal matter is complicated due to suspicion of another criminal offence which became evident in the court session;</w:t>
      </w:r>
    </w:p>
    <w:p w:rsidR="001A0E1D" w:rsidRDefault="00B8646C">
      <w:pPr>
        <w:spacing w:line="199"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76"/>
        </w:numPr>
        <w:spacing w:line="214" w:lineRule="exact"/>
        <w:ind w:left="0"/>
        <w:textAlignment w:val="baseline"/>
        <w:rPr>
          <w:rFonts w:eastAsia="Times New Roman"/>
          <w:color w:val="000000"/>
          <w:sz w:val="20"/>
        </w:rPr>
      </w:pPr>
      <w:r>
        <w:rPr>
          <w:rFonts w:eastAsia="Times New Roman"/>
          <w:color w:val="000000"/>
          <w:sz w:val="20"/>
        </w:rPr>
        <w:t>continuation of the court session is impossible for another reason.</w:t>
      </w:r>
    </w:p>
    <w:p w:rsidR="001A0E1D" w:rsidRDefault="00B8646C">
      <w:pPr>
        <w:spacing w:before="205" w:line="194" w:lineRule="exact"/>
        <w:ind w:right="648"/>
        <w:textAlignment w:val="baseline"/>
        <w:rPr>
          <w:rFonts w:eastAsia="Times New Roman"/>
          <w:color w:val="000000"/>
          <w:sz w:val="20"/>
        </w:rPr>
      </w:pPr>
      <w:r>
        <w:rPr>
          <w:rFonts w:eastAsia="Times New Roman"/>
          <w:color w:val="000000"/>
          <w:sz w:val="20"/>
        </w:rPr>
        <w:t>(2) Before the adjournment of a court hearing, the witnesses, victims, qualified persons, experts and civil defendants who have appeared in the court session may be heard and they need not</w:t>
      </w:r>
      <w:r>
        <w:rPr>
          <w:rFonts w:eastAsia="Times New Roman"/>
          <w:color w:val="000000"/>
          <w:sz w:val="20"/>
        </w:rPr>
        <w:t xml:space="preserve"> be summoned to another court session.</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00" w:line="196" w:lineRule="exact"/>
        <w:ind w:right="360"/>
        <w:textAlignment w:val="baseline"/>
        <w:rPr>
          <w:rFonts w:eastAsia="Times New Roman"/>
          <w:color w:val="000000"/>
          <w:sz w:val="20"/>
        </w:rPr>
      </w:pPr>
      <w:r>
        <w:rPr>
          <w:rFonts w:eastAsia="Times New Roman"/>
          <w:color w:val="000000"/>
          <w:sz w:val="20"/>
        </w:rPr>
        <w:t xml:space="preserve">(3) If the court hearing of a criminal matter is adjourned due to the failure of a participant in the proceedings or another person to appear and the court does not </w:t>
      </w:r>
      <w:r>
        <w:rPr>
          <w:rFonts w:eastAsia="Times New Roman"/>
          <w:color w:val="000000"/>
          <w:sz w:val="20"/>
        </w:rPr>
        <w:t>establish any of the good reasons specified in subsection 170 (2) of this Code, the court shall apply the measures provided for in § 138 of this Code. A court may decide not to apply the measures provided for in § 138 if it deems necessary to apply the mea</w:t>
      </w:r>
      <w:r>
        <w:rPr>
          <w:rFonts w:eastAsia="Times New Roman"/>
          <w:color w:val="000000"/>
          <w:sz w:val="20"/>
        </w:rPr>
        <w:t>sures provided for in § 139 or 140 of this Code.</w:t>
      </w:r>
    </w:p>
    <w:p w:rsidR="001A0E1D" w:rsidRDefault="00B8646C">
      <w:pPr>
        <w:spacing w:line="214" w:lineRule="exact"/>
        <w:textAlignment w:val="baseline"/>
        <w:rPr>
          <w:rFonts w:eastAsia="Times New Roman"/>
          <w:color w:val="000000"/>
          <w:spacing w:val="-1"/>
          <w:sz w:val="20"/>
        </w:rPr>
      </w:pPr>
      <w:r>
        <w:rPr>
          <w:rFonts w:eastAsia="Times New Roman"/>
          <w:color w:val="000000"/>
          <w:spacing w:val="-1"/>
          <w:sz w:val="20"/>
        </w:rPr>
        <w:t>[RT I 2008, 32, 198 - entry into force 15.07.2008]</w:t>
      </w:r>
    </w:p>
    <w:p w:rsidR="001A0E1D" w:rsidRDefault="00B8646C">
      <w:pPr>
        <w:spacing w:before="205" w:line="199" w:lineRule="exact"/>
        <w:ind w:right="504"/>
        <w:textAlignment w:val="baseline"/>
        <w:rPr>
          <w:rFonts w:eastAsia="Times New Roman"/>
          <w:color w:val="000000"/>
          <w:sz w:val="20"/>
        </w:rPr>
      </w:pPr>
      <w:r>
        <w:rPr>
          <w:rFonts w:eastAsia="Times New Roman"/>
          <w:color w:val="000000"/>
          <w:sz w:val="20"/>
        </w:rPr>
        <w:t>(4) If a counsel is not familiar with the criminal matter, the court may adjourn the court session for up to ten days, order that the expenses relating to the criminal proceedings due to the adjournment of the session be paid by the counsel, and notify the</w:t>
      </w:r>
      <w:r>
        <w:rPr>
          <w:rFonts w:eastAsia="Times New Roman"/>
          <w:color w:val="000000"/>
          <w:sz w:val="20"/>
        </w:rPr>
        <w:t xml:space="preserve"> leadership of the Bar Association of such conduct of the counsel.</w:t>
      </w:r>
    </w:p>
    <w:p w:rsidR="001A0E1D" w:rsidRDefault="00B8646C">
      <w:pPr>
        <w:spacing w:before="198" w:line="196" w:lineRule="exact"/>
        <w:ind w:right="432"/>
        <w:textAlignment w:val="baseline"/>
        <w:rPr>
          <w:rFonts w:eastAsia="Times New Roman"/>
          <w:color w:val="000000"/>
          <w:sz w:val="20"/>
        </w:rPr>
      </w:pPr>
      <w:r>
        <w:rPr>
          <w:rFonts w:eastAsia="Times New Roman"/>
          <w:color w:val="000000"/>
          <w:sz w:val="20"/>
        </w:rPr>
        <w:t>(5) In the case specified in subsection (1) of this section, the court shall, if possible, specify immediately the time for continuation of the court hearing. The court hearing of a crimina</w:t>
      </w:r>
      <w:r>
        <w:rPr>
          <w:rFonts w:eastAsia="Times New Roman"/>
          <w:color w:val="000000"/>
          <w:sz w:val="20"/>
        </w:rPr>
        <w:t>l matter shall be adjourned for as short term as possible and the hearing of the adjourned criminal matter shall be continued in compliance with the principle of uninterrupted proceeding.</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2008, 32, 198 - entry into force 15.07.2008]</w:t>
      </w:r>
    </w:p>
    <w:p w:rsidR="001A0E1D" w:rsidRDefault="00B8646C">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274. Terminatio</w:t>
      </w:r>
      <w:r>
        <w:rPr>
          <w:rFonts w:eastAsia="Times New Roman"/>
          <w:b/>
          <w:color w:val="000000"/>
          <w:sz w:val="20"/>
        </w:rPr>
        <w:t>n of criminal proceedings in court session</w:t>
      </w:r>
    </w:p>
    <w:p w:rsidR="001A0E1D" w:rsidRDefault="00B8646C">
      <w:pPr>
        <w:numPr>
          <w:ilvl w:val="0"/>
          <w:numId w:val="377"/>
        </w:numPr>
        <w:spacing w:before="207" w:line="196" w:lineRule="exact"/>
        <w:ind w:left="0" w:right="936"/>
        <w:textAlignment w:val="baseline"/>
        <w:rPr>
          <w:rFonts w:eastAsia="Times New Roman"/>
          <w:color w:val="000000"/>
          <w:spacing w:val="-2"/>
          <w:sz w:val="20"/>
        </w:rPr>
      </w:pPr>
      <w:r>
        <w:rPr>
          <w:rFonts w:eastAsia="Times New Roman"/>
          <w:color w:val="000000"/>
          <w:spacing w:val="-2"/>
          <w:sz w:val="20"/>
        </w:rPr>
        <w:t>If circumstances which pursuant to clauses 199 (1) 2) to 6) of this Code preclude criminal procedure are ascertained in the court hearing of a criminal matter, if the criminal proceedings shall be terminated in</w:t>
      </w:r>
    </w:p>
    <w:p w:rsidR="001A0E1D" w:rsidRDefault="00B8646C">
      <w:pPr>
        <w:spacing w:before="55" w:line="196" w:lineRule="exact"/>
        <w:ind w:right="432"/>
        <w:textAlignment w:val="baseline"/>
        <w:rPr>
          <w:rFonts w:eastAsia="Times New Roman"/>
          <w:color w:val="000000"/>
          <w:sz w:val="20"/>
        </w:rPr>
      </w:pPr>
      <w:r>
        <w:rPr>
          <w:rFonts w:eastAsia="Times New Roman"/>
          <w:color w:val="000000"/>
          <w:sz w:val="20"/>
        </w:rPr>
        <w:t>co</w:t>
      </w:r>
      <w:r>
        <w:rPr>
          <w:rFonts w:eastAsia="Times New Roman"/>
          <w:color w:val="000000"/>
          <w:sz w:val="20"/>
        </w:rPr>
        <w:t>nnection with expiry of reasonable time of proceedings on the basis provided for in § 274</w:t>
      </w:r>
      <w:r>
        <w:rPr>
          <w:rFonts w:eastAsia="Times New Roman"/>
          <w:color w:val="000000"/>
          <w:sz w:val="20"/>
          <w:vertAlign w:val="superscript"/>
        </w:rPr>
        <w:t>2</w:t>
      </w:r>
      <w:r>
        <w:rPr>
          <w:rFonts w:eastAsia="Times New Roman"/>
          <w:color w:val="000000"/>
          <w:sz w:val="20"/>
        </w:rPr>
        <w:t>of this Code or if, in the case specified in clause 199 (1) 1) of this Code, the act of the accused comprises the necessary elements of a misdemeanour, the court shal</w:t>
      </w:r>
      <w:r>
        <w:rPr>
          <w:rFonts w:eastAsia="Times New Roman"/>
          <w:color w:val="000000"/>
          <w:sz w:val="20"/>
        </w:rPr>
        <w:t>l terminate the criminal proceedings by a ruling. In other cases on the grounds specified in subsection 199 (1) 1) of this Code, a judgment of acquittal shall be made.</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77"/>
        </w:numPr>
        <w:spacing w:before="198" w:line="201" w:lineRule="exact"/>
        <w:ind w:left="0" w:right="936"/>
        <w:textAlignment w:val="baseline"/>
        <w:rPr>
          <w:rFonts w:eastAsia="Times New Roman"/>
          <w:color w:val="000000"/>
          <w:sz w:val="20"/>
        </w:rPr>
      </w:pPr>
      <w:r>
        <w:rPr>
          <w:rFonts w:eastAsia="Times New Roman"/>
          <w:color w:val="000000"/>
          <w:sz w:val="20"/>
        </w:rPr>
        <w:t>Criminal proceedings shall not be te</w:t>
      </w:r>
      <w:r>
        <w:rPr>
          <w:rFonts w:eastAsia="Times New Roman"/>
          <w:color w:val="000000"/>
          <w:sz w:val="20"/>
        </w:rPr>
        <w:t>rminated if continuation of the proceedings is for the purposes of rehabilitation requested by:</w:t>
      </w:r>
    </w:p>
    <w:p w:rsidR="001A0E1D" w:rsidRDefault="00B8646C">
      <w:pPr>
        <w:numPr>
          <w:ilvl w:val="0"/>
          <w:numId w:val="378"/>
        </w:numPr>
        <w:spacing w:before="5" w:line="189" w:lineRule="exact"/>
        <w:ind w:left="0" w:right="2736"/>
        <w:textAlignment w:val="baseline"/>
        <w:rPr>
          <w:rFonts w:eastAsia="Times New Roman"/>
          <w:color w:val="000000"/>
          <w:sz w:val="20"/>
        </w:rPr>
      </w:pPr>
      <w:r>
        <w:rPr>
          <w:rFonts w:eastAsia="Times New Roman"/>
          <w:color w:val="000000"/>
          <w:sz w:val="20"/>
        </w:rPr>
        <w:t>the accused in the cases provided for in clause 199 (1) 2), 3) or 6) of this Code; [RT I, 23.02.2011, 1 - entry into force 01.09.2011]</w:t>
      </w:r>
    </w:p>
    <w:p w:rsidR="001A0E1D" w:rsidRDefault="00B8646C">
      <w:pPr>
        <w:numPr>
          <w:ilvl w:val="0"/>
          <w:numId w:val="378"/>
        </w:numPr>
        <w:spacing w:line="217" w:lineRule="exact"/>
        <w:ind w:left="0"/>
        <w:textAlignment w:val="baseline"/>
        <w:rPr>
          <w:rFonts w:eastAsia="Times New Roman"/>
          <w:color w:val="000000"/>
          <w:sz w:val="20"/>
        </w:rPr>
      </w:pPr>
      <w:r>
        <w:rPr>
          <w:rFonts w:eastAsia="Times New Roman"/>
          <w:color w:val="000000"/>
          <w:sz w:val="20"/>
        </w:rPr>
        <w:t>a person close to the acc</w:t>
      </w:r>
      <w:r>
        <w:rPr>
          <w:rFonts w:eastAsia="Times New Roman"/>
          <w:color w:val="000000"/>
          <w:sz w:val="20"/>
        </w:rPr>
        <w:t>used, in the case provided for in clause 199 (1) 4) of this Code.</w:t>
      </w:r>
    </w:p>
    <w:p w:rsidR="001A0E1D" w:rsidRDefault="00B8646C">
      <w:pPr>
        <w:tabs>
          <w:tab w:val="right" w:pos="9360"/>
        </w:tabs>
        <w:spacing w:before="718" w:line="225" w:lineRule="exact"/>
        <w:textAlignment w:val="baseline"/>
        <w:rPr>
          <w:rFonts w:ascii="Arial" w:eastAsia="Arial" w:hAnsi="Arial"/>
          <w:color w:val="000000"/>
          <w:sz w:val="20"/>
        </w:rPr>
      </w:pPr>
      <w:r>
        <w:rPr>
          <w:rFonts w:ascii="Arial" w:eastAsia="Arial" w:hAnsi="Arial"/>
          <w:color w:val="000000"/>
          <w:sz w:val="20"/>
        </w:rPr>
        <w:t>Page 108 /</w:t>
      </w:r>
      <w:r>
        <w:rPr>
          <w:rFonts w:ascii="Arial" w:eastAsia="Arial" w:hAnsi="Arial"/>
          <w:color w:val="000000"/>
          <w:sz w:val="20"/>
        </w:rPr>
        <w:tab/>
        <w:t>Code of Criminal Procedure</w:t>
      </w:r>
    </w:p>
    <w:p w:rsidR="001A0E1D" w:rsidRDefault="001A0E1D">
      <w:pPr>
        <w:sectPr w:rsidR="001A0E1D">
          <w:pgSz w:w="11909" w:h="16838"/>
          <w:pgMar w:top="680" w:right="1101" w:bottom="422" w:left="1428" w:header="720" w:footer="720" w:gutter="0"/>
          <w:cols w:space="720"/>
        </w:sectPr>
      </w:pPr>
    </w:p>
    <w:p w:rsidR="001A0E1D" w:rsidRDefault="00B8646C">
      <w:pPr>
        <w:numPr>
          <w:ilvl w:val="0"/>
          <w:numId w:val="379"/>
        </w:numPr>
        <w:tabs>
          <w:tab w:val="clear" w:pos="360"/>
          <w:tab w:val="left" w:pos="504"/>
        </w:tabs>
        <w:spacing w:before="47" w:line="196" w:lineRule="exact"/>
        <w:ind w:left="144" w:right="288"/>
        <w:textAlignment w:val="baseline"/>
        <w:rPr>
          <w:rFonts w:eastAsia="Times New Roman"/>
          <w:color w:val="000000"/>
          <w:sz w:val="20"/>
        </w:rPr>
      </w:pPr>
      <w:r>
        <w:lastRenderedPageBreak/>
        <w:pict>
          <v:shape id="_x0000_s1140" type="#_x0000_t202" style="position:absolute;left:0;text-align:left;margin-left:345.1pt;margin-top:776.95pt;width:195.15pt;height:23.8pt;z-index:-251661312;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109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 xml:space="preserve">If criminal proceedings are terminated with regard to a minor who at the time of commission of the unlawful act was not capable of guilt on the grounds of age or who can be influenced without the imposition of a punishment or the application of a sanction </w:t>
      </w:r>
      <w:r>
        <w:rPr>
          <w:rFonts w:eastAsia="Times New Roman"/>
          <w:color w:val="000000"/>
          <w:sz w:val="20"/>
        </w:rPr>
        <w:t>prescribed in § 87 of the Penal Code, subsection 201 (1) or (2) of this Code is applied respectively.</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numPr>
          <w:ilvl w:val="0"/>
          <w:numId w:val="379"/>
        </w:numPr>
        <w:tabs>
          <w:tab w:val="clear" w:pos="360"/>
          <w:tab w:val="left" w:pos="504"/>
        </w:tabs>
        <w:spacing w:before="198" w:line="201" w:lineRule="exact"/>
        <w:ind w:left="144" w:right="432"/>
        <w:textAlignment w:val="baseline"/>
        <w:rPr>
          <w:rFonts w:eastAsia="Times New Roman"/>
          <w:color w:val="000000"/>
          <w:sz w:val="20"/>
        </w:rPr>
      </w:pPr>
      <w:r>
        <w:rPr>
          <w:rFonts w:eastAsia="Times New Roman"/>
          <w:color w:val="000000"/>
          <w:sz w:val="20"/>
        </w:rPr>
        <w:t xml:space="preserve">If the hearing of a civil action is refused due to termination of the criminal proceedings, the action </w:t>
      </w:r>
      <w:r>
        <w:rPr>
          <w:rFonts w:eastAsia="Times New Roman"/>
          <w:color w:val="000000"/>
          <w:sz w:val="20"/>
        </w:rPr>
        <w:t>may be filed pursuant to the procedure provided for in the Code of Civil Procedure.</w:t>
      </w:r>
    </w:p>
    <w:p w:rsidR="001A0E1D" w:rsidRDefault="00B8646C">
      <w:pPr>
        <w:numPr>
          <w:ilvl w:val="0"/>
          <w:numId w:val="379"/>
        </w:numPr>
        <w:tabs>
          <w:tab w:val="clear" w:pos="360"/>
          <w:tab w:val="left" w:pos="504"/>
        </w:tabs>
        <w:spacing w:before="250" w:line="195" w:lineRule="exact"/>
        <w:ind w:left="144" w:right="432"/>
        <w:textAlignment w:val="baseline"/>
        <w:rPr>
          <w:rFonts w:eastAsia="Times New Roman"/>
          <w:color w:val="000000"/>
          <w:sz w:val="20"/>
        </w:rPr>
      </w:pPr>
      <w:r>
        <w:rPr>
          <w:rFonts w:eastAsia="Times New Roman"/>
          <w:color w:val="000000"/>
          <w:sz w:val="20"/>
        </w:rPr>
        <w:t>A court may terminate criminal proceedings on the bases provided for in § 202 to 203</w:t>
      </w:r>
      <w:r>
        <w:rPr>
          <w:rFonts w:eastAsia="Times New Roman"/>
          <w:color w:val="000000"/>
          <w:sz w:val="20"/>
          <w:vertAlign w:val="superscript"/>
        </w:rPr>
        <w:t>1</w:t>
      </w:r>
      <w:r>
        <w:rPr>
          <w:rFonts w:eastAsia="Times New Roman"/>
          <w:color w:val="000000"/>
          <w:sz w:val="20"/>
        </w:rPr>
        <w:t>of this Code at the request of the prosecutor or the accused.</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2008, 19, 132 - ent</w:t>
      </w:r>
      <w:r>
        <w:rPr>
          <w:rFonts w:eastAsia="Times New Roman"/>
          <w:color w:val="000000"/>
          <w:spacing w:val="-1"/>
          <w:sz w:val="20"/>
        </w:rPr>
        <w:t>ry into force 23.05.2008]</w:t>
      </w:r>
    </w:p>
    <w:p w:rsidR="001A0E1D" w:rsidRDefault="00B8646C">
      <w:pPr>
        <w:numPr>
          <w:ilvl w:val="0"/>
          <w:numId w:val="379"/>
        </w:numPr>
        <w:tabs>
          <w:tab w:val="clear" w:pos="360"/>
          <w:tab w:val="left" w:pos="504"/>
        </w:tabs>
        <w:spacing w:before="206" w:line="197" w:lineRule="exact"/>
        <w:ind w:left="144" w:right="144"/>
        <w:textAlignment w:val="baseline"/>
        <w:rPr>
          <w:rFonts w:eastAsia="Times New Roman"/>
          <w:color w:val="000000"/>
          <w:sz w:val="20"/>
        </w:rPr>
      </w:pPr>
      <w:r>
        <w:rPr>
          <w:rFonts w:eastAsia="Times New Roman"/>
          <w:color w:val="000000"/>
          <w:sz w:val="20"/>
        </w:rPr>
        <w:t>A court may terminate criminal proceedings on the bases provided for in § 204 of this Code at the request of the prosecutor.</w:t>
      </w:r>
    </w:p>
    <w:p w:rsidR="001A0E1D" w:rsidRDefault="00B8646C">
      <w:pPr>
        <w:spacing w:before="211" w:line="24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274</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Request to expedite court proceedings</w:t>
      </w:r>
    </w:p>
    <w:p w:rsidR="001A0E1D" w:rsidRDefault="00B8646C">
      <w:pPr>
        <w:numPr>
          <w:ilvl w:val="0"/>
          <w:numId w:val="380"/>
        </w:numPr>
        <w:tabs>
          <w:tab w:val="clear" w:pos="360"/>
          <w:tab w:val="left" w:pos="504"/>
        </w:tabs>
        <w:spacing w:before="207" w:line="199" w:lineRule="exact"/>
        <w:ind w:left="144" w:right="288"/>
        <w:textAlignment w:val="baseline"/>
        <w:rPr>
          <w:rFonts w:eastAsia="Times New Roman"/>
          <w:color w:val="000000"/>
          <w:sz w:val="20"/>
        </w:rPr>
      </w:pPr>
      <w:r>
        <w:rPr>
          <w:rFonts w:eastAsia="Times New Roman"/>
          <w:color w:val="000000"/>
          <w:sz w:val="20"/>
        </w:rPr>
        <w:t>If proceedings have been conducted by a court in a criminal matter for at least nine months and the court fails to perform a necessary procedural act without a good reason, and also fails to appoint a session in due time to ensure the conducting of the cou</w:t>
      </w:r>
      <w:r>
        <w:rPr>
          <w:rFonts w:eastAsia="Times New Roman"/>
          <w:color w:val="000000"/>
          <w:sz w:val="20"/>
        </w:rPr>
        <w:t>rt proceedings within a reasonable period of time, or if it is evident that the time planned for hearing the matter does not ensure the hearing without interruptions, a party to the court proceeding may request that the court implement a suitable measure i</w:t>
      </w:r>
      <w:r>
        <w:rPr>
          <w:rFonts w:eastAsia="Times New Roman"/>
          <w:color w:val="000000"/>
          <w:sz w:val="20"/>
        </w:rPr>
        <w:t>n order to expedite the conclusion of the criminal proceedings.</w:t>
      </w:r>
    </w:p>
    <w:p w:rsidR="001A0E1D" w:rsidRDefault="00B8646C">
      <w:pPr>
        <w:numPr>
          <w:ilvl w:val="0"/>
          <w:numId w:val="380"/>
        </w:numPr>
        <w:tabs>
          <w:tab w:val="clear" w:pos="360"/>
          <w:tab w:val="left" w:pos="504"/>
        </w:tabs>
        <w:spacing w:before="199" w:line="201" w:lineRule="exact"/>
        <w:ind w:left="144" w:right="144"/>
        <w:textAlignment w:val="baseline"/>
        <w:rPr>
          <w:rFonts w:eastAsia="Times New Roman"/>
          <w:color w:val="000000"/>
          <w:sz w:val="20"/>
        </w:rPr>
      </w:pPr>
      <w:r>
        <w:rPr>
          <w:rFonts w:eastAsia="Times New Roman"/>
          <w:color w:val="000000"/>
          <w:sz w:val="20"/>
        </w:rPr>
        <w:t>If a court considers the request to be justified, the court shall rule within thirty days as of receipt of the request on implementation of such measure which presumably allows to conclude the</w:t>
      </w:r>
      <w:r>
        <w:rPr>
          <w:rFonts w:eastAsia="Times New Roman"/>
          <w:color w:val="000000"/>
          <w:sz w:val="20"/>
        </w:rPr>
        <w:t xml:space="preserve"> court proceedings within a reasonable period of time. The court shall not be bound by the request in choosing the measure.</w:t>
      </w:r>
    </w:p>
    <w:p w:rsidR="001A0E1D" w:rsidRDefault="00B8646C">
      <w:pPr>
        <w:numPr>
          <w:ilvl w:val="0"/>
          <w:numId w:val="380"/>
        </w:numPr>
        <w:tabs>
          <w:tab w:val="clear" w:pos="360"/>
          <w:tab w:val="left" w:pos="504"/>
        </w:tabs>
        <w:spacing w:before="196" w:line="202" w:lineRule="exact"/>
        <w:ind w:left="144" w:right="216"/>
        <w:textAlignment w:val="baseline"/>
        <w:rPr>
          <w:rFonts w:eastAsia="Times New Roman"/>
          <w:color w:val="000000"/>
          <w:sz w:val="20"/>
        </w:rPr>
      </w:pPr>
      <w:r>
        <w:rPr>
          <w:rFonts w:eastAsia="Times New Roman"/>
          <w:color w:val="000000"/>
          <w:sz w:val="20"/>
        </w:rPr>
        <w:t>The ruling by which implementation of the measures set out in the request to expedite the court proceedings is decided need not be r</w:t>
      </w:r>
      <w:r>
        <w:rPr>
          <w:rFonts w:eastAsia="Times New Roman"/>
          <w:color w:val="000000"/>
          <w:sz w:val="20"/>
        </w:rPr>
        <w:t>easoned.</w:t>
      </w:r>
    </w:p>
    <w:p w:rsidR="001A0E1D" w:rsidRDefault="00B8646C">
      <w:pPr>
        <w:numPr>
          <w:ilvl w:val="0"/>
          <w:numId w:val="380"/>
        </w:numPr>
        <w:tabs>
          <w:tab w:val="clear" w:pos="360"/>
          <w:tab w:val="left" w:pos="504"/>
        </w:tabs>
        <w:spacing w:before="200" w:line="193" w:lineRule="exact"/>
        <w:ind w:left="144" w:right="504"/>
        <w:textAlignment w:val="baseline"/>
        <w:rPr>
          <w:rFonts w:eastAsia="Times New Roman"/>
          <w:color w:val="000000"/>
          <w:sz w:val="20"/>
        </w:rPr>
      </w:pPr>
      <w:r>
        <w:rPr>
          <w:rFonts w:eastAsia="Times New Roman"/>
          <w:color w:val="000000"/>
          <w:sz w:val="20"/>
        </w:rPr>
        <w:t xml:space="preserve">A new request may be submitted six months after the entry into force of a court ruling made concerning the previous request, except in the case the request is submitted for the reason that the court conducting the proceedings in the matter failed </w:t>
      </w:r>
      <w:r>
        <w:rPr>
          <w:rFonts w:eastAsia="Times New Roman"/>
          <w:color w:val="000000"/>
          <w:sz w:val="20"/>
        </w:rPr>
        <w:t>to implement on time the measures prescribed in the ruling.</w:t>
      </w:r>
    </w:p>
    <w:p w:rsidR="001A0E1D" w:rsidRDefault="00B8646C">
      <w:pPr>
        <w:spacing w:line="220" w:lineRule="exact"/>
        <w:ind w:left="144"/>
        <w:textAlignment w:val="baseline"/>
        <w:rPr>
          <w:rFonts w:eastAsia="Times New Roman"/>
          <w:color w:val="000000"/>
          <w:spacing w:val="-1"/>
          <w:sz w:val="20"/>
        </w:rPr>
      </w:pPr>
      <w:r>
        <w:rPr>
          <w:rFonts w:eastAsia="Times New Roman"/>
          <w:color w:val="000000"/>
          <w:spacing w:val="-1"/>
          <w:sz w:val="20"/>
        </w:rPr>
        <w:t xml:space="preserve">[RT I, 23.02.2011, 1 - entry into force </w:t>
      </w:r>
      <w:r>
        <w:rPr>
          <w:rFonts w:eastAsia="Times New Roman"/>
          <w:b/>
          <w:color w:val="000000"/>
          <w:spacing w:val="-1"/>
          <w:sz w:val="20"/>
        </w:rPr>
        <w:t>01.09.2011]</w:t>
      </w:r>
    </w:p>
    <w:p w:rsidR="001A0E1D" w:rsidRDefault="00B8646C">
      <w:pPr>
        <w:spacing w:before="250" w:line="204" w:lineRule="exact"/>
        <w:ind w:left="144" w:right="288"/>
        <w:textAlignment w:val="baseline"/>
        <w:rPr>
          <w:rFonts w:eastAsia="Times New Roman"/>
          <w:b/>
          <w:color w:val="000000"/>
          <w:sz w:val="20"/>
        </w:rPr>
      </w:pPr>
      <w:r>
        <w:rPr>
          <w:rFonts w:eastAsia="Times New Roman"/>
          <w:b/>
          <w:color w:val="000000"/>
          <w:sz w:val="20"/>
        </w:rPr>
        <w:t>§ 274</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Termination of criminal proceedings in court session in connection with expiry of reasonable time of processing</w:t>
      </w:r>
    </w:p>
    <w:p w:rsidR="001A0E1D" w:rsidRDefault="00B8646C">
      <w:pPr>
        <w:numPr>
          <w:ilvl w:val="0"/>
          <w:numId w:val="381"/>
        </w:numPr>
        <w:tabs>
          <w:tab w:val="clear" w:pos="360"/>
          <w:tab w:val="left" w:pos="504"/>
        </w:tabs>
        <w:spacing w:before="195" w:line="201" w:lineRule="exact"/>
        <w:ind w:left="144" w:right="432"/>
        <w:textAlignment w:val="baseline"/>
        <w:rPr>
          <w:rFonts w:eastAsia="Times New Roman"/>
          <w:color w:val="000000"/>
          <w:spacing w:val="-1"/>
          <w:sz w:val="20"/>
        </w:rPr>
      </w:pPr>
      <w:r>
        <w:rPr>
          <w:rFonts w:eastAsia="Times New Roman"/>
          <w:color w:val="000000"/>
          <w:spacing w:val="-1"/>
          <w:sz w:val="20"/>
        </w:rPr>
        <w:t xml:space="preserve">If it is established in </w:t>
      </w:r>
      <w:r>
        <w:rPr>
          <w:rFonts w:eastAsia="Times New Roman"/>
          <w:color w:val="000000"/>
          <w:spacing w:val="-1"/>
          <w:sz w:val="20"/>
        </w:rPr>
        <w:t>a court hearing that a criminal matter cannot be adjudicated within a reasonable time of proceedings and violation of the right of the accused to hearing of the criminal matter within a reasonable period of time cannot be cured in any other manner, the cou</w:t>
      </w:r>
      <w:r>
        <w:rPr>
          <w:rFonts w:eastAsia="Times New Roman"/>
          <w:color w:val="000000"/>
          <w:spacing w:val="-1"/>
          <w:sz w:val="20"/>
        </w:rPr>
        <w:t>rt may, with the consent of the accused, terminate</w:t>
      </w:r>
    </w:p>
    <w:p w:rsidR="001A0E1D" w:rsidRDefault="00B8646C">
      <w:pPr>
        <w:spacing w:before="10" w:line="243" w:lineRule="exact"/>
        <w:ind w:left="144"/>
        <w:textAlignment w:val="baseline"/>
        <w:rPr>
          <w:rFonts w:eastAsia="Times New Roman"/>
          <w:color w:val="000000"/>
          <w:sz w:val="20"/>
        </w:rPr>
      </w:pPr>
      <w:r>
        <w:rPr>
          <w:rFonts w:eastAsia="Times New Roman"/>
          <w:color w:val="000000"/>
          <w:sz w:val="20"/>
        </w:rPr>
        <w:t>the criminal proceedings, taking into account the circumstances provided for in § 205</w:t>
      </w:r>
      <w:r>
        <w:rPr>
          <w:rFonts w:eastAsia="Times New Roman"/>
          <w:color w:val="000000"/>
          <w:sz w:val="20"/>
          <w:vertAlign w:val="superscript"/>
        </w:rPr>
        <w:t>2</w:t>
      </w:r>
      <w:r>
        <w:rPr>
          <w:rFonts w:eastAsia="Times New Roman"/>
          <w:color w:val="000000"/>
          <w:sz w:val="20"/>
        </w:rPr>
        <w:t>of this Code.</w:t>
      </w:r>
    </w:p>
    <w:p w:rsidR="001A0E1D" w:rsidRDefault="00B8646C">
      <w:pPr>
        <w:numPr>
          <w:ilvl w:val="0"/>
          <w:numId w:val="381"/>
        </w:numPr>
        <w:tabs>
          <w:tab w:val="clear" w:pos="360"/>
          <w:tab w:val="left" w:pos="504"/>
        </w:tabs>
        <w:spacing w:before="202" w:line="199" w:lineRule="exact"/>
        <w:ind w:left="144" w:right="144"/>
        <w:textAlignment w:val="baseline"/>
        <w:rPr>
          <w:rFonts w:eastAsia="Times New Roman"/>
          <w:color w:val="000000"/>
          <w:sz w:val="20"/>
        </w:rPr>
      </w:pPr>
      <w:r>
        <w:rPr>
          <w:rFonts w:eastAsia="Times New Roman"/>
          <w:color w:val="000000"/>
          <w:sz w:val="20"/>
        </w:rPr>
        <w:t xml:space="preserve">The chairman of the court shall be informed of the ruling specified in subsection (1) of this section by which the criminal proceedings are terminated in connection with expiry of the reasonable time of proceedings. [RT I, 23.02.2011, 1 - entry into force </w:t>
      </w:r>
      <w:r>
        <w:rPr>
          <w:rFonts w:eastAsia="Times New Roman"/>
          <w:color w:val="000000"/>
          <w:sz w:val="20"/>
        </w:rPr>
        <w:t>01.09.2011]</w:t>
      </w:r>
    </w:p>
    <w:p w:rsidR="001A0E1D" w:rsidRDefault="00B8646C">
      <w:pPr>
        <w:spacing w:before="166"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275. Decision concerning application of preventive measures</w:t>
      </w:r>
    </w:p>
    <w:p w:rsidR="001A0E1D" w:rsidRDefault="00B8646C">
      <w:pPr>
        <w:numPr>
          <w:ilvl w:val="0"/>
          <w:numId w:val="382"/>
        </w:numPr>
        <w:tabs>
          <w:tab w:val="clear" w:pos="360"/>
          <w:tab w:val="left" w:pos="504"/>
        </w:tabs>
        <w:spacing w:before="198" w:line="202" w:lineRule="exact"/>
        <w:ind w:left="144" w:right="288"/>
        <w:textAlignment w:val="baseline"/>
        <w:rPr>
          <w:rFonts w:eastAsia="Times New Roman"/>
          <w:color w:val="000000"/>
          <w:sz w:val="20"/>
        </w:rPr>
      </w:pPr>
      <w:r>
        <w:rPr>
          <w:rFonts w:eastAsia="Times New Roman"/>
          <w:color w:val="000000"/>
          <w:sz w:val="20"/>
        </w:rPr>
        <w:t>In the court hearing of a criminal matter, the court has the right to choose, by a ruling, a preventive measure or alter or annul the preventive measures previously chosen with regard to the suspect or accused.</w:t>
      </w:r>
    </w:p>
    <w:p w:rsidR="001A0E1D" w:rsidRDefault="00B8646C">
      <w:pPr>
        <w:numPr>
          <w:ilvl w:val="0"/>
          <w:numId w:val="382"/>
        </w:numPr>
        <w:tabs>
          <w:tab w:val="clear" w:pos="360"/>
          <w:tab w:val="left" w:pos="504"/>
        </w:tabs>
        <w:spacing w:before="200" w:line="199" w:lineRule="exact"/>
        <w:ind w:left="144" w:right="360"/>
        <w:textAlignment w:val="baseline"/>
        <w:rPr>
          <w:rFonts w:eastAsia="Times New Roman"/>
          <w:color w:val="000000"/>
          <w:sz w:val="20"/>
        </w:rPr>
      </w:pPr>
      <w:r>
        <w:rPr>
          <w:rFonts w:eastAsia="Times New Roman"/>
          <w:color w:val="000000"/>
          <w:sz w:val="20"/>
        </w:rPr>
        <w:t>If the accused is held in custody in the proc</w:t>
      </w:r>
      <w:r>
        <w:rPr>
          <w:rFonts w:eastAsia="Times New Roman"/>
          <w:color w:val="000000"/>
          <w:sz w:val="20"/>
        </w:rPr>
        <w:t>eedings conducted by a county court, the court shall verify the reasons for holding in custody on its own initiative at least once within six months and prepare a written ruling on it.</w:t>
      </w:r>
    </w:p>
    <w:p w:rsidR="001A0E1D" w:rsidRDefault="00B8646C">
      <w:pPr>
        <w:numPr>
          <w:ilvl w:val="0"/>
          <w:numId w:val="382"/>
        </w:numPr>
        <w:tabs>
          <w:tab w:val="clear" w:pos="360"/>
          <w:tab w:val="left" w:pos="504"/>
        </w:tabs>
        <w:spacing w:before="204" w:line="199" w:lineRule="exact"/>
        <w:ind w:left="144" w:right="576"/>
        <w:textAlignment w:val="baseline"/>
        <w:rPr>
          <w:rFonts w:eastAsia="Times New Roman"/>
          <w:color w:val="000000"/>
          <w:sz w:val="20"/>
        </w:rPr>
      </w:pPr>
      <w:r>
        <w:rPr>
          <w:rFonts w:eastAsia="Times New Roman"/>
          <w:color w:val="000000"/>
          <w:sz w:val="20"/>
        </w:rPr>
        <w:t>When verifying the reasons for holding in custody on its own initiative</w:t>
      </w:r>
      <w:r>
        <w:rPr>
          <w:rFonts w:eastAsia="Times New Roman"/>
          <w:color w:val="000000"/>
          <w:sz w:val="20"/>
        </w:rPr>
        <w:t>, the court shall ascertain, before making a ruling, in a court session or in a written proceeding the positions of a prosecutor, counsel and, if necessary, of the accused.</w:t>
      </w:r>
    </w:p>
    <w:p w:rsidR="001A0E1D" w:rsidRDefault="00B8646C">
      <w:pPr>
        <w:numPr>
          <w:ilvl w:val="0"/>
          <w:numId w:val="382"/>
        </w:numPr>
        <w:tabs>
          <w:tab w:val="clear" w:pos="360"/>
          <w:tab w:val="left" w:pos="504"/>
        </w:tabs>
        <w:spacing w:before="198" w:line="201" w:lineRule="exact"/>
        <w:ind w:left="144" w:right="144"/>
        <w:textAlignment w:val="baseline"/>
        <w:rPr>
          <w:rFonts w:eastAsia="Times New Roman"/>
          <w:color w:val="000000"/>
          <w:sz w:val="20"/>
        </w:rPr>
      </w:pPr>
      <w:r>
        <w:rPr>
          <w:rFonts w:eastAsia="Times New Roman"/>
          <w:color w:val="000000"/>
          <w:sz w:val="20"/>
        </w:rPr>
        <w:t>The chairman of the court shall be informed of the ruling specified in subsection (</w:t>
      </w:r>
      <w:r>
        <w:rPr>
          <w:rFonts w:eastAsia="Times New Roman"/>
          <w:color w:val="000000"/>
          <w:sz w:val="20"/>
        </w:rPr>
        <w:t>2) of this section by which the holding in custody of the accused is declared continually justified.</w:t>
      </w:r>
    </w:p>
    <w:p w:rsidR="001A0E1D" w:rsidRDefault="00B8646C">
      <w:pPr>
        <w:numPr>
          <w:ilvl w:val="0"/>
          <w:numId w:val="382"/>
        </w:numPr>
        <w:tabs>
          <w:tab w:val="clear" w:pos="360"/>
          <w:tab w:val="left" w:pos="504"/>
        </w:tabs>
        <w:spacing w:before="198" w:line="201" w:lineRule="exact"/>
        <w:ind w:left="144" w:right="504"/>
        <w:textAlignment w:val="baseline"/>
        <w:rPr>
          <w:rFonts w:eastAsia="Times New Roman"/>
          <w:color w:val="000000"/>
          <w:spacing w:val="-1"/>
          <w:sz w:val="20"/>
        </w:rPr>
      </w:pPr>
      <w:r>
        <w:rPr>
          <w:rFonts w:eastAsia="Times New Roman"/>
          <w:color w:val="000000"/>
          <w:spacing w:val="-1"/>
          <w:sz w:val="20"/>
        </w:rPr>
        <w:t xml:space="preserve">If a court has chosen, during a court hearing, holding in custody as a preventive measure with regard to a person who has been declared a fugitive or with </w:t>
      </w:r>
      <w:r>
        <w:rPr>
          <w:rFonts w:eastAsia="Times New Roman"/>
          <w:color w:val="000000"/>
          <w:spacing w:val="-1"/>
          <w:sz w:val="20"/>
        </w:rPr>
        <w:t>regard to the accused who stays outside the territory of the</w:t>
      </w:r>
    </w:p>
    <w:p w:rsidR="001A0E1D" w:rsidRDefault="001A0E1D">
      <w:pPr>
        <w:sectPr w:rsidR="001A0E1D">
          <w:pgSz w:w="11909" w:h="16838"/>
          <w:pgMar w:top="1520" w:right="1267" w:bottom="903" w:left="1262" w:header="720" w:footer="720" w:gutter="0"/>
          <w:cols w:space="720"/>
        </w:sectPr>
      </w:pPr>
    </w:p>
    <w:p w:rsidR="001A0E1D" w:rsidRDefault="00B8646C">
      <w:pPr>
        <w:spacing w:before="37" w:line="196" w:lineRule="exact"/>
        <w:ind w:left="216" w:right="360"/>
        <w:textAlignment w:val="baseline"/>
        <w:rPr>
          <w:rFonts w:eastAsia="Times New Roman"/>
          <w:color w:val="000000"/>
          <w:sz w:val="20"/>
        </w:rPr>
      </w:pPr>
      <w:r>
        <w:lastRenderedPageBreak/>
        <w:pict>
          <v:shape id="_x0000_s1139" type="#_x0000_t202" style="position:absolute;left:0;text-align:left;margin-left:72.7pt;margin-top:776.95pt;width:467.3pt;height:23.8pt;z-index:-251660288;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110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Republic of Estonia, without interrogating the person, the person held in custody shall be taken immediately and not later than within 72 hours from the apprehension of the fugitive or bringing of the accused to Estonia for interrogation before the court h</w:t>
      </w:r>
      <w:r>
        <w:rPr>
          <w:rFonts w:eastAsia="Times New Roman"/>
          <w:color w:val="000000"/>
          <w:sz w:val="20"/>
        </w:rPr>
        <w:t>earing the matter or, if this is impossible, before a preliminary investigation judge.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6" w:line="232" w:lineRule="exact"/>
        <w:ind w:left="216"/>
        <w:textAlignment w:val="baseline"/>
        <w:rPr>
          <w:rFonts w:eastAsia="Times New Roman"/>
          <w:b/>
          <w:color w:val="000000"/>
          <w:spacing w:val="-1"/>
          <w:sz w:val="20"/>
        </w:rPr>
      </w:pPr>
      <w:r>
        <w:rPr>
          <w:rFonts w:eastAsia="Times New Roman"/>
          <w:b/>
          <w:color w:val="000000"/>
          <w:spacing w:val="-1"/>
          <w:sz w:val="20"/>
        </w:rPr>
        <w:t>§ 276. Formalisation of court rulings</w:t>
      </w:r>
    </w:p>
    <w:p w:rsidR="001A0E1D" w:rsidRDefault="00B8646C">
      <w:pPr>
        <w:spacing w:before="171" w:line="232"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83"/>
        </w:numPr>
        <w:tabs>
          <w:tab w:val="clear" w:pos="288"/>
          <w:tab w:val="left" w:pos="504"/>
        </w:tabs>
        <w:spacing w:before="167" w:line="232" w:lineRule="exact"/>
        <w:ind w:left="216"/>
        <w:textAlignment w:val="baseline"/>
        <w:rPr>
          <w:rFonts w:eastAsia="Times New Roman"/>
          <w:color w:val="000000"/>
          <w:sz w:val="20"/>
        </w:rPr>
      </w:pPr>
      <w:r>
        <w:rPr>
          <w:rFonts w:eastAsia="Times New Roman"/>
          <w:color w:val="000000"/>
          <w:sz w:val="20"/>
        </w:rPr>
        <w:t>[Repealed - RT I, 23.02.201</w:t>
      </w:r>
      <w:r>
        <w:rPr>
          <w:rFonts w:eastAsia="Times New Roman"/>
          <w:color w:val="000000"/>
          <w:sz w:val="20"/>
        </w:rPr>
        <w:t>1, 1 - entry into force 01.09.2011]</w:t>
      </w:r>
    </w:p>
    <w:p w:rsidR="001A0E1D" w:rsidRDefault="00B8646C">
      <w:pPr>
        <w:numPr>
          <w:ilvl w:val="0"/>
          <w:numId w:val="383"/>
        </w:numPr>
        <w:tabs>
          <w:tab w:val="clear" w:pos="288"/>
          <w:tab w:val="left" w:pos="504"/>
        </w:tabs>
        <w:spacing w:before="198" w:line="195" w:lineRule="exact"/>
        <w:ind w:left="216" w:right="144"/>
        <w:textAlignment w:val="baseline"/>
        <w:rPr>
          <w:rFonts w:eastAsia="Times New Roman"/>
          <w:color w:val="000000"/>
          <w:sz w:val="20"/>
        </w:rPr>
      </w:pPr>
      <w:r>
        <w:rPr>
          <w:rFonts w:eastAsia="Times New Roman"/>
          <w:color w:val="000000"/>
          <w:sz w:val="20"/>
        </w:rPr>
        <w:t>A court shall formalise the termination of criminal proceedings, compelled attendance, the choice, alteration or annulment of preventive measures, petitions of challenge, ordering of expert assessments and removal of the</w:t>
      </w:r>
      <w:r>
        <w:rPr>
          <w:rFonts w:eastAsia="Times New Roman"/>
          <w:color w:val="000000"/>
          <w:sz w:val="20"/>
        </w:rPr>
        <w:t xml:space="preserve"> accused from the courtroom by a ruling made pursuant to the provisions of § 145 of this Code.</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2004, 54, 387 - entry into force 01.07.2004]</w:t>
      </w:r>
    </w:p>
    <w:p w:rsidR="001A0E1D" w:rsidRDefault="00B8646C">
      <w:pPr>
        <w:numPr>
          <w:ilvl w:val="0"/>
          <w:numId w:val="383"/>
        </w:numPr>
        <w:tabs>
          <w:tab w:val="clear" w:pos="288"/>
          <w:tab w:val="left" w:pos="504"/>
        </w:tabs>
        <w:spacing w:before="206" w:line="189" w:lineRule="exact"/>
        <w:ind w:left="216" w:right="144"/>
        <w:textAlignment w:val="baseline"/>
        <w:rPr>
          <w:rFonts w:eastAsia="Times New Roman"/>
          <w:color w:val="000000"/>
          <w:sz w:val="20"/>
        </w:rPr>
      </w:pPr>
      <w:r>
        <w:rPr>
          <w:rFonts w:eastAsia="Times New Roman"/>
          <w:color w:val="000000"/>
          <w:sz w:val="20"/>
        </w:rPr>
        <w:t>Other court rulings shall be formalised as procedural documents and included in the criminal file, or shall be made orally and recorded in the minutes of the court session.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2004, 54, 387 - entry into force 01.07.2004]</w:t>
      </w:r>
    </w:p>
    <w:p w:rsidR="001A0E1D" w:rsidRDefault="00B8646C">
      <w:pPr>
        <w:spacing w:before="211" w:line="241"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276</w:t>
      </w:r>
      <w:r>
        <w:rPr>
          <w:rFonts w:eastAsia="Times New Roman"/>
          <w:b/>
          <w:color w:val="000000"/>
          <w:spacing w:val="-2"/>
          <w:sz w:val="20"/>
          <w:vertAlign w:val="superscript"/>
        </w:rPr>
        <w:t>1</w:t>
      </w:r>
      <w:r>
        <w:rPr>
          <w:rFonts w:eastAsia="Times New Roman"/>
          <w:color w:val="000000"/>
          <w:spacing w:val="-2"/>
          <w:sz w:val="20"/>
        </w:rPr>
        <w:t xml:space="preserve">. </w:t>
      </w:r>
      <w:r>
        <w:rPr>
          <w:rFonts w:eastAsia="Times New Roman"/>
          <w:b/>
          <w:color w:val="000000"/>
          <w:spacing w:val="-2"/>
          <w:sz w:val="20"/>
        </w:rPr>
        <w:t>Preliminary hearings</w:t>
      </w:r>
    </w:p>
    <w:p w:rsidR="001A0E1D" w:rsidRDefault="00B8646C">
      <w:pPr>
        <w:spacing w:before="211" w:line="199" w:lineRule="exact"/>
        <w:ind w:left="216" w:right="504"/>
        <w:textAlignment w:val="baseline"/>
        <w:rPr>
          <w:rFonts w:eastAsia="Times New Roman"/>
          <w:color w:val="000000"/>
          <w:sz w:val="20"/>
        </w:rPr>
      </w:pPr>
      <w:r>
        <w:rPr>
          <w:rFonts w:eastAsia="Times New Roman"/>
          <w:color w:val="000000"/>
          <w:sz w:val="20"/>
        </w:rPr>
        <w:t>A court may hold, in order to decide on alteration or annulment of preventive measures, hearing of a request for application of preventive measures, hearing of a request to expedite court proceedings, to decide on other organisational issues of court proce</w:t>
      </w:r>
      <w:r>
        <w:rPr>
          <w:rFonts w:eastAsia="Times New Roman"/>
          <w:color w:val="000000"/>
          <w:sz w:val="20"/>
        </w:rPr>
        <w:t>edings or to adjourn a request of a party to the court proceeding, a preliminary hearing pursuant to the provisions in this Code concerning preliminary hearings, if such issues cannot be adjudicated within a reasonable period of time in court session in th</w:t>
      </w:r>
      <w:r>
        <w:rPr>
          <w:rFonts w:eastAsia="Times New Roman"/>
          <w:color w:val="000000"/>
          <w:sz w:val="20"/>
        </w:rPr>
        <w:t xml:space="preserve">e course of a court hearing. [RT I, 23.02.2011, 1 - entry into force </w:t>
      </w:r>
      <w:r>
        <w:rPr>
          <w:rFonts w:eastAsia="Times New Roman"/>
          <w:b/>
          <w:color w:val="000000"/>
          <w:sz w:val="20"/>
        </w:rPr>
        <w:t>01.09.2011]</w:t>
      </w:r>
    </w:p>
    <w:p w:rsidR="001A0E1D" w:rsidRDefault="00B8646C">
      <w:pPr>
        <w:spacing w:before="206" w:line="248" w:lineRule="exact"/>
        <w:ind w:left="216"/>
        <w:textAlignment w:val="baseline"/>
        <w:rPr>
          <w:rFonts w:eastAsia="Times New Roman"/>
          <w:b/>
          <w:color w:val="000000"/>
          <w:sz w:val="20"/>
        </w:rPr>
      </w:pPr>
      <w:r>
        <w:rPr>
          <w:rFonts w:eastAsia="Times New Roman"/>
          <w:b/>
          <w:color w:val="000000"/>
          <w:sz w:val="20"/>
        </w:rPr>
        <w:t>§ 276</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Deposition of testimony after sending statement of charges to court</w:t>
      </w:r>
    </w:p>
    <w:p w:rsidR="001A0E1D" w:rsidRDefault="00B8646C">
      <w:pPr>
        <w:numPr>
          <w:ilvl w:val="0"/>
          <w:numId w:val="384"/>
        </w:numPr>
        <w:tabs>
          <w:tab w:val="clear" w:pos="288"/>
          <w:tab w:val="left" w:pos="504"/>
        </w:tabs>
        <w:spacing w:before="205" w:line="200" w:lineRule="exact"/>
        <w:ind w:left="216" w:right="216"/>
        <w:textAlignment w:val="baseline"/>
        <w:rPr>
          <w:rFonts w:eastAsia="Times New Roman"/>
          <w:color w:val="000000"/>
          <w:sz w:val="20"/>
        </w:rPr>
      </w:pPr>
      <w:r>
        <w:rPr>
          <w:rFonts w:eastAsia="Times New Roman"/>
          <w:color w:val="000000"/>
          <w:sz w:val="20"/>
        </w:rPr>
        <w:t>If circumstances become evident, after sending to court the statement of charges which allow to con</w:t>
      </w:r>
      <w:r>
        <w:rPr>
          <w:rFonts w:eastAsia="Times New Roman"/>
          <w:color w:val="000000"/>
          <w:sz w:val="20"/>
        </w:rPr>
        <w:t>clude that later hearing of a witness in the court hearing of a criminal matter may be impossible or the witness may be influenced to give false testimony, the prosecutor, counsel or accused may request from the court deposition of the testimony of the wit</w:t>
      </w:r>
      <w:r>
        <w:rPr>
          <w:rFonts w:eastAsia="Times New Roman"/>
          <w:color w:val="000000"/>
          <w:sz w:val="20"/>
        </w:rPr>
        <w:t>ness before examination by the court or during recess of court sessions.</w:t>
      </w:r>
    </w:p>
    <w:p w:rsidR="001A0E1D" w:rsidRDefault="00B8646C">
      <w:pPr>
        <w:numPr>
          <w:ilvl w:val="0"/>
          <w:numId w:val="384"/>
        </w:numPr>
        <w:tabs>
          <w:tab w:val="clear" w:pos="288"/>
          <w:tab w:val="left" w:pos="504"/>
        </w:tabs>
        <w:spacing w:before="148" w:line="251" w:lineRule="exact"/>
        <w:ind w:left="216" w:right="576"/>
        <w:textAlignment w:val="baseline"/>
        <w:rPr>
          <w:rFonts w:eastAsia="Times New Roman"/>
          <w:color w:val="000000"/>
          <w:sz w:val="20"/>
        </w:rPr>
      </w:pPr>
      <w:r>
        <w:rPr>
          <w:rFonts w:eastAsia="Times New Roman"/>
          <w:color w:val="000000"/>
          <w:sz w:val="20"/>
        </w:rPr>
        <w:t>The testimony shall be deposited at the court hearing the matter pursuant to the procedure prescribed in subsections 69</w:t>
      </w:r>
      <w:r>
        <w:rPr>
          <w:rFonts w:eastAsia="Times New Roman"/>
          <w:color w:val="000000"/>
          <w:sz w:val="20"/>
          <w:vertAlign w:val="superscript"/>
        </w:rPr>
        <w:t>1</w:t>
      </w:r>
      <w:r>
        <w:rPr>
          <w:rFonts w:eastAsia="Times New Roman"/>
          <w:color w:val="000000"/>
          <w:sz w:val="20"/>
        </w:rPr>
        <w:t>(2) to (6) of this Code.</w:t>
      </w:r>
    </w:p>
    <w:p w:rsidR="001A0E1D" w:rsidRDefault="00B8646C">
      <w:pPr>
        <w:numPr>
          <w:ilvl w:val="0"/>
          <w:numId w:val="384"/>
        </w:numPr>
        <w:tabs>
          <w:tab w:val="clear" w:pos="288"/>
          <w:tab w:val="left" w:pos="504"/>
        </w:tabs>
        <w:spacing w:before="201" w:line="201" w:lineRule="exact"/>
        <w:ind w:left="216" w:right="576"/>
        <w:textAlignment w:val="baseline"/>
        <w:rPr>
          <w:rFonts w:eastAsia="Times New Roman"/>
          <w:color w:val="000000"/>
          <w:spacing w:val="-1"/>
          <w:sz w:val="20"/>
        </w:rPr>
      </w:pPr>
      <w:r>
        <w:rPr>
          <w:rFonts w:eastAsia="Times New Roman"/>
          <w:color w:val="000000"/>
          <w:spacing w:val="-1"/>
          <w:sz w:val="20"/>
        </w:rPr>
        <w:t>If a party to the court proceeding wis</w:t>
      </w:r>
      <w:r>
        <w:rPr>
          <w:rFonts w:eastAsia="Times New Roman"/>
          <w:color w:val="000000"/>
          <w:spacing w:val="-1"/>
          <w:sz w:val="20"/>
        </w:rPr>
        <w:t>hes to deposit the testimony of a witness who is not specified in the statement of charges or statement of defence as the person summoned to court or questioned in pre-trial</w:t>
      </w:r>
    </w:p>
    <w:p w:rsidR="001A0E1D" w:rsidRDefault="00B8646C">
      <w:pPr>
        <w:spacing w:before="50" w:line="203" w:lineRule="exact"/>
        <w:ind w:left="216" w:right="1440"/>
        <w:textAlignment w:val="baseline"/>
        <w:rPr>
          <w:rFonts w:eastAsia="Times New Roman"/>
          <w:color w:val="000000"/>
          <w:sz w:val="20"/>
        </w:rPr>
      </w:pPr>
      <w:r>
        <w:rPr>
          <w:rFonts w:eastAsia="Times New Roman"/>
          <w:color w:val="000000"/>
          <w:sz w:val="20"/>
        </w:rPr>
        <w:t>procedure, the court may satisfy the request under the conditions specified in § 286</w:t>
      </w:r>
      <w:r>
        <w:rPr>
          <w:rFonts w:eastAsia="Times New Roman"/>
          <w:color w:val="000000"/>
          <w:sz w:val="20"/>
          <w:vertAlign w:val="superscript"/>
        </w:rPr>
        <w:t>1</w:t>
      </w:r>
      <w:r>
        <w:rPr>
          <w:rFonts w:eastAsia="Times New Roman"/>
          <w:color w:val="000000"/>
          <w:sz w:val="20"/>
        </w:rPr>
        <w:t>of this Code. [RT I, 23.02.2011, 1 - entry into force 01.09.2011]</w:t>
      </w:r>
    </w:p>
    <w:p w:rsidR="001A0E1D" w:rsidRDefault="00B8646C">
      <w:pPr>
        <w:spacing w:before="206" w:line="247"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276</w:t>
      </w:r>
      <w:r>
        <w:rPr>
          <w:rFonts w:eastAsia="Times New Roman"/>
          <w:color w:val="000000"/>
          <w:spacing w:val="-1"/>
          <w:sz w:val="20"/>
          <w:vertAlign w:val="superscript"/>
        </w:rPr>
        <w:t>3</w:t>
      </w:r>
      <w:r>
        <w:rPr>
          <w:rFonts w:eastAsia="Times New Roman"/>
          <w:color w:val="000000"/>
          <w:spacing w:val="-1"/>
          <w:sz w:val="20"/>
        </w:rPr>
        <w:t xml:space="preserve">. </w:t>
      </w:r>
      <w:r>
        <w:rPr>
          <w:rFonts w:eastAsia="Times New Roman"/>
          <w:b/>
          <w:color w:val="000000"/>
          <w:spacing w:val="-1"/>
          <w:sz w:val="20"/>
        </w:rPr>
        <w:t>Preparation for cross-examination</w:t>
      </w:r>
    </w:p>
    <w:p w:rsidR="001A0E1D" w:rsidRDefault="00B8646C">
      <w:pPr>
        <w:spacing w:before="201" w:line="193" w:lineRule="exact"/>
        <w:ind w:left="216" w:right="576"/>
        <w:textAlignment w:val="baseline"/>
        <w:rPr>
          <w:rFonts w:eastAsia="Times New Roman"/>
          <w:color w:val="000000"/>
          <w:sz w:val="20"/>
        </w:rPr>
      </w:pPr>
      <w:r>
        <w:rPr>
          <w:rFonts w:eastAsia="Times New Roman"/>
          <w:color w:val="000000"/>
          <w:sz w:val="20"/>
        </w:rPr>
        <w:t>A party to the court proceeding, when preparing for cross-examination, may communicate with the person whom such party wants to hear or interrogate in a court session with the consent of the latter.</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38" w:line="350" w:lineRule="exact"/>
        <w:jc w:val="center"/>
        <w:textAlignment w:val="baseline"/>
        <w:rPr>
          <w:rFonts w:eastAsia="Times New Roman"/>
          <w:b/>
          <w:color w:val="000000"/>
          <w:spacing w:val="-2"/>
          <w:sz w:val="32"/>
        </w:rPr>
      </w:pPr>
      <w:r>
        <w:rPr>
          <w:rFonts w:eastAsia="Times New Roman"/>
          <w:b/>
          <w:color w:val="000000"/>
          <w:spacing w:val="-2"/>
          <w:sz w:val="32"/>
        </w:rPr>
        <w:t>Divis</w:t>
      </w:r>
      <w:r>
        <w:rPr>
          <w:rFonts w:eastAsia="Times New Roman"/>
          <w:b/>
          <w:color w:val="000000"/>
          <w:spacing w:val="-2"/>
          <w:sz w:val="32"/>
        </w:rPr>
        <w:t>ion 3</w:t>
      </w:r>
    </w:p>
    <w:p w:rsidR="001A0E1D" w:rsidRDefault="00B8646C">
      <w:pPr>
        <w:spacing w:line="351" w:lineRule="exact"/>
        <w:jc w:val="center"/>
        <w:textAlignment w:val="baseline"/>
        <w:rPr>
          <w:rFonts w:eastAsia="Times New Roman"/>
          <w:b/>
          <w:color w:val="000000"/>
          <w:sz w:val="32"/>
        </w:rPr>
      </w:pPr>
      <w:r>
        <w:rPr>
          <w:rFonts w:eastAsia="Times New Roman"/>
          <w:b/>
          <w:color w:val="000000"/>
          <w:sz w:val="32"/>
        </w:rPr>
        <w:t>Application of Court Session</w:t>
      </w:r>
    </w:p>
    <w:p w:rsidR="001A0E1D" w:rsidRDefault="00B8646C">
      <w:pPr>
        <w:spacing w:before="287" w:line="232" w:lineRule="exact"/>
        <w:ind w:left="216"/>
        <w:textAlignment w:val="baseline"/>
        <w:rPr>
          <w:rFonts w:eastAsia="Times New Roman"/>
          <w:b/>
          <w:color w:val="000000"/>
          <w:spacing w:val="-1"/>
          <w:sz w:val="20"/>
        </w:rPr>
      </w:pPr>
      <w:r>
        <w:rPr>
          <w:rFonts w:eastAsia="Times New Roman"/>
          <w:b/>
          <w:color w:val="000000"/>
          <w:spacing w:val="-1"/>
          <w:sz w:val="20"/>
        </w:rPr>
        <w:t>§ 277. Opening of court session</w:t>
      </w:r>
    </w:p>
    <w:p w:rsidR="001A0E1D" w:rsidRDefault="00B8646C">
      <w:pPr>
        <w:spacing w:before="167" w:line="216" w:lineRule="exact"/>
        <w:ind w:left="216"/>
        <w:textAlignment w:val="baseline"/>
        <w:rPr>
          <w:rFonts w:eastAsia="Times New Roman"/>
          <w:color w:val="000000"/>
          <w:sz w:val="20"/>
        </w:rPr>
      </w:pPr>
      <w:r>
        <w:rPr>
          <w:rFonts w:eastAsia="Times New Roman"/>
          <w:color w:val="000000"/>
          <w:sz w:val="20"/>
        </w:rPr>
        <w:t>(1) After opening a court session, the judge shall:</w:t>
      </w:r>
    </w:p>
    <w:p w:rsidR="001A0E1D" w:rsidRDefault="00B8646C">
      <w:pPr>
        <w:numPr>
          <w:ilvl w:val="0"/>
          <w:numId w:val="385"/>
        </w:numPr>
        <w:tabs>
          <w:tab w:val="clear" w:pos="288"/>
          <w:tab w:val="left" w:pos="504"/>
        </w:tabs>
        <w:spacing w:line="202" w:lineRule="exact"/>
        <w:ind w:left="216"/>
        <w:textAlignment w:val="baseline"/>
        <w:rPr>
          <w:rFonts w:eastAsia="Times New Roman"/>
          <w:color w:val="000000"/>
          <w:sz w:val="20"/>
        </w:rPr>
      </w:pPr>
      <w:r>
        <w:rPr>
          <w:rFonts w:eastAsia="Times New Roman"/>
          <w:color w:val="000000"/>
          <w:sz w:val="20"/>
        </w:rPr>
        <w:t>announce the title of the criminal matter to be heard;</w:t>
      </w:r>
    </w:p>
    <w:p w:rsidR="001A0E1D" w:rsidRDefault="00B8646C">
      <w:pPr>
        <w:numPr>
          <w:ilvl w:val="0"/>
          <w:numId w:val="385"/>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ascertain who of the parties to the court proceeding have appeared in the session;</w:t>
      </w:r>
    </w:p>
    <w:p w:rsidR="001A0E1D" w:rsidRDefault="00B8646C">
      <w:pPr>
        <w:numPr>
          <w:ilvl w:val="0"/>
          <w:numId w:val="385"/>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ascertain whether the persons absent have received their summonses and why they have failed to appear.</w:t>
      </w:r>
    </w:p>
    <w:p w:rsidR="001A0E1D" w:rsidRDefault="00B8646C">
      <w:pPr>
        <w:spacing w:before="206" w:line="189" w:lineRule="exact"/>
        <w:ind w:left="216" w:right="288"/>
        <w:textAlignment w:val="baseline"/>
        <w:rPr>
          <w:rFonts w:eastAsia="Times New Roman"/>
          <w:color w:val="000000"/>
          <w:sz w:val="20"/>
        </w:rPr>
      </w:pPr>
      <w:r>
        <w:rPr>
          <w:rFonts w:eastAsia="Times New Roman"/>
          <w:color w:val="000000"/>
          <w:sz w:val="20"/>
        </w:rPr>
        <w:t>(2) The clerk of the court session shall report to the court on whether the witnesses, experts, qualified persons, translators and interpreters summoned have appeared in the court session.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9" w:line="195" w:lineRule="exact"/>
        <w:ind w:left="216" w:right="144"/>
        <w:textAlignment w:val="baseline"/>
        <w:rPr>
          <w:rFonts w:eastAsia="Times New Roman"/>
          <w:color w:val="000000"/>
          <w:sz w:val="20"/>
        </w:rPr>
      </w:pPr>
      <w:r>
        <w:rPr>
          <w:rFonts w:eastAsia="Times New Roman"/>
          <w:color w:val="000000"/>
          <w:sz w:val="20"/>
        </w:rPr>
        <w:t>(3) A court may</w:t>
      </w:r>
      <w:r>
        <w:rPr>
          <w:rFonts w:eastAsia="Times New Roman"/>
          <w:color w:val="000000"/>
          <w:sz w:val="20"/>
        </w:rPr>
        <w:t xml:space="preserve"> request that a party to the court proceedings submit the documents specified in subsection 165 (5) of this Code in order to prove the service of a summons. The service of a summons may be also proved by an oral or written confirmation of a person who is n</w:t>
      </w:r>
      <w:r>
        <w:rPr>
          <w:rFonts w:eastAsia="Times New Roman"/>
          <w:color w:val="000000"/>
          <w:sz w:val="20"/>
        </w:rPr>
        <w:t>ot the party who served the summons.</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2008, 32, 198 - entry into force 15.07.2008]</w:t>
      </w:r>
    </w:p>
    <w:p w:rsidR="001A0E1D" w:rsidRDefault="001A0E1D">
      <w:pPr>
        <w:sectPr w:rsidR="001A0E1D">
          <w:pgSz w:w="11909" w:h="16838"/>
          <w:pgMar w:top="680" w:right="1274" w:bottom="903" w:left="1255" w:header="720" w:footer="720" w:gutter="0"/>
          <w:cols w:space="720"/>
        </w:sectPr>
      </w:pPr>
    </w:p>
    <w:p w:rsidR="001A0E1D" w:rsidRDefault="00B8646C">
      <w:pPr>
        <w:spacing w:before="15" w:line="232" w:lineRule="exact"/>
        <w:ind w:left="216"/>
        <w:textAlignment w:val="baseline"/>
        <w:rPr>
          <w:rFonts w:eastAsia="Times New Roman"/>
          <w:b/>
          <w:color w:val="000000"/>
          <w:spacing w:val="-1"/>
          <w:sz w:val="20"/>
        </w:rPr>
      </w:pPr>
      <w:r>
        <w:lastRenderedPageBreak/>
        <w:pict>
          <v:shape id="_x0000_s1138" type="#_x0000_t202" style="position:absolute;left:0;text-align:left;margin-left:345.1pt;margin-top:776.95pt;width:195.15pt;height:23.8pt;z-index:-251659264;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111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b/>
          <w:color w:val="000000"/>
          <w:spacing w:val="-1"/>
          <w:sz w:val="20"/>
        </w:rPr>
        <w:t>§ 278. Translators and interpreters in court sessions</w:t>
      </w:r>
    </w:p>
    <w:p w:rsidR="001A0E1D" w:rsidRDefault="00B8646C">
      <w:pPr>
        <w:numPr>
          <w:ilvl w:val="0"/>
          <w:numId w:val="386"/>
        </w:numPr>
        <w:tabs>
          <w:tab w:val="clear" w:pos="288"/>
          <w:tab w:val="left" w:pos="504"/>
        </w:tabs>
        <w:spacing w:before="204" w:line="199" w:lineRule="exact"/>
        <w:ind w:left="216" w:right="360"/>
        <w:textAlignment w:val="baseline"/>
        <w:rPr>
          <w:rFonts w:eastAsia="Times New Roman"/>
          <w:color w:val="000000"/>
          <w:sz w:val="20"/>
        </w:rPr>
      </w:pPr>
      <w:r>
        <w:rPr>
          <w:rFonts w:eastAsia="Times New Roman"/>
          <w:color w:val="000000"/>
          <w:sz w:val="20"/>
        </w:rPr>
        <w:t>If an interpreter or translator participates in a court session, the court shall announce his or her name. In the case of a staff interpreter or translator, it shall be explained that he or she has taken the oath of office and is aware of a criminal punish</w:t>
      </w:r>
      <w:r>
        <w:rPr>
          <w:rFonts w:eastAsia="Times New Roman"/>
          <w:color w:val="000000"/>
          <w:sz w:val="20"/>
        </w:rPr>
        <w:t>ment for a knowingly false interpretation or translation.</w:t>
      </w:r>
    </w:p>
    <w:p w:rsidR="001A0E1D" w:rsidRDefault="00B8646C">
      <w:pPr>
        <w:numPr>
          <w:ilvl w:val="0"/>
          <w:numId w:val="386"/>
        </w:numPr>
        <w:tabs>
          <w:tab w:val="clear" w:pos="288"/>
          <w:tab w:val="left" w:pos="504"/>
        </w:tabs>
        <w:spacing w:before="198" w:line="201" w:lineRule="exact"/>
        <w:ind w:left="216" w:right="144"/>
        <w:jc w:val="both"/>
        <w:textAlignment w:val="baseline"/>
        <w:rPr>
          <w:rFonts w:eastAsia="Times New Roman"/>
          <w:color w:val="000000"/>
          <w:sz w:val="20"/>
        </w:rPr>
      </w:pPr>
      <w:r>
        <w:rPr>
          <w:rFonts w:eastAsia="Times New Roman"/>
          <w:color w:val="000000"/>
          <w:sz w:val="20"/>
        </w:rPr>
        <w:t>The judge shall explain the rights provided for in subsection 161 (5) of this Code to a non-staff interpreter or translator.</w:t>
      </w:r>
    </w:p>
    <w:p w:rsidR="001A0E1D" w:rsidRDefault="00B8646C">
      <w:pPr>
        <w:numPr>
          <w:ilvl w:val="0"/>
          <w:numId w:val="386"/>
        </w:numPr>
        <w:tabs>
          <w:tab w:val="clear" w:pos="288"/>
          <w:tab w:val="left" w:pos="504"/>
        </w:tabs>
        <w:spacing w:before="198" w:line="201" w:lineRule="exact"/>
        <w:ind w:left="216" w:right="792"/>
        <w:textAlignment w:val="baseline"/>
        <w:rPr>
          <w:rFonts w:eastAsia="Times New Roman"/>
          <w:color w:val="000000"/>
          <w:sz w:val="20"/>
        </w:rPr>
      </w:pPr>
      <w:r>
        <w:rPr>
          <w:rFonts w:eastAsia="Times New Roman"/>
          <w:color w:val="000000"/>
          <w:sz w:val="20"/>
        </w:rPr>
        <w:t>Before a non-staff interpreter or translator commences interpretation or translation, he or she shall be warned about a criminal punishment for a knowingly false interpretation or translation.</w:t>
      </w:r>
    </w:p>
    <w:p w:rsidR="001A0E1D" w:rsidRDefault="00B8646C">
      <w:pPr>
        <w:spacing w:before="167"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279. Identification of accused and explanation of rights and </w:t>
      </w:r>
      <w:r>
        <w:rPr>
          <w:rFonts w:eastAsia="Times New Roman"/>
          <w:b/>
          <w:color w:val="000000"/>
          <w:sz w:val="20"/>
        </w:rPr>
        <w:t>obligations to accused</w:t>
      </w:r>
    </w:p>
    <w:p w:rsidR="001A0E1D" w:rsidRDefault="00B8646C">
      <w:pPr>
        <w:numPr>
          <w:ilvl w:val="0"/>
          <w:numId w:val="387"/>
        </w:numPr>
        <w:tabs>
          <w:tab w:val="clear" w:pos="288"/>
          <w:tab w:val="left" w:pos="504"/>
        </w:tabs>
        <w:spacing w:before="206" w:line="197" w:lineRule="exact"/>
        <w:ind w:left="216" w:right="360"/>
        <w:jc w:val="both"/>
        <w:textAlignment w:val="baseline"/>
        <w:rPr>
          <w:rFonts w:eastAsia="Times New Roman"/>
          <w:color w:val="000000"/>
          <w:sz w:val="20"/>
        </w:rPr>
      </w:pPr>
      <w:r>
        <w:rPr>
          <w:rFonts w:eastAsia="Times New Roman"/>
          <w:color w:val="000000"/>
          <w:sz w:val="20"/>
        </w:rPr>
        <w:t>A judge shall identify the accused and ascertain whether he or she has received a copy of the statement of charges.</w:t>
      </w:r>
    </w:p>
    <w:p w:rsidR="001A0E1D" w:rsidRDefault="00B8646C">
      <w:pPr>
        <w:numPr>
          <w:ilvl w:val="0"/>
          <w:numId w:val="387"/>
        </w:numPr>
        <w:tabs>
          <w:tab w:val="clear" w:pos="288"/>
          <w:tab w:val="left" w:pos="504"/>
        </w:tabs>
        <w:spacing w:before="204" w:line="199" w:lineRule="exact"/>
        <w:ind w:left="216" w:right="360"/>
        <w:textAlignment w:val="baseline"/>
        <w:rPr>
          <w:rFonts w:eastAsia="Times New Roman"/>
          <w:color w:val="000000"/>
          <w:sz w:val="20"/>
        </w:rPr>
      </w:pPr>
      <w:r>
        <w:rPr>
          <w:rFonts w:eastAsia="Times New Roman"/>
          <w:color w:val="000000"/>
          <w:sz w:val="20"/>
        </w:rPr>
        <w:t>If the accused has not received a copy of the statement of charges or of the ruling on prosecution, the court shall s</w:t>
      </w:r>
      <w:r>
        <w:rPr>
          <w:rFonts w:eastAsia="Times New Roman"/>
          <w:color w:val="000000"/>
          <w:sz w:val="20"/>
        </w:rPr>
        <w:t>erve such documents on the accused and, at the request of the accused or the counsel, grant a term for examination of the documents or, if necessary, adjourn the court session.</w:t>
      </w:r>
    </w:p>
    <w:p w:rsidR="001A0E1D" w:rsidRDefault="00B8646C">
      <w:pPr>
        <w:numPr>
          <w:ilvl w:val="0"/>
          <w:numId w:val="387"/>
        </w:numPr>
        <w:tabs>
          <w:tab w:val="clear" w:pos="288"/>
          <w:tab w:val="left" w:pos="504"/>
        </w:tabs>
        <w:spacing w:before="167" w:line="232" w:lineRule="exact"/>
        <w:ind w:left="216"/>
        <w:textAlignment w:val="baseline"/>
        <w:rPr>
          <w:rFonts w:eastAsia="Times New Roman"/>
          <w:color w:val="000000"/>
          <w:sz w:val="20"/>
        </w:rPr>
      </w:pPr>
      <w:r>
        <w:rPr>
          <w:rFonts w:eastAsia="Times New Roman"/>
          <w:color w:val="000000"/>
          <w:sz w:val="20"/>
        </w:rPr>
        <w:t>The rights and obligations provided for in subsection 35 (2) of this section sh</w:t>
      </w:r>
      <w:r>
        <w:rPr>
          <w:rFonts w:eastAsia="Times New Roman"/>
          <w:color w:val="000000"/>
          <w:sz w:val="20"/>
        </w:rPr>
        <w:t>all be explained to the accused.</w:t>
      </w:r>
    </w:p>
    <w:p w:rsidR="001A0E1D" w:rsidRDefault="00B8646C">
      <w:pPr>
        <w:spacing w:line="428" w:lineRule="exact"/>
        <w:ind w:left="216" w:right="3528"/>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 xml:space="preserve">280. [Repealed </w:t>
      </w:r>
      <w:r>
        <w:rPr>
          <w:rFonts w:eastAsia="Times New Roman"/>
          <w:color w:val="000000"/>
          <w:spacing w:val="-2"/>
          <w:sz w:val="20"/>
        </w:rPr>
        <w:t xml:space="preserve">- </w:t>
      </w:r>
      <w:r>
        <w:rPr>
          <w:rFonts w:eastAsia="Times New Roman"/>
          <w:b/>
          <w:color w:val="000000"/>
          <w:spacing w:val="-2"/>
          <w:sz w:val="20"/>
        </w:rPr>
        <w:t xml:space="preserve">RT I, 23.02.2011, 1 </w:t>
      </w:r>
      <w:r>
        <w:rPr>
          <w:rFonts w:eastAsia="Times New Roman"/>
          <w:color w:val="000000"/>
          <w:spacing w:val="-2"/>
          <w:sz w:val="20"/>
        </w:rPr>
        <w:t xml:space="preserve">- </w:t>
      </w:r>
      <w:r>
        <w:rPr>
          <w:rFonts w:eastAsia="Times New Roman"/>
          <w:b/>
          <w:color w:val="000000"/>
          <w:spacing w:val="-2"/>
          <w:sz w:val="20"/>
        </w:rPr>
        <w:t>entry into force 01.09.2011] § 280</w:t>
      </w:r>
      <w:r>
        <w:rPr>
          <w:rFonts w:eastAsia="Times New Roman"/>
          <w:b/>
          <w:color w:val="000000"/>
          <w:spacing w:val="-2"/>
          <w:sz w:val="20"/>
          <w:vertAlign w:val="superscript"/>
        </w:rPr>
        <w:t>1</w:t>
      </w:r>
      <w:r>
        <w:rPr>
          <w:rFonts w:eastAsia="Times New Roman"/>
          <w:color w:val="000000"/>
          <w:spacing w:val="-2"/>
          <w:sz w:val="20"/>
        </w:rPr>
        <w:t xml:space="preserve">. </w:t>
      </w:r>
      <w:r>
        <w:rPr>
          <w:rFonts w:eastAsia="Times New Roman"/>
          <w:b/>
          <w:color w:val="000000"/>
          <w:spacing w:val="-2"/>
          <w:sz w:val="20"/>
        </w:rPr>
        <w:t>Identification of civil defendant and third party</w:t>
      </w:r>
    </w:p>
    <w:p w:rsidR="001A0E1D" w:rsidRDefault="00B8646C">
      <w:pPr>
        <w:spacing w:before="198" w:line="194" w:lineRule="exact"/>
        <w:ind w:left="216" w:right="504"/>
        <w:textAlignment w:val="baseline"/>
        <w:rPr>
          <w:rFonts w:eastAsia="Times New Roman"/>
          <w:color w:val="000000"/>
          <w:sz w:val="20"/>
        </w:rPr>
      </w:pPr>
      <w:r>
        <w:rPr>
          <w:rFonts w:eastAsia="Times New Roman"/>
          <w:color w:val="000000"/>
          <w:sz w:val="20"/>
        </w:rPr>
        <w:t>A judge shall identify a civil defendant and third party and ascertain their relationships with the accused and victim.</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7"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281. Explanation of rights and obligations to victims, civil defendants and third </w:t>
      </w:r>
      <w:r>
        <w:rPr>
          <w:rFonts w:eastAsia="Times New Roman"/>
          <w:b/>
          <w:color w:val="000000"/>
          <w:sz w:val="20"/>
        </w:rPr>
        <w:t>parties</w:t>
      </w:r>
    </w:p>
    <w:p w:rsidR="001A0E1D" w:rsidRDefault="00B8646C">
      <w:pPr>
        <w:spacing w:before="257" w:line="190" w:lineRule="exact"/>
        <w:ind w:left="216" w:right="360"/>
        <w:textAlignment w:val="baseline"/>
        <w:rPr>
          <w:rFonts w:eastAsia="Times New Roman"/>
          <w:color w:val="000000"/>
          <w:sz w:val="20"/>
        </w:rPr>
      </w:pPr>
      <w:r>
        <w:rPr>
          <w:rFonts w:eastAsia="Times New Roman"/>
          <w:color w:val="000000"/>
          <w:sz w:val="20"/>
        </w:rPr>
        <w:t>A judge shall explain the rights and obligations provided for in §§ 38, 40 and 40</w:t>
      </w:r>
      <w:r>
        <w:rPr>
          <w:rFonts w:eastAsia="Times New Roman"/>
          <w:color w:val="000000"/>
          <w:sz w:val="20"/>
          <w:vertAlign w:val="superscript"/>
        </w:rPr>
        <w:t>2</w:t>
      </w:r>
      <w:r>
        <w:rPr>
          <w:rFonts w:eastAsia="Times New Roman"/>
          <w:color w:val="000000"/>
          <w:sz w:val="20"/>
        </w:rPr>
        <w:t>of this Code to victims, civil defendants and third parties.</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7" w:line="232" w:lineRule="exact"/>
        <w:ind w:left="216"/>
        <w:textAlignment w:val="baseline"/>
        <w:rPr>
          <w:rFonts w:eastAsia="Times New Roman"/>
          <w:b/>
          <w:color w:val="000000"/>
          <w:spacing w:val="-1"/>
          <w:sz w:val="20"/>
        </w:rPr>
      </w:pPr>
      <w:r>
        <w:rPr>
          <w:rFonts w:eastAsia="Times New Roman"/>
          <w:b/>
          <w:color w:val="000000"/>
          <w:spacing w:val="-1"/>
          <w:sz w:val="20"/>
        </w:rPr>
        <w:t>§ 282. Verification of authority of counsels and representatives</w:t>
      </w:r>
    </w:p>
    <w:p w:rsidR="001A0E1D" w:rsidRDefault="00B8646C">
      <w:pPr>
        <w:spacing w:before="171" w:line="232" w:lineRule="exact"/>
        <w:ind w:left="216"/>
        <w:textAlignment w:val="baseline"/>
        <w:rPr>
          <w:rFonts w:eastAsia="Times New Roman"/>
          <w:color w:val="000000"/>
          <w:sz w:val="20"/>
        </w:rPr>
      </w:pPr>
      <w:r>
        <w:rPr>
          <w:rFonts w:eastAsia="Times New Roman"/>
          <w:color w:val="000000"/>
          <w:sz w:val="20"/>
        </w:rPr>
        <w:t>A judge shall verify the authority of counsels and representatives participating in a court hearing.</w:t>
      </w:r>
    </w:p>
    <w:p w:rsidR="001A0E1D" w:rsidRDefault="00B8646C">
      <w:pPr>
        <w:spacing w:before="166"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283. Explanation of rights and obligations to experts</w:t>
      </w:r>
    </w:p>
    <w:p w:rsidR="001A0E1D" w:rsidRDefault="00B8646C">
      <w:pPr>
        <w:spacing w:before="199" w:line="200" w:lineRule="exact"/>
        <w:ind w:left="216" w:right="216"/>
        <w:textAlignment w:val="baseline"/>
        <w:rPr>
          <w:rFonts w:eastAsia="Times New Roman"/>
          <w:color w:val="000000"/>
          <w:spacing w:val="-2"/>
          <w:sz w:val="20"/>
        </w:rPr>
      </w:pPr>
      <w:r>
        <w:rPr>
          <w:rFonts w:eastAsia="Times New Roman"/>
          <w:color w:val="000000"/>
          <w:spacing w:val="-2"/>
          <w:sz w:val="20"/>
        </w:rPr>
        <w:t>If an expert assessment is arrange</w:t>
      </w:r>
      <w:r>
        <w:rPr>
          <w:rFonts w:eastAsia="Times New Roman"/>
          <w:color w:val="000000"/>
          <w:spacing w:val="-2"/>
          <w:sz w:val="20"/>
        </w:rPr>
        <w:t xml:space="preserve">d outside a state forensic institution, the judge shall explain the rights and obligations provided for in subsections 98 (1) and (2) of this Code to the expert. An expert who has not been sworn in shall be warned about a criminal punishment for rendering </w:t>
      </w:r>
      <w:r>
        <w:rPr>
          <w:rFonts w:eastAsia="Times New Roman"/>
          <w:color w:val="000000"/>
          <w:spacing w:val="-2"/>
          <w:sz w:val="20"/>
        </w:rPr>
        <w:t>a knowingly false expert opinion and his or her signature shall be obtained in proof thereof unless this has been done already in the same criminal matter.</w:t>
      </w:r>
    </w:p>
    <w:p w:rsidR="001A0E1D" w:rsidRDefault="00B8646C">
      <w:pPr>
        <w:spacing w:before="196" w:line="202" w:lineRule="exact"/>
        <w:ind w:left="216" w:right="122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284. Announcing composition of court, explanation of right to file petitions of challenge, and adj</w:t>
      </w:r>
      <w:r>
        <w:rPr>
          <w:rFonts w:eastAsia="Times New Roman"/>
          <w:b/>
          <w:color w:val="000000"/>
          <w:sz w:val="20"/>
        </w:rPr>
        <w:t>udication of requests</w:t>
      </w:r>
    </w:p>
    <w:p w:rsidR="001A0E1D" w:rsidRDefault="00B8646C">
      <w:pPr>
        <w:numPr>
          <w:ilvl w:val="0"/>
          <w:numId w:val="388"/>
        </w:numPr>
        <w:tabs>
          <w:tab w:val="clear" w:pos="288"/>
          <w:tab w:val="left" w:pos="504"/>
        </w:tabs>
        <w:spacing w:before="203" w:line="195" w:lineRule="exact"/>
        <w:ind w:left="216" w:right="216"/>
        <w:jc w:val="both"/>
        <w:textAlignment w:val="baseline"/>
        <w:rPr>
          <w:rFonts w:eastAsia="Times New Roman"/>
          <w:color w:val="000000"/>
          <w:sz w:val="20"/>
        </w:rPr>
      </w:pPr>
      <w:r>
        <w:rPr>
          <w:rFonts w:eastAsia="Times New Roman"/>
          <w:color w:val="000000"/>
          <w:sz w:val="20"/>
        </w:rPr>
        <w:t>A judge shall announce the composition of the panel of the court and the names of the prosecutor, counsels, representatives, experts, qualified persons, translators, interpreters and the clerk of the court session and explain the righ</w:t>
      </w:r>
      <w:r>
        <w:rPr>
          <w:rFonts w:eastAsia="Times New Roman"/>
          <w:color w:val="000000"/>
          <w:sz w:val="20"/>
        </w:rPr>
        <w:t>t to file petitions of challenge on the bases and pursuant to the procedure provided for in §§ 49 to 59, 97, 157 and 162 of this Code to the parties to the court proceeding.</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388"/>
        </w:numPr>
        <w:tabs>
          <w:tab w:val="clear" w:pos="288"/>
          <w:tab w:val="left" w:pos="504"/>
        </w:tabs>
        <w:spacing w:before="206" w:line="197" w:lineRule="exact"/>
        <w:ind w:left="216" w:right="216"/>
        <w:jc w:val="both"/>
        <w:textAlignment w:val="baseline"/>
        <w:rPr>
          <w:rFonts w:eastAsia="Times New Roman"/>
          <w:color w:val="000000"/>
          <w:sz w:val="20"/>
        </w:rPr>
      </w:pPr>
      <w:r>
        <w:rPr>
          <w:rFonts w:eastAsia="Times New Roman"/>
          <w:color w:val="000000"/>
          <w:sz w:val="20"/>
        </w:rPr>
        <w:t>After adjudication of petition</w:t>
      </w:r>
      <w:r>
        <w:rPr>
          <w:rFonts w:eastAsia="Times New Roman"/>
          <w:color w:val="000000"/>
          <w:sz w:val="20"/>
        </w:rPr>
        <w:t>s of challenge, a judge shall ask whether the parties have other requests before examination by the court.</w:t>
      </w:r>
    </w:p>
    <w:p w:rsidR="001A0E1D" w:rsidRDefault="00B8646C">
      <w:pPr>
        <w:numPr>
          <w:ilvl w:val="0"/>
          <w:numId w:val="388"/>
        </w:numPr>
        <w:tabs>
          <w:tab w:val="clear" w:pos="288"/>
          <w:tab w:val="left" w:pos="504"/>
        </w:tabs>
        <w:spacing w:before="171" w:line="232" w:lineRule="exact"/>
        <w:ind w:left="216"/>
        <w:jc w:val="both"/>
        <w:textAlignment w:val="baseline"/>
        <w:rPr>
          <w:rFonts w:eastAsia="Times New Roman"/>
          <w:color w:val="000000"/>
          <w:sz w:val="20"/>
        </w:rPr>
      </w:pPr>
      <w:r>
        <w:rPr>
          <w:rFonts w:eastAsia="Times New Roman"/>
          <w:color w:val="000000"/>
          <w:sz w:val="20"/>
        </w:rPr>
        <w:t>The court shall adjudicate requests by a ruling.</w:t>
      </w:r>
    </w:p>
    <w:p w:rsidR="001A0E1D" w:rsidRDefault="00B8646C">
      <w:pPr>
        <w:spacing w:before="152" w:line="363" w:lineRule="exact"/>
        <w:jc w:val="center"/>
        <w:textAlignment w:val="baseline"/>
        <w:rPr>
          <w:rFonts w:eastAsia="Times New Roman"/>
          <w:b/>
          <w:color w:val="000000"/>
          <w:spacing w:val="-1"/>
          <w:sz w:val="32"/>
        </w:rPr>
      </w:pPr>
      <w:r>
        <w:rPr>
          <w:rFonts w:eastAsia="Times New Roman"/>
          <w:b/>
          <w:color w:val="000000"/>
          <w:spacing w:val="-1"/>
          <w:sz w:val="32"/>
        </w:rPr>
        <w:t>Division 4</w:t>
      </w:r>
    </w:p>
    <w:p w:rsidR="001A0E1D" w:rsidRDefault="001A0E1D">
      <w:pPr>
        <w:sectPr w:rsidR="001A0E1D">
          <w:pgSz w:w="11909" w:h="16838"/>
          <w:pgMar w:top="1520" w:right="1267" w:bottom="903" w:left="1262" w:header="720" w:footer="720" w:gutter="0"/>
          <w:cols w:space="720"/>
        </w:sectPr>
      </w:pPr>
    </w:p>
    <w:p w:rsidR="001A0E1D" w:rsidRDefault="00B8646C">
      <w:pPr>
        <w:spacing w:before="1" w:line="380" w:lineRule="exact"/>
        <w:jc w:val="center"/>
        <w:textAlignment w:val="baseline"/>
        <w:rPr>
          <w:rFonts w:eastAsia="Times New Roman"/>
          <w:b/>
          <w:color w:val="000000"/>
          <w:sz w:val="32"/>
        </w:rPr>
      </w:pPr>
      <w:r>
        <w:lastRenderedPageBreak/>
        <w:pict>
          <v:shape id="_x0000_s1137" type="#_x0000_t202" style="position:absolute;left:0;text-align:left;margin-left:72.7pt;margin-top:776.95pt;width:467.3pt;height:23.8pt;z-index:-251658240;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112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b/>
          <w:color w:val="000000"/>
          <w:sz w:val="32"/>
        </w:rPr>
        <w:t>Examination by Court</w:t>
      </w:r>
    </w:p>
    <w:p w:rsidR="001A0E1D" w:rsidRDefault="00B8646C">
      <w:pPr>
        <w:spacing w:before="282"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285. Commencement of examination by court</w:t>
      </w:r>
    </w:p>
    <w:p w:rsidR="001A0E1D" w:rsidRDefault="00B8646C">
      <w:pPr>
        <w:numPr>
          <w:ilvl w:val="0"/>
          <w:numId w:val="389"/>
        </w:numPr>
        <w:tabs>
          <w:tab w:val="clear" w:pos="288"/>
          <w:tab w:val="left" w:pos="504"/>
        </w:tabs>
        <w:spacing w:before="202" w:line="192" w:lineRule="exact"/>
        <w:ind w:left="216" w:right="288"/>
        <w:textAlignment w:val="baseline"/>
        <w:rPr>
          <w:rFonts w:eastAsia="Times New Roman"/>
          <w:color w:val="000000"/>
          <w:sz w:val="20"/>
        </w:rPr>
      </w:pPr>
      <w:r>
        <w:rPr>
          <w:rFonts w:eastAsia="Times New Roman"/>
          <w:color w:val="000000"/>
          <w:sz w:val="20"/>
        </w:rPr>
        <w:t>A judge announces the commencement of examination by the court and makes a proposal to the prosecutor to make an opening speech.</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2008, 32, 198 - entry into force 15.07.2008]</w:t>
      </w:r>
    </w:p>
    <w:p w:rsidR="001A0E1D" w:rsidRDefault="00B8646C">
      <w:pPr>
        <w:numPr>
          <w:ilvl w:val="0"/>
          <w:numId w:val="389"/>
        </w:numPr>
        <w:tabs>
          <w:tab w:val="clear" w:pos="288"/>
          <w:tab w:val="left" w:pos="504"/>
        </w:tabs>
        <w:spacing w:before="205" w:line="199" w:lineRule="exact"/>
        <w:ind w:left="216" w:right="216"/>
        <w:textAlignment w:val="baseline"/>
        <w:rPr>
          <w:rFonts w:eastAsia="Times New Roman"/>
          <w:color w:val="000000"/>
          <w:spacing w:val="17"/>
          <w:sz w:val="20"/>
        </w:rPr>
      </w:pPr>
      <w:r>
        <w:rPr>
          <w:rFonts w:eastAsia="Times New Roman"/>
          <w:color w:val="000000"/>
          <w:spacing w:val="17"/>
          <w:sz w:val="20"/>
        </w:rPr>
        <w:t>The prosecutor gives an overview of the charges and the evidence which corroborates the charges and which the prosecutor requests to be examined by the court. [RT I, 23.02.2011, 1 - entry into force 01.09.2011]</w:t>
      </w:r>
    </w:p>
    <w:p w:rsidR="001A0E1D" w:rsidRDefault="00B8646C">
      <w:pPr>
        <w:numPr>
          <w:ilvl w:val="0"/>
          <w:numId w:val="389"/>
        </w:numPr>
        <w:tabs>
          <w:tab w:val="clear" w:pos="288"/>
          <w:tab w:val="left" w:pos="504"/>
        </w:tabs>
        <w:spacing w:before="198" w:line="201" w:lineRule="exact"/>
        <w:ind w:left="216" w:right="216"/>
        <w:textAlignment w:val="baseline"/>
        <w:rPr>
          <w:rFonts w:eastAsia="Times New Roman"/>
          <w:color w:val="000000"/>
          <w:sz w:val="20"/>
        </w:rPr>
      </w:pPr>
      <w:r>
        <w:rPr>
          <w:rFonts w:eastAsia="Times New Roman"/>
          <w:color w:val="000000"/>
          <w:sz w:val="20"/>
        </w:rPr>
        <w:t>After the presentation of the prosecutor, the judge shall ask whether the accused has understood the charges and whether he or she confesses thereto. Thereafter, the judge shall make a proposal to the counsel to present his or her opinion as to whether the</w:t>
      </w:r>
      <w:r>
        <w:rPr>
          <w:rFonts w:eastAsia="Times New Roman"/>
          <w:color w:val="000000"/>
          <w:sz w:val="20"/>
        </w:rPr>
        <w:t xml:space="preserve"> charges are justified.</w:t>
      </w:r>
    </w:p>
    <w:p w:rsidR="001A0E1D" w:rsidRDefault="00B8646C">
      <w:pPr>
        <w:numPr>
          <w:ilvl w:val="0"/>
          <w:numId w:val="389"/>
        </w:numPr>
        <w:tabs>
          <w:tab w:val="clear" w:pos="288"/>
          <w:tab w:val="left" w:pos="504"/>
        </w:tabs>
        <w:spacing w:before="199" w:line="196" w:lineRule="exact"/>
        <w:ind w:left="216" w:right="576"/>
        <w:textAlignment w:val="baseline"/>
        <w:rPr>
          <w:rFonts w:eastAsia="Times New Roman"/>
          <w:color w:val="000000"/>
          <w:sz w:val="20"/>
        </w:rPr>
      </w:pPr>
      <w:r>
        <w:rPr>
          <w:rFonts w:eastAsia="Times New Roman"/>
          <w:color w:val="000000"/>
          <w:sz w:val="20"/>
        </w:rPr>
        <w:t>Where a civil action was filed in a criminal matter, the judge shall make a proposal to the victim or the representative thereof to provide an overview of the civil action and the evidence which corroborates it but which were not di</w:t>
      </w:r>
      <w:r>
        <w:rPr>
          <w:rFonts w:eastAsia="Times New Roman"/>
          <w:color w:val="000000"/>
          <w:sz w:val="20"/>
        </w:rPr>
        <w:t>scussed by the prosecutor in his or her opening speech, or open the civil action himself or herself.</w:t>
      </w:r>
    </w:p>
    <w:p w:rsidR="001A0E1D" w:rsidRDefault="00B8646C">
      <w:pPr>
        <w:spacing w:line="216"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389"/>
        </w:numPr>
        <w:tabs>
          <w:tab w:val="clear" w:pos="288"/>
          <w:tab w:val="left" w:pos="504"/>
        </w:tabs>
        <w:spacing w:before="200" w:line="194" w:lineRule="exact"/>
        <w:ind w:left="216" w:right="288"/>
        <w:textAlignment w:val="baseline"/>
        <w:rPr>
          <w:rFonts w:eastAsia="Times New Roman"/>
          <w:color w:val="000000"/>
          <w:sz w:val="20"/>
        </w:rPr>
      </w:pPr>
      <w:r>
        <w:rPr>
          <w:rFonts w:eastAsia="Times New Roman"/>
          <w:color w:val="000000"/>
          <w:sz w:val="20"/>
        </w:rPr>
        <w:t xml:space="preserve">After the speech of the victim or the representative of the victim or opening of the civil case by the </w:t>
      </w:r>
      <w:r>
        <w:rPr>
          <w:rFonts w:eastAsia="Times New Roman"/>
          <w:color w:val="000000"/>
          <w:sz w:val="20"/>
        </w:rPr>
        <w:t>court, the judge shall make a proposal to the accused, counsel, civil defendant and representative of civil defendant to submit his or her opinion as to whether the civil action is justified.</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167" w:line="23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286. Order</w:t>
      </w:r>
      <w:r>
        <w:rPr>
          <w:rFonts w:eastAsia="Times New Roman"/>
          <w:b/>
          <w:color w:val="000000"/>
          <w:spacing w:val="-1"/>
          <w:sz w:val="20"/>
        </w:rPr>
        <w:t xml:space="preserve"> of examination of evidence</w:t>
      </w:r>
    </w:p>
    <w:p w:rsidR="001A0E1D" w:rsidRDefault="00B8646C">
      <w:pPr>
        <w:numPr>
          <w:ilvl w:val="0"/>
          <w:numId w:val="390"/>
        </w:numPr>
        <w:tabs>
          <w:tab w:val="clear" w:pos="288"/>
          <w:tab w:val="left" w:pos="504"/>
        </w:tabs>
        <w:spacing w:before="205" w:line="197" w:lineRule="exact"/>
        <w:ind w:left="216" w:right="792"/>
        <w:textAlignment w:val="baseline"/>
        <w:rPr>
          <w:rFonts w:eastAsia="Times New Roman"/>
          <w:color w:val="000000"/>
          <w:spacing w:val="-1"/>
          <w:sz w:val="20"/>
        </w:rPr>
      </w:pPr>
      <w:r>
        <w:rPr>
          <w:rFonts w:eastAsia="Times New Roman"/>
          <w:color w:val="000000"/>
          <w:spacing w:val="-1"/>
          <w:sz w:val="20"/>
        </w:rPr>
        <w:t>Examination of evidence is commenced by examination of the evidence submitted by the prosecutor, followed by the evidence submitted by the counsel and other parties to the court proceeding.</w:t>
      </w:r>
    </w:p>
    <w:p w:rsidR="001A0E1D" w:rsidRDefault="00B8646C">
      <w:pPr>
        <w:numPr>
          <w:ilvl w:val="0"/>
          <w:numId w:val="390"/>
        </w:numPr>
        <w:tabs>
          <w:tab w:val="clear" w:pos="288"/>
          <w:tab w:val="left" w:pos="504"/>
        </w:tabs>
        <w:spacing w:before="203" w:line="200" w:lineRule="exact"/>
        <w:ind w:left="216" w:right="216"/>
        <w:textAlignment w:val="baseline"/>
        <w:rPr>
          <w:rFonts w:eastAsia="Times New Roman"/>
          <w:color w:val="000000"/>
          <w:sz w:val="20"/>
        </w:rPr>
      </w:pPr>
      <w:r>
        <w:rPr>
          <w:rFonts w:eastAsia="Times New Roman"/>
          <w:color w:val="000000"/>
          <w:sz w:val="20"/>
        </w:rPr>
        <w:t xml:space="preserve">The parties to a court proceeding may </w:t>
      </w:r>
      <w:r>
        <w:rPr>
          <w:rFonts w:eastAsia="Times New Roman"/>
          <w:color w:val="000000"/>
          <w:sz w:val="20"/>
        </w:rPr>
        <w:t>agree between themselves that evidence is examined in a different order than the order prescribed in subsection (1) of this section. In such case, the court shall determine the order of examination of evidence according to the agreement of the parties to t</w:t>
      </w:r>
      <w:r>
        <w:rPr>
          <w:rFonts w:eastAsia="Times New Roman"/>
          <w:color w:val="000000"/>
          <w:sz w:val="20"/>
        </w:rPr>
        <w:t>he court proceeding by a ruling which shall be recorded in the minutes of the court session.</w:t>
      </w:r>
    </w:p>
    <w:p w:rsidR="001A0E1D" w:rsidRDefault="00B8646C">
      <w:pPr>
        <w:spacing w:before="207" w:line="248"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286</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General conditions for acceptance of evidence</w:t>
      </w:r>
    </w:p>
    <w:p w:rsidR="001A0E1D" w:rsidRDefault="00B8646C">
      <w:pPr>
        <w:spacing w:before="169" w:line="231" w:lineRule="exact"/>
        <w:ind w:left="216"/>
        <w:textAlignment w:val="baseline"/>
        <w:rPr>
          <w:rFonts w:eastAsia="Times New Roman"/>
          <w:color w:val="000000"/>
          <w:sz w:val="20"/>
        </w:rPr>
      </w:pPr>
      <w:r>
        <w:rPr>
          <w:rFonts w:eastAsia="Times New Roman"/>
          <w:color w:val="000000"/>
          <w:sz w:val="20"/>
        </w:rPr>
        <w:t>(1) The court shall accept and organise the taking of only such evidence which has relevance to the matter.</w:t>
      </w:r>
    </w:p>
    <w:p w:rsidR="001A0E1D" w:rsidRDefault="00B8646C">
      <w:pPr>
        <w:spacing w:before="206" w:line="197" w:lineRule="exact"/>
        <w:ind w:left="216" w:right="936"/>
        <w:textAlignment w:val="baseline"/>
        <w:rPr>
          <w:rFonts w:eastAsia="Times New Roman"/>
          <w:color w:val="000000"/>
          <w:sz w:val="20"/>
        </w:rPr>
      </w:pPr>
      <w:r>
        <w:rPr>
          <w:rFonts w:eastAsia="Times New Roman"/>
          <w:color w:val="000000"/>
          <w:sz w:val="20"/>
        </w:rPr>
        <w:t>(2) In addition to the cases provided for in subsection (1) of this section, the court may refuse to accept evidence and return the evidence, or refuse to take evidence, if:</w:t>
      </w:r>
    </w:p>
    <w:p w:rsidR="001A0E1D" w:rsidRDefault="00B8646C">
      <w:pPr>
        <w:numPr>
          <w:ilvl w:val="0"/>
          <w:numId w:val="391"/>
        </w:numPr>
        <w:tabs>
          <w:tab w:val="clear" w:pos="288"/>
          <w:tab w:val="left" w:pos="504"/>
        </w:tabs>
        <w:spacing w:before="3" w:line="194" w:lineRule="exact"/>
        <w:ind w:left="216" w:right="576"/>
        <w:textAlignment w:val="baseline"/>
        <w:rPr>
          <w:rFonts w:eastAsia="Times New Roman"/>
          <w:color w:val="000000"/>
          <w:sz w:val="20"/>
        </w:rPr>
      </w:pPr>
      <w:r>
        <w:rPr>
          <w:rFonts w:eastAsia="Times New Roman"/>
          <w:color w:val="000000"/>
          <w:sz w:val="20"/>
        </w:rPr>
        <w:t>the evidence is not accessible and, above all, if the witness's data or location o</w:t>
      </w:r>
      <w:r>
        <w:rPr>
          <w:rFonts w:eastAsia="Times New Roman"/>
          <w:color w:val="000000"/>
          <w:sz w:val="20"/>
        </w:rPr>
        <w:t>f a document is unknown, or if the relevance of the evidence is disproportionate to the time necessary for taking the evidence or other difficulties related thereto;</w:t>
      </w:r>
    </w:p>
    <w:p w:rsidR="001A0E1D" w:rsidRDefault="00B8646C">
      <w:pPr>
        <w:numPr>
          <w:ilvl w:val="0"/>
          <w:numId w:val="391"/>
        </w:numPr>
        <w:tabs>
          <w:tab w:val="clear" w:pos="288"/>
          <w:tab w:val="left" w:pos="504"/>
        </w:tabs>
        <w:spacing w:line="200" w:lineRule="exact"/>
        <w:ind w:left="216" w:right="720"/>
        <w:textAlignment w:val="baseline"/>
        <w:rPr>
          <w:rFonts w:eastAsia="Times New Roman"/>
          <w:color w:val="000000"/>
          <w:sz w:val="20"/>
        </w:rPr>
      </w:pPr>
      <w:r>
        <w:rPr>
          <w:rFonts w:eastAsia="Times New Roman"/>
          <w:color w:val="000000"/>
          <w:sz w:val="20"/>
        </w:rPr>
        <w:t>the evidence is not listed in the statement of charges or statement of defence and the par</w:t>
      </w:r>
      <w:r>
        <w:rPr>
          <w:rFonts w:eastAsia="Times New Roman"/>
          <w:color w:val="000000"/>
          <w:sz w:val="20"/>
        </w:rPr>
        <w:t>ty to the court proceeding fails to state a good reason why the person was unable to submit the request earlier;</w:t>
      </w:r>
    </w:p>
    <w:p w:rsidR="001A0E1D" w:rsidRDefault="00B8646C">
      <w:pPr>
        <w:numPr>
          <w:ilvl w:val="0"/>
          <w:numId w:val="391"/>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need for the presenting or taking of evidence is not substantiated;</w:t>
      </w:r>
    </w:p>
    <w:p w:rsidR="001A0E1D" w:rsidRDefault="00B8646C">
      <w:pPr>
        <w:numPr>
          <w:ilvl w:val="0"/>
          <w:numId w:val="391"/>
        </w:numPr>
        <w:tabs>
          <w:tab w:val="clear" w:pos="288"/>
          <w:tab w:val="left" w:pos="504"/>
        </w:tabs>
        <w:spacing w:line="216" w:lineRule="exact"/>
        <w:ind w:left="216"/>
        <w:textAlignment w:val="baseline"/>
        <w:rPr>
          <w:rFonts w:eastAsia="Times New Roman"/>
          <w:color w:val="000000"/>
          <w:sz w:val="20"/>
        </w:rPr>
      </w:pPr>
      <w:r>
        <w:rPr>
          <w:rFonts w:eastAsia="Times New Roman"/>
          <w:color w:val="000000"/>
          <w:sz w:val="20"/>
        </w:rPr>
        <w:t>any of the bases for refusal to accept evidence specified in this secti</w:t>
      </w:r>
      <w:r>
        <w:rPr>
          <w:rFonts w:eastAsia="Times New Roman"/>
          <w:color w:val="000000"/>
          <w:sz w:val="20"/>
        </w:rPr>
        <w:t>on exists.</w:t>
      </w:r>
    </w:p>
    <w:p w:rsidR="001A0E1D" w:rsidRDefault="00B8646C">
      <w:pPr>
        <w:spacing w:before="198" w:line="193" w:lineRule="exact"/>
        <w:ind w:left="216" w:right="360"/>
        <w:textAlignment w:val="baseline"/>
        <w:rPr>
          <w:rFonts w:eastAsia="Times New Roman"/>
          <w:color w:val="000000"/>
          <w:sz w:val="20"/>
        </w:rPr>
      </w:pPr>
      <w:r>
        <w:rPr>
          <w:rFonts w:eastAsia="Times New Roman"/>
          <w:color w:val="000000"/>
          <w:sz w:val="20"/>
        </w:rPr>
        <w:t>(3) A court makes a ruling on refusal to accept evidence or refusal to take evidence which shall be recorded in the minutes of the court session.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07" w:line="248"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286</w:t>
      </w:r>
      <w:r>
        <w:rPr>
          <w:rFonts w:eastAsia="Times New Roman"/>
          <w:b/>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Earlier cross-examination in this or an</w:t>
      </w:r>
      <w:r>
        <w:rPr>
          <w:rFonts w:eastAsia="Times New Roman"/>
          <w:b/>
          <w:color w:val="000000"/>
          <w:spacing w:val="-1"/>
          <w:sz w:val="20"/>
        </w:rPr>
        <w:t>other criminal matter</w:t>
      </w:r>
    </w:p>
    <w:p w:rsidR="001A0E1D" w:rsidRDefault="00B8646C">
      <w:pPr>
        <w:numPr>
          <w:ilvl w:val="0"/>
          <w:numId w:val="392"/>
        </w:numPr>
        <w:tabs>
          <w:tab w:val="clear" w:pos="288"/>
          <w:tab w:val="left" w:pos="504"/>
        </w:tabs>
        <w:spacing w:before="199" w:line="201" w:lineRule="exact"/>
        <w:ind w:left="216" w:right="288"/>
        <w:textAlignment w:val="baseline"/>
        <w:rPr>
          <w:rFonts w:eastAsia="Times New Roman"/>
          <w:color w:val="000000"/>
          <w:sz w:val="20"/>
        </w:rPr>
      </w:pPr>
      <w:r>
        <w:rPr>
          <w:rFonts w:eastAsia="Times New Roman"/>
          <w:color w:val="000000"/>
          <w:sz w:val="20"/>
        </w:rPr>
        <w:t>Testimonies given by a person in earlier court hearing in the same criminal matter is admissible as evidence under the same circumstances as testimonies that the person would give in a court session in proceedings in a criminal matter.</w:t>
      </w:r>
    </w:p>
    <w:p w:rsidR="001A0E1D" w:rsidRDefault="00B8646C">
      <w:pPr>
        <w:numPr>
          <w:ilvl w:val="0"/>
          <w:numId w:val="392"/>
        </w:numPr>
        <w:tabs>
          <w:tab w:val="clear" w:pos="288"/>
          <w:tab w:val="left" w:pos="504"/>
        </w:tabs>
        <w:spacing w:before="198" w:line="201" w:lineRule="exact"/>
        <w:ind w:left="216" w:right="432"/>
        <w:textAlignment w:val="baseline"/>
        <w:rPr>
          <w:rFonts w:eastAsia="Times New Roman"/>
          <w:color w:val="000000"/>
          <w:sz w:val="20"/>
        </w:rPr>
      </w:pPr>
      <w:r>
        <w:rPr>
          <w:rFonts w:eastAsia="Times New Roman"/>
          <w:color w:val="000000"/>
          <w:sz w:val="20"/>
        </w:rPr>
        <w:t>Testimonies given by</w:t>
      </w:r>
      <w:r>
        <w:rPr>
          <w:rFonts w:eastAsia="Times New Roman"/>
          <w:color w:val="000000"/>
          <w:sz w:val="20"/>
        </w:rPr>
        <w:t xml:space="preserve"> a person in court hearing in another criminal matter is admissible as evidence under the same circumstances as deposited testimonies or in the case specified in § 294 of this Code.</w:t>
      </w:r>
    </w:p>
    <w:p w:rsidR="001A0E1D" w:rsidRDefault="00B8646C">
      <w:pPr>
        <w:numPr>
          <w:ilvl w:val="0"/>
          <w:numId w:val="392"/>
        </w:numPr>
        <w:tabs>
          <w:tab w:val="clear" w:pos="288"/>
          <w:tab w:val="left" w:pos="504"/>
        </w:tabs>
        <w:spacing w:before="198" w:line="192" w:lineRule="exact"/>
        <w:ind w:left="216" w:right="576"/>
        <w:textAlignment w:val="baseline"/>
        <w:rPr>
          <w:rFonts w:eastAsia="Times New Roman"/>
          <w:color w:val="000000"/>
          <w:sz w:val="20"/>
        </w:rPr>
      </w:pPr>
      <w:r>
        <w:rPr>
          <w:rFonts w:eastAsia="Times New Roman"/>
          <w:color w:val="000000"/>
          <w:sz w:val="20"/>
        </w:rPr>
        <w:t>Testimony given during earlier cross-examination is admissible as evidence</w:t>
      </w:r>
      <w:r>
        <w:rPr>
          <w:rFonts w:eastAsia="Times New Roman"/>
          <w:color w:val="000000"/>
          <w:sz w:val="20"/>
        </w:rPr>
        <w:t>, except in the case a higher court has excluded it due to violations of cross-examination or other procedural provisions.</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1A0E1D">
      <w:pPr>
        <w:sectPr w:rsidR="001A0E1D">
          <w:pgSz w:w="11909" w:h="16838"/>
          <w:pgMar w:top="660" w:right="1272" w:bottom="903" w:left="1257" w:header="720" w:footer="720" w:gutter="0"/>
          <w:cols w:space="720"/>
        </w:sectPr>
      </w:pPr>
    </w:p>
    <w:p w:rsidR="001A0E1D" w:rsidRDefault="00B8646C">
      <w:pPr>
        <w:spacing w:before="15" w:line="235" w:lineRule="exact"/>
        <w:ind w:left="216"/>
        <w:textAlignment w:val="baseline"/>
        <w:rPr>
          <w:rFonts w:eastAsia="Times New Roman"/>
          <w:color w:val="000000"/>
          <w:spacing w:val="-1"/>
          <w:sz w:val="20"/>
        </w:rPr>
      </w:pPr>
      <w:r>
        <w:lastRenderedPageBreak/>
        <w:pict>
          <v:shape id="_x0000_s1136" type="#_x0000_t202" style="position:absolute;left:0;text-align:left;margin-left:345.1pt;margin-top:776.95pt;width:195.15pt;height:23.8pt;z-index:-251657216;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113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287. Hearing of witnesses</w:t>
      </w:r>
    </w:p>
    <w:p w:rsidR="001A0E1D" w:rsidRDefault="00B8646C">
      <w:pPr>
        <w:numPr>
          <w:ilvl w:val="0"/>
          <w:numId w:val="393"/>
        </w:numPr>
        <w:tabs>
          <w:tab w:val="clear" w:pos="288"/>
          <w:tab w:val="left" w:pos="504"/>
        </w:tabs>
        <w:spacing w:before="168" w:line="233" w:lineRule="exact"/>
        <w:ind w:left="216"/>
        <w:textAlignment w:val="baseline"/>
        <w:rPr>
          <w:rFonts w:eastAsia="Times New Roman"/>
          <w:color w:val="000000"/>
          <w:sz w:val="20"/>
        </w:rPr>
      </w:pPr>
      <w:r>
        <w:rPr>
          <w:rFonts w:eastAsia="Times New Roman"/>
          <w:color w:val="000000"/>
          <w:sz w:val="20"/>
        </w:rPr>
        <w:t>Section 288 of this Code applies to the hearing of witnesses.</w:t>
      </w:r>
    </w:p>
    <w:p w:rsidR="001A0E1D" w:rsidRDefault="00B8646C">
      <w:pPr>
        <w:numPr>
          <w:ilvl w:val="0"/>
          <w:numId w:val="393"/>
        </w:numPr>
        <w:tabs>
          <w:tab w:val="clear" w:pos="288"/>
          <w:tab w:val="left" w:pos="504"/>
        </w:tabs>
        <w:spacing w:before="165" w:line="233" w:lineRule="exact"/>
        <w:ind w:left="216"/>
        <w:textAlignment w:val="baseline"/>
        <w:rPr>
          <w:rFonts w:eastAsia="Times New Roman"/>
          <w:color w:val="000000"/>
          <w:sz w:val="20"/>
        </w:rPr>
      </w:pPr>
      <w:r>
        <w:rPr>
          <w:rFonts w:eastAsia="Times New Roman"/>
          <w:color w:val="000000"/>
          <w:sz w:val="20"/>
        </w:rPr>
        <w:t>A witness shall be heard in the absence of the witnesses who have not been heard.</w:t>
      </w:r>
    </w:p>
    <w:p w:rsidR="001A0E1D" w:rsidRDefault="00B8646C">
      <w:pPr>
        <w:numPr>
          <w:ilvl w:val="0"/>
          <w:numId w:val="393"/>
        </w:numPr>
        <w:tabs>
          <w:tab w:val="clear" w:pos="288"/>
          <w:tab w:val="left" w:pos="504"/>
        </w:tabs>
        <w:spacing w:before="166" w:line="233" w:lineRule="exact"/>
        <w:ind w:left="216"/>
        <w:textAlignment w:val="baseline"/>
        <w:rPr>
          <w:rFonts w:eastAsia="Times New Roman"/>
          <w:color w:val="000000"/>
          <w:sz w:val="20"/>
        </w:rPr>
      </w:pPr>
      <w:r>
        <w:rPr>
          <w:rFonts w:eastAsia="Times New Roman"/>
          <w:color w:val="000000"/>
          <w:sz w:val="20"/>
        </w:rPr>
        <w:t>[Repealed - RT I 2008, 32, 198 - entry into force 15.07.2008]</w:t>
      </w:r>
    </w:p>
    <w:p w:rsidR="001A0E1D" w:rsidRDefault="00B8646C">
      <w:pPr>
        <w:numPr>
          <w:ilvl w:val="0"/>
          <w:numId w:val="393"/>
        </w:numPr>
        <w:tabs>
          <w:tab w:val="clear" w:pos="288"/>
          <w:tab w:val="left" w:pos="504"/>
        </w:tabs>
        <w:spacing w:before="204" w:line="199" w:lineRule="exact"/>
        <w:ind w:left="216" w:right="648"/>
        <w:textAlignment w:val="baseline"/>
        <w:rPr>
          <w:rFonts w:eastAsia="Times New Roman"/>
          <w:color w:val="000000"/>
          <w:sz w:val="20"/>
        </w:rPr>
      </w:pPr>
      <w:r>
        <w:rPr>
          <w:rFonts w:eastAsia="Times New Roman"/>
          <w:color w:val="000000"/>
          <w:sz w:val="20"/>
        </w:rPr>
        <w:t>A witness bearing a fictitious name shall be heard by telephone pursuant to the procedure provided for in subsection 67 (5) and clause 69 (2) 2) of this Code. The participants in the proceeding shall submit their questions to the person bearing a fictitiou</w:t>
      </w:r>
      <w:r>
        <w:rPr>
          <w:rFonts w:eastAsia="Times New Roman"/>
          <w:color w:val="000000"/>
          <w:sz w:val="20"/>
        </w:rPr>
        <w:t>s name through the judge.</w:t>
      </w:r>
    </w:p>
    <w:p w:rsidR="001A0E1D" w:rsidRDefault="00B8646C">
      <w:pPr>
        <w:numPr>
          <w:ilvl w:val="0"/>
          <w:numId w:val="393"/>
        </w:numPr>
        <w:tabs>
          <w:tab w:val="clear" w:pos="288"/>
          <w:tab w:val="left" w:pos="504"/>
        </w:tabs>
        <w:spacing w:before="198" w:line="201" w:lineRule="exact"/>
        <w:ind w:left="216" w:right="216"/>
        <w:textAlignment w:val="baseline"/>
        <w:rPr>
          <w:rFonts w:eastAsia="Times New Roman"/>
          <w:color w:val="000000"/>
          <w:spacing w:val="-1"/>
          <w:sz w:val="20"/>
        </w:rPr>
      </w:pPr>
      <w:r>
        <w:rPr>
          <w:rFonts w:eastAsia="Times New Roman"/>
          <w:color w:val="000000"/>
          <w:spacing w:val="-1"/>
          <w:sz w:val="20"/>
        </w:rPr>
        <w:t>At the request of a party or on its own initiative, the court may allow a telehearing to be conducted pursuant to the procedure provided for in § 69 of this Code or use a partition to hide the witness form the accused.</w:t>
      </w:r>
    </w:p>
    <w:p w:rsidR="001A0E1D" w:rsidRDefault="00B8646C">
      <w:pPr>
        <w:numPr>
          <w:ilvl w:val="0"/>
          <w:numId w:val="393"/>
        </w:numPr>
        <w:tabs>
          <w:tab w:val="clear" w:pos="288"/>
          <w:tab w:val="left" w:pos="504"/>
        </w:tabs>
        <w:spacing w:line="426" w:lineRule="exact"/>
        <w:ind w:left="216" w:right="1224"/>
        <w:textAlignment w:val="baseline"/>
        <w:rPr>
          <w:rFonts w:eastAsia="Times New Roman"/>
          <w:color w:val="000000"/>
          <w:sz w:val="20"/>
        </w:rPr>
      </w:pPr>
      <w:r>
        <w:rPr>
          <w:rFonts w:eastAsia="Times New Roman"/>
          <w:color w:val="000000"/>
          <w:sz w:val="20"/>
        </w:rPr>
        <w:t>Witnesses w</w:t>
      </w:r>
      <w:r>
        <w:rPr>
          <w:rFonts w:eastAsia="Times New Roman"/>
          <w:color w:val="000000"/>
          <w:sz w:val="20"/>
        </w:rPr>
        <w:t xml:space="preserve">ho have been heard shall leave the courtroom only with the permission of the court. § </w:t>
      </w:r>
      <w:r>
        <w:rPr>
          <w:rFonts w:eastAsia="Times New Roman"/>
          <w:b/>
          <w:color w:val="000000"/>
          <w:sz w:val="20"/>
        </w:rPr>
        <w:t>287</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Application of hearing</w:t>
      </w:r>
    </w:p>
    <w:p w:rsidR="001A0E1D" w:rsidRDefault="00B8646C">
      <w:pPr>
        <w:numPr>
          <w:ilvl w:val="0"/>
          <w:numId w:val="394"/>
        </w:numPr>
        <w:tabs>
          <w:tab w:val="clear" w:pos="288"/>
          <w:tab w:val="left" w:pos="504"/>
        </w:tabs>
        <w:spacing w:before="204" w:line="201" w:lineRule="exact"/>
        <w:ind w:left="216" w:right="288"/>
        <w:textAlignment w:val="baseline"/>
        <w:rPr>
          <w:rFonts w:eastAsia="Times New Roman"/>
          <w:color w:val="000000"/>
          <w:sz w:val="20"/>
        </w:rPr>
      </w:pPr>
      <w:r>
        <w:rPr>
          <w:rFonts w:eastAsia="Times New Roman"/>
          <w:color w:val="000000"/>
          <w:sz w:val="20"/>
        </w:rPr>
        <w:t>A judge shall identify a witness and ascertain the relationship between the witness and the accused and the victim and the relationship between the victim and the accused.</w:t>
      </w:r>
    </w:p>
    <w:p w:rsidR="001A0E1D" w:rsidRDefault="00B8646C">
      <w:pPr>
        <w:numPr>
          <w:ilvl w:val="0"/>
          <w:numId w:val="394"/>
        </w:numPr>
        <w:tabs>
          <w:tab w:val="clear" w:pos="288"/>
          <w:tab w:val="left" w:pos="504"/>
        </w:tabs>
        <w:spacing w:before="198" w:line="201" w:lineRule="exact"/>
        <w:ind w:left="216" w:right="216"/>
        <w:textAlignment w:val="baseline"/>
        <w:rPr>
          <w:rFonts w:eastAsia="Times New Roman"/>
          <w:color w:val="000000"/>
          <w:sz w:val="20"/>
        </w:rPr>
      </w:pPr>
      <w:r>
        <w:rPr>
          <w:rFonts w:eastAsia="Times New Roman"/>
          <w:color w:val="000000"/>
          <w:sz w:val="20"/>
        </w:rPr>
        <w:t>The personal data of a witness shall not be disclosed if the witness has been declar</w:t>
      </w:r>
      <w:r>
        <w:rPr>
          <w:rFonts w:eastAsia="Times New Roman"/>
          <w:color w:val="000000"/>
          <w:sz w:val="20"/>
        </w:rPr>
        <w:t>ed anonymous pursuant to § 67 of this Code in order to ensure the safety of the witness.</w:t>
      </w:r>
    </w:p>
    <w:p w:rsidR="001A0E1D" w:rsidRDefault="00B8646C">
      <w:pPr>
        <w:numPr>
          <w:ilvl w:val="0"/>
          <w:numId w:val="394"/>
        </w:numPr>
        <w:tabs>
          <w:tab w:val="clear" w:pos="288"/>
          <w:tab w:val="left" w:pos="504"/>
        </w:tabs>
        <w:spacing w:before="198" w:line="201" w:lineRule="exact"/>
        <w:ind w:left="216" w:right="504"/>
        <w:textAlignment w:val="baseline"/>
        <w:rPr>
          <w:rFonts w:eastAsia="Times New Roman"/>
          <w:color w:val="000000"/>
          <w:spacing w:val="-2"/>
          <w:sz w:val="20"/>
        </w:rPr>
      </w:pPr>
      <w:r>
        <w:rPr>
          <w:rFonts w:eastAsia="Times New Roman"/>
          <w:color w:val="000000"/>
          <w:spacing w:val="-2"/>
          <w:sz w:val="20"/>
        </w:rPr>
        <w:t>At the beginning of hearing a witness, the court explains to the witness the legal bases for refusal to give testimony, the obligation to speak the truth in court, and obtains the signature of the witness to this effect.</w:t>
      </w:r>
    </w:p>
    <w:p w:rsidR="001A0E1D" w:rsidRDefault="00B8646C">
      <w:pPr>
        <w:numPr>
          <w:ilvl w:val="0"/>
          <w:numId w:val="394"/>
        </w:numPr>
        <w:tabs>
          <w:tab w:val="clear" w:pos="288"/>
          <w:tab w:val="left" w:pos="504"/>
        </w:tabs>
        <w:spacing w:before="200" w:line="199" w:lineRule="exact"/>
        <w:ind w:left="216" w:right="432"/>
        <w:textAlignment w:val="baseline"/>
        <w:rPr>
          <w:rFonts w:eastAsia="Times New Roman"/>
          <w:color w:val="000000"/>
          <w:sz w:val="20"/>
        </w:rPr>
      </w:pPr>
      <w:r>
        <w:rPr>
          <w:rFonts w:eastAsia="Times New Roman"/>
          <w:color w:val="000000"/>
          <w:sz w:val="20"/>
        </w:rPr>
        <w:t xml:space="preserve">A judge shall warn a witness of at </w:t>
      </w:r>
      <w:r>
        <w:rPr>
          <w:rFonts w:eastAsia="Times New Roman"/>
          <w:color w:val="000000"/>
          <w:sz w:val="20"/>
        </w:rPr>
        <w:t>least fourteen years of age that he or she shall be punished pursuant to criminal procedure for his or her for refusal to give testimony without any legal basis or for giving knowingly false testimony.</w:t>
      </w:r>
    </w:p>
    <w:p w:rsidR="001A0E1D" w:rsidRDefault="00B8646C">
      <w:pPr>
        <w:numPr>
          <w:ilvl w:val="0"/>
          <w:numId w:val="394"/>
        </w:numPr>
        <w:tabs>
          <w:tab w:val="clear" w:pos="288"/>
          <w:tab w:val="left" w:pos="504"/>
        </w:tabs>
        <w:spacing w:before="205" w:line="193" w:lineRule="exact"/>
        <w:ind w:left="216" w:right="216"/>
        <w:textAlignment w:val="baseline"/>
        <w:rPr>
          <w:rFonts w:eastAsia="Times New Roman"/>
          <w:color w:val="000000"/>
          <w:sz w:val="20"/>
        </w:rPr>
      </w:pPr>
      <w:r>
        <w:rPr>
          <w:rFonts w:eastAsia="Times New Roman"/>
          <w:color w:val="000000"/>
          <w:sz w:val="20"/>
        </w:rPr>
        <w:t>A witness who has been acquitted or convicted in the s</w:t>
      </w:r>
      <w:r>
        <w:rPr>
          <w:rFonts w:eastAsia="Times New Roman"/>
          <w:color w:val="000000"/>
          <w:sz w:val="20"/>
        </w:rPr>
        <w:t>ame criminal offence as a joint principal offender or an accomplice shall not be warned about a criminal punishment and he or she shall be explained his or her right to refuse to give testimony.</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6" w:line="235"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288. Cr</w:t>
      </w:r>
      <w:r>
        <w:rPr>
          <w:rFonts w:eastAsia="Times New Roman"/>
          <w:b/>
          <w:color w:val="000000"/>
          <w:spacing w:val="-1"/>
          <w:sz w:val="20"/>
        </w:rPr>
        <w:t>oss-examination</w:t>
      </w:r>
    </w:p>
    <w:p w:rsidR="001A0E1D" w:rsidRDefault="00B8646C">
      <w:pPr>
        <w:numPr>
          <w:ilvl w:val="0"/>
          <w:numId w:val="395"/>
        </w:numPr>
        <w:tabs>
          <w:tab w:val="clear" w:pos="288"/>
          <w:tab w:val="left" w:pos="504"/>
        </w:tabs>
        <w:spacing w:before="196" w:line="200" w:lineRule="exact"/>
        <w:ind w:left="216" w:right="216"/>
        <w:textAlignment w:val="baseline"/>
        <w:rPr>
          <w:rFonts w:eastAsia="Times New Roman"/>
          <w:color w:val="000000"/>
          <w:sz w:val="20"/>
        </w:rPr>
      </w:pPr>
      <w:r>
        <w:rPr>
          <w:rFonts w:eastAsia="Times New Roman"/>
          <w:color w:val="000000"/>
          <w:sz w:val="20"/>
        </w:rPr>
        <w:t>In a cross-examination, the party to the court proceeding at whose request the witness has been summoned to the court is the first to examine the witness. If several participants in the proceeding have requested a witness to be summoned and</w:t>
      </w:r>
      <w:r>
        <w:rPr>
          <w:rFonts w:eastAsia="Times New Roman"/>
          <w:color w:val="000000"/>
          <w:sz w:val="20"/>
        </w:rPr>
        <w:t xml:space="preserve"> they fail to reach an agreement concerning the right of first examination, the court shall determine who is the first to examine the witness.</w:t>
      </w:r>
    </w:p>
    <w:p w:rsidR="001A0E1D" w:rsidRDefault="00B8646C">
      <w:pPr>
        <w:numPr>
          <w:ilvl w:val="0"/>
          <w:numId w:val="395"/>
        </w:numPr>
        <w:tabs>
          <w:tab w:val="clear" w:pos="288"/>
          <w:tab w:val="left" w:pos="504"/>
        </w:tabs>
        <w:spacing w:before="206" w:line="197" w:lineRule="exact"/>
        <w:ind w:left="216" w:right="360"/>
        <w:textAlignment w:val="baseline"/>
        <w:rPr>
          <w:rFonts w:eastAsia="Times New Roman"/>
          <w:color w:val="000000"/>
          <w:sz w:val="20"/>
        </w:rPr>
      </w:pPr>
      <w:r>
        <w:rPr>
          <w:rFonts w:eastAsia="Times New Roman"/>
          <w:color w:val="000000"/>
          <w:sz w:val="20"/>
        </w:rPr>
        <w:t>It is prohibited to pose leading questions during a first examination without the permission of the court. A firs</w:t>
      </w:r>
      <w:r>
        <w:rPr>
          <w:rFonts w:eastAsia="Times New Roman"/>
          <w:color w:val="000000"/>
          <w:sz w:val="20"/>
        </w:rPr>
        <w:t>t examination is followed by the second examination by the counter-party.</w:t>
      </w:r>
    </w:p>
    <w:p w:rsidR="001A0E1D" w:rsidRDefault="00B8646C">
      <w:pPr>
        <w:numPr>
          <w:ilvl w:val="0"/>
          <w:numId w:val="395"/>
        </w:numPr>
        <w:tabs>
          <w:tab w:val="clear" w:pos="288"/>
          <w:tab w:val="left" w:pos="504"/>
        </w:tabs>
        <w:spacing w:before="205" w:line="199" w:lineRule="exact"/>
        <w:ind w:left="216" w:right="216"/>
        <w:textAlignment w:val="baseline"/>
        <w:rPr>
          <w:rFonts w:eastAsia="Times New Roman"/>
          <w:color w:val="000000"/>
          <w:sz w:val="20"/>
        </w:rPr>
      </w:pPr>
      <w:r>
        <w:rPr>
          <w:rFonts w:eastAsia="Times New Roman"/>
          <w:color w:val="000000"/>
          <w:sz w:val="20"/>
        </w:rPr>
        <w:t>Leading questions may be posed in the second examination in order to verify the testimony given in the first examination. In the second examination, leading questions shall not be po</w:t>
      </w:r>
      <w:r>
        <w:rPr>
          <w:rFonts w:eastAsia="Times New Roman"/>
          <w:color w:val="000000"/>
          <w:sz w:val="20"/>
        </w:rPr>
        <w:t>sed concerning new facts without the permission of the court.</w:t>
      </w:r>
    </w:p>
    <w:p w:rsidR="001A0E1D" w:rsidRDefault="00B8646C">
      <w:pPr>
        <w:numPr>
          <w:ilvl w:val="0"/>
          <w:numId w:val="395"/>
        </w:numPr>
        <w:tabs>
          <w:tab w:val="clear" w:pos="288"/>
          <w:tab w:val="left" w:pos="504"/>
        </w:tabs>
        <w:spacing w:before="198" w:line="201" w:lineRule="exact"/>
        <w:ind w:left="216" w:right="288"/>
        <w:textAlignment w:val="baseline"/>
        <w:rPr>
          <w:rFonts w:eastAsia="Times New Roman"/>
          <w:color w:val="000000"/>
          <w:sz w:val="20"/>
        </w:rPr>
      </w:pPr>
      <w:r>
        <w:rPr>
          <w:rFonts w:eastAsia="Times New Roman"/>
          <w:color w:val="000000"/>
          <w:sz w:val="20"/>
        </w:rPr>
        <w:t>The person who was the first to examine a witness may examine the witness again in order to clarify the answers given in the second examination. Leading questions may be posed without the permission of the court only concerning the new facts treated in the</w:t>
      </w:r>
      <w:r>
        <w:rPr>
          <w:rFonts w:eastAsia="Times New Roman"/>
          <w:color w:val="000000"/>
          <w:sz w:val="20"/>
        </w:rPr>
        <w:t xml:space="preserve"> second examination.</w:t>
      </w:r>
    </w:p>
    <w:p w:rsidR="001A0E1D" w:rsidRDefault="00B8646C">
      <w:pPr>
        <w:numPr>
          <w:ilvl w:val="0"/>
          <w:numId w:val="395"/>
        </w:numPr>
        <w:tabs>
          <w:tab w:val="clear" w:pos="288"/>
          <w:tab w:val="left" w:pos="504"/>
        </w:tabs>
        <w:spacing w:before="200" w:line="199" w:lineRule="exact"/>
        <w:ind w:left="216" w:right="504"/>
        <w:textAlignment w:val="baseline"/>
        <w:rPr>
          <w:rFonts w:eastAsia="Times New Roman"/>
          <w:color w:val="000000"/>
          <w:sz w:val="20"/>
        </w:rPr>
      </w:pPr>
      <w:r>
        <w:rPr>
          <w:rFonts w:eastAsia="Times New Roman"/>
          <w:color w:val="000000"/>
          <w:sz w:val="20"/>
        </w:rPr>
        <w:t>A court may, at the request of a party to the court proceeding, overrule prohibited or irrelevant questions posed to a witness during cross-examination. The court may, on its own initiative, overrule questions which harm the witness' d</w:t>
      </w:r>
      <w:r>
        <w:rPr>
          <w:rFonts w:eastAsia="Times New Roman"/>
          <w:color w:val="000000"/>
          <w:sz w:val="20"/>
        </w:rPr>
        <w:t>ignity.</w:t>
      </w:r>
    </w:p>
    <w:p w:rsidR="001A0E1D" w:rsidRDefault="00B8646C">
      <w:pPr>
        <w:spacing w:before="250" w:line="195" w:lineRule="exact"/>
        <w:ind w:left="216" w:right="288"/>
        <w:textAlignment w:val="baseline"/>
        <w:rPr>
          <w:rFonts w:eastAsia="Times New Roman"/>
          <w:color w:val="000000"/>
          <w:sz w:val="20"/>
        </w:rPr>
      </w:pPr>
      <w:r>
        <w:rPr>
          <w:rFonts w:eastAsia="Times New Roman"/>
          <w:color w:val="000000"/>
          <w:sz w:val="20"/>
        </w:rPr>
        <w:t>(5</w:t>
      </w:r>
      <w:r>
        <w:rPr>
          <w:rFonts w:eastAsia="Times New Roman"/>
          <w:color w:val="000000"/>
          <w:sz w:val="20"/>
          <w:vertAlign w:val="superscript"/>
        </w:rPr>
        <w:t>1</w:t>
      </w:r>
      <w:r>
        <w:rPr>
          <w:rFonts w:eastAsia="Times New Roman"/>
          <w:color w:val="000000"/>
          <w:sz w:val="20"/>
        </w:rPr>
        <w:t>) The provisions of § 288</w:t>
      </w:r>
      <w:r>
        <w:rPr>
          <w:rFonts w:eastAsia="Times New Roman"/>
          <w:color w:val="000000"/>
          <w:sz w:val="20"/>
          <w:vertAlign w:val="superscript"/>
        </w:rPr>
        <w:t>1</w:t>
      </w:r>
      <w:r>
        <w:rPr>
          <w:rFonts w:eastAsia="Times New Roman"/>
          <w:color w:val="000000"/>
          <w:sz w:val="20"/>
        </w:rPr>
        <w:t>of this Code shall be taken into account upon asking leading questions in a cross-examination and granting of permission by court.</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numPr>
          <w:ilvl w:val="0"/>
          <w:numId w:val="395"/>
        </w:numPr>
        <w:tabs>
          <w:tab w:val="clear" w:pos="288"/>
          <w:tab w:val="left" w:pos="504"/>
        </w:tabs>
        <w:spacing w:before="170" w:line="233" w:lineRule="exact"/>
        <w:ind w:left="216"/>
        <w:textAlignment w:val="baseline"/>
        <w:rPr>
          <w:rFonts w:eastAsia="Times New Roman"/>
          <w:color w:val="000000"/>
          <w:sz w:val="20"/>
        </w:rPr>
      </w:pPr>
      <w:r>
        <w:rPr>
          <w:rFonts w:eastAsia="Times New Roman"/>
          <w:color w:val="000000"/>
          <w:sz w:val="20"/>
        </w:rPr>
        <w:t>The court has the right to pose questions to a witness who has been cross-examined.</w:t>
      </w:r>
    </w:p>
    <w:p w:rsidR="001A0E1D" w:rsidRDefault="001A0E1D">
      <w:pPr>
        <w:sectPr w:rsidR="001A0E1D">
          <w:pgSz w:w="11909" w:h="16838"/>
          <w:pgMar w:top="1520" w:right="1269" w:bottom="903" w:left="1260" w:header="720" w:footer="720" w:gutter="0"/>
          <w:cols w:space="720"/>
        </w:sectPr>
      </w:pPr>
    </w:p>
    <w:p w:rsidR="001A0E1D" w:rsidRDefault="00B8646C">
      <w:pPr>
        <w:spacing w:before="37" w:line="201" w:lineRule="exact"/>
        <w:ind w:left="216" w:right="432"/>
        <w:textAlignment w:val="baseline"/>
        <w:rPr>
          <w:rFonts w:eastAsia="Times New Roman"/>
          <w:color w:val="000000"/>
          <w:sz w:val="20"/>
        </w:rPr>
      </w:pPr>
      <w:r>
        <w:lastRenderedPageBreak/>
        <w:pict>
          <v:shape id="_x0000_s1135" type="#_x0000_t202" style="position:absolute;left:0;text-align:left;margin-left:72.7pt;margin-top:776.95pt;width:467.3pt;height:23.8pt;z-index:-251656192;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114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(7) Taking into consideration the mental or physical condition of a witness, the court may prohibit cross-examina</w:t>
      </w:r>
      <w:r>
        <w:rPr>
          <w:rFonts w:eastAsia="Times New Roman"/>
          <w:color w:val="000000"/>
          <w:sz w:val="20"/>
        </w:rPr>
        <w:t>tion and examine the witness on its own initiative or on the basis of the written questions prepared by the parties to the court proceeding.</w:t>
      </w:r>
    </w:p>
    <w:p w:rsidR="001A0E1D" w:rsidRDefault="00B8646C">
      <w:pPr>
        <w:spacing w:before="167" w:line="232" w:lineRule="exact"/>
        <w:ind w:left="216"/>
        <w:textAlignment w:val="baseline"/>
        <w:rPr>
          <w:rFonts w:eastAsia="Times New Roman"/>
          <w:color w:val="000000"/>
          <w:sz w:val="20"/>
        </w:rPr>
      </w:pPr>
      <w:r>
        <w:rPr>
          <w:rFonts w:eastAsia="Times New Roman"/>
          <w:color w:val="000000"/>
          <w:sz w:val="20"/>
        </w:rPr>
        <w:t>(8) § 66 and subsections 68 (3) and (6) of this Code apply to cross-examination.</w:t>
      </w:r>
    </w:p>
    <w:p w:rsidR="001A0E1D" w:rsidRDefault="00B8646C">
      <w:pPr>
        <w:spacing w:before="166" w:line="232" w:lineRule="exact"/>
        <w:ind w:left="216"/>
        <w:textAlignment w:val="baseline"/>
        <w:rPr>
          <w:rFonts w:eastAsia="Times New Roman"/>
          <w:color w:val="000000"/>
          <w:sz w:val="20"/>
        </w:rPr>
      </w:pPr>
      <w:r>
        <w:rPr>
          <w:rFonts w:eastAsia="Times New Roman"/>
          <w:color w:val="000000"/>
          <w:sz w:val="20"/>
        </w:rPr>
        <w:t>(9) During cross-examination, a party to the court proceeding may:</w:t>
      </w:r>
    </w:p>
    <w:p w:rsidR="001A0E1D" w:rsidRDefault="00B8646C">
      <w:pPr>
        <w:numPr>
          <w:ilvl w:val="0"/>
          <w:numId w:val="396"/>
        </w:numPr>
        <w:tabs>
          <w:tab w:val="clear" w:pos="288"/>
          <w:tab w:val="left" w:pos="504"/>
        </w:tabs>
        <w:spacing w:before="1" w:line="192" w:lineRule="exact"/>
        <w:ind w:left="216" w:right="792"/>
        <w:textAlignment w:val="baseline"/>
        <w:rPr>
          <w:rFonts w:eastAsia="Times New Roman"/>
          <w:color w:val="000000"/>
          <w:sz w:val="20"/>
        </w:rPr>
      </w:pPr>
      <w:r>
        <w:rPr>
          <w:rFonts w:eastAsia="Times New Roman"/>
          <w:color w:val="000000"/>
          <w:sz w:val="20"/>
        </w:rPr>
        <w:t>use visual aids which are not evidence but help to present the testimony of the witness without being misleading;</w:t>
      </w:r>
    </w:p>
    <w:p w:rsidR="001A0E1D" w:rsidRDefault="00B8646C">
      <w:pPr>
        <w:numPr>
          <w:ilvl w:val="0"/>
          <w:numId w:val="396"/>
        </w:numPr>
        <w:tabs>
          <w:tab w:val="clear" w:pos="288"/>
          <w:tab w:val="left" w:pos="504"/>
        </w:tabs>
        <w:spacing w:line="208" w:lineRule="exact"/>
        <w:ind w:left="216" w:right="504"/>
        <w:textAlignment w:val="baseline"/>
        <w:rPr>
          <w:rFonts w:eastAsia="Times New Roman"/>
          <w:color w:val="000000"/>
          <w:sz w:val="20"/>
        </w:rPr>
      </w:pPr>
      <w:r>
        <w:rPr>
          <w:rFonts w:eastAsia="Times New Roman"/>
          <w:color w:val="000000"/>
          <w:sz w:val="20"/>
        </w:rPr>
        <w:t>submit evidence and documents to the court and question the witness about their authenticity, origin and interconnection thereof;</w:t>
      </w:r>
    </w:p>
    <w:p w:rsidR="001A0E1D" w:rsidRDefault="00B8646C">
      <w:pPr>
        <w:numPr>
          <w:ilvl w:val="0"/>
          <w:numId w:val="396"/>
        </w:numPr>
        <w:tabs>
          <w:tab w:val="clear" w:pos="288"/>
          <w:tab w:val="left" w:pos="504"/>
        </w:tabs>
        <w:spacing w:before="3" w:line="199" w:lineRule="exact"/>
        <w:ind w:left="216" w:right="360"/>
        <w:textAlignment w:val="baseline"/>
        <w:rPr>
          <w:rFonts w:eastAsia="Times New Roman"/>
          <w:color w:val="000000"/>
          <w:sz w:val="20"/>
        </w:rPr>
      </w:pPr>
      <w:r>
        <w:rPr>
          <w:rFonts w:eastAsia="Times New Roman"/>
          <w:color w:val="000000"/>
          <w:sz w:val="20"/>
        </w:rPr>
        <w:t>allow the witness who does not remember the facts relating to a subject of proof to examine a document or another object which</w:t>
      </w:r>
      <w:r>
        <w:rPr>
          <w:rFonts w:eastAsia="Times New Roman"/>
          <w:color w:val="000000"/>
          <w:sz w:val="20"/>
        </w:rPr>
        <w:t xml:space="preserve"> may help the witness to recall the facts regardless of the admissibility of such documents or objects as evidence.</w:t>
      </w:r>
    </w:p>
    <w:p w:rsidR="001A0E1D" w:rsidRDefault="00B8646C">
      <w:pPr>
        <w:spacing w:before="201" w:line="197" w:lineRule="exact"/>
        <w:ind w:left="216" w:right="288"/>
        <w:textAlignment w:val="baseline"/>
        <w:rPr>
          <w:rFonts w:eastAsia="Times New Roman"/>
          <w:color w:val="000000"/>
          <w:sz w:val="20"/>
        </w:rPr>
      </w:pPr>
      <w:r>
        <w:rPr>
          <w:rFonts w:eastAsia="Times New Roman"/>
          <w:color w:val="000000"/>
          <w:sz w:val="20"/>
        </w:rPr>
        <w:t>(10) If a witness refuses during cross-examination to answer the question of a party to the court proceeding, with the exception of the case</w:t>
      </w:r>
      <w:r>
        <w:rPr>
          <w:rFonts w:eastAsia="Times New Roman"/>
          <w:color w:val="000000"/>
          <w:sz w:val="20"/>
        </w:rPr>
        <w:t xml:space="preserve"> prescribed in subsection (5) of this section, the court interrupts the cross-examination and decides on the use of the earlier testimony given by the witness as evidence at the request of the party on the basis of clause 291 (1) 2) of this Code regardless</w:t>
      </w:r>
      <w:r>
        <w:rPr>
          <w:rFonts w:eastAsia="Times New Roman"/>
          <w:color w:val="000000"/>
          <w:sz w:val="20"/>
        </w:rPr>
        <w:t xml:space="preserve"> of the content of the testimony hitherto given in the cross-examination. In the case specified in this subsection, testimonies obtained in interrupted cross-examinations are evidence only with the consent of the parties.</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 xml:space="preserve">[RT I, 23.02.2011, 1 - entry into </w:t>
      </w:r>
      <w:r>
        <w:rPr>
          <w:rFonts w:eastAsia="Times New Roman"/>
          <w:color w:val="000000"/>
          <w:spacing w:val="-1"/>
          <w:sz w:val="20"/>
        </w:rPr>
        <w:t>force 01.09.2011]</w:t>
      </w:r>
    </w:p>
    <w:p w:rsidR="001A0E1D" w:rsidRDefault="00B8646C">
      <w:pPr>
        <w:spacing w:before="211" w:line="240"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288</w:t>
      </w:r>
      <w:r>
        <w:rPr>
          <w:rFonts w:eastAsia="Times New Roman"/>
          <w:b/>
          <w:color w:val="000000"/>
          <w:spacing w:val="-2"/>
          <w:sz w:val="20"/>
          <w:vertAlign w:val="superscript"/>
        </w:rPr>
        <w:t>1</w:t>
      </w:r>
      <w:r>
        <w:rPr>
          <w:rFonts w:eastAsia="Times New Roman"/>
          <w:color w:val="000000"/>
          <w:spacing w:val="-2"/>
          <w:sz w:val="20"/>
        </w:rPr>
        <w:t xml:space="preserve">. </w:t>
      </w:r>
      <w:r>
        <w:rPr>
          <w:rFonts w:eastAsia="Times New Roman"/>
          <w:b/>
          <w:color w:val="000000"/>
          <w:spacing w:val="-2"/>
          <w:sz w:val="20"/>
        </w:rPr>
        <w:t>Leading questions</w:t>
      </w:r>
    </w:p>
    <w:p w:rsidR="001A0E1D" w:rsidRDefault="00B8646C">
      <w:pPr>
        <w:spacing w:before="210" w:line="199" w:lineRule="exact"/>
        <w:ind w:left="216" w:right="216"/>
        <w:textAlignment w:val="baseline"/>
        <w:rPr>
          <w:rFonts w:eastAsia="Times New Roman"/>
          <w:color w:val="000000"/>
          <w:sz w:val="20"/>
        </w:rPr>
      </w:pPr>
      <w:r>
        <w:rPr>
          <w:rFonts w:eastAsia="Times New Roman"/>
          <w:color w:val="000000"/>
          <w:sz w:val="20"/>
        </w:rPr>
        <w:t>(1) A court may allow to pose leading questions during the first examination if the witness is clearly hostile with respect to the person who examines the witness first, clearly ties to hide the truth or absconds</w:t>
      </w:r>
      <w:r>
        <w:rPr>
          <w:rFonts w:eastAsia="Times New Roman"/>
          <w:color w:val="000000"/>
          <w:sz w:val="20"/>
        </w:rPr>
        <w:t xml:space="preserve"> from replying to questions.</w:t>
      </w:r>
    </w:p>
    <w:p w:rsidR="001A0E1D" w:rsidRDefault="00B8646C">
      <w:pPr>
        <w:spacing w:before="206" w:line="189" w:lineRule="exact"/>
        <w:ind w:left="216" w:right="720"/>
        <w:textAlignment w:val="baseline"/>
        <w:rPr>
          <w:rFonts w:eastAsia="Times New Roman"/>
          <w:color w:val="000000"/>
          <w:sz w:val="20"/>
        </w:rPr>
      </w:pPr>
      <w:r>
        <w:rPr>
          <w:rFonts w:eastAsia="Times New Roman"/>
          <w:color w:val="000000"/>
          <w:sz w:val="20"/>
        </w:rPr>
        <w:t>(2) For the purpose of a smoother progress of the hearing of a witness, a court may allow to pose leading questions in other cases if:</w:t>
      </w:r>
    </w:p>
    <w:p w:rsidR="001A0E1D" w:rsidRDefault="00B8646C">
      <w:pPr>
        <w:numPr>
          <w:ilvl w:val="0"/>
          <w:numId w:val="397"/>
        </w:numPr>
        <w:tabs>
          <w:tab w:val="clear" w:pos="288"/>
          <w:tab w:val="left" w:pos="504"/>
        </w:tabs>
        <w:spacing w:line="202" w:lineRule="exact"/>
        <w:ind w:left="216"/>
        <w:textAlignment w:val="baseline"/>
        <w:rPr>
          <w:rFonts w:eastAsia="Times New Roman"/>
          <w:color w:val="000000"/>
          <w:sz w:val="20"/>
        </w:rPr>
      </w:pPr>
      <w:r>
        <w:rPr>
          <w:rFonts w:eastAsia="Times New Roman"/>
          <w:color w:val="000000"/>
          <w:sz w:val="20"/>
        </w:rPr>
        <w:t>the parties consent to thereto;</w:t>
      </w:r>
    </w:p>
    <w:p w:rsidR="001A0E1D" w:rsidRDefault="00B8646C">
      <w:pPr>
        <w:numPr>
          <w:ilvl w:val="0"/>
          <w:numId w:val="397"/>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question pertains to a fact or contains a statement which is not contested;</w:t>
      </w:r>
    </w:p>
    <w:p w:rsidR="001A0E1D" w:rsidRDefault="00B8646C">
      <w:pPr>
        <w:numPr>
          <w:ilvl w:val="0"/>
          <w:numId w:val="397"/>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question is necessary to for making an introduction to the object of questioning;</w:t>
      </w:r>
    </w:p>
    <w:p w:rsidR="001A0E1D" w:rsidRDefault="00B8646C">
      <w:pPr>
        <w:numPr>
          <w:ilvl w:val="0"/>
          <w:numId w:val="397"/>
        </w:numPr>
        <w:tabs>
          <w:tab w:val="clear" w:pos="288"/>
          <w:tab w:val="left" w:pos="504"/>
        </w:tabs>
        <w:spacing w:line="200" w:lineRule="exact"/>
        <w:ind w:left="216" w:right="216"/>
        <w:textAlignment w:val="baseline"/>
        <w:rPr>
          <w:rFonts w:eastAsia="Times New Roman"/>
          <w:color w:val="000000"/>
          <w:sz w:val="20"/>
        </w:rPr>
      </w:pPr>
      <w:r>
        <w:rPr>
          <w:rFonts w:eastAsia="Times New Roman"/>
          <w:color w:val="000000"/>
          <w:sz w:val="20"/>
        </w:rPr>
        <w:t>due to the age or state of health of the witness it is difficult for him or her to underst</w:t>
      </w:r>
      <w:r>
        <w:rPr>
          <w:rFonts w:eastAsia="Times New Roman"/>
          <w:color w:val="000000"/>
          <w:sz w:val="20"/>
        </w:rPr>
        <w:t>and questions which are not leading;</w:t>
      </w:r>
    </w:p>
    <w:p w:rsidR="001A0E1D" w:rsidRDefault="00B8646C">
      <w:pPr>
        <w:numPr>
          <w:ilvl w:val="0"/>
          <w:numId w:val="397"/>
        </w:numPr>
        <w:tabs>
          <w:tab w:val="clear" w:pos="288"/>
          <w:tab w:val="left" w:pos="504"/>
        </w:tabs>
        <w:spacing w:line="208" w:lineRule="exact"/>
        <w:ind w:left="216" w:right="720"/>
        <w:textAlignment w:val="baseline"/>
        <w:rPr>
          <w:rFonts w:eastAsia="Times New Roman"/>
          <w:color w:val="000000"/>
          <w:sz w:val="20"/>
        </w:rPr>
      </w:pPr>
      <w:r>
        <w:rPr>
          <w:rFonts w:eastAsia="Times New Roman"/>
          <w:color w:val="000000"/>
          <w:sz w:val="20"/>
        </w:rPr>
        <w:t>the witness states that he or she does not remember well the circumstances which are the object of the questioning.</w:t>
      </w:r>
    </w:p>
    <w:p w:rsidR="001A0E1D" w:rsidRDefault="00B8646C">
      <w:pPr>
        <w:spacing w:before="199" w:line="195" w:lineRule="exact"/>
        <w:ind w:left="216" w:right="216"/>
        <w:textAlignment w:val="baseline"/>
        <w:rPr>
          <w:rFonts w:eastAsia="Times New Roman"/>
          <w:color w:val="000000"/>
          <w:sz w:val="20"/>
        </w:rPr>
      </w:pPr>
      <w:r>
        <w:rPr>
          <w:rFonts w:eastAsia="Times New Roman"/>
          <w:color w:val="000000"/>
          <w:sz w:val="20"/>
        </w:rPr>
        <w:t>(3) If a party has not applied from the court the exclusion of a question before commencement of replyi</w:t>
      </w:r>
      <w:r>
        <w:rPr>
          <w:rFonts w:eastAsia="Times New Roman"/>
          <w:color w:val="000000"/>
          <w:sz w:val="20"/>
        </w:rPr>
        <w:t>ng to it, the party shall be deemed to have agreed to the question and the court need not give a separate permission for leading questions.</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11" w:line="24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288</w:t>
      </w:r>
      <w:r>
        <w:rPr>
          <w:rFonts w:eastAsia="Times New Roman"/>
          <w:color w:val="000000"/>
          <w:sz w:val="20"/>
          <w:vertAlign w:val="superscript"/>
        </w:rPr>
        <w:t>2</w:t>
      </w:r>
      <w:r>
        <w:rPr>
          <w:rFonts w:eastAsia="Times New Roman"/>
          <w:color w:val="000000"/>
          <w:sz w:val="20"/>
        </w:rPr>
        <w:t xml:space="preserve">. </w:t>
      </w:r>
      <w:r>
        <w:rPr>
          <w:rFonts w:eastAsia="Times New Roman"/>
          <w:b/>
          <w:color w:val="000000"/>
          <w:sz w:val="20"/>
        </w:rPr>
        <w:t>Rights of victims, civil defendants, third parties and accused in cross-examination</w:t>
      </w:r>
    </w:p>
    <w:p w:rsidR="001A0E1D" w:rsidRDefault="00B8646C">
      <w:pPr>
        <w:numPr>
          <w:ilvl w:val="0"/>
          <w:numId w:val="398"/>
        </w:numPr>
        <w:tabs>
          <w:tab w:val="clear" w:pos="288"/>
          <w:tab w:val="left" w:pos="504"/>
        </w:tabs>
        <w:spacing w:before="204" w:line="201" w:lineRule="exact"/>
        <w:ind w:left="216" w:right="216"/>
        <w:textAlignment w:val="baseline"/>
        <w:rPr>
          <w:rFonts w:eastAsia="Times New Roman"/>
          <w:color w:val="000000"/>
          <w:sz w:val="20"/>
        </w:rPr>
      </w:pPr>
      <w:r>
        <w:rPr>
          <w:rFonts w:eastAsia="Times New Roman"/>
          <w:color w:val="000000"/>
          <w:sz w:val="20"/>
        </w:rPr>
        <w:t>A victim, civil defendant, third party and accused are the first to examine a witness requested by them if the prosecutor or a counsel has not requested the summoning of th</w:t>
      </w:r>
      <w:r>
        <w:rPr>
          <w:rFonts w:eastAsia="Times New Roman"/>
          <w:color w:val="000000"/>
          <w:sz w:val="20"/>
        </w:rPr>
        <w:t>e same person.</w:t>
      </w:r>
    </w:p>
    <w:p w:rsidR="001A0E1D" w:rsidRDefault="00B8646C">
      <w:pPr>
        <w:numPr>
          <w:ilvl w:val="0"/>
          <w:numId w:val="398"/>
        </w:numPr>
        <w:tabs>
          <w:tab w:val="clear" w:pos="288"/>
          <w:tab w:val="left" w:pos="504"/>
        </w:tabs>
        <w:spacing w:before="200" w:line="194" w:lineRule="exact"/>
        <w:ind w:left="216" w:right="432"/>
        <w:textAlignment w:val="baseline"/>
        <w:rPr>
          <w:rFonts w:eastAsia="Times New Roman"/>
          <w:color w:val="000000"/>
          <w:sz w:val="20"/>
        </w:rPr>
      </w:pPr>
      <w:r>
        <w:rPr>
          <w:rFonts w:eastAsia="Times New Roman"/>
          <w:color w:val="000000"/>
          <w:sz w:val="20"/>
        </w:rPr>
        <w:t>In the cases not specified in this section, a victim, civil defendant, third party and accused may pose questions to a witness after the cross-examination with the permission of the court, if dismissal of the request would significantly damage the interest</w:t>
      </w:r>
      <w:r>
        <w:rPr>
          <w:rFonts w:eastAsia="Times New Roman"/>
          <w:color w:val="000000"/>
          <w:sz w:val="20"/>
        </w:rPr>
        <w:t>s of the participant in the proceedings.</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6" w:line="23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289. Verification of credibility of witnesses</w:t>
      </w:r>
    </w:p>
    <w:p w:rsidR="001A0E1D" w:rsidRDefault="00B8646C">
      <w:pPr>
        <w:numPr>
          <w:ilvl w:val="0"/>
          <w:numId w:val="399"/>
        </w:numPr>
        <w:tabs>
          <w:tab w:val="clear" w:pos="288"/>
          <w:tab w:val="left" w:pos="504"/>
        </w:tabs>
        <w:spacing w:before="205" w:line="199" w:lineRule="exact"/>
        <w:ind w:left="216" w:right="288"/>
        <w:textAlignment w:val="baseline"/>
        <w:rPr>
          <w:rFonts w:eastAsia="Times New Roman"/>
          <w:color w:val="000000"/>
          <w:sz w:val="20"/>
        </w:rPr>
      </w:pPr>
      <w:r>
        <w:rPr>
          <w:rFonts w:eastAsia="Times New Roman"/>
          <w:color w:val="000000"/>
          <w:sz w:val="20"/>
        </w:rPr>
        <w:t>In order to verify the credibility of the testimony of a witness, the court may, at the request of a party to the c</w:t>
      </w:r>
      <w:r>
        <w:rPr>
          <w:rFonts w:eastAsia="Times New Roman"/>
          <w:color w:val="000000"/>
          <w:sz w:val="20"/>
        </w:rPr>
        <w:t>ourt proceeding, order that the testimony given by the witness in pre-trial procedure be disclosed during the cross-examination if such testimony is in conflict with the testimony given in the cross-examination.</w:t>
      </w:r>
    </w:p>
    <w:p w:rsidR="001A0E1D" w:rsidRDefault="00B8646C">
      <w:pPr>
        <w:numPr>
          <w:ilvl w:val="0"/>
          <w:numId w:val="399"/>
        </w:numPr>
        <w:tabs>
          <w:tab w:val="clear" w:pos="288"/>
          <w:tab w:val="left" w:pos="504"/>
        </w:tabs>
        <w:spacing w:before="196" w:line="202" w:lineRule="exact"/>
        <w:ind w:left="216" w:right="864"/>
        <w:textAlignment w:val="baseline"/>
        <w:rPr>
          <w:rFonts w:eastAsia="Times New Roman"/>
          <w:color w:val="000000"/>
          <w:sz w:val="20"/>
        </w:rPr>
      </w:pPr>
      <w:r>
        <w:rPr>
          <w:rFonts w:eastAsia="Times New Roman"/>
          <w:color w:val="000000"/>
          <w:sz w:val="20"/>
        </w:rPr>
        <w:t>Testimony given by a witness in pre-trial pr</w:t>
      </w:r>
      <w:r>
        <w:rPr>
          <w:rFonts w:eastAsia="Times New Roman"/>
          <w:color w:val="000000"/>
          <w:sz w:val="20"/>
        </w:rPr>
        <w:t>ocedure concerning which the witness has already given testimony in cross-examination may be disclosed.</w:t>
      </w:r>
    </w:p>
    <w:p w:rsidR="001A0E1D" w:rsidRDefault="00B8646C">
      <w:pPr>
        <w:numPr>
          <w:ilvl w:val="0"/>
          <w:numId w:val="399"/>
        </w:numPr>
        <w:tabs>
          <w:tab w:val="clear" w:pos="288"/>
          <w:tab w:val="left" w:pos="504"/>
        </w:tabs>
        <w:spacing w:before="198" w:line="201" w:lineRule="exact"/>
        <w:ind w:left="216" w:right="504"/>
        <w:textAlignment w:val="baseline"/>
        <w:rPr>
          <w:rFonts w:eastAsia="Times New Roman"/>
          <w:color w:val="000000"/>
          <w:sz w:val="20"/>
        </w:rPr>
      </w:pPr>
      <w:r>
        <w:rPr>
          <w:rFonts w:eastAsia="Times New Roman"/>
          <w:color w:val="000000"/>
          <w:sz w:val="20"/>
        </w:rPr>
        <w:t>In order to verify credibility, other documents or data recordings which contain earlier statements of the witness and which are in conflict with the te</w:t>
      </w:r>
      <w:r>
        <w:rPr>
          <w:rFonts w:eastAsia="Times New Roman"/>
          <w:color w:val="000000"/>
          <w:sz w:val="20"/>
        </w:rPr>
        <w:t>stimony given during cross-examination may be also disclosed during cross-examination.</w:t>
      </w:r>
    </w:p>
    <w:p w:rsidR="001A0E1D" w:rsidRDefault="00B8646C">
      <w:pPr>
        <w:numPr>
          <w:ilvl w:val="0"/>
          <w:numId w:val="399"/>
        </w:numPr>
        <w:tabs>
          <w:tab w:val="clear" w:pos="288"/>
          <w:tab w:val="left" w:pos="504"/>
        </w:tabs>
        <w:spacing w:before="198" w:line="192" w:lineRule="exact"/>
        <w:ind w:left="216" w:right="432"/>
        <w:textAlignment w:val="baseline"/>
        <w:rPr>
          <w:rFonts w:eastAsia="Times New Roman"/>
          <w:color w:val="000000"/>
          <w:sz w:val="20"/>
        </w:rPr>
      </w:pPr>
      <w:r>
        <w:rPr>
          <w:rFonts w:eastAsia="Times New Roman"/>
          <w:color w:val="000000"/>
          <w:sz w:val="20"/>
        </w:rPr>
        <w:t>For verification of credibility of a witness, persons to whom the witness has previously made a statement which is in conflict with the testimony given in cross-examinat</w:t>
      </w:r>
      <w:r>
        <w:rPr>
          <w:rFonts w:eastAsia="Times New Roman"/>
          <w:color w:val="000000"/>
          <w:sz w:val="20"/>
        </w:rPr>
        <w:t>ion may be heard or interrogated.</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1A0E1D">
      <w:pPr>
        <w:sectPr w:rsidR="001A0E1D">
          <w:pgSz w:w="11909" w:h="16838"/>
          <w:pgMar w:top="680" w:right="1272" w:bottom="903" w:left="1257" w:header="720" w:footer="720" w:gutter="0"/>
          <w:cols w:space="720"/>
        </w:sectPr>
      </w:pPr>
    </w:p>
    <w:p w:rsidR="001A0E1D" w:rsidRDefault="00B8646C">
      <w:pPr>
        <w:spacing w:before="59" w:line="244" w:lineRule="exact"/>
        <w:ind w:left="216"/>
        <w:textAlignment w:val="baseline"/>
        <w:rPr>
          <w:rFonts w:eastAsia="Times New Roman"/>
          <w:color w:val="000000"/>
          <w:sz w:val="20"/>
        </w:rPr>
      </w:pPr>
      <w:r>
        <w:lastRenderedPageBreak/>
        <w:pict>
          <v:shape id="_x0000_s1134" type="#_x0000_t202" style="position:absolute;left:0;text-align:left;margin-left:345.1pt;margin-top:776.95pt;width:195.15pt;height:23.8pt;z-index:-251655168;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115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 xml:space="preserve">§ </w:t>
      </w:r>
      <w:r>
        <w:rPr>
          <w:rFonts w:eastAsia="Times New Roman"/>
          <w:b/>
          <w:color w:val="000000"/>
          <w:sz w:val="20"/>
        </w:rPr>
        <w:t>289</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Earlier testimony of witness in court as evidence with possibility of cross-examination</w:t>
      </w:r>
    </w:p>
    <w:p w:rsidR="001A0E1D" w:rsidRDefault="00B8646C">
      <w:pPr>
        <w:spacing w:before="207" w:line="189" w:lineRule="exact"/>
        <w:ind w:left="216" w:right="432"/>
        <w:textAlignment w:val="baseline"/>
        <w:rPr>
          <w:rFonts w:eastAsia="Times New Roman"/>
          <w:color w:val="000000"/>
          <w:sz w:val="20"/>
        </w:rPr>
      </w:pPr>
      <w:r>
        <w:rPr>
          <w:rFonts w:eastAsia="Times New Roman"/>
          <w:color w:val="000000"/>
          <w:sz w:val="20"/>
        </w:rPr>
        <w:t>(1) A court may accept the earlier testimony of a witness used on the basis specified in subsection 288 (9) of this Code for proving the facts relating to the subject of proof, if:</w:t>
      </w:r>
    </w:p>
    <w:p w:rsidR="001A0E1D" w:rsidRDefault="00B8646C">
      <w:pPr>
        <w:numPr>
          <w:ilvl w:val="0"/>
          <w:numId w:val="400"/>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the testimony is deposited; or</w:t>
      </w:r>
    </w:p>
    <w:p w:rsidR="001A0E1D" w:rsidRDefault="00B8646C">
      <w:pPr>
        <w:numPr>
          <w:ilvl w:val="0"/>
          <w:numId w:val="400"/>
        </w:numPr>
        <w:tabs>
          <w:tab w:val="clear" w:pos="288"/>
          <w:tab w:val="left" w:pos="504"/>
        </w:tabs>
        <w:spacing w:before="1" w:line="200" w:lineRule="exact"/>
        <w:ind w:left="216" w:right="216"/>
        <w:textAlignment w:val="baseline"/>
        <w:rPr>
          <w:rFonts w:eastAsia="Times New Roman"/>
          <w:color w:val="000000"/>
          <w:sz w:val="20"/>
        </w:rPr>
      </w:pPr>
      <w:r>
        <w:rPr>
          <w:rFonts w:eastAsia="Times New Roman"/>
          <w:color w:val="000000"/>
          <w:sz w:val="20"/>
        </w:rPr>
        <w:t xml:space="preserve">the testimony concerns the damage caused to </w:t>
      </w:r>
      <w:r>
        <w:rPr>
          <w:rFonts w:eastAsia="Times New Roman"/>
          <w:color w:val="000000"/>
          <w:sz w:val="20"/>
        </w:rPr>
        <w:t xml:space="preserve">the witness by the criminal offence subject to proceedings, the testimony was given immediately after the commission of the criminal offence and there is reason to believe that the person remembered such facts considerably better at the time of giving the </w:t>
      </w:r>
      <w:r>
        <w:rPr>
          <w:rFonts w:eastAsia="Times New Roman"/>
          <w:color w:val="000000"/>
          <w:sz w:val="20"/>
        </w:rPr>
        <w:t>testimony than during the court proceedings.</w:t>
      </w:r>
    </w:p>
    <w:p w:rsidR="001A0E1D" w:rsidRDefault="00B8646C">
      <w:pPr>
        <w:spacing w:before="198" w:line="192" w:lineRule="exact"/>
        <w:ind w:left="216" w:right="1008"/>
        <w:textAlignment w:val="baseline"/>
        <w:rPr>
          <w:rFonts w:eastAsia="Times New Roman"/>
          <w:color w:val="000000"/>
          <w:sz w:val="20"/>
        </w:rPr>
      </w:pPr>
      <w:r>
        <w:rPr>
          <w:rFonts w:eastAsia="Times New Roman"/>
          <w:color w:val="000000"/>
          <w:sz w:val="20"/>
        </w:rPr>
        <w:t>(2) A court shall accept the earlier testimony disclosed on the basis specified in § 289 of this Code for establishment of the facts relating to a subject of proof, if such testimony has been deposited.</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w:t>
      </w:r>
      <w:r>
        <w:rPr>
          <w:rFonts w:eastAsia="Times New Roman"/>
          <w:color w:val="000000"/>
          <w:spacing w:val="-1"/>
          <w:sz w:val="20"/>
        </w:rPr>
        <w:t>3.02.2011, 1 - entry into force 01.09.2011]</w:t>
      </w:r>
    </w:p>
    <w:p w:rsidR="001A0E1D" w:rsidRDefault="00B8646C">
      <w:pPr>
        <w:spacing w:before="167" w:line="23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290. Specifications concerning hearing of witnesses who are minors</w:t>
      </w:r>
    </w:p>
    <w:p w:rsidR="001A0E1D" w:rsidRDefault="00B8646C">
      <w:pPr>
        <w:numPr>
          <w:ilvl w:val="0"/>
          <w:numId w:val="401"/>
        </w:numPr>
        <w:tabs>
          <w:tab w:val="clear" w:pos="288"/>
          <w:tab w:val="left" w:pos="504"/>
        </w:tabs>
        <w:spacing w:before="170" w:line="232" w:lineRule="exact"/>
        <w:ind w:left="216"/>
        <w:textAlignment w:val="baseline"/>
        <w:rPr>
          <w:rFonts w:eastAsia="Times New Roman"/>
          <w:color w:val="000000"/>
          <w:sz w:val="20"/>
        </w:rPr>
      </w:pPr>
      <w:r>
        <w:rPr>
          <w:rFonts w:eastAsia="Times New Roman"/>
          <w:color w:val="000000"/>
          <w:sz w:val="20"/>
        </w:rPr>
        <w:t>In the hearing of a witness under fourteen years of age, he or she shall not be cross-examined.</w:t>
      </w:r>
    </w:p>
    <w:p w:rsidR="001A0E1D" w:rsidRDefault="00B8646C">
      <w:pPr>
        <w:numPr>
          <w:ilvl w:val="0"/>
          <w:numId w:val="401"/>
        </w:numPr>
        <w:tabs>
          <w:tab w:val="clear" w:pos="288"/>
          <w:tab w:val="left" w:pos="504"/>
        </w:tabs>
        <w:spacing w:before="196" w:line="194" w:lineRule="exact"/>
        <w:ind w:left="216" w:right="504"/>
        <w:textAlignment w:val="baseline"/>
        <w:rPr>
          <w:rFonts w:eastAsia="Times New Roman"/>
          <w:color w:val="000000"/>
          <w:sz w:val="20"/>
        </w:rPr>
      </w:pPr>
      <w:r>
        <w:rPr>
          <w:rFonts w:eastAsia="Times New Roman"/>
          <w:color w:val="000000"/>
          <w:sz w:val="20"/>
        </w:rPr>
        <w:t>A court may involve a child protection official, social worker, teacher or psychologist in the hearing of a witness under fourteen years of age who may question the witness with the permission of the judge.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11.07.2013, 1 - entry into force 01.09.201</w:t>
      </w:r>
      <w:r>
        <w:rPr>
          <w:rFonts w:eastAsia="Times New Roman"/>
          <w:color w:val="000000"/>
          <w:spacing w:val="-1"/>
          <w:sz w:val="20"/>
        </w:rPr>
        <w:t>3]</w:t>
      </w:r>
    </w:p>
    <w:p w:rsidR="001A0E1D" w:rsidRDefault="00B8646C">
      <w:pPr>
        <w:numPr>
          <w:ilvl w:val="0"/>
          <w:numId w:val="401"/>
        </w:numPr>
        <w:tabs>
          <w:tab w:val="clear" w:pos="288"/>
          <w:tab w:val="left" w:pos="504"/>
        </w:tabs>
        <w:spacing w:before="198" w:line="201" w:lineRule="exact"/>
        <w:ind w:left="216" w:right="216"/>
        <w:textAlignment w:val="baseline"/>
        <w:rPr>
          <w:rFonts w:eastAsia="Times New Roman"/>
          <w:color w:val="000000"/>
          <w:sz w:val="20"/>
        </w:rPr>
      </w:pPr>
      <w:r>
        <w:rPr>
          <w:rFonts w:eastAsia="Times New Roman"/>
          <w:color w:val="000000"/>
          <w:sz w:val="20"/>
        </w:rPr>
        <w:t>A judge shall make a proposal to a witness who is a minor of less than fourteen years of age to tell the court everything he or she knows concerning the criminal matter.</w:t>
      </w:r>
    </w:p>
    <w:p w:rsidR="001A0E1D" w:rsidRDefault="00B8646C">
      <w:pPr>
        <w:numPr>
          <w:ilvl w:val="0"/>
          <w:numId w:val="401"/>
        </w:numPr>
        <w:tabs>
          <w:tab w:val="clear" w:pos="288"/>
          <w:tab w:val="left" w:pos="504"/>
        </w:tabs>
        <w:spacing w:before="200" w:line="199" w:lineRule="exact"/>
        <w:ind w:left="216" w:right="360"/>
        <w:textAlignment w:val="baseline"/>
        <w:rPr>
          <w:rFonts w:eastAsia="Times New Roman"/>
          <w:color w:val="000000"/>
          <w:sz w:val="20"/>
        </w:rPr>
      </w:pPr>
      <w:r>
        <w:rPr>
          <w:rFonts w:eastAsia="Times New Roman"/>
          <w:color w:val="000000"/>
          <w:sz w:val="20"/>
        </w:rPr>
        <w:t>After a witness who is a minor of less than fourteen years of age has given testimony, he or she shall be examined by the prosecutor and counsel in the order determined by the court. The accused may pose questions to the witness through the counsel.</w:t>
      </w:r>
    </w:p>
    <w:p w:rsidR="001A0E1D" w:rsidRDefault="00B8646C">
      <w:pPr>
        <w:numPr>
          <w:ilvl w:val="0"/>
          <w:numId w:val="401"/>
        </w:numPr>
        <w:tabs>
          <w:tab w:val="clear" w:pos="288"/>
          <w:tab w:val="left" w:pos="504"/>
        </w:tabs>
        <w:spacing w:before="206" w:line="197" w:lineRule="exact"/>
        <w:ind w:left="216" w:right="504"/>
        <w:textAlignment w:val="baseline"/>
        <w:rPr>
          <w:rFonts w:eastAsia="Times New Roman"/>
          <w:color w:val="000000"/>
          <w:sz w:val="20"/>
        </w:rPr>
      </w:pPr>
      <w:r>
        <w:rPr>
          <w:rFonts w:eastAsia="Times New Roman"/>
          <w:color w:val="000000"/>
          <w:sz w:val="20"/>
        </w:rPr>
        <w:t>The co</w:t>
      </w:r>
      <w:r>
        <w:rPr>
          <w:rFonts w:eastAsia="Times New Roman"/>
          <w:color w:val="000000"/>
          <w:sz w:val="20"/>
        </w:rPr>
        <w:t>urt shall overrule inadmissible and irrelevant questions. With the permission of the court, leading questions may be posed to a witness.</w:t>
      </w:r>
    </w:p>
    <w:p w:rsidR="001A0E1D" w:rsidRDefault="00B8646C">
      <w:pPr>
        <w:numPr>
          <w:ilvl w:val="0"/>
          <w:numId w:val="401"/>
        </w:numPr>
        <w:tabs>
          <w:tab w:val="clear" w:pos="288"/>
          <w:tab w:val="left" w:pos="504"/>
        </w:tabs>
        <w:spacing w:before="205" w:line="199" w:lineRule="exact"/>
        <w:ind w:left="216" w:right="360"/>
        <w:textAlignment w:val="baseline"/>
        <w:rPr>
          <w:rFonts w:eastAsia="Times New Roman"/>
          <w:color w:val="000000"/>
          <w:sz w:val="20"/>
        </w:rPr>
      </w:pPr>
      <w:r>
        <w:rPr>
          <w:rFonts w:eastAsia="Times New Roman"/>
          <w:color w:val="000000"/>
          <w:sz w:val="20"/>
        </w:rPr>
        <w:t>Taking into consideration the mental or physical condition and the age of a witness, the court may suspend the question</w:t>
      </w:r>
      <w:r>
        <w:rPr>
          <w:rFonts w:eastAsia="Times New Roman"/>
          <w:color w:val="000000"/>
          <w:sz w:val="20"/>
        </w:rPr>
        <w:t>ing by the parties and examine the witness on its own initiative or on the basis of the written questions prepared by the parties to the court proceeding.</w:t>
      </w:r>
    </w:p>
    <w:p w:rsidR="001A0E1D" w:rsidRDefault="00B8646C">
      <w:pPr>
        <w:numPr>
          <w:ilvl w:val="0"/>
          <w:numId w:val="401"/>
        </w:numPr>
        <w:tabs>
          <w:tab w:val="clear" w:pos="288"/>
          <w:tab w:val="left" w:pos="504"/>
        </w:tabs>
        <w:spacing w:before="196" w:line="194" w:lineRule="exact"/>
        <w:ind w:left="216" w:right="432"/>
        <w:textAlignment w:val="baseline"/>
        <w:rPr>
          <w:rFonts w:eastAsia="Times New Roman"/>
          <w:color w:val="000000"/>
          <w:sz w:val="20"/>
        </w:rPr>
      </w:pPr>
      <w:r>
        <w:rPr>
          <w:rFonts w:eastAsia="Times New Roman"/>
          <w:color w:val="000000"/>
          <w:sz w:val="20"/>
        </w:rPr>
        <w:t>If the presence of a minor is not necessary after he or she has been heard, the court shall ask him o</w:t>
      </w:r>
      <w:r>
        <w:rPr>
          <w:rFonts w:eastAsia="Times New Roman"/>
          <w:color w:val="000000"/>
          <w:sz w:val="20"/>
        </w:rPr>
        <w:t>r her to leave the courtroom.</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07" w:line="248"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290</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Specifications concerning testimony given in pre-trial procedure by witnesses who are minors</w:t>
      </w:r>
    </w:p>
    <w:p w:rsidR="001A0E1D" w:rsidRDefault="00B8646C">
      <w:pPr>
        <w:spacing w:before="200" w:line="196" w:lineRule="exact"/>
        <w:ind w:left="216" w:right="360"/>
        <w:textAlignment w:val="baseline"/>
        <w:rPr>
          <w:rFonts w:eastAsia="Times New Roman"/>
          <w:color w:val="000000"/>
          <w:sz w:val="20"/>
        </w:rPr>
      </w:pPr>
      <w:r>
        <w:rPr>
          <w:rFonts w:eastAsia="Times New Roman"/>
          <w:color w:val="000000"/>
          <w:sz w:val="20"/>
        </w:rPr>
        <w:t>(1) A court may not summon a minor at the request of a party to the court proceeding and allow to submit the testimony given by the minor in pre-trial procedure as evidence, provided the testimony was video recorded, and the counsel has had the opportunity</w:t>
      </w:r>
      <w:r>
        <w:rPr>
          <w:rFonts w:eastAsia="Times New Roman"/>
          <w:color w:val="000000"/>
          <w:sz w:val="20"/>
        </w:rPr>
        <w:t xml:space="preserve"> to pose questions to the witness in pre-trial procedure about the facts relating to the subject of proof, if:</w:t>
      </w:r>
    </w:p>
    <w:p w:rsidR="001A0E1D" w:rsidRDefault="00B8646C">
      <w:pPr>
        <w:numPr>
          <w:ilvl w:val="0"/>
          <w:numId w:val="402"/>
        </w:numPr>
        <w:tabs>
          <w:tab w:val="clear" w:pos="288"/>
          <w:tab w:val="left" w:pos="504"/>
        </w:tabs>
        <w:spacing w:line="202" w:lineRule="exact"/>
        <w:ind w:left="216"/>
        <w:textAlignment w:val="baseline"/>
        <w:rPr>
          <w:rFonts w:eastAsia="Times New Roman"/>
          <w:color w:val="000000"/>
          <w:sz w:val="20"/>
        </w:rPr>
      </w:pPr>
      <w:r>
        <w:rPr>
          <w:rFonts w:eastAsia="Times New Roman"/>
          <w:color w:val="000000"/>
          <w:sz w:val="20"/>
        </w:rPr>
        <w:t>the witness is up to ten years of age and repeated hearing may have a harmful effect on the mind of a minor;</w:t>
      </w:r>
    </w:p>
    <w:p w:rsidR="001A0E1D" w:rsidRDefault="00B8646C">
      <w:pPr>
        <w:numPr>
          <w:ilvl w:val="0"/>
          <w:numId w:val="402"/>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 xml:space="preserve">the witness is up to fourteen years </w:t>
      </w:r>
      <w:r>
        <w:rPr>
          <w:rFonts w:eastAsia="Times New Roman"/>
          <w:color w:val="000000"/>
          <w:sz w:val="20"/>
        </w:rPr>
        <w:t>of age and the hearing is related to domestic violence or sexual abuse;</w:t>
      </w:r>
    </w:p>
    <w:p w:rsidR="001A0E1D" w:rsidRDefault="00B8646C">
      <w:pPr>
        <w:numPr>
          <w:ilvl w:val="0"/>
          <w:numId w:val="402"/>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the witness is with speech impairments, sensory or learning disabilities or mental disorders.</w:t>
      </w:r>
    </w:p>
    <w:p w:rsidR="001A0E1D" w:rsidRDefault="00B8646C">
      <w:pPr>
        <w:spacing w:before="204" w:line="194" w:lineRule="exact"/>
        <w:ind w:left="216" w:right="504"/>
        <w:textAlignment w:val="baseline"/>
        <w:rPr>
          <w:rFonts w:eastAsia="Times New Roman"/>
          <w:color w:val="000000"/>
          <w:sz w:val="20"/>
        </w:rPr>
      </w:pPr>
      <w:r>
        <w:rPr>
          <w:rFonts w:eastAsia="Times New Roman"/>
          <w:color w:val="000000"/>
          <w:sz w:val="20"/>
        </w:rPr>
        <w:t>(2) If a court finds after examination of the evidence specified in subsection (1) of this</w:t>
      </w:r>
      <w:r>
        <w:rPr>
          <w:rFonts w:eastAsia="Times New Roman"/>
          <w:color w:val="000000"/>
          <w:sz w:val="20"/>
        </w:rPr>
        <w:t xml:space="preserve"> section that it is necessary to question a minor about additional circumstances, the court may question the witness on its own initiative or on the basis of a written questions prepared by the parties to the court proceeding.</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 xml:space="preserve">[RT I, 23.02.2011, 1 - entry </w:t>
      </w:r>
      <w:r>
        <w:rPr>
          <w:rFonts w:eastAsia="Times New Roman"/>
          <w:color w:val="000000"/>
          <w:spacing w:val="-1"/>
          <w:sz w:val="20"/>
        </w:rPr>
        <w:t>into force 01.09.2011]</w:t>
      </w:r>
    </w:p>
    <w:p w:rsidR="001A0E1D" w:rsidRDefault="00B8646C">
      <w:pPr>
        <w:spacing w:before="166" w:line="23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291. Earlier testimony of witness in court without possibility of cross-examination</w:t>
      </w:r>
    </w:p>
    <w:p w:rsidR="001A0E1D" w:rsidRDefault="00B8646C">
      <w:pPr>
        <w:spacing w:before="197" w:line="193" w:lineRule="exact"/>
        <w:ind w:left="216" w:right="216"/>
        <w:textAlignment w:val="baseline"/>
        <w:rPr>
          <w:rFonts w:eastAsia="Times New Roman"/>
          <w:color w:val="000000"/>
          <w:sz w:val="20"/>
        </w:rPr>
      </w:pPr>
      <w:r>
        <w:rPr>
          <w:rFonts w:eastAsia="Times New Roman"/>
          <w:color w:val="000000"/>
          <w:sz w:val="20"/>
        </w:rPr>
        <w:t>(1) At the request of a party to the court proceeding, a court may accept the testimony earlier given by a witness as evidence if the witness:</w:t>
      </w:r>
    </w:p>
    <w:p w:rsidR="001A0E1D" w:rsidRDefault="00B8646C">
      <w:pPr>
        <w:numPr>
          <w:ilvl w:val="0"/>
          <w:numId w:val="403"/>
        </w:numPr>
        <w:tabs>
          <w:tab w:val="clear" w:pos="288"/>
          <w:tab w:val="left" w:pos="504"/>
        </w:tabs>
        <w:spacing w:line="199" w:lineRule="exact"/>
        <w:ind w:left="216"/>
        <w:textAlignment w:val="baseline"/>
        <w:rPr>
          <w:rFonts w:eastAsia="Times New Roman"/>
          <w:color w:val="000000"/>
          <w:spacing w:val="-1"/>
          <w:sz w:val="20"/>
        </w:rPr>
      </w:pPr>
      <w:r>
        <w:rPr>
          <w:rFonts w:eastAsia="Times New Roman"/>
          <w:color w:val="000000"/>
          <w:spacing w:val="-1"/>
          <w:sz w:val="20"/>
        </w:rPr>
        <w:t>is dead;</w:t>
      </w:r>
    </w:p>
    <w:p w:rsidR="001A0E1D" w:rsidRDefault="00B8646C">
      <w:pPr>
        <w:numPr>
          <w:ilvl w:val="0"/>
          <w:numId w:val="403"/>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refuses to give testimony in the course of examination by the court;</w:t>
      </w:r>
    </w:p>
    <w:p w:rsidR="001A0E1D" w:rsidRDefault="00B8646C">
      <w:pPr>
        <w:numPr>
          <w:ilvl w:val="0"/>
          <w:numId w:val="403"/>
        </w:numPr>
        <w:tabs>
          <w:tab w:val="clear" w:pos="288"/>
          <w:tab w:val="left" w:pos="504"/>
        </w:tabs>
        <w:spacing w:line="202" w:lineRule="exact"/>
        <w:ind w:left="216"/>
        <w:textAlignment w:val="baseline"/>
        <w:rPr>
          <w:rFonts w:eastAsia="Times New Roman"/>
          <w:color w:val="000000"/>
          <w:sz w:val="20"/>
        </w:rPr>
      </w:pPr>
      <w:r>
        <w:rPr>
          <w:rFonts w:eastAsia="Times New Roman"/>
          <w:color w:val="000000"/>
          <w:sz w:val="20"/>
        </w:rPr>
        <w:t>is unable to give testimony due to his or her state of health;</w:t>
      </w:r>
    </w:p>
    <w:p w:rsidR="001A0E1D" w:rsidRDefault="00B8646C">
      <w:pPr>
        <w:numPr>
          <w:ilvl w:val="0"/>
          <w:numId w:val="403"/>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whereabouts of the witness cannot be ascertained regardless of reasonable efforts;</w:t>
      </w:r>
    </w:p>
    <w:p w:rsidR="001A0E1D" w:rsidRDefault="00B8646C">
      <w:pPr>
        <w:numPr>
          <w:ilvl w:val="0"/>
          <w:numId w:val="403"/>
        </w:numPr>
        <w:tabs>
          <w:tab w:val="clear" w:pos="288"/>
          <w:tab w:val="left" w:pos="504"/>
        </w:tabs>
        <w:spacing w:line="206" w:lineRule="exact"/>
        <w:ind w:left="216" w:right="504"/>
        <w:textAlignment w:val="baseline"/>
        <w:rPr>
          <w:rFonts w:eastAsia="Times New Roman"/>
          <w:color w:val="000000"/>
          <w:sz w:val="20"/>
        </w:rPr>
      </w:pPr>
      <w:r>
        <w:rPr>
          <w:rFonts w:eastAsia="Times New Roman"/>
          <w:color w:val="000000"/>
          <w:sz w:val="20"/>
        </w:rPr>
        <w:t>fails to appear in court due</w:t>
      </w:r>
      <w:r>
        <w:rPr>
          <w:rFonts w:eastAsia="Times New Roman"/>
          <w:color w:val="000000"/>
          <w:sz w:val="20"/>
        </w:rPr>
        <w:t xml:space="preserve"> to other impediment which is permanent or which elimination costs would be disproportionately large, and the party which submitted the request has made all reasonable efforts for taking him or her to court.</w:t>
      </w:r>
    </w:p>
    <w:p w:rsidR="001A0E1D" w:rsidRDefault="001A0E1D">
      <w:pPr>
        <w:sectPr w:rsidR="001A0E1D">
          <w:pgSz w:w="11909" w:h="16838"/>
          <w:pgMar w:top="1520" w:right="1272" w:bottom="903" w:left="1257" w:header="720" w:footer="720" w:gutter="0"/>
          <w:cols w:space="720"/>
        </w:sectPr>
      </w:pPr>
    </w:p>
    <w:p w:rsidR="001A0E1D" w:rsidRDefault="00B8646C">
      <w:pPr>
        <w:numPr>
          <w:ilvl w:val="0"/>
          <w:numId w:val="404"/>
        </w:numPr>
        <w:tabs>
          <w:tab w:val="clear" w:pos="288"/>
          <w:tab w:val="left" w:pos="504"/>
        </w:tabs>
        <w:spacing w:before="5" w:line="231" w:lineRule="exact"/>
        <w:ind w:left="216"/>
        <w:textAlignment w:val="baseline"/>
        <w:rPr>
          <w:rFonts w:eastAsia="Times New Roman"/>
          <w:color w:val="000000"/>
          <w:sz w:val="20"/>
        </w:rPr>
      </w:pPr>
      <w:r>
        <w:lastRenderedPageBreak/>
        <w:pict>
          <v:shape id="_x0000_s1133" type="#_x0000_t202" style="position:absolute;left:0;text-align:left;margin-left:72.7pt;margin-top:776.95pt;width:467.3pt;height:23.8pt;z-index:-251654144;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116 /</w:t>
                  </w:r>
                  <w:r>
                    <w:rPr>
                      <w:rFonts w:ascii="Arial" w:eastAsia="Arial" w:hAnsi="Arial"/>
                      <w:color w:val="000000"/>
                      <w:sz w:val="20"/>
                    </w:rPr>
                    <w:tab/>
                  </w:r>
                  <w:r>
                    <w:rPr>
                      <w:rFonts w:ascii="Arial" w:eastAsia="Arial" w:hAnsi="Arial"/>
                      <w:color w:val="000000"/>
                      <w:sz w:val="20"/>
                    </w:rPr>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In the case provided for in subsection (1) of this section, a court allows to submit earlier testimony as</w:t>
      </w:r>
    </w:p>
    <w:p w:rsidR="001A0E1D" w:rsidRDefault="00B8646C">
      <w:pPr>
        <w:spacing w:before="52" w:line="202" w:lineRule="exact"/>
        <w:ind w:left="216" w:right="216"/>
        <w:textAlignment w:val="baseline"/>
        <w:rPr>
          <w:rFonts w:eastAsia="Times New Roman"/>
          <w:color w:val="000000"/>
          <w:sz w:val="20"/>
        </w:rPr>
      </w:pPr>
      <w:r>
        <w:rPr>
          <w:rFonts w:eastAsia="Times New Roman"/>
          <w:color w:val="000000"/>
          <w:sz w:val="20"/>
        </w:rPr>
        <w:t>evidence, if the testimony is deposited pursuant to the procedure provided for in § 69</w:t>
      </w:r>
      <w:r>
        <w:rPr>
          <w:rFonts w:eastAsia="Times New Roman"/>
          <w:color w:val="000000"/>
          <w:sz w:val="20"/>
          <w:vertAlign w:val="superscript"/>
        </w:rPr>
        <w:t>1</w:t>
      </w:r>
      <w:r>
        <w:rPr>
          <w:rFonts w:eastAsia="Times New Roman"/>
          <w:color w:val="000000"/>
          <w:sz w:val="20"/>
        </w:rPr>
        <w:t>of this Code or if the earlier h</w:t>
      </w:r>
      <w:r>
        <w:rPr>
          <w:rFonts w:eastAsia="Times New Roman"/>
          <w:color w:val="000000"/>
          <w:sz w:val="20"/>
        </w:rPr>
        <w:t>earing was conducted by a competent authority of a foreign state on the basis of a request for assistance and the person cannot be heard by way of telehearing.</w:t>
      </w:r>
    </w:p>
    <w:p w:rsidR="001A0E1D" w:rsidRDefault="00B8646C">
      <w:pPr>
        <w:numPr>
          <w:ilvl w:val="0"/>
          <w:numId w:val="404"/>
        </w:numPr>
        <w:tabs>
          <w:tab w:val="clear" w:pos="288"/>
          <w:tab w:val="left" w:pos="504"/>
        </w:tabs>
        <w:spacing w:before="196" w:line="193" w:lineRule="exact"/>
        <w:ind w:left="216" w:right="792"/>
        <w:textAlignment w:val="baseline"/>
        <w:rPr>
          <w:rFonts w:eastAsia="Times New Roman"/>
          <w:color w:val="000000"/>
          <w:sz w:val="20"/>
        </w:rPr>
      </w:pPr>
      <w:r>
        <w:rPr>
          <w:rFonts w:eastAsia="Times New Roman"/>
          <w:color w:val="000000"/>
          <w:sz w:val="20"/>
        </w:rPr>
        <w:t>In the cases provided for in clauses (1) 1) to 3) of this section, a court may accept, as an exception, a person's earlier testimony which are not deposited, if all of the following criteria are met:</w:t>
      </w:r>
    </w:p>
    <w:p w:rsidR="001A0E1D" w:rsidRDefault="00B8646C">
      <w:pPr>
        <w:numPr>
          <w:ilvl w:val="0"/>
          <w:numId w:val="405"/>
        </w:numPr>
        <w:tabs>
          <w:tab w:val="clear" w:pos="288"/>
          <w:tab w:val="left" w:pos="504"/>
        </w:tabs>
        <w:spacing w:line="208" w:lineRule="exact"/>
        <w:ind w:left="216" w:right="792"/>
        <w:textAlignment w:val="baseline"/>
        <w:rPr>
          <w:rFonts w:eastAsia="Times New Roman"/>
          <w:color w:val="000000"/>
          <w:sz w:val="20"/>
        </w:rPr>
      </w:pPr>
      <w:r>
        <w:rPr>
          <w:rFonts w:eastAsia="Times New Roman"/>
          <w:color w:val="000000"/>
          <w:sz w:val="20"/>
        </w:rPr>
        <w:t>the circumstances relating to giving of testimony and th</w:t>
      </w:r>
      <w:r>
        <w:rPr>
          <w:rFonts w:eastAsia="Times New Roman"/>
          <w:color w:val="000000"/>
          <w:sz w:val="20"/>
        </w:rPr>
        <w:t>e witness do not give any reason to doubt the credibility of evidence;</w:t>
      </w:r>
    </w:p>
    <w:p w:rsidR="001A0E1D" w:rsidRDefault="00B8646C">
      <w:pPr>
        <w:numPr>
          <w:ilvl w:val="0"/>
          <w:numId w:val="405"/>
        </w:numPr>
        <w:tabs>
          <w:tab w:val="clear" w:pos="288"/>
          <w:tab w:val="left" w:pos="504"/>
        </w:tabs>
        <w:spacing w:before="6" w:line="196" w:lineRule="exact"/>
        <w:ind w:left="216" w:right="576"/>
        <w:textAlignment w:val="baseline"/>
        <w:rPr>
          <w:rFonts w:eastAsia="Times New Roman"/>
          <w:color w:val="000000"/>
          <w:sz w:val="20"/>
        </w:rPr>
      </w:pPr>
      <w:r>
        <w:rPr>
          <w:rFonts w:eastAsia="Times New Roman"/>
          <w:color w:val="000000"/>
          <w:sz w:val="20"/>
        </w:rPr>
        <w:t>a party to the court proceeding has requested the acceptance of testimony as evidence for proving a fact relevant to the criminal matter as a whole;</w:t>
      </w:r>
    </w:p>
    <w:p w:rsidR="001A0E1D" w:rsidRDefault="00B8646C">
      <w:pPr>
        <w:numPr>
          <w:ilvl w:val="0"/>
          <w:numId w:val="405"/>
        </w:numPr>
        <w:tabs>
          <w:tab w:val="clear" w:pos="288"/>
          <w:tab w:val="left" w:pos="504"/>
        </w:tabs>
        <w:spacing w:line="193" w:lineRule="exact"/>
        <w:ind w:left="216" w:right="864"/>
        <w:textAlignment w:val="baseline"/>
        <w:rPr>
          <w:rFonts w:eastAsia="Times New Roman"/>
          <w:color w:val="000000"/>
          <w:sz w:val="20"/>
        </w:rPr>
      </w:pPr>
      <w:r>
        <w:rPr>
          <w:rFonts w:eastAsia="Times New Roman"/>
          <w:color w:val="000000"/>
          <w:sz w:val="20"/>
        </w:rPr>
        <w:t>the opposing party of the person who</w:t>
      </w:r>
      <w:r>
        <w:rPr>
          <w:rFonts w:eastAsia="Times New Roman"/>
          <w:color w:val="000000"/>
          <w:sz w:val="20"/>
        </w:rPr>
        <w:t xml:space="preserve"> requests the evidence has had sufficient opportunity to submit objections to such testimony.</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8" w:line="231"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292. Disclosure of expert’s report and hearing of expert</w:t>
      </w:r>
    </w:p>
    <w:p w:rsidR="001A0E1D" w:rsidRDefault="00B8646C">
      <w:pPr>
        <w:numPr>
          <w:ilvl w:val="0"/>
          <w:numId w:val="406"/>
        </w:numPr>
        <w:tabs>
          <w:tab w:val="clear" w:pos="288"/>
          <w:tab w:val="left" w:pos="504"/>
        </w:tabs>
        <w:spacing w:before="201" w:line="193" w:lineRule="exact"/>
        <w:ind w:left="216" w:right="432"/>
        <w:textAlignment w:val="baseline"/>
        <w:rPr>
          <w:rFonts w:eastAsia="Times New Roman"/>
          <w:color w:val="000000"/>
          <w:sz w:val="20"/>
        </w:rPr>
      </w:pPr>
      <w:r>
        <w:rPr>
          <w:rFonts w:eastAsia="Times New Roman"/>
          <w:color w:val="000000"/>
          <w:sz w:val="20"/>
        </w:rPr>
        <w:t>A party to the court proceeding may request a court to accept an expert's report as evidence. The expert's report is submitted as evidence pursuant to subsections 296 (2) to (4) of this Code.</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406"/>
        </w:numPr>
        <w:tabs>
          <w:tab w:val="clear" w:pos="288"/>
          <w:tab w:val="left" w:pos="504"/>
        </w:tabs>
        <w:spacing w:before="208" w:line="196" w:lineRule="exact"/>
        <w:ind w:left="216" w:right="648"/>
        <w:textAlignment w:val="baseline"/>
        <w:rPr>
          <w:rFonts w:eastAsia="Times New Roman"/>
          <w:color w:val="000000"/>
          <w:sz w:val="20"/>
        </w:rPr>
      </w:pPr>
      <w:r>
        <w:rPr>
          <w:rFonts w:eastAsia="Times New Roman"/>
          <w:color w:val="000000"/>
          <w:sz w:val="20"/>
        </w:rPr>
        <w:t>At the reque</w:t>
      </w:r>
      <w:r>
        <w:rPr>
          <w:rFonts w:eastAsia="Times New Roman"/>
          <w:color w:val="000000"/>
          <w:sz w:val="20"/>
        </w:rPr>
        <w:t>st of a party to a court proceeding, the court may order the hearing of an expert in order to clarify or amend the content of the expert’s report.</w:t>
      </w:r>
    </w:p>
    <w:p w:rsidR="001A0E1D" w:rsidRDefault="00B8646C">
      <w:pPr>
        <w:numPr>
          <w:ilvl w:val="0"/>
          <w:numId w:val="406"/>
        </w:numPr>
        <w:tabs>
          <w:tab w:val="clear" w:pos="288"/>
          <w:tab w:val="left" w:pos="504"/>
        </w:tabs>
        <w:spacing w:before="248" w:line="205" w:lineRule="exact"/>
        <w:ind w:left="216" w:right="2808"/>
        <w:textAlignment w:val="baseline"/>
        <w:rPr>
          <w:rFonts w:eastAsia="Times New Roman"/>
          <w:color w:val="000000"/>
          <w:sz w:val="20"/>
        </w:rPr>
      </w:pPr>
      <w:r>
        <w:rPr>
          <w:rFonts w:eastAsia="Times New Roman"/>
          <w:color w:val="000000"/>
          <w:sz w:val="20"/>
        </w:rPr>
        <w:t>An expert is heard in court pursuant to §§ 286</w:t>
      </w:r>
      <w:r>
        <w:rPr>
          <w:rFonts w:eastAsia="Times New Roman"/>
          <w:color w:val="000000"/>
          <w:sz w:val="20"/>
          <w:vertAlign w:val="superscript"/>
        </w:rPr>
        <w:t>2</w:t>
      </w:r>
      <w:r>
        <w:rPr>
          <w:rFonts w:eastAsia="Times New Roman"/>
          <w:color w:val="000000"/>
          <w:sz w:val="20"/>
        </w:rPr>
        <w:t>to 289</w:t>
      </w:r>
      <w:r>
        <w:rPr>
          <w:rFonts w:eastAsia="Times New Roman"/>
          <w:color w:val="000000"/>
          <w:sz w:val="20"/>
          <w:vertAlign w:val="superscript"/>
        </w:rPr>
        <w:t>1</w:t>
      </w:r>
      <w:r>
        <w:rPr>
          <w:rFonts w:eastAsia="Times New Roman"/>
          <w:color w:val="000000"/>
          <w:sz w:val="20"/>
        </w:rPr>
        <w:t>and 291 of this Code. [RT I, 23.02.2011, 1 - entry into force 01.09.2011]</w:t>
      </w:r>
    </w:p>
    <w:p w:rsidR="001A0E1D" w:rsidRDefault="00B8646C">
      <w:pPr>
        <w:spacing w:before="207" w:line="246"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292</w:t>
      </w:r>
      <w:r>
        <w:rPr>
          <w:rFonts w:eastAsia="Times New Roman"/>
          <w:b/>
          <w:color w:val="000000"/>
          <w:spacing w:val="-2"/>
          <w:sz w:val="20"/>
          <w:vertAlign w:val="superscript"/>
        </w:rPr>
        <w:t>1</w:t>
      </w:r>
      <w:r>
        <w:rPr>
          <w:rFonts w:eastAsia="Times New Roman"/>
          <w:color w:val="000000"/>
          <w:spacing w:val="-2"/>
          <w:sz w:val="20"/>
        </w:rPr>
        <w:t xml:space="preserve">. </w:t>
      </w:r>
      <w:r>
        <w:rPr>
          <w:rFonts w:eastAsia="Times New Roman"/>
          <w:b/>
          <w:color w:val="000000"/>
          <w:spacing w:val="-2"/>
          <w:sz w:val="20"/>
        </w:rPr>
        <w:t>Hearing of qualified persons</w:t>
      </w:r>
    </w:p>
    <w:p w:rsidR="001A0E1D" w:rsidRDefault="00B8646C">
      <w:pPr>
        <w:numPr>
          <w:ilvl w:val="0"/>
          <w:numId w:val="407"/>
        </w:numPr>
        <w:tabs>
          <w:tab w:val="clear" w:pos="288"/>
          <w:tab w:val="left" w:pos="504"/>
        </w:tabs>
        <w:spacing w:before="215" w:line="241" w:lineRule="exact"/>
        <w:ind w:left="216"/>
        <w:textAlignment w:val="baseline"/>
        <w:rPr>
          <w:rFonts w:eastAsia="Times New Roman"/>
          <w:color w:val="000000"/>
          <w:sz w:val="20"/>
        </w:rPr>
      </w:pPr>
      <w:r>
        <w:rPr>
          <w:rFonts w:eastAsia="Times New Roman"/>
          <w:color w:val="000000"/>
          <w:sz w:val="20"/>
        </w:rPr>
        <w:t>A qualified person is heard in court pursuant to §§ 286</w:t>
      </w:r>
      <w:r>
        <w:rPr>
          <w:rFonts w:eastAsia="Times New Roman"/>
          <w:color w:val="000000"/>
          <w:sz w:val="20"/>
          <w:vertAlign w:val="superscript"/>
        </w:rPr>
        <w:t>2</w:t>
      </w:r>
      <w:r>
        <w:rPr>
          <w:rFonts w:eastAsia="Times New Roman"/>
          <w:color w:val="000000"/>
          <w:sz w:val="20"/>
        </w:rPr>
        <w:t>to 289</w:t>
      </w:r>
      <w:r>
        <w:rPr>
          <w:rFonts w:eastAsia="Times New Roman"/>
          <w:color w:val="000000"/>
          <w:sz w:val="20"/>
          <w:vertAlign w:val="superscript"/>
        </w:rPr>
        <w:t>1</w:t>
      </w:r>
      <w:r>
        <w:rPr>
          <w:rFonts w:eastAsia="Times New Roman"/>
          <w:color w:val="000000"/>
          <w:sz w:val="20"/>
        </w:rPr>
        <w:t>and 291 of this Code.</w:t>
      </w:r>
    </w:p>
    <w:p w:rsidR="001A0E1D" w:rsidRDefault="00B8646C">
      <w:pPr>
        <w:numPr>
          <w:ilvl w:val="0"/>
          <w:numId w:val="407"/>
        </w:numPr>
        <w:tabs>
          <w:tab w:val="clear" w:pos="288"/>
          <w:tab w:val="left" w:pos="504"/>
        </w:tabs>
        <w:spacing w:before="199" w:line="193" w:lineRule="exact"/>
        <w:ind w:left="216" w:right="288"/>
        <w:textAlignment w:val="baseline"/>
        <w:rPr>
          <w:rFonts w:eastAsia="Times New Roman"/>
          <w:color w:val="000000"/>
          <w:sz w:val="20"/>
        </w:rPr>
      </w:pPr>
      <w:r>
        <w:rPr>
          <w:rFonts w:eastAsia="Times New Roman"/>
          <w:color w:val="000000"/>
          <w:sz w:val="20"/>
        </w:rPr>
        <w:t>If the same person gives testimony in the criminal matter both as a qualified person as well as a witness, he or she shall be heard, if possible, in the course of one procedural act.</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7" w:line="231"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293. Interrogation </w:t>
      </w:r>
      <w:r>
        <w:rPr>
          <w:rFonts w:eastAsia="Times New Roman"/>
          <w:b/>
          <w:color w:val="000000"/>
          <w:spacing w:val="-1"/>
          <w:sz w:val="20"/>
        </w:rPr>
        <w:t>of accused</w:t>
      </w:r>
    </w:p>
    <w:p w:rsidR="001A0E1D" w:rsidRDefault="00B8646C">
      <w:pPr>
        <w:numPr>
          <w:ilvl w:val="0"/>
          <w:numId w:val="408"/>
        </w:numPr>
        <w:tabs>
          <w:tab w:val="clear" w:pos="288"/>
          <w:tab w:val="left" w:pos="504"/>
        </w:tabs>
        <w:spacing w:before="217" w:line="241" w:lineRule="exact"/>
        <w:ind w:left="216"/>
        <w:textAlignment w:val="baseline"/>
        <w:rPr>
          <w:rFonts w:eastAsia="Times New Roman"/>
          <w:color w:val="000000"/>
          <w:sz w:val="20"/>
        </w:rPr>
      </w:pPr>
      <w:r>
        <w:rPr>
          <w:rFonts w:eastAsia="Times New Roman"/>
          <w:color w:val="000000"/>
          <w:sz w:val="20"/>
        </w:rPr>
        <w:t>An accused shall be interrogated in court pursuant to § 286</w:t>
      </w:r>
      <w:r>
        <w:rPr>
          <w:rFonts w:eastAsia="Times New Roman"/>
          <w:color w:val="000000"/>
          <w:sz w:val="20"/>
          <w:vertAlign w:val="superscript"/>
        </w:rPr>
        <w:t>2</w:t>
      </w:r>
      <w:r>
        <w:rPr>
          <w:rFonts w:eastAsia="Times New Roman"/>
          <w:color w:val="000000"/>
          <w:sz w:val="20"/>
        </w:rPr>
        <w:t>and §§ 288 to 289</w:t>
      </w:r>
      <w:r>
        <w:rPr>
          <w:rFonts w:eastAsia="Times New Roman"/>
          <w:color w:val="000000"/>
          <w:sz w:val="20"/>
          <w:vertAlign w:val="superscript"/>
        </w:rPr>
        <w:t>1</w:t>
      </w:r>
      <w:r>
        <w:rPr>
          <w:rFonts w:eastAsia="Times New Roman"/>
          <w:color w:val="000000"/>
          <w:sz w:val="20"/>
        </w:rPr>
        <w:t>of this Code.</w:t>
      </w:r>
    </w:p>
    <w:p w:rsidR="001A0E1D" w:rsidRDefault="00B8646C">
      <w:pPr>
        <w:numPr>
          <w:ilvl w:val="0"/>
          <w:numId w:val="408"/>
        </w:numPr>
        <w:tabs>
          <w:tab w:val="clear" w:pos="288"/>
          <w:tab w:val="left" w:pos="504"/>
        </w:tabs>
        <w:spacing w:before="203" w:line="199" w:lineRule="exact"/>
        <w:ind w:left="216" w:right="144"/>
        <w:textAlignment w:val="baseline"/>
        <w:rPr>
          <w:rFonts w:eastAsia="Times New Roman"/>
          <w:color w:val="000000"/>
          <w:sz w:val="20"/>
        </w:rPr>
      </w:pPr>
      <w:r>
        <w:rPr>
          <w:rFonts w:eastAsia="Times New Roman"/>
          <w:color w:val="000000"/>
          <w:sz w:val="20"/>
        </w:rPr>
        <w:t>Upon use of the interrogation of the accused, the court establishes the identity of the accused, explains to the accused the legal bases for refusal to g</w:t>
      </w:r>
      <w:r>
        <w:rPr>
          <w:rFonts w:eastAsia="Times New Roman"/>
          <w:color w:val="000000"/>
          <w:sz w:val="20"/>
        </w:rPr>
        <w:t>ive testimony, the obligation to speak the truth in court, and obtains the signature of the accused to this effect.</w:t>
      </w:r>
    </w:p>
    <w:p w:rsidR="001A0E1D" w:rsidRDefault="00B8646C">
      <w:pPr>
        <w:numPr>
          <w:ilvl w:val="0"/>
          <w:numId w:val="408"/>
        </w:numPr>
        <w:tabs>
          <w:tab w:val="clear" w:pos="288"/>
          <w:tab w:val="left" w:pos="504"/>
        </w:tabs>
        <w:spacing w:before="204" w:line="199" w:lineRule="exact"/>
        <w:ind w:left="216" w:right="288"/>
        <w:textAlignment w:val="baseline"/>
        <w:rPr>
          <w:rFonts w:eastAsia="Times New Roman"/>
          <w:color w:val="000000"/>
          <w:sz w:val="20"/>
        </w:rPr>
      </w:pPr>
      <w:r>
        <w:rPr>
          <w:rFonts w:eastAsia="Times New Roman"/>
          <w:color w:val="000000"/>
          <w:sz w:val="20"/>
        </w:rPr>
        <w:t>The counsel is the first to interrogate the accused, unless the parties agree otherwise. After the counsel and the prosecutor have questioned the accused, the other accused and the counsels thereof may pose questions to the accused.</w:t>
      </w:r>
    </w:p>
    <w:p w:rsidR="001A0E1D" w:rsidRDefault="00B8646C">
      <w:pPr>
        <w:numPr>
          <w:ilvl w:val="0"/>
          <w:numId w:val="408"/>
        </w:numPr>
        <w:tabs>
          <w:tab w:val="clear" w:pos="288"/>
          <w:tab w:val="left" w:pos="504"/>
        </w:tabs>
        <w:spacing w:before="198" w:line="201" w:lineRule="exact"/>
        <w:ind w:left="216" w:right="3744"/>
        <w:textAlignment w:val="baseline"/>
        <w:rPr>
          <w:rFonts w:eastAsia="Times New Roman"/>
          <w:color w:val="000000"/>
          <w:spacing w:val="-2"/>
          <w:sz w:val="20"/>
        </w:rPr>
      </w:pPr>
      <w:r>
        <w:rPr>
          <w:rFonts w:eastAsia="Times New Roman"/>
          <w:color w:val="000000"/>
          <w:spacing w:val="-2"/>
          <w:sz w:val="20"/>
        </w:rPr>
        <w:t xml:space="preserve">The court may question </w:t>
      </w:r>
      <w:r>
        <w:rPr>
          <w:rFonts w:eastAsia="Times New Roman"/>
          <w:color w:val="000000"/>
          <w:spacing w:val="-2"/>
          <w:sz w:val="20"/>
        </w:rPr>
        <w:t>the accused after the cross-examination. [RT I, 23.02.2011, 1 - entry into force 01.09.2011]</w:t>
      </w:r>
    </w:p>
    <w:p w:rsidR="001A0E1D" w:rsidRDefault="00B8646C">
      <w:pPr>
        <w:spacing w:before="168" w:line="231"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294. Earlier testimony of accused without possibility of cross-examination</w:t>
      </w:r>
    </w:p>
    <w:p w:rsidR="001A0E1D" w:rsidRDefault="00B8646C">
      <w:pPr>
        <w:spacing w:before="204" w:line="194" w:lineRule="exact"/>
        <w:ind w:left="216" w:right="504"/>
        <w:textAlignment w:val="baseline"/>
        <w:rPr>
          <w:rFonts w:eastAsia="Times New Roman"/>
          <w:color w:val="000000"/>
          <w:sz w:val="20"/>
        </w:rPr>
      </w:pPr>
      <w:r>
        <w:rPr>
          <w:rFonts w:eastAsia="Times New Roman"/>
          <w:color w:val="000000"/>
          <w:sz w:val="20"/>
        </w:rPr>
        <w:t>If the accused cannot be cross-examined in a court session, a court may, at the reques</w:t>
      </w:r>
      <w:r>
        <w:rPr>
          <w:rFonts w:eastAsia="Times New Roman"/>
          <w:color w:val="000000"/>
          <w:sz w:val="20"/>
        </w:rPr>
        <w:t>t of a party to the court proceeding, allow to submit as evidence the testimony given by the accused in pre-trial procedure or earlier court hearing of this or another criminal matter, if:</w:t>
      </w:r>
    </w:p>
    <w:p w:rsidR="001A0E1D" w:rsidRDefault="00B8646C">
      <w:pPr>
        <w:numPr>
          <w:ilvl w:val="0"/>
          <w:numId w:val="409"/>
        </w:numPr>
        <w:tabs>
          <w:tab w:val="clear" w:pos="288"/>
          <w:tab w:val="left" w:pos="504"/>
        </w:tabs>
        <w:spacing w:line="200" w:lineRule="exact"/>
        <w:ind w:left="216"/>
        <w:textAlignment w:val="baseline"/>
        <w:rPr>
          <w:rFonts w:eastAsia="Times New Roman"/>
          <w:color w:val="000000"/>
          <w:sz w:val="20"/>
        </w:rPr>
      </w:pPr>
      <w:r>
        <w:rPr>
          <w:rFonts w:eastAsia="Times New Roman"/>
          <w:color w:val="000000"/>
          <w:sz w:val="20"/>
        </w:rPr>
        <w:t xml:space="preserve">the accused refuses to give testimony in the course of examination </w:t>
      </w:r>
      <w:r>
        <w:rPr>
          <w:rFonts w:eastAsia="Times New Roman"/>
          <w:color w:val="000000"/>
          <w:sz w:val="20"/>
        </w:rPr>
        <w:t>by the court;</w:t>
      </w:r>
    </w:p>
    <w:p w:rsidR="001A0E1D" w:rsidRDefault="00B8646C">
      <w:pPr>
        <w:numPr>
          <w:ilvl w:val="0"/>
          <w:numId w:val="409"/>
        </w:numPr>
        <w:tabs>
          <w:tab w:val="clear" w:pos="288"/>
          <w:tab w:val="left" w:pos="504"/>
        </w:tabs>
        <w:spacing w:line="207" w:lineRule="exact"/>
        <w:ind w:left="216" w:right="4536"/>
        <w:textAlignment w:val="baseline"/>
        <w:rPr>
          <w:rFonts w:eastAsia="Times New Roman"/>
          <w:color w:val="000000"/>
          <w:spacing w:val="-2"/>
          <w:sz w:val="20"/>
        </w:rPr>
      </w:pPr>
      <w:r>
        <w:rPr>
          <w:rFonts w:eastAsia="Times New Roman"/>
          <w:color w:val="000000"/>
          <w:spacing w:val="-2"/>
          <w:sz w:val="20"/>
        </w:rPr>
        <w:t>the court hearing is held in the absence of the accused. [RT I, 23.02.2011, 1 - entry into force 01.09.2011]</w:t>
      </w:r>
    </w:p>
    <w:p w:rsidR="001A0E1D" w:rsidRDefault="00B8646C">
      <w:pPr>
        <w:spacing w:before="168" w:line="231" w:lineRule="exact"/>
        <w:ind w:left="216"/>
        <w:textAlignment w:val="baseline"/>
        <w:rPr>
          <w:rFonts w:eastAsia="Times New Roman"/>
          <w:b/>
          <w:color w:val="000000"/>
          <w:sz w:val="20"/>
        </w:rPr>
      </w:pPr>
      <w:r>
        <w:rPr>
          <w:rFonts w:eastAsia="Times New Roman"/>
          <w:b/>
          <w:color w:val="000000"/>
          <w:sz w:val="20"/>
        </w:rPr>
        <w:t>§ 295. Expert assessment in court</w:t>
      </w:r>
    </w:p>
    <w:p w:rsidR="001A0E1D" w:rsidRDefault="00B8646C">
      <w:pPr>
        <w:numPr>
          <w:ilvl w:val="0"/>
          <w:numId w:val="410"/>
        </w:numPr>
        <w:tabs>
          <w:tab w:val="clear" w:pos="288"/>
          <w:tab w:val="left" w:pos="504"/>
        </w:tabs>
        <w:spacing w:before="206" w:line="197" w:lineRule="exact"/>
        <w:ind w:left="216" w:right="720"/>
        <w:textAlignment w:val="baseline"/>
        <w:rPr>
          <w:rFonts w:eastAsia="Times New Roman"/>
          <w:color w:val="000000"/>
          <w:sz w:val="20"/>
        </w:rPr>
      </w:pPr>
      <w:r>
        <w:rPr>
          <w:rFonts w:eastAsia="Times New Roman"/>
          <w:color w:val="000000"/>
          <w:sz w:val="20"/>
        </w:rPr>
        <w:t>A court may order an expert assessment at the request of a party to the court proceeding or on its own initiative.</w:t>
      </w:r>
    </w:p>
    <w:p w:rsidR="001A0E1D" w:rsidRDefault="00B8646C">
      <w:pPr>
        <w:numPr>
          <w:ilvl w:val="0"/>
          <w:numId w:val="410"/>
        </w:numPr>
        <w:tabs>
          <w:tab w:val="clear" w:pos="288"/>
          <w:tab w:val="left" w:pos="504"/>
        </w:tabs>
        <w:spacing w:before="204" w:line="199" w:lineRule="exact"/>
        <w:ind w:left="216" w:right="288"/>
        <w:textAlignment w:val="baseline"/>
        <w:rPr>
          <w:rFonts w:eastAsia="Times New Roman"/>
          <w:color w:val="000000"/>
          <w:sz w:val="20"/>
        </w:rPr>
      </w:pPr>
      <w:r>
        <w:rPr>
          <w:rFonts w:eastAsia="Times New Roman"/>
          <w:color w:val="000000"/>
          <w:sz w:val="20"/>
        </w:rPr>
        <w:t>The parties to a court proceeding shall pose questions to an expert through the court and in writing. The court shall review the questions, o</w:t>
      </w:r>
      <w:r>
        <w:rPr>
          <w:rFonts w:eastAsia="Times New Roman"/>
          <w:color w:val="000000"/>
          <w:sz w:val="20"/>
        </w:rPr>
        <w:t>verrule the questions which are irrelevant or outside the specific expertise of the expert, and prepare the final questions to be submitted to the expert.</w:t>
      </w:r>
    </w:p>
    <w:p w:rsidR="001A0E1D" w:rsidRDefault="00B8646C">
      <w:pPr>
        <w:numPr>
          <w:ilvl w:val="0"/>
          <w:numId w:val="410"/>
        </w:numPr>
        <w:tabs>
          <w:tab w:val="clear" w:pos="288"/>
          <w:tab w:val="left" w:pos="504"/>
        </w:tabs>
        <w:spacing w:before="198" w:line="201" w:lineRule="exact"/>
        <w:ind w:left="216" w:right="360"/>
        <w:textAlignment w:val="baseline"/>
        <w:rPr>
          <w:rFonts w:eastAsia="Times New Roman"/>
          <w:color w:val="000000"/>
          <w:sz w:val="20"/>
        </w:rPr>
      </w:pPr>
      <w:r>
        <w:rPr>
          <w:rFonts w:eastAsia="Times New Roman"/>
          <w:color w:val="000000"/>
          <w:sz w:val="20"/>
        </w:rPr>
        <w:t>The court shall disclose the final questions to be submitted to the expert and prepare a ruling on the expert assessment pursuant to § 106 of this Code.</w:t>
      </w:r>
    </w:p>
    <w:p w:rsidR="001A0E1D" w:rsidRDefault="001A0E1D">
      <w:pPr>
        <w:sectPr w:rsidR="001A0E1D">
          <w:pgSz w:w="11909" w:h="16838"/>
          <w:pgMar w:top="680" w:right="1274" w:bottom="903" w:left="1255" w:header="720" w:footer="720" w:gutter="0"/>
          <w:cols w:space="720"/>
        </w:sectPr>
      </w:pPr>
    </w:p>
    <w:p w:rsidR="001A0E1D" w:rsidRDefault="00B8646C">
      <w:pPr>
        <w:numPr>
          <w:ilvl w:val="0"/>
          <w:numId w:val="411"/>
        </w:numPr>
        <w:tabs>
          <w:tab w:val="clear" w:pos="288"/>
          <w:tab w:val="left" w:pos="504"/>
        </w:tabs>
        <w:spacing w:before="46" w:line="201" w:lineRule="exact"/>
        <w:ind w:left="216" w:right="216"/>
        <w:textAlignment w:val="baseline"/>
        <w:rPr>
          <w:rFonts w:eastAsia="Times New Roman"/>
          <w:color w:val="000000"/>
          <w:sz w:val="20"/>
        </w:rPr>
      </w:pPr>
      <w:r>
        <w:lastRenderedPageBreak/>
        <w:pict>
          <v:shape id="_x0000_s1132" type="#_x0000_t202" style="position:absolute;left:0;text-align:left;margin-left:345.1pt;margin-top:776.95pt;width:195.15pt;height:23.8pt;z-index:-251653120;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117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An expert may participate in the examination of the evidence relating to the object of an expert assessment in court and, with the permission of the court, pose questions to the participants in the proceeding with regard to the facts relevant to the conduc</w:t>
      </w:r>
      <w:r>
        <w:rPr>
          <w:rFonts w:eastAsia="Times New Roman"/>
          <w:color w:val="000000"/>
          <w:sz w:val="20"/>
        </w:rPr>
        <w:t>t of the expert assessment.</w:t>
      </w:r>
    </w:p>
    <w:p w:rsidR="001A0E1D" w:rsidRDefault="00B8646C">
      <w:pPr>
        <w:numPr>
          <w:ilvl w:val="0"/>
          <w:numId w:val="411"/>
        </w:numPr>
        <w:tabs>
          <w:tab w:val="clear" w:pos="288"/>
          <w:tab w:val="left" w:pos="504"/>
        </w:tabs>
        <w:spacing w:before="167" w:line="231" w:lineRule="exact"/>
        <w:ind w:left="216"/>
        <w:textAlignment w:val="baseline"/>
        <w:rPr>
          <w:rFonts w:eastAsia="Times New Roman"/>
          <w:color w:val="000000"/>
          <w:sz w:val="20"/>
        </w:rPr>
      </w:pPr>
      <w:r>
        <w:rPr>
          <w:rFonts w:eastAsia="Times New Roman"/>
          <w:color w:val="000000"/>
          <w:sz w:val="20"/>
        </w:rPr>
        <w:t>An expert assessment shall be conducted in accordance with §§ 99 to 104 and 107 to 108 of this Code.</w:t>
      </w:r>
    </w:p>
    <w:p w:rsidR="001A0E1D" w:rsidRDefault="00B8646C">
      <w:pPr>
        <w:spacing w:before="168" w:line="233" w:lineRule="exact"/>
        <w:ind w:left="216"/>
        <w:textAlignment w:val="baseline"/>
        <w:rPr>
          <w:rFonts w:eastAsia="Times New Roman"/>
          <w:b/>
          <w:color w:val="000000"/>
          <w:sz w:val="20"/>
        </w:rPr>
      </w:pPr>
      <w:r>
        <w:rPr>
          <w:rFonts w:eastAsia="Times New Roman"/>
          <w:b/>
          <w:color w:val="000000"/>
          <w:sz w:val="20"/>
        </w:rPr>
        <w:t>§ 296. Submission of data recordings, physical evidence or documents as evidence</w:t>
      </w:r>
    </w:p>
    <w:p w:rsidR="001A0E1D" w:rsidRDefault="00B8646C">
      <w:pPr>
        <w:numPr>
          <w:ilvl w:val="0"/>
          <w:numId w:val="412"/>
        </w:numPr>
        <w:tabs>
          <w:tab w:val="clear" w:pos="288"/>
          <w:tab w:val="left" w:pos="504"/>
        </w:tabs>
        <w:spacing w:before="170" w:line="231" w:lineRule="exact"/>
        <w:ind w:left="216"/>
        <w:textAlignment w:val="baseline"/>
        <w:rPr>
          <w:rFonts w:eastAsia="Times New Roman"/>
          <w:color w:val="000000"/>
          <w:sz w:val="20"/>
        </w:rPr>
      </w:pPr>
      <w:r>
        <w:rPr>
          <w:rFonts w:eastAsia="Times New Roman"/>
          <w:color w:val="000000"/>
          <w:sz w:val="20"/>
        </w:rPr>
        <w:t xml:space="preserve">A party to the court proceeding may request a </w:t>
      </w:r>
      <w:r>
        <w:rPr>
          <w:rFonts w:eastAsia="Times New Roman"/>
          <w:color w:val="000000"/>
          <w:sz w:val="20"/>
        </w:rPr>
        <w:t>court to accept data recordings, physical evidence or</w:t>
      </w:r>
    </w:p>
    <w:p w:rsidR="001A0E1D" w:rsidRDefault="00B8646C">
      <w:pPr>
        <w:spacing w:before="48" w:line="204" w:lineRule="exact"/>
        <w:ind w:left="216" w:right="360"/>
        <w:textAlignment w:val="baseline"/>
        <w:rPr>
          <w:rFonts w:eastAsia="Times New Roman"/>
          <w:color w:val="000000"/>
          <w:sz w:val="20"/>
        </w:rPr>
      </w:pPr>
      <w:r>
        <w:rPr>
          <w:rFonts w:eastAsia="Times New Roman"/>
          <w:color w:val="000000"/>
          <w:sz w:val="20"/>
        </w:rPr>
        <w:t>documents as evidence, taking into account the restrictions provided for in §§ 289</w:t>
      </w:r>
      <w:r>
        <w:rPr>
          <w:rFonts w:eastAsia="Times New Roman"/>
          <w:color w:val="000000"/>
          <w:sz w:val="20"/>
          <w:vertAlign w:val="superscript"/>
        </w:rPr>
        <w:t>1</w:t>
      </w:r>
      <w:r>
        <w:rPr>
          <w:rFonts w:eastAsia="Times New Roman"/>
          <w:color w:val="000000"/>
          <w:sz w:val="20"/>
        </w:rPr>
        <w:t>, 290</w:t>
      </w:r>
      <w:r>
        <w:rPr>
          <w:rFonts w:eastAsia="Times New Roman"/>
          <w:color w:val="000000"/>
          <w:sz w:val="20"/>
          <w:vertAlign w:val="superscript"/>
        </w:rPr>
        <w:t>1</w:t>
      </w:r>
      <w:r>
        <w:rPr>
          <w:rFonts w:eastAsia="Times New Roman"/>
          <w:color w:val="000000"/>
          <w:sz w:val="20"/>
        </w:rPr>
        <w:t>, 291, 292 and 294 of this Code.</w:t>
      </w:r>
    </w:p>
    <w:p w:rsidR="001A0E1D" w:rsidRDefault="00B8646C">
      <w:pPr>
        <w:numPr>
          <w:ilvl w:val="0"/>
          <w:numId w:val="412"/>
        </w:numPr>
        <w:tabs>
          <w:tab w:val="clear" w:pos="288"/>
          <w:tab w:val="left" w:pos="504"/>
        </w:tabs>
        <w:spacing w:before="200" w:line="199" w:lineRule="exact"/>
        <w:ind w:left="216" w:right="648"/>
        <w:textAlignment w:val="baseline"/>
        <w:rPr>
          <w:rFonts w:eastAsia="Times New Roman"/>
          <w:color w:val="000000"/>
          <w:sz w:val="20"/>
        </w:rPr>
      </w:pPr>
      <w:r>
        <w:rPr>
          <w:rFonts w:eastAsia="Times New Roman"/>
          <w:color w:val="000000"/>
          <w:sz w:val="20"/>
        </w:rPr>
        <w:t>For disclosure of the minutes of investigative activities or any other documents of a criminal file, a prosecutor shall submit it to the court on his or her initiative or at the request of the other party to the court proceeding.</w:t>
      </w:r>
    </w:p>
    <w:p w:rsidR="001A0E1D" w:rsidRDefault="00B8646C">
      <w:pPr>
        <w:numPr>
          <w:ilvl w:val="0"/>
          <w:numId w:val="412"/>
        </w:numPr>
        <w:tabs>
          <w:tab w:val="clear" w:pos="288"/>
          <w:tab w:val="left" w:pos="504"/>
        </w:tabs>
        <w:spacing w:before="203" w:line="200" w:lineRule="exact"/>
        <w:ind w:left="216" w:right="216"/>
        <w:textAlignment w:val="baseline"/>
        <w:rPr>
          <w:rFonts w:eastAsia="Times New Roman"/>
          <w:color w:val="000000"/>
          <w:spacing w:val="-2"/>
          <w:sz w:val="20"/>
        </w:rPr>
      </w:pPr>
      <w:r>
        <w:rPr>
          <w:rFonts w:eastAsia="Times New Roman"/>
          <w:color w:val="000000"/>
          <w:spacing w:val="-2"/>
          <w:sz w:val="20"/>
        </w:rPr>
        <w:t>If the court accepts the e</w:t>
      </w:r>
      <w:r>
        <w:rPr>
          <w:rFonts w:eastAsia="Times New Roman"/>
          <w:color w:val="000000"/>
          <w:spacing w:val="-2"/>
          <w:sz w:val="20"/>
        </w:rPr>
        <w:t>vidence specified in subsection (1), the party to the court proceeding which submitted the evidence shall read it out in full or in part or disclose it in another way, taking into account the nature of the specific evidence and the purpose of using thereof</w:t>
      </w:r>
      <w:r>
        <w:rPr>
          <w:rFonts w:eastAsia="Times New Roman"/>
          <w:color w:val="000000"/>
          <w:spacing w:val="-2"/>
          <w:sz w:val="20"/>
        </w:rPr>
        <w:t>. Non-disclosure of evidence is allowed by agreement of parties, if the court finds that this is not contrary to the principle of public access to court sessions.</w:t>
      </w:r>
    </w:p>
    <w:p w:rsidR="001A0E1D" w:rsidRDefault="00B8646C">
      <w:pPr>
        <w:numPr>
          <w:ilvl w:val="0"/>
          <w:numId w:val="412"/>
        </w:numPr>
        <w:tabs>
          <w:tab w:val="clear" w:pos="288"/>
          <w:tab w:val="left" w:pos="504"/>
        </w:tabs>
        <w:spacing w:before="200" w:line="194" w:lineRule="exact"/>
        <w:ind w:left="216" w:right="216"/>
        <w:textAlignment w:val="baseline"/>
        <w:rPr>
          <w:rFonts w:eastAsia="Times New Roman"/>
          <w:color w:val="000000"/>
          <w:sz w:val="20"/>
        </w:rPr>
      </w:pPr>
      <w:r>
        <w:rPr>
          <w:rFonts w:eastAsia="Times New Roman"/>
          <w:color w:val="000000"/>
          <w:sz w:val="20"/>
        </w:rPr>
        <w:t>A party to the court proceeding may use, in the course of disclosure of evidence, visual aids</w:t>
      </w:r>
      <w:r>
        <w:rPr>
          <w:rFonts w:eastAsia="Times New Roman"/>
          <w:color w:val="000000"/>
          <w:sz w:val="20"/>
        </w:rPr>
        <w:t xml:space="preserve"> which are not evidence but help to present the evidence without being misleading. A party may also submit physical evidence and documents to the court in the course of disclosure of evidence.</w:t>
      </w:r>
    </w:p>
    <w:p w:rsidR="001A0E1D" w:rsidRDefault="00B8646C">
      <w:pPr>
        <w:spacing w:line="216"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8" w:line="23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297. Taki</w:t>
      </w:r>
      <w:r>
        <w:rPr>
          <w:rFonts w:eastAsia="Times New Roman"/>
          <w:b/>
          <w:color w:val="000000"/>
          <w:sz w:val="20"/>
        </w:rPr>
        <w:t>ng of additional evidence in examination by court</w:t>
      </w:r>
    </w:p>
    <w:p w:rsidR="001A0E1D" w:rsidRDefault="00B8646C">
      <w:pPr>
        <w:numPr>
          <w:ilvl w:val="0"/>
          <w:numId w:val="413"/>
        </w:numPr>
        <w:tabs>
          <w:tab w:val="clear" w:pos="288"/>
          <w:tab w:val="left" w:pos="504"/>
        </w:tabs>
        <w:spacing w:before="204" w:line="197" w:lineRule="exact"/>
        <w:ind w:left="216" w:right="216"/>
        <w:textAlignment w:val="baseline"/>
        <w:rPr>
          <w:rFonts w:eastAsia="Times New Roman"/>
          <w:color w:val="000000"/>
          <w:sz w:val="20"/>
        </w:rPr>
      </w:pPr>
      <w:r>
        <w:rPr>
          <w:rFonts w:eastAsia="Times New Roman"/>
          <w:color w:val="000000"/>
          <w:sz w:val="20"/>
        </w:rPr>
        <w:t>After examination of the evidence submitted by the parties to a court proceeding, the court may order taking of additional evidence at the request of a party to the court proceeding or on its own initiative.</w:t>
      </w:r>
    </w:p>
    <w:p w:rsidR="001A0E1D" w:rsidRDefault="00B8646C">
      <w:pPr>
        <w:numPr>
          <w:ilvl w:val="0"/>
          <w:numId w:val="413"/>
        </w:numPr>
        <w:tabs>
          <w:tab w:val="clear" w:pos="288"/>
          <w:tab w:val="left" w:pos="504"/>
        </w:tabs>
        <w:spacing w:before="204" w:line="199" w:lineRule="exact"/>
        <w:ind w:left="216" w:right="216"/>
        <w:textAlignment w:val="baseline"/>
        <w:rPr>
          <w:rFonts w:eastAsia="Times New Roman"/>
          <w:color w:val="000000"/>
          <w:sz w:val="20"/>
        </w:rPr>
      </w:pPr>
      <w:r>
        <w:rPr>
          <w:rFonts w:eastAsia="Times New Roman"/>
          <w:color w:val="000000"/>
          <w:sz w:val="20"/>
        </w:rPr>
        <w:t>In a request, a party to a court proceeding shal</w:t>
      </w:r>
      <w:r>
        <w:rPr>
          <w:rFonts w:eastAsia="Times New Roman"/>
          <w:color w:val="000000"/>
          <w:sz w:val="20"/>
        </w:rPr>
        <w:t>l set out the reasons for the need to take additional evidence and for the failure to request taking of additional evidence earlier. The court shall adjudicate taking of additional evidence by a ruling.</w:t>
      </w:r>
    </w:p>
    <w:p w:rsidR="001A0E1D" w:rsidRDefault="00B8646C">
      <w:pPr>
        <w:numPr>
          <w:ilvl w:val="0"/>
          <w:numId w:val="413"/>
        </w:numPr>
        <w:tabs>
          <w:tab w:val="clear" w:pos="288"/>
          <w:tab w:val="left" w:pos="504"/>
        </w:tabs>
        <w:spacing w:before="257" w:line="190" w:lineRule="exact"/>
        <w:ind w:left="216" w:right="216"/>
        <w:textAlignment w:val="baseline"/>
        <w:rPr>
          <w:rFonts w:eastAsia="Times New Roman"/>
          <w:color w:val="000000"/>
          <w:sz w:val="20"/>
        </w:rPr>
      </w:pPr>
      <w:r>
        <w:rPr>
          <w:rFonts w:eastAsia="Times New Roman"/>
          <w:color w:val="000000"/>
          <w:sz w:val="20"/>
        </w:rPr>
        <w:t>The court may dismiss a request for the taking of add</w:t>
      </w:r>
      <w:r>
        <w:rPr>
          <w:rFonts w:eastAsia="Times New Roman"/>
          <w:color w:val="000000"/>
          <w:sz w:val="20"/>
        </w:rPr>
        <w:t>itional evidence on the bases provided for in § 286</w:t>
      </w:r>
      <w:r>
        <w:rPr>
          <w:rFonts w:eastAsia="Times New Roman"/>
          <w:color w:val="000000"/>
          <w:sz w:val="20"/>
          <w:vertAlign w:val="superscript"/>
        </w:rPr>
        <w:t>1</w:t>
      </w:r>
      <w:r>
        <w:rPr>
          <w:rFonts w:eastAsia="Times New Roman"/>
          <w:color w:val="000000"/>
          <w:sz w:val="20"/>
        </w:rPr>
        <w:t>of this Code.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7" w:line="23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298. Completion of examination by court</w:t>
      </w:r>
    </w:p>
    <w:p w:rsidR="001A0E1D" w:rsidRDefault="00B8646C">
      <w:pPr>
        <w:numPr>
          <w:ilvl w:val="0"/>
          <w:numId w:val="414"/>
        </w:numPr>
        <w:tabs>
          <w:tab w:val="clear" w:pos="288"/>
          <w:tab w:val="left" w:pos="504"/>
        </w:tabs>
        <w:spacing w:before="203" w:line="199" w:lineRule="exact"/>
        <w:ind w:left="216" w:right="432"/>
        <w:textAlignment w:val="baseline"/>
        <w:rPr>
          <w:rFonts w:eastAsia="Times New Roman"/>
          <w:color w:val="000000"/>
          <w:sz w:val="20"/>
        </w:rPr>
      </w:pPr>
      <w:r>
        <w:rPr>
          <w:rFonts w:eastAsia="Times New Roman"/>
          <w:color w:val="000000"/>
          <w:sz w:val="20"/>
        </w:rPr>
        <w:t>At the end of examination by the court, the judge shall ask the participants in the proceedings whether they would like to submit requests to supplement the examination by the court. The court shall adjudicate the requests by a ruling.</w:t>
      </w:r>
    </w:p>
    <w:p w:rsidR="001A0E1D" w:rsidRDefault="00B8646C">
      <w:pPr>
        <w:numPr>
          <w:ilvl w:val="0"/>
          <w:numId w:val="414"/>
        </w:numPr>
        <w:tabs>
          <w:tab w:val="clear" w:pos="288"/>
          <w:tab w:val="left" w:pos="504"/>
        </w:tabs>
        <w:spacing w:before="196" w:line="202" w:lineRule="exact"/>
        <w:ind w:left="216" w:right="792"/>
        <w:textAlignment w:val="baseline"/>
        <w:rPr>
          <w:rFonts w:eastAsia="Times New Roman"/>
          <w:color w:val="000000"/>
          <w:sz w:val="20"/>
        </w:rPr>
      </w:pPr>
      <w:r>
        <w:rPr>
          <w:rFonts w:eastAsia="Times New Roman"/>
          <w:color w:val="000000"/>
          <w:sz w:val="20"/>
        </w:rPr>
        <w:t>After performance of</w:t>
      </w:r>
      <w:r>
        <w:rPr>
          <w:rFonts w:eastAsia="Times New Roman"/>
          <w:color w:val="000000"/>
          <w:sz w:val="20"/>
        </w:rPr>
        <w:t xml:space="preserve"> additional court activities, examination by the court shall be completed and the summations shall be commenced.</w:t>
      </w:r>
    </w:p>
    <w:p w:rsidR="001A0E1D" w:rsidRDefault="00B8646C">
      <w:pPr>
        <w:numPr>
          <w:ilvl w:val="0"/>
          <w:numId w:val="414"/>
        </w:numPr>
        <w:tabs>
          <w:tab w:val="clear" w:pos="288"/>
          <w:tab w:val="left" w:pos="504"/>
        </w:tabs>
        <w:spacing w:before="167" w:line="231" w:lineRule="exact"/>
        <w:ind w:left="216"/>
        <w:textAlignment w:val="baseline"/>
        <w:rPr>
          <w:rFonts w:eastAsia="Times New Roman"/>
          <w:color w:val="000000"/>
          <w:sz w:val="20"/>
        </w:rPr>
      </w:pPr>
      <w:r>
        <w:rPr>
          <w:rFonts w:eastAsia="Times New Roman"/>
          <w:color w:val="000000"/>
          <w:sz w:val="20"/>
        </w:rPr>
        <w:t>At the request of a party to a court proceeding, the court shall call a recess before the summations.</w:t>
      </w:r>
    </w:p>
    <w:p w:rsidR="001A0E1D" w:rsidRDefault="00B8646C">
      <w:pPr>
        <w:spacing w:before="154" w:line="341" w:lineRule="exact"/>
        <w:jc w:val="center"/>
        <w:textAlignment w:val="baseline"/>
        <w:rPr>
          <w:rFonts w:eastAsia="Times New Roman"/>
          <w:b/>
          <w:color w:val="000000"/>
          <w:spacing w:val="-1"/>
          <w:sz w:val="32"/>
        </w:rPr>
      </w:pPr>
      <w:r>
        <w:rPr>
          <w:rFonts w:eastAsia="Times New Roman"/>
          <w:b/>
          <w:color w:val="000000"/>
          <w:spacing w:val="-1"/>
          <w:sz w:val="32"/>
        </w:rPr>
        <w:t>Division 5</w:t>
      </w:r>
    </w:p>
    <w:p w:rsidR="001A0E1D" w:rsidRDefault="00B8646C">
      <w:pPr>
        <w:spacing w:line="342" w:lineRule="exact"/>
        <w:jc w:val="center"/>
        <w:textAlignment w:val="baseline"/>
        <w:rPr>
          <w:rFonts w:eastAsia="Times New Roman"/>
          <w:b/>
          <w:color w:val="000000"/>
          <w:sz w:val="32"/>
        </w:rPr>
      </w:pPr>
      <w:r>
        <w:rPr>
          <w:rFonts w:eastAsia="Times New Roman"/>
          <w:b/>
          <w:color w:val="000000"/>
          <w:sz w:val="32"/>
        </w:rPr>
        <w:t>Summations and Final Statement</w:t>
      </w:r>
      <w:r>
        <w:rPr>
          <w:rFonts w:eastAsia="Times New Roman"/>
          <w:b/>
          <w:color w:val="000000"/>
          <w:sz w:val="32"/>
        </w:rPr>
        <w:t xml:space="preserve"> of Accused</w:t>
      </w:r>
    </w:p>
    <w:p w:rsidR="001A0E1D" w:rsidRDefault="00B8646C">
      <w:pPr>
        <w:spacing w:before="290" w:line="233"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299. Procedure for summations</w:t>
      </w:r>
    </w:p>
    <w:p w:rsidR="001A0E1D" w:rsidRDefault="00B8646C">
      <w:pPr>
        <w:numPr>
          <w:ilvl w:val="0"/>
          <w:numId w:val="415"/>
        </w:numPr>
        <w:tabs>
          <w:tab w:val="clear" w:pos="288"/>
          <w:tab w:val="left" w:pos="504"/>
        </w:tabs>
        <w:spacing w:before="201" w:line="201" w:lineRule="exact"/>
        <w:ind w:left="216" w:right="360"/>
        <w:textAlignment w:val="baseline"/>
        <w:rPr>
          <w:rFonts w:eastAsia="Times New Roman"/>
          <w:color w:val="000000"/>
          <w:sz w:val="20"/>
        </w:rPr>
      </w:pPr>
      <w:r>
        <w:rPr>
          <w:rFonts w:eastAsia="Times New Roman"/>
          <w:color w:val="000000"/>
          <w:sz w:val="20"/>
        </w:rPr>
        <w:t>The summations commence by the prosecution speech of the prosecutor. The victims, civil defendants and counsels shall be given the floor in the summations.</w:t>
      </w:r>
    </w:p>
    <w:p w:rsidR="001A0E1D" w:rsidRDefault="00B8646C">
      <w:pPr>
        <w:numPr>
          <w:ilvl w:val="0"/>
          <w:numId w:val="415"/>
        </w:numPr>
        <w:tabs>
          <w:tab w:val="clear" w:pos="288"/>
          <w:tab w:val="left" w:pos="504"/>
        </w:tabs>
        <w:spacing w:before="198" w:line="201" w:lineRule="exact"/>
        <w:ind w:left="216" w:right="216"/>
        <w:textAlignment w:val="baseline"/>
        <w:rPr>
          <w:rFonts w:eastAsia="Times New Roman"/>
          <w:color w:val="000000"/>
          <w:sz w:val="20"/>
        </w:rPr>
      </w:pPr>
      <w:r>
        <w:rPr>
          <w:rFonts w:eastAsia="Times New Roman"/>
          <w:color w:val="000000"/>
          <w:sz w:val="20"/>
        </w:rPr>
        <w:t>The parties to court proceedings have the right to rebut. The counsel or the accused has the right to the final rebuttal.</w:t>
      </w:r>
    </w:p>
    <w:p w:rsidR="001A0E1D" w:rsidRDefault="00B8646C">
      <w:pPr>
        <w:spacing w:before="168" w:line="233"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300. Content of summations</w:t>
      </w:r>
    </w:p>
    <w:p w:rsidR="001A0E1D" w:rsidRDefault="00B8646C">
      <w:pPr>
        <w:spacing w:before="194" w:line="202" w:lineRule="exact"/>
        <w:ind w:left="216" w:right="216"/>
        <w:textAlignment w:val="baseline"/>
        <w:rPr>
          <w:rFonts w:eastAsia="Times New Roman"/>
          <w:color w:val="000000"/>
          <w:sz w:val="20"/>
        </w:rPr>
      </w:pPr>
      <w:r>
        <w:rPr>
          <w:rFonts w:eastAsia="Times New Roman"/>
          <w:color w:val="000000"/>
          <w:sz w:val="20"/>
        </w:rPr>
        <w:t>(1) In summations, the parties to the court proceedings may rely only on evidence examined in the examina</w:t>
      </w:r>
      <w:r>
        <w:rPr>
          <w:rFonts w:eastAsia="Times New Roman"/>
          <w:color w:val="000000"/>
          <w:sz w:val="20"/>
        </w:rPr>
        <w:t>tion by the court.</w:t>
      </w:r>
    </w:p>
    <w:p w:rsidR="001A0E1D" w:rsidRDefault="001A0E1D">
      <w:pPr>
        <w:sectPr w:rsidR="001A0E1D">
          <w:pgSz w:w="11909" w:h="16838"/>
          <w:pgMar w:top="1520" w:right="1284" w:bottom="903" w:left="1245" w:header="720" w:footer="720" w:gutter="0"/>
          <w:cols w:space="720"/>
        </w:sectPr>
      </w:pPr>
    </w:p>
    <w:p w:rsidR="001A0E1D" w:rsidRDefault="00B8646C">
      <w:pPr>
        <w:numPr>
          <w:ilvl w:val="0"/>
          <w:numId w:val="416"/>
        </w:numPr>
        <w:tabs>
          <w:tab w:val="clear" w:pos="288"/>
          <w:tab w:val="left" w:pos="504"/>
        </w:tabs>
        <w:spacing w:before="35" w:line="202" w:lineRule="exact"/>
        <w:ind w:left="216" w:right="1008"/>
        <w:textAlignment w:val="baseline"/>
        <w:rPr>
          <w:rFonts w:eastAsia="Times New Roman"/>
          <w:color w:val="000000"/>
          <w:sz w:val="20"/>
        </w:rPr>
      </w:pPr>
      <w:r>
        <w:lastRenderedPageBreak/>
        <w:pict>
          <v:shape id="_x0000_s1131" type="#_x0000_t202" style="position:absolute;left:0;text-align:left;margin-left:72.7pt;margin-top:776.95pt;width:467.3pt;height:23.8pt;z-index:-251652096;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118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The duration of the arguments is not limited. The judge may interrupt the closing arguments if the arguments refer to circumstances outside the limits of the criminal matter.</w:t>
      </w:r>
    </w:p>
    <w:p w:rsidR="001A0E1D" w:rsidRDefault="00B8646C">
      <w:pPr>
        <w:numPr>
          <w:ilvl w:val="0"/>
          <w:numId w:val="416"/>
        </w:numPr>
        <w:tabs>
          <w:tab w:val="clear" w:pos="288"/>
          <w:tab w:val="left" w:pos="504"/>
        </w:tabs>
        <w:spacing w:before="196" w:line="202" w:lineRule="exact"/>
        <w:ind w:left="216" w:right="504"/>
        <w:textAlignment w:val="baseline"/>
        <w:rPr>
          <w:rFonts w:eastAsia="Times New Roman"/>
          <w:color w:val="000000"/>
          <w:sz w:val="20"/>
        </w:rPr>
      </w:pPr>
      <w:r>
        <w:rPr>
          <w:rFonts w:eastAsia="Times New Roman"/>
          <w:color w:val="000000"/>
          <w:sz w:val="20"/>
        </w:rPr>
        <w:t>Before the court withdraws to the chambers, the parties to the court proceedings may submit the texts of their closing arguments for appending to the minutes of the court session.</w:t>
      </w:r>
    </w:p>
    <w:p w:rsidR="001A0E1D" w:rsidRDefault="00B8646C">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301. Withdrawal of charges by prosecutor</w:t>
      </w:r>
    </w:p>
    <w:p w:rsidR="001A0E1D" w:rsidRDefault="00B8646C">
      <w:pPr>
        <w:spacing w:before="203" w:line="197" w:lineRule="exact"/>
        <w:ind w:left="216" w:right="648"/>
        <w:textAlignment w:val="baseline"/>
        <w:rPr>
          <w:rFonts w:eastAsia="Times New Roman"/>
          <w:color w:val="000000"/>
          <w:sz w:val="20"/>
        </w:rPr>
      </w:pPr>
      <w:r>
        <w:rPr>
          <w:rFonts w:eastAsia="Times New Roman"/>
          <w:color w:val="000000"/>
          <w:sz w:val="20"/>
        </w:rPr>
        <w:t>If a prosecutor withdraws the charges during the summations, the court shall make a judgment of acquittal without continuing the proceedings.</w:t>
      </w:r>
    </w:p>
    <w:p w:rsidR="001A0E1D" w:rsidRDefault="00B8646C">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302. Resumption of examination by court</w:t>
      </w:r>
    </w:p>
    <w:p w:rsidR="001A0E1D" w:rsidRDefault="00B8646C">
      <w:pPr>
        <w:numPr>
          <w:ilvl w:val="0"/>
          <w:numId w:val="417"/>
        </w:numPr>
        <w:tabs>
          <w:tab w:val="clear" w:pos="288"/>
          <w:tab w:val="left" w:pos="504"/>
        </w:tabs>
        <w:spacing w:before="202" w:line="199" w:lineRule="exact"/>
        <w:ind w:left="216" w:right="216"/>
        <w:textAlignment w:val="baseline"/>
        <w:rPr>
          <w:rFonts w:eastAsia="Times New Roman"/>
          <w:color w:val="000000"/>
          <w:sz w:val="20"/>
        </w:rPr>
      </w:pPr>
      <w:r>
        <w:rPr>
          <w:rFonts w:eastAsia="Times New Roman"/>
          <w:color w:val="000000"/>
          <w:sz w:val="20"/>
        </w:rPr>
        <w:t xml:space="preserve">If, during the summations, it is necessary to submit new evidence which </w:t>
      </w:r>
      <w:r>
        <w:rPr>
          <w:rFonts w:eastAsia="Times New Roman"/>
          <w:color w:val="000000"/>
          <w:sz w:val="20"/>
        </w:rPr>
        <w:t>may have a material effect on the adjudication of the criminal matter, the court may resume the examination by the court by a ruling at the request of a party or on its own initiative.</w:t>
      </w:r>
    </w:p>
    <w:p w:rsidR="001A0E1D" w:rsidRDefault="00B8646C">
      <w:pPr>
        <w:numPr>
          <w:ilvl w:val="0"/>
          <w:numId w:val="417"/>
        </w:numPr>
        <w:tabs>
          <w:tab w:val="clear" w:pos="288"/>
          <w:tab w:val="left" w:pos="504"/>
        </w:tabs>
        <w:spacing w:before="171" w:line="232" w:lineRule="exact"/>
        <w:ind w:left="216"/>
        <w:textAlignment w:val="baseline"/>
        <w:rPr>
          <w:rFonts w:eastAsia="Times New Roman"/>
          <w:color w:val="000000"/>
          <w:sz w:val="20"/>
        </w:rPr>
      </w:pPr>
      <w:r>
        <w:rPr>
          <w:rFonts w:eastAsia="Times New Roman"/>
          <w:color w:val="000000"/>
          <w:sz w:val="20"/>
        </w:rPr>
        <w:t xml:space="preserve">After completion of a resumed examination by the court, the summations </w:t>
      </w:r>
      <w:r>
        <w:rPr>
          <w:rFonts w:eastAsia="Times New Roman"/>
          <w:color w:val="000000"/>
          <w:sz w:val="20"/>
        </w:rPr>
        <w:t>shall be recommenced.</w:t>
      </w:r>
    </w:p>
    <w:p w:rsidR="001A0E1D" w:rsidRDefault="00B8646C">
      <w:pPr>
        <w:spacing w:before="167"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303. Final statement of accused</w:t>
      </w:r>
    </w:p>
    <w:p w:rsidR="001A0E1D" w:rsidRDefault="00B8646C">
      <w:pPr>
        <w:numPr>
          <w:ilvl w:val="0"/>
          <w:numId w:val="418"/>
        </w:numPr>
        <w:tabs>
          <w:tab w:val="clear" w:pos="288"/>
          <w:tab w:val="left" w:pos="504"/>
        </w:tabs>
        <w:spacing w:before="163" w:line="232" w:lineRule="exact"/>
        <w:ind w:left="216"/>
        <w:textAlignment w:val="baseline"/>
        <w:rPr>
          <w:rFonts w:eastAsia="Times New Roman"/>
          <w:color w:val="000000"/>
          <w:sz w:val="20"/>
        </w:rPr>
      </w:pPr>
      <w:r>
        <w:rPr>
          <w:rFonts w:eastAsia="Times New Roman"/>
          <w:color w:val="000000"/>
          <w:sz w:val="20"/>
        </w:rPr>
        <w:t>After the summations, the judge shall give the floor to the accused for his or her final statement.</w:t>
      </w:r>
    </w:p>
    <w:p w:rsidR="001A0E1D" w:rsidRDefault="00B8646C">
      <w:pPr>
        <w:numPr>
          <w:ilvl w:val="0"/>
          <w:numId w:val="418"/>
        </w:numPr>
        <w:tabs>
          <w:tab w:val="clear" w:pos="288"/>
          <w:tab w:val="left" w:pos="504"/>
        </w:tabs>
        <w:spacing w:before="206" w:line="197" w:lineRule="exact"/>
        <w:ind w:left="216" w:right="360"/>
        <w:textAlignment w:val="baseline"/>
        <w:rPr>
          <w:rFonts w:eastAsia="Times New Roman"/>
          <w:color w:val="000000"/>
          <w:sz w:val="20"/>
        </w:rPr>
      </w:pPr>
      <w:r>
        <w:rPr>
          <w:rFonts w:eastAsia="Times New Roman"/>
          <w:color w:val="000000"/>
          <w:sz w:val="20"/>
        </w:rPr>
        <w:t>The duration of the final statement is not limited. The judge may interrupt the speech of the accuse</w:t>
      </w:r>
      <w:r>
        <w:rPr>
          <w:rFonts w:eastAsia="Times New Roman"/>
          <w:color w:val="000000"/>
          <w:sz w:val="20"/>
        </w:rPr>
        <w:t>d if the final statement refers to circumstances outside the limits of the criminal matter.</w:t>
      </w:r>
    </w:p>
    <w:p w:rsidR="001A0E1D" w:rsidRDefault="00B8646C">
      <w:pPr>
        <w:numPr>
          <w:ilvl w:val="0"/>
          <w:numId w:val="418"/>
        </w:numPr>
        <w:tabs>
          <w:tab w:val="clear" w:pos="288"/>
          <w:tab w:val="left" w:pos="504"/>
        </w:tabs>
        <w:spacing w:before="171" w:line="232" w:lineRule="exact"/>
        <w:ind w:left="216"/>
        <w:textAlignment w:val="baseline"/>
        <w:rPr>
          <w:rFonts w:eastAsia="Times New Roman"/>
          <w:color w:val="000000"/>
          <w:sz w:val="20"/>
        </w:rPr>
      </w:pPr>
      <w:r>
        <w:rPr>
          <w:rFonts w:eastAsia="Times New Roman"/>
          <w:color w:val="000000"/>
          <w:sz w:val="20"/>
        </w:rPr>
        <w:t>Questions shall not be posed to the accused during his or her final statement.</w:t>
      </w:r>
    </w:p>
    <w:p w:rsidR="001A0E1D" w:rsidRDefault="00B8646C">
      <w:pPr>
        <w:numPr>
          <w:ilvl w:val="0"/>
          <w:numId w:val="418"/>
        </w:numPr>
        <w:tabs>
          <w:tab w:val="clear" w:pos="288"/>
          <w:tab w:val="left" w:pos="504"/>
        </w:tabs>
        <w:spacing w:before="200" w:line="199" w:lineRule="exact"/>
        <w:ind w:left="216" w:right="288"/>
        <w:textAlignment w:val="baseline"/>
        <w:rPr>
          <w:rFonts w:eastAsia="Times New Roman"/>
          <w:color w:val="000000"/>
          <w:sz w:val="20"/>
        </w:rPr>
      </w:pPr>
      <w:r>
        <w:rPr>
          <w:rFonts w:eastAsia="Times New Roman"/>
          <w:color w:val="000000"/>
          <w:sz w:val="20"/>
        </w:rPr>
        <w:t>If the final statement of the accused reveals new facts relevant to the criminal matter, the court shall resume examination by the court. After completion of the resumed examination by the court and the new summations, the accused has again the right to th</w:t>
      </w:r>
      <w:r>
        <w:rPr>
          <w:rFonts w:eastAsia="Times New Roman"/>
          <w:color w:val="000000"/>
          <w:sz w:val="20"/>
        </w:rPr>
        <w:t>e final statement.</w:t>
      </w:r>
    </w:p>
    <w:p w:rsidR="001A0E1D" w:rsidRDefault="00B8646C">
      <w:pPr>
        <w:numPr>
          <w:ilvl w:val="0"/>
          <w:numId w:val="418"/>
        </w:numPr>
        <w:tabs>
          <w:tab w:val="clear" w:pos="288"/>
          <w:tab w:val="left" w:pos="504"/>
        </w:tabs>
        <w:spacing w:before="206" w:line="197" w:lineRule="exact"/>
        <w:ind w:left="216" w:right="648"/>
        <w:textAlignment w:val="baseline"/>
        <w:rPr>
          <w:rFonts w:eastAsia="Times New Roman"/>
          <w:color w:val="000000"/>
          <w:sz w:val="20"/>
        </w:rPr>
      </w:pPr>
      <w:r>
        <w:rPr>
          <w:rFonts w:eastAsia="Times New Roman"/>
          <w:color w:val="000000"/>
          <w:sz w:val="20"/>
        </w:rPr>
        <w:t>In the case specified in subsection 267 (3) of this Code, the accused does not have the right to the final statement.</w:t>
      </w:r>
    </w:p>
    <w:p w:rsidR="001A0E1D" w:rsidRDefault="00B8646C">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304. Withdrawal of court to chambers</w:t>
      </w:r>
    </w:p>
    <w:p w:rsidR="001A0E1D" w:rsidRDefault="00B8646C">
      <w:pPr>
        <w:spacing w:before="200" w:line="201" w:lineRule="exact"/>
        <w:ind w:left="216" w:right="288"/>
        <w:textAlignment w:val="baseline"/>
        <w:rPr>
          <w:rFonts w:eastAsia="Times New Roman"/>
          <w:color w:val="000000"/>
          <w:sz w:val="20"/>
        </w:rPr>
      </w:pPr>
      <w:r>
        <w:rPr>
          <w:rFonts w:eastAsia="Times New Roman"/>
          <w:color w:val="000000"/>
          <w:sz w:val="20"/>
        </w:rPr>
        <w:t>After the final statement of the accused, the court announces the time of pronou</w:t>
      </w:r>
      <w:r>
        <w:rPr>
          <w:rFonts w:eastAsia="Times New Roman"/>
          <w:color w:val="000000"/>
          <w:sz w:val="20"/>
        </w:rPr>
        <w:t>ncement of the court judgment and withdraws to the chambers.</w:t>
      </w:r>
    </w:p>
    <w:p w:rsidR="001A0E1D" w:rsidRDefault="00B8646C">
      <w:pPr>
        <w:spacing w:before="152" w:line="344" w:lineRule="exact"/>
        <w:jc w:val="center"/>
        <w:textAlignment w:val="baseline"/>
        <w:rPr>
          <w:rFonts w:eastAsia="Times New Roman"/>
          <w:b/>
          <w:color w:val="000000"/>
          <w:spacing w:val="-1"/>
          <w:sz w:val="32"/>
        </w:rPr>
      </w:pPr>
      <w:r>
        <w:rPr>
          <w:rFonts w:eastAsia="Times New Roman"/>
          <w:b/>
          <w:color w:val="000000"/>
          <w:spacing w:val="-1"/>
          <w:sz w:val="32"/>
        </w:rPr>
        <w:t>Division 6</w:t>
      </w:r>
    </w:p>
    <w:p w:rsidR="001A0E1D" w:rsidRDefault="00B8646C">
      <w:pPr>
        <w:spacing w:line="344" w:lineRule="exact"/>
        <w:jc w:val="center"/>
        <w:textAlignment w:val="baseline"/>
        <w:rPr>
          <w:rFonts w:eastAsia="Times New Roman"/>
          <w:b/>
          <w:color w:val="000000"/>
          <w:sz w:val="32"/>
        </w:rPr>
      </w:pPr>
      <w:r>
        <w:rPr>
          <w:rFonts w:eastAsia="Times New Roman"/>
          <w:b/>
          <w:color w:val="000000"/>
          <w:sz w:val="32"/>
        </w:rPr>
        <w:t>Making of Court Judgment</w:t>
      </w:r>
    </w:p>
    <w:p w:rsidR="001A0E1D" w:rsidRDefault="00B8646C">
      <w:pPr>
        <w:spacing w:before="287"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305. Confidentiality of deliberations by court</w:t>
      </w:r>
    </w:p>
    <w:p w:rsidR="001A0E1D" w:rsidRDefault="00B8646C">
      <w:pPr>
        <w:numPr>
          <w:ilvl w:val="0"/>
          <w:numId w:val="419"/>
        </w:numPr>
        <w:tabs>
          <w:tab w:val="clear" w:pos="288"/>
          <w:tab w:val="left" w:pos="504"/>
        </w:tabs>
        <w:spacing w:before="193" w:line="202" w:lineRule="exact"/>
        <w:ind w:left="216" w:right="360"/>
        <w:textAlignment w:val="baseline"/>
        <w:rPr>
          <w:rFonts w:eastAsia="Times New Roman"/>
          <w:color w:val="000000"/>
          <w:sz w:val="20"/>
        </w:rPr>
      </w:pPr>
      <w:r>
        <w:rPr>
          <w:rFonts w:eastAsia="Times New Roman"/>
          <w:color w:val="000000"/>
          <w:sz w:val="20"/>
        </w:rPr>
        <w:t>During the making of a court judgment, only the court panel which heard the criminal matter and the court offi</w:t>
      </w:r>
      <w:r>
        <w:rPr>
          <w:rFonts w:eastAsia="Times New Roman"/>
          <w:color w:val="000000"/>
          <w:sz w:val="20"/>
        </w:rPr>
        <w:t>cial who is to formalise the court judgment may be present in the chambers.</w:t>
      </w:r>
    </w:p>
    <w:p w:rsidR="001A0E1D" w:rsidRDefault="00B8646C">
      <w:pPr>
        <w:numPr>
          <w:ilvl w:val="0"/>
          <w:numId w:val="419"/>
        </w:numPr>
        <w:tabs>
          <w:tab w:val="clear" w:pos="288"/>
          <w:tab w:val="left" w:pos="504"/>
        </w:tabs>
        <w:spacing w:before="166" w:line="232" w:lineRule="exact"/>
        <w:ind w:left="216"/>
        <w:textAlignment w:val="baseline"/>
        <w:rPr>
          <w:rFonts w:eastAsia="Times New Roman"/>
          <w:color w:val="000000"/>
          <w:sz w:val="20"/>
        </w:rPr>
      </w:pPr>
      <w:r>
        <w:rPr>
          <w:rFonts w:eastAsia="Times New Roman"/>
          <w:color w:val="000000"/>
          <w:sz w:val="20"/>
        </w:rPr>
        <w:t>The deliberations held in the chambers during the making of a court judgment shall not be disclosed.</w:t>
      </w:r>
    </w:p>
    <w:p w:rsidR="001A0E1D" w:rsidRDefault="00B8646C">
      <w:pPr>
        <w:spacing w:before="211" w:line="245"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305</w:t>
      </w:r>
      <w:r>
        <w:rPr>
          <w:rFonts w:eastAsia="Times New Roman"/>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Lawful and reasoned court judgment</w:t>
      </w:r>
    </w:p>
    <w:p w:rsidR="001A0E1D" w:rsidRDefault="00B8646C">
      <w:pPr>
        <w:numPr>
          <w:ilvl w:val="0"/>
          <w:numId w:val="420"/>
        </w:numPr>
        <w:tabs>
          <w:tab w:val="clear" w:pos="288"/>
          <w:tab w:val="left" w:pos="504"/>
        </w:tabs>
        <w:spacing w:before="171" w:line="232" w:lineRule="exact"/>
        <w:ind w:left="216"/>
        <w:textAlignment w:val="baseline"/>
        <w:rPr>
          <w:rFonts w:eastAsia="Times New Roman"/>
          <w:color w:val="000000"/>
          <w:sz w:val="20"/>
        </w:rPr>
      </w:pPr>
      <w:r>
        <w:rPr>
          <w:rFonts w:eastAsia="Times New Roman"/>
          <w:color w:val="000000"/>
          <w:sz w:val="20"/>
        </w:rPr>
        <w:t>A court judgment shall be lawful and reasoned.</w:t>
      </w:r>
    </w:p>
    <w:p w:rsidR="001A0E1D" w:rsidRDefault="00B8646C">
      <w:pPr>
        <w:numPr>
          <w:ilvl w:val="0"/>
          <w:numId w:val="420"/>
        </w:numPr>
        <w:tabs>
          <w:tab w:val="clear" w:pos="288"/>
          <w:tab w:val="left" w:pos="504"/>
        </w:tabs>
        <w:spacing w:before="199" w:line="201" w:lineRule="exact"/>
        <w:ind w:left="216" w:right="360"/>
        <w:textAlignment w:val="baseline"/>
        <w:rPr>
          <w:rFonts w:eastAsia="Times New Roman"/>
          <w:color w:val="000000"/>
          <w:sz w:val="20"/>
        </w:rPr>
      </w:pPr>
      <w:r>
        <w:rPr>
          <w:rFonts w:eastAsia="Times New Roman"/>
          <w:color w:val="000000"/>
          <w:sz w:val="20"/>
        </w:rPr>
        <w:t>The court shall base its judgment exclusively on the evidence which was the object of examination by the court, which the parties could examine and on circumstances concerning which the parties could submit th</w:t>
      </w:r>
      <w:r>
        <w:rPr>
          <w:rFonts w:eastAsia="Times New Roman"/>
          <w:color w:val="000000"/>
          <w:sz w:val="20"/>
        </w:rPr>
        <w:t>eir opinion.</w:t>
      </w:r>
    </w:p>
    <w:p w:rsidR="001A0E1D" w:rsidRDefault="00B8646C">
      <w:pPr>
        <w:numPr>
          <w:ilvl w:val="0"/>
          <w:numId w:val="420"/>
        </w:numPr>
        <w:tabs>
          <w:tab w:val="clear" w:pos="288"/>
          <w:tab w:val="left" w:pos="504"/>
        </w:tabs>
        <w:spacing w:before="196" w:line="193" w:lineRule="exact"/>
        <w:ind w:left="216" w:right="360"/>
        <w:textAlignment w:val="baseline"/>
        <w:rPr>
          <w:rFonts w:eastAsia="Times New Roman"/>
          <w:color w:val="000000"/>
          <w:sz w:val="20"/>
        </w:rPr>
      </w:pPr>
      <w:r>
        <w:rPr>
          <w:rFonts w:eastAsia="Times New Roman"/>
          <w:color w:val="000000"/>
          <w:sz w:val="20"/>
        </w:rPr>
        <w:t>Acceptance of evidence shall not preclude declaration of the evidence inadmissible upon making the court judgement.</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306. Issues to be adjudicated upon making of court judgment and signing o</w:t>
      </w:r>
      <w:r>
        <w:rPr>
          <w:rFonts w:eastAsia="Times New Roman"/>
          <w:b/>
          <w:color w:val="000000"/>
          <w:sz w:val="20"/>
        </w:rPr>
        <w:t>f court judgment</w:t>
      </w:r>
    </w:p>
    <w:p w:rsidR="001A0E1D" w:rsidRDefault="00B8646C">
      <w:pPr>
        <w:spacing w:before="168" w:line="217" w:lineRule="exact"/>
        <w:ind w:left="216"/>
        <w:textAlignment w:val="baseline"/>
        <w:rPr>
          <w:rFonts w:eastAsia="Times New Roman"/>
          <w:color w:val="000000"/>
          <w:sz w:val="20"/>
        </w:rPr>
      </w:pPr>
      <w:r>
        <w:rPr>
          <w:rFonts w:eastAsia="Times New Roman"/>
          <w:color w:val="000000"/>
          <w:sz w:val="20"/>
        </w:rPr>
        <w:t>(1) When making a court judgment, the court shall adjudicate the following issues:</w:t>
      </w:r>
    </w:p>
    <w:p w:rsidR="001A0E1D" w:rsidRDefault="00B8646C">
      <w:pPr>
        <w:numPr>
          <w:ilvl w:val="0"/>
          <w:numId w:val="421"/>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whether the act of which the accused is accused occurred;</w:t>
      </w:r>
    </w:p>
    <w:p w:rsidR="001A0E1D" w:rsidRDefault="00B8646C">
      <w:pPr>
        <w:numPr>
          <w:ilvl w:val="0"/>
          <w:numId w:val="421"/>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whether the act was committed by the accused;</w:t>
      </w:r>
    </w:p>
    <w:p w:rsidR="001A0E1D" w:rsidRDefault="00B8646C">
      <w:pPr>
        <w:numPr>
          <w:ilvl w:val="0"/>
          <w:numId w:val="421"/>
        </w:numPr>
        <w:tabs>
          <w:tab w:val="clear" w:pos="288"/>
          <w:tab w:val="left" w:pos="504"/>
        </w:tabs>
        <w:spacing w:line="200" w:lineRule="exact"/>
        <w:ind w:left="216" w:right="216"/>
        <w:textAlignment w:val="baseline"/>
        <w:rPr>
          <w:rFonts w:eastAsia="Times New Roman"/>
          <w:color w:val="000000"/>
          <w:sz w:val="20"/>
        </w:rPr>
      </w:pPr>
      <w:r>
        <w:rPr>
          <w:rFonts w:eastAsia="Times New Roman"/>
          <w:color w:val="000000"/>
          <w:sz w:val="20"/>
        </w:rPr>
        <w:t>whether the act is a criminal offence and on which s</w:t>
      </w:r>
      <w:r>
        <w:rPr>
          <w:rFonts w:eastAsia="Times New Roman"/>
          <w:color w:val="000000"/>
          <w:sz w:val="20"/>
        </w:rPr>
        <w:t>ection, subsection and clause of the Penal Code the legal assessment of the act shall be based;</w:t>
      </w:r>
    </w:p>
    <w:p w:rsidR="001A0E1D" w:rsidRDefault="00B8646C">
      <w:pPr>
        <w:numPr>
          <w:ilvl w:val="0"/>
          <w:numId w:val="421"/>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whether the accused is guilty of the commission of the criminal offence;</w:t>
      </w:r>
    </w:p>
    <w:p w:rsidR="001A0E1D" w:rsidRDefault="001A0E1D">
      <w:pPr>
        <w:sectPr w:rsidR="001A0E1D">
          <w:pgSz w:w="11909" w:h="16838"/>
          <w:pgMar w:top="680" w:right="1286" w:bottom="903" w:left="1243" w:header="720" w:footer="720" w:gutter="0"/>
          <w:cols w:space="720"/>
        </w:sectPr>
      </w:pPr>
    </w:p>
    <w:p w:rsidR="001A0E1D" w:rsidRDefault="00B8646C">
      <w:pPr>
        <w:numPr>
          <w:ilvl w:val="0"/>
          <w:numId w:val="422"/>
        </w:numPr>
        <w:tabs>
          <w:tab w:val="clear" w:pos="360"/>
          <w:tab w:val="left" w:pos="576"/>
        </w:tabs>
        <w:spacing w:before="45" w:line="201" w:lineRule="exact"/>
        <w:ind w:left="216"/>
        <w:textAlignment w:val="baseline"/>
        <w:rPr>
          <w:rFonts w:eastAsia="Times New Roman"/>
          <w:color w:val="000000"/>
          <w:spacing w:val="-1"/>
          <w:sz w:val="20"/>
        </w:rPr>
      </w:pPr>
      <w:r>
        <w:lastRenderedPageBreak/>
        <w:pict>
          <v:shape id="_x0000_s1130" type="#_x0000_t202" style="position:absolute;left:0;text-align:left;margin-left:345.1pt;margin-top:776.95pt;width:195.15pt;height:23.8pt;z-index:-251651072;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119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whether mitigating or aggravating circumstances exist;</w:t>
      </w:r>
    </w:p>
    <w:p w:rsidR="001A0E1D" w:rsidRDefault="00B8646C">
      <w:pPr>
        <w:numPr>
          <w:ilvl w:val="0"/>
          <w:numId w:val="422"/>
        </w:numPr>
        <w:tabs>
          <w:tab w:val="clear" w:pos="360"/>
          <w:tab w:val="left" w:pos="576"/>
        </w:tabs>
        <w:spacing w:line="201" w:lineRule="exact"/>
        <w:ind w:left="216"/>
        <w:textAlignment w:val="baseline"/>
        <w:rPr>
          <w:rFonts w:eastAsia="Times New Roman"/>
          <w:color w:val="000000"/>
          <w:spacing w:val="-1"/>
          <w:sz w:val="20"/>
        </w:rPr>
      </w:pPr>
      <w:r>
        <w:rPr>
          <w:rFonts w:eastAsia="Times New Roman"/>
          <w:color w:val="000000"/>
          <w:spacing w:val="-1"/>
          <w:sz w:val="20"/>
        </w:rPr>
        <w:t>the punishment to be imposed on the accused;</w:t>
      </w:r>
    </w:p>
    <w:p w:rsidR="001A0E1D" w:rsidRDefault="00B8646C">
      <w:pPr>
        <w:spacing w:before="54" w:line="193" w:lineRule="exact"/>
        <w:ind w:left="216" w:right="1224"/>
        <w:textAlignment w:val="baseline"/>
        <w:rPr>
          <w:rFonts w:eastAsia="Times New Roman"/>
          <w:color w:val="000000"/>
          <w:sz w:val="20"/>
        </w:rPr>
      </w:pPr>
      <w:r>
        <w:rPr>
          <w:rFonts w:eastAsia="Times New Roman"/>
          <w:color w:val="000000"/>
          <w:sz w:val="20"/>
        </w:rPr>
        <w:t>6</w:t>
      </w:r>
      <w:r>
        <w:rPr>
          <w:rFonts w:eastAsia="Times New Roman"/>
          <w:color w:val="000000"/>
          <w:sz w:val="20"/>
          <w:vertAlign w:val="superscript"/>
        </w:rPr>
        <w:t>1</w:t>
      </w:r>
      <w:r>
        <w:rPr>
          <w:rFonts w:eastAsia="Times New Roman"/>
          <w:color w:val="000000"/>
          <w:sz w:val="20"/>
        </w:rPr>
        <w:t>) whether commutation shall be granted due to exceeding of the reasonable time of proceedings; [RT I, 23.02.2011, 1 - entry into force 01.09.2011]</w:t>
      </w:r>
    </w:p>
    <w:p w:rsidR="001A0E1D" w:rsidRDefault="00B8646C">
      <w:pPr>
        <w:numPr>
          <w:ilvl w:val="0"/>
          <w:numId w:val="422"/>
        </w:numPr>
        <w:tabs>
          <w:tab w:val="clear" w:pos="360"/>
          <w:tab w:val="left" w:pos="576"/>
        </w:tabs>
        <w:spacing w:line="207" w:lineRule="exact"/>
        <w:ind w:left="216" w:right="864"/>
        <w:textAlignment w:val="baseline"/>
        <w:rPr>
          <w:rFonts w:eastAsia="Times New Roman"/>
          <w:color w:val="000000"/>
          <w:sz w:val="20"/>
        </w:rPr>
      </w:pPr>
      <w:r>
        <w:rPr>
          <w:rFonts w:eastAsia="Times New Roman"/>
          <w:color w:val="000000"/>
          <w:sz w:val="20"/>
        </w:rPr>
        <w:t>whether</w:t>
      </w:r>
      <w:r>
        <w:rPr>
          <w:rFonts w:eastAsia="Times New Roman"/>
          <w:color w:val="000000"/>
          <w:sz w:val="20"/>
        </w:rPr>
        <w:t xml:space="preserve"> the accused is to be released from punishment or whether a substitutive punishment is to be imposed;</w:t>
      </w:r>
    </w:p>
    <w:p w:rsidR="001A0E1D" w:rsidRDefault="00B8646C">
      <w:pPr>
        <w:spacing w:before="10" w:line="230" w:lineRule="exact"/>
        <w:ind w:left="216"/>
        <w:textAlignment w:val="baseline"/>
        <w:rPr>
          <w:rFonts w:eastAsia="Times New Roman"/>
          <w:color w:val="000000"/>
          <w:sz w:val="20"/>
        </w:rPr>
      </w:pPr>
      <w:r>
        <w:rPr>
          <w:rFonts w:eastAsia="Times New Roman"/>
          <w:color w:val="000000"/>
          <w:sz w:val="20"/>
        </w:rPr>
        <w:t>7</w:t>
      </w:r>
      <w:r>
        <w:rPr>
          <w:rFonts w:eastAsia="Times New Roman"/>
          <w:color w:val="000000"/>
          <w:sz w:val="20"/>
          <w:vertAlign w:val="superscript"/>
        </w:rPr>
        <w:t>1</w:t>
      </w:r>
      <w:r>
        <w:rPr>
          <w:rFonts w:eastAsia="Times New Roman"/>
          <w:color w:val="000000"/>
          <w:sz w:val="20"/>
        </w:rPr>
        <w:t>) [repealed - RT I, 05.07.2013, 2 - entry into force 15.07.2013]</w:t>
      </w:r>
    </w:p>
    <w:p w:rsidR="001A0E1D" w:rsidRDefault="00B8646C">
      <w:pPr>
        <w:numPr>
          <w:ilvl w:val="0"/>
          <w:numId w:val="422"/>
        </w:numPr>
        <w:tabs>
          <w:tab w:val="clear" w:pos="360"/>
          <w:tab w:val="left" w:pos="576"/>
        </w:tabs>
        <w:spacing w:line="200" w:lineRule="exact"/>
        <w:ind w:left="216" w:right="432"/>
        <w:textAlignment w:val="baseline"/>
        <w:rPr>
          <w:rFonts w:eastAsia="Times New Roman"/>
          <w:color w:val="000000"/>
          <w:sz w:val="20"/>
        </w:rPr>
      </w:pPr>
      <w:r>
        <w:rPr>
          <w:rFonts w:eastAsia="Times New Roman"/>
          <w:color w:val="000000"/>
          <w:sz w:val="20"/>
        </w:rPr>
        <w:t>whether the accused who is a minor is to be punished for the criminal offence committed or whether non-punitive sanctions are to be applied against him or her;</w:t>
      </w:r>
    </w:p>
    <w:p w:rsidR="001A0E1D" w:rsidRDefault="00B8646C">
      <w:pPr>
        <w:numPr>
          <w:ilvl w:val="0"/>
          <w:numId w:val="422"/>
        </w:numPr>
        <w:tabs>
          <w:tab w:val="clear" w:pos="360"/>
          <w:tab w:val="left" w:pos="576"/>
        </w:tabs>
        <w:spacing w:line="200" w:lineRule="exact"/>
        <w:ind w:left="216" w:right="648"/>
        <w:textAlignment w:val="baseline"/>
        <w:rPr>
          <w:rFonts w:eastAsia="Times New Roman"/>
          <w:color w:val="000000"/>
          <w:sz w:val="20"/>
        </w:rPr>
      </w:pPr>
      <w:r>
        <w:rPr>
          <w:rFonts w:eastAsia="Times New Roman"/>
          <w:color w:val="000000"/>
          <w:sz w:val="20"/>
        </w:rPr>
        <w:t>whether new preventive measures are to be chosen or the valid preventive measure is to be mainta</w:t>
      </w:r>
      <w:r>
        <w:rPr>
          <w:rFonts w:eastAsia="Times New Roman"/>
          <w:color w:val="000000"/>
          <w:sz w:val="20"/>
        </w:rPr>
        <w:t>ined, altered or annulled in the case of conviction;</w:t>
      </w:r>
    </w:p>
    <w:p w:rsidR="001A0E1D" w:rsidRDefault="00B8646C">
      <w:pPr>
        <w:numPr>
          <w:ilvl w:val="0"/>
          <w:numId w:val="422"/>
        </w:numPr>
        <w:tabs>
          <w:tab w:val="clear" w:pos="360"/>
          <w:tab w:val="left" w:pos="576"/>
        </w:tabs>
        <w:spacing w:line="206" w:lineRule="exact"/>
        <w:ind w:left="216" w:right="216"/>
        <w:textAlignment w:val="baseline"/>
        <w:rPr>
          <w:rFonts w:eastAsia="Times New Roman"/>
          <w:color w:val="000000"/>
          <w:sz w:val="20"/>
        </w:rPr>
      </w:pPr>
      <w:r>
        <w:rPr>
          <w:rFonts w:eastAsia="Times New Roman"/>
          <w:color w:val="000000"/>
          <w:sz w:val="20"/>
        </w:rPr>
        <w:t>the measures to be applied with regard to the minor children of the accused who are left unsupervised, and to his or her property, if he or she is convicted and sentenced to imprisonment;</w:t>
      </w:r>
    </w:p>
    <w:p w:rsidR="001A0E1D" w:rsidRDefault="00B8646C">
      <w:pPr>
        <w:numPr>
          <w:ilvl w:val="0"/>
          <w:numId w:val="422"/>
        </w:numPr>
        <w:tabs>
          <w:tab w:val="clear" w:pos="360"/>
          <w:tab w:val="left" w:pos="576"/>
        </w:tabs>
        <w:spacing w:before="1" w:line="192" w:lineRule="exact"/>
        <w:ind w:left="216" w:right="216"/>
        <w:textAlignment w:val="baseline"/>
        <w:rPr>
          <w:rFonts w:eastAsia="Times New Roman"/>
          <w:color w:val="000000"/>
          <w:sz w:val="20"/>
        </w:rPr>
      </w:pPr>
      <w:r>
        <w:rPr>
          <w:rFonts w:eastAsia="Times New Roman"/>
          <w:color w:val="000000"/>
          <w:sz w:val="20"/>
        </w:rPr>
        <w:t xml:space="preserve">whether and to </w:t>
      </w:r>
      <w:r>
        <w:rPr>
          <w:rFonts w:eastAsia="Times New Roman"/>
          <w:color w:val="000000"/>
          <w:sz w:val="20"/>
        </w:rPr>
        <w:t>which extent to satisfy the civil action or compensate for the damage caused by the criminal offence;</w:t>
      </w:r>
    </w:p>
    <w:p w:rsidR="001A0E1D" w:rsidRDefault="00B8646C">
      <w:pPr>
        <w:numPr>
          <w:ilvl w:val="0"/>
          <w:numId w:val="422"/>
        </w:numPr>
        <w:tabs>
          <w:tab w:val="clear" w:pos="360"/>
          <w:tab w:val="left" w:pos="576"/>
        </w:tabs>
        <w:spacing w:line="214" w:lineRule="exact"/>
        <w:ind w:left="216"/>
        <w:textAlignment w:val="baseline"/>
        <w:rPr>
          <w:rFonts w:eastAsia="Times New Roman"/>
          <w:color w:val="000000"/>
          <w:sz w:val="20"/>
        </w:rPr>
      </w:pPr>
      <w:r>
        <w:rPr>
          <w:rFonts w:eastAsia="Times New Roman"/>
          <w:color w:val="000000"/>
          <w:sz w:val="20"/>
        </w:rPr>
        <w:t>whether it is necessary to apply measures to secure the civil action;</w:t>
      </w:r>
    </w:p>
    <w:p w:rsidR="001A0E1D" w:rsidRDefault="00B8646C">
      <w:pPr>
        <w:spacing w:before="50" w:line="201" w:lineRule="exact"/>
        <w:ind w:left="216" w:right="216"/>
        <w:textAlignment w:val="baseline"/>
        <w:rPr>
          <w:rFonts w:eastAsia="Times New Roman"/>
          <w:color w:val="000000"/>
          <w:sz w:val="20"/>
        </w:rPr>
      </w:pPr>
      <w:r>
        <w:rPr>
          <w:rFonts w:eastAsia="Times New Roman"/>
          <w:color w:val="000000"/>
          <w:sz w:val="20"/>
        </w:rPr>
        <w:t>12</w:t>
      </w:r>
      <w:r>
        <w:rPr>
          <w:rFonts w:eastAsia="Times New Roman"/>
          <w:color w:val="000000"/>
          <w:sz w:val="20"/>
          <w:vertAlign w:val="superscript"/>
        </w:rPr>
        <w:t>1</w:t>
      </w:r>
      <w:r>
        <w:rPr>
          <w:rFonts w:eastAsia="Times New Roman"/>
          <w:color w:val="000000"/>
          <w:sz w:val="20"/>
        </w:rPr>
        <w:t xml:space="preserve">) whether the amount ordered to be paid under substitution of confiscation is payable at one time or in parts, whereas taking into account the financial situation and chances of re-socialisation of a convicted offender, a court may extend the term for the </w:t>
      </w:r>
      <w:r>
        <w:rPr>
          <w:rFonts w:eastAsia="Times New Roman"/>
          <w:color w:val="000000"/>
          <w:sz w:val="20"/>
        </w:rPr>
        <w:t>payment of the amount ordered to be paid in full or in part for up to two years or order payment thereof in instalments on specified dates;</w:t>
      </w:r>
    </w:p>
    <w:p w:rsidR="001A0E1D" w:rsidRDefault="00B8646C">
      <w:pPr>
        <w:spacing w:before="1" w:line="201" w:lineRule="exact"/>
        <w:ind w:left="216"/>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numPr>
          <w:ilvl w:val="0"/>
          <w:numId w:val="422"/>
        </w:numPr>
        <w:tabs>
          <w:tab w:val="clear" w:pos="360"/>
          <w:tab w:val="left" w:pos="576"/>
        </w:tabs>
        <w:spacing w:before="6" w:line="196" w:lineRule="exact"/>
        <w:ind w:left="216" w:right="936"/>
        <w:textAlignment w:val="baseline"/>
        <w:rPr>
          <w:rFonts w:eastAsia="Times New Roman"/>
          <w:color w:val="000000"/>
          <w:sz w:val="20"/>
        </w:rPr>
      </w:pPr>
      <w:r>
        <w:rPr>
          <w:rFonts w:eastAsia="Times New Roman"/>
          <w:color w:val="000000"/>
          <w:sz w:val="20"/>
        </w:rPr>
        <w:t>how to proceed with regard to physical evidence and other object</w:t>
      </w:r>
      <w:r>
        <w:rPr>
          <w:rFonts w:eastAsia="Times New Roman"/>
          <w:color w:val="000000"/>
          <w:sz w:val="20"/>
        </w:rPr>
        <w:t>s taken over, seized or subject to confiscation in the criminal procedure;</w:t>
      </w:r>
    </w:p>
    <w:p w:rsidR="001A0E1D" w:rsidRDefault="00B8646C">
      <w:pPr>
        <w:spacing w:before="1" w:line="201" w:lineRule="exact"/>
        <w:ind w:left="216"/>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numPr>
          <w:ilvl w:val="0"/>
          <w:numId w:val="422"/>
        </w:numPr>
        <w:tabs>
          <w:tab w:val="clear" w:pos="360"/>
          <w:tab w:val="left" w:pos="576"/>
        </w:tabs>
        <w:spacing w:before="1" w:line="183" w:lineRule="exact"/>
        <w:ind w:left="216"/>
        <w:textAlignment w:val="baseline"/>
        <w:rPr>
          <w:rFonts w:eastAsia="Times New Roman"/>
          <w:color w:val="000000"/>
          <w:sz w:val="20"/>
        </w:rPr>
      </w:pPr>
      <w:r>
        <w:rPr>
          <w:rFonts w:eastAsia="Times New Roman"/>
          <w:color w:val="000000"/>
          <w:sz w:val="20"/>
        </w:rPr>
        <w:t>the expenses relating to the criminal proceeding and the person who is to bear the expenses;</w:t>
      </w:r>
    </w:p>
    <w:p w:rsidR="001A0E1D" w:rsidRDefault="00B8646C">
      <w:pPr>
        <w:numPr>
          <w:ilvl w:val="0"/>
          <w:numId w:val="422"/>
        </w:numPr>
        <w:tabs>
          <w:tab w:val="clear" w:pos="360"/>
          <w:tab w:val="left" w:pos="576"/>
        </w:tabs>
        <w:spacing w:line="214" w:lineRule="exact"/>
        <w:ind w:left="216"/>
        <w:textAlignment w:val="baseline"/>
        <w:rPr>
          <w:rFonts w:eastAsia="Times New Roman"/>
          <w:color w:val="000000"/>
          <w:sz w:val="20"/>
        </w:rPr>
      </w:pPr>
      <w:r>
        <w:rPr>
          <w:rFonts w:eastAsia="Times New Roman"/>
          <w:color w:val="000000"/>
          <w:sz w:val="20"/>
        </w:rPr>
        <w:t>whether the document which contains the data required for payment of the claim and specified in</w:t>
      </w:r>
    </w:p>
    <w:p w:rsidR="001A0E1D" w:rsidRDefault="00B8646C">
      <w:pPr>
        <w:spacing w:before="54" w:line="193" w:lineRule="exact"/>
        <w:ind w:left="216" w:right="2952"/>
        <w:textAlignment w:val="baseline"/>
        <w:rPr>
          <w:rFonts w:eastAsia="Times New Roman"/>
          <w:color w:val="000000"/>
          <w:sz w:val="20"/>
        </w:rPr>
      </w:pPr>
      <w:r>
        <w:rPr>
          <w:rFonts w:eastAsia="Times New Roman"/>
          <w:color w:val="000000"/>
          <w:sz w:val="20"/>
        </w:rPr>
        <w:t>subsection 145 (4</w:t>
      </w:r>
      <w:r>
        <w:rPr>
          <w:rFonts w:eastAsia="Times New Roman"/>
          <w:color w:val="000000"/>
          <w:sz w:val="20"/>
          <w:vertAlign w:val="superscript"/>
        </w:rPr>
        <w:t>1</w:t>
      </w:r>
      <w:r>
        <w:rPr>
          <w:rFonts w:eastAsia="Times New Roman"/>
          <w:color w:val="000000"/>
          <w:sz w:val="20"/>
        </w:rPr>
        <w:t>) or subsection 159 (3) constitutes an annex to the decision; [RT I, 21.06.2014, 11 - entry into force 01.07.2014]</w:t>
      </w:r>
    </w:p>
    <w:p w:rsidR="001A0E1D" w:rsidRDefault="00B8646C">
      <w:pPr>
        <w:numPr>
          <w:ilvl w:val="0"/>
          <w:numId w:val="422"/>
        </w:numPr>
        <w:tabs>
          <w:tab w:val="clear" w:pos="360"/>
          <w:tab w:val="left" w:pos="576"/>
        </w:tabs>
        <w:spacing w:line="207" w:lineRule="exact"/>
        <w:ind w:left="216" w:right="216"/>
        <w:textAlignment w:val="baseline"/>
        <w:rPr>
          <w:rFonts w:eastAsia="Times New Roman"/>
          <w:color w:val="000000"/>
          <w:sz w:val="20"/>
        </w:rPr>
      </w:pPr>
      <w:r>
        <w:rPr>
          <w:rFonts w:eastAsia="Times New Roman"/>
          <w:color w:val="000000"/>
          <w:sz w:val="20"/>
        </w:rPr>
        <w:t xml:space="preserve">whether and to what extent </w:t>
      </w:r>
      <w:r>
        <w:rPr>
          <w:rFonts w:eastAsia="Times New Roman"/>
          <w:color w:val="000000"/>
          <w:sz w:val="20"/>
        </w:rPr>
        <w:t>to satisfy the request of the person to compensate for damage caused in offence proceedings pursuant to the Compensation for Damage Caused in Offence Proceedings Act.</w:t>
      </w:r>
    </w:p>
    <w:p w:rsidR="001A0E1D" w:rsidRDefault="00B8646C">
      <w:pPr>
        <w:spacing w:line="201" w:lineRule="exact"/>
        <w:ind w:left="216"/>
        <w:textAlignment w:val="baseline"/>
        <w:rPr>
          <w:rFonts w:eastAsia="Times New Roman"/>
          <w:color w:val="000000"/>
          <w:spacing w:val="-1"/>
          <w:sz w:val="20"/>
        </w:rPr>
      </w:pPr>
      <w:r>
        <w:rPr>
          <w:rFonts w:eastAsia="Times New Roman"/>
          <w:color w:val="000000"/>
          <w:spacing w:val="-1"/>
          <w:sz w:val="20"/>
        </w:rPr>
        <w:t>[RT I, 20.11.2014, 1 - entry into force 01.05.2015]</w:t>
      </w:r>
    </w:p>
    <w:p w:rsidR="001A0E1D" w:rsidRDefault="00B8646C">
      <w:pPr>
        <w:numPr>
          <w:ilvl w:val="0"/>
          <w:numId w:val="423"/>
        </w:numPr>
        <w:tabs>
          <w:tab w:val="clear" w:pos="360"/>
          <w:tab w:val="left" w:pos="576"/>
        </w:tabs>
        <w:spacing w:before="198" w:line="201" w:lineRule="exact"/>
        <w:ind w:left="216" w:right="288"/>
        <w:textAlignment w:val="baseline"/>
        <w:rPr>
          <w:rFonts w:eastAsia="Times New Roman"/>
          <w:color w:val="000000"/>
          <w:sz w:val="20"/>
        </w:rPr>
      </w:pPr>
      <w:r>
        <w:rPr>
          <w:rFonts w:eastAsia="Times New Roman"/>
          <w:color w:val="000000"/>
          <w:sz w:val="20"/>
        </w:rPr>
        <w:t>The issues listed in subsection (1) o</w:t>
      </w:r>
      <w:r>
        <w:rPr>
          <w:rFonts w:eastAsia="Times New Roman"/>
          <w:color w:val="000000"/>
          <w:sz w:val="20"/>
        </w:rPr>
        <w:t>f this section shall be adjudicated separately with respect to each of the accused and each criminal offence.</w:t>
      </w:r>
    </w:p>
    <w:p w:rsidR="001A0E1D" w:rsidRDefault="00B8646C">
      <w:pPr>
        <w:numPr>
          <w:ilvl w:val="0"/>
          <w:numId w:val="423"/>
        </w:numPr>
        <w:tabs>
          <w:tab w:val="clear" w:pos="360"/>
          <w:tab w:val="left" w:pos="576"/>
        </w:tabs>
        <w:spacing w:before="199" w:line="195" w:lineRule="exact"/>
        <w:ind w:left="216" w:right="216"/>
        <w:textAlignment w:val="baseline"/>
        <w:rPr>
          <w:rFonts w:eastAsia="Times New Roman"/>
          <w:color w:val="000000"/>
          <w:sz w:val="20"/>
        </w:rPr>
      </w:pPr>
      <w:r>
        <w:rPr>
          <w:rFonts w:eastAsia="Times New Roman"/>
          <w:color w:val="000000"/>
          <w:sz w:val="20"/>
        </w:rPr>
        <w:t>After adjudication of the issues listed in subsection (1) of this section, a court judgment or the conclusion thereof shall be prepared and all th</w:t>
      </w:r>
      <w:r>
        <w:rPr>
          <w:rFonts w:eastAsia="Times New Roman"/>
          <w:color w:val="000000"/>
          <w:sz w:val="20"/>
        </w:rPr>
        <w:t>e members of the court panel shall sign the judgment digitally. The assistance of a court official may be used in the formalisation of a court judgment.</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spacing w:before="251" w:line="201" w:lineRule="exact"/>
        <w:ind w:left="216" w:right="504"/>
        <w:textAlignment w:val="baseline"/>
        <w:rPr>
          <w:rFonts w:eastAsia="Times New Roman"/>
          <w:color w:val="000000"/>
          <w:sz w:val="20"/>
        </w:rPr>
      </w:pPr>
      <w:r>
        <w:rPr>
          <w:rFonts w:eastAsia="Times New Roman"/>
          <w:color w:val="000000"/>
          <w:sz w:val="20"/>
        </w:rPr>
        <w:t>(3</w:t>
      </w:r>
      <w:r>
        <w:rPr>
          <w:rFonts w:eastAsia="Times New Roman"/>
          <w:color w:val="000000"/>
          <w:sz w:val="20"/>
          <w:vertAlign w:val="superscript"/>
        </w:rPr>
        <w:t>1</w:t>
      </w:r>
      <w:r>
        <w:rPr>
          <w:rFonts w:eastAsia="Times New Roman"/>
          <w:color w:val="000000"/>
          <w:sz w:val="20"/>
        </w:rPr>
        <w:t>) A court may make and sign a judgment on paper</w:t>
      </w:r>
      <w:r>
        <w:rPr>
          <w:rFonts w:eastAsia="Times New Roman"/>
          <w:color w:val="000000"/>
          <w:sz w:val="20"/>
        </w:rPr>
        <w:t xml:space="preserve"> if compliance with the requirements provided for in subsection (3) of this section is impossible due to reasons independent of the court or members of the panel. [RT I, 21.06.2014, 11 - entry into force 01.07.2014]</w:t>
      </w:r>
    </w:p>
    <w:p w:rsidR="001A0E1D" w:rsidRDefault="00B8646C">
      <w:pPr>
        <w:numPr>
          <w:ilvl w:val="0"/>
          <w:numId w:val="423"/>
        </w:numPr>
        <w:tabs>
          <w:tab w:val="clear" w:pos="360"/>
          <w:tab w:val="left" w:pos="576"/>
        </w:tabs>
        <w:spacing w:before="198" w:line="201" w:lineRule="exact"/>
        <w:ind w:left="216" w:right="432"/>
        <w:textAlignment w:val="baseline"/>
        <w:rPr>
          <w:rFonts w:eastAsia="Times New Roman"/>
          <w:color w:val="000000"/>
          <w:spacing w:val="-2"/>
          <w:sz w:val="20"/>
        </w:rPr>
      </w:pPr>
      <w:r>
        <w:rPr>
          <w:rFonts w:eastAsia="Times New Roman"/>
          <w:color w:val="000000"/>
          <w:spacing w:val="-2"/>
          <w:sz w:val="20"/>
        </w:rPr>
        <w:t>A judge who maintains a minority position shall submit his or her dissenting opinion in writing and the opinion shall be included in the file but shall not be disclosed upon the pronouncement of the court judgment.</w:t>
      </w:r>
    </w:p>
    <w:p w:rsidR="001A0E1D" w:rsidRDefault="00B8646C">
      <w:pPr>
        <w:numPr>
          <w:ilvl w:val="0"/>
          <w:numId w:val="423"/>
        </w:numPr>
        <w:tabs>
          <w:tab w:val="clear" w:pos="360"/>
          <w:tab w:val="left" w:pos="576"/>
        </w:tabs>
        <w:spacing w:before="199" w:line="201" w:lineRule="exact"/>
        <w:ind w:left="216" w:right="504"/>
        <w:textAlignment w:val="baseline"/>
        <w:rPr>
          <w:rFonts w:eastAsia="Times New Roman"/>
          <w:color w:val="000000"/>
          <w:sz w:val="20"/>
        </w:rPr>
      </w:pPr>
      <w:r>
        <w:rPr>
          <w:rFonts w:eastAsia="Times New Roman"/>
          <w:color w:val="000000"/>
          <w:sz w:val="20"/>
        </w:rPr>
        <w:t>After signing a court judgment, a court m</w:t>
      </w:r>
      <w:r>
        <w:rPr>
          <w:rFonts w:eastAsia="Times New Roman"/>
          <w:color w:val="000000"/>
          <w:sz w:val="20"/>
        </w:rPr>
        <w:t>ay, on its own initiative or at the request of a party to the court proceeding, correct spelling or calculation mistakes or obvious inaccuracies in the court judgment if such corrections do not affect the content of the judgment. The mistakes shall be corr</w:t>
      </w:r>
      <w:r>
        <w:rPr>
          <w:rFonts w:eastAsia="Times New Roman"/>
          <w:color w:val="000000"/>
          <w:sz w:val="20"/>
        </w:rPr>
        <w:t>ected by a ruling the copy of which is sent to persons to whom a copy of the judgment containing mistakes was issued.</w:t>
      </w:r>
    </w:p>
    <w:p w:rsidR="001A0E1D" w:rsidRDefault="00B8646C">
      <w:pPr>
        <w:spacing w:before="198" w:line="201"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307. Resumption of court hearing</w:t>
      </w:r>
    </w:p>
    <w:p w:rsidR="001A0E1D" w:rsidRDefault="00B8646C">
      <w:pPr>
        <w:spacing w:before="198" w:line="201" w:lineRule="exact"/>
        <w:ind w:left="216" w:right="432"/>
        <w:textAlignment w:val="baseline"/>
        <w:rPr>
          <w:rFonts w:eastAsia="Times New Roman"/>
          <w:color w:val="000000"/>
          <w:sz w:val="20"/>
        </w:rPr>
      </w:pPr>
      <w:r>
        <w:rPr>
          <w:rFonts w:eastAsia="Times New Roman"/>
          <w:color w:val="000000"/>
          <w:sz w:val="20"/>
        </w:rPr>
        <w:t xml:space="preserve">(1) When making a court judgment, a court may resume the examination by the court or the summations by </w:t>
      </w:r>
      <w:r>
        <w:rPr>
          <w:rFonts w:eastAsia="Times New Roman"/>
          <w:color w:val="000000"/>
          <w:sz w:val="20"/>
        </w:rPr>
        <w:t>a ruling, if:</w:t>
      </w:r>
    </w:p>
    <w:p w:rsidR="001A0E1D" w:rsidRDefault="00B8646C">
      <w:pPr>
        <w:numPr>
          <w:ilvl w:val="0"/>
          <w:numId w:val="424"/>
        </w:numPr>
        <w:tabs>
          <w:tab w:val="clear" w:pos="360"/>
          <w:tab w:val="left" w:pos="576"/>
        </w:tabs>
        <w:spacing w:line="184" w:lineRule="exact"/>
        <w:ind w:left="216"/>
        <w:textAlignment w:val="baseline"/>
        <w:rPr>
          <w:rFonts w:eastAsia="Times New Roman"/>
          <w:color w:val="000000"/>
          <w:sz w:val="20"/>
        </w:rPr>
      </w:pPr>
      <w:r>
        <w:rPr>
          <w:rFonts w:eastAsia="Times New Roman"/>
          <w:color w:val="000000"/>
          <w:sz w:val="20"/>
        </w:rPr>
        <w:t>a need arises to further ascertain facts relevant to the adjudication of the criminal matter;</w:t>
      </w:r>
    </w:p>
    <w:p w:rsidR="001A0E1D" w:rsidRDefault="00B8646C">
      <w:pPr>
        <w:numPr>
          <w:ilvl w:val="0"/>
          <w:numId w:val="424"/>
        </w:numPr>
        <w:tabs>
          <w:tab w:val="clear" w:pos="360"/>
          <w:tab w:val="left" w:pos="576"/>
        </w:tabs>
        <w:spacing w:line="214" w:lineRule="exact"/>
        <w:ind w:left="216"/>
        <w:textAlignment w:val="baseline"/>
        <w:rPr>
          <w:rFonts w:eastAsia="Times New Roman"/>
          <w:color w:val="000000"/>
          <w:spacing w:val="-1"/>
          <w:sz w:val="20"/>
        </w:rPr>
      </w:pPr>
      <w:r>
        <w:rPr>
          <w:rFonts w:eastAsia="Times New Roman"/>
          <w:color w:val="000000"/>
          <w:spacing w:val="-1"/>
          <w:sz w:val="20"/>
        </w:rPr>
        <w:t>the bases provided for in subsection 268 (6) of this Code become evident;</w:t>
      </w:r>
    </w:p>
    <w:p w:rsidR="001A0E1D" w:rsidRDefault="00B8646C">
      <w:pPr>
        <w:numPr>
          <w:ilvl w:val="0"/>
          <w:numId w:val="424"/>
        </w:numPr>
        <w:tabs>
          <w:tab w:val="clear" w:pos="360"/>
          <w:tab w:val="left" w:pos="576"/>
        </w:tabs>
        <w:spacing w:before="1" w:line="201" w:lineRule="exact"/>
        <w:ind w:left="216" w:right="504"/>
        <w:textAlignment w:val="baseline"/>
        <w:rPr>
          <w:rFonts w:eastAsia="Times New Roman"/>
          <w:color w:val="000000"/>
          <w:sz w:val="20"/>
        </w:rPr>
      </w:pPr>
      <w:r>
        <w:rPr>
          <w:rFonts w:eastAsia="Times New Roman"/>
          <w:color w:val="000000"/>
          <w:sz w:val="20"/>
        </w:rPr>
        <w:t>the court establishes an error in the course of the proceeding which is relevant to the making of the court judgment and the error can be corrected.</w:t>
      </w:r>
    </w:p>
    <w:p w:rsidR="001A0E1D" w:rsidRDefault="00B8646C">
      <w:pPr>
        <w:spacing w:before="194" w:line="201" w:lineRule="exact"/>
        <w:ind w:left="216" w:right="144"/>
        <w:textAlignment w:val="baseline"/>
        <w:rPr>
          <w:rFonts w:eastAsia="Times New Roman"/>
          <w:color w:val="000000"/>
          <w:sz w:val="20"/>
        </w:rPr>
      </w:pPr>
      <w:r>
        <w:rPr>
          <w:rFonts w:eastAsia="Times New Roman"/>
          <w:color w:val="000000"/>
          <w:sz w:val="20"/>
        </w:rPr>
        <w:t>(2) In the case specified in clause (1) 2) of this section, a court may conduct resumed proceedings in writ</w:t>
      </w:r>
      <w:r>
        <w:rPr>
          <w:rFonts w:eastAsia="Times New Roman"/>
          <w:color w:val="000000"/>
          <w:sz w:val="20"/>
        </w:rPr>
        <w:t>ten proceeding by granting a reasonable term to the party to the court proceedings for responding to the questions of the court. A court hearing shall be held at the request of the accused or counsel.</w:t>
      </w:r>
    </w:p>
    <w:p w:rsidR="001A0E1D" w:rsidRDefault="00B8646C">
      <w:pPr>
        <w:spacing w:before="1" w:line="201"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1A0E1D">
      <w:pPr>
        <w:sectPr w:rsidR="001A0E1D">
          <w:pgSz w:w="11909" w:h="16838"/>
          <w:pgMar w:top="1520" w:right="1279" w:bottom="903" w:left="1250" w:header="720" w:footer="720" w:gutter="0"/>
          <w:cols w:space="720"/>
        </w:sectPr>
      </w:pPr>
    </w:p>
    <w:p w:rsidR="001A0E1D" w:rsidRDefault="00B8646C">
      <w:pPr>
        <w:spacing w:before="5" w:line="232" w:lineRule="exact"/>
        <w:ind w:left="216"/>
        <w:textAlignment w:val="baseline"/>
        <w:rPr>
          <w:rFonts w:eastAsia="Times New Roman"/>
          <w:color w:val="000000"/>
          <w:sz w:val="20"/>
        </w:rPr>
      </w:pPr>
      <w:r>
        <w:lastRenderedPageBreak/>
        <w:pict>
          <v:shape id="_x0000_s1129" type="#_x0000_t202" style="position:absolute;left:0;text-align:left;margin-left:72.7pt;margin-top:776.95pt;width:467.3pt;height:23.8pt;z-index:-251650048;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120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 xml:space="preserve">§ </w:t>
      </w:r>
      <w:r>
        <w:rPr>
          <w:rFonts w:eastAsia="Times New Roman"/>
          <w:b/>
          <w:color w:val="000000"/>
          <w:sz w:val="20"/>
        </w:rPr>
        <w:t>308. Application of sanctions against minors</w:t>
      </w:r>
    </w:p>
    <w:p w:rsidR="001A0E1D" w:rsidRDefault="00B8646C">
      <w:pPr>
        <w:spacing w:before="204" w:line="199" w:lineRule="exact"/>
        <w:ind w:left="216" w:right="360"/>
        <w:textAlignment w:val="baseline"/>
        <w:rPr>
          <w:rFonts w:eastAsia="Times New Roman"/>
          <w:color w:val="000000"/>
          <w:spacing w:val="-1"/>
          <w:sz w:val="20"/>
        </w:rPr>
      </w:pPr>
      <w:r>
        <w:rPr>
          <w:rFonts w:eastAsia="Times New Roman"/>
          <w:color w:val="000000"/>
          <w:spacing w:val="-1"/>
          <w:sz w:val="20"/>
        </w:rPr>
        <w:t>If a court finds as a result of the hearing of a criminal matter that a minor can be influenced without imposing a punishment, the court may, upon the making of the court judgment, release the convicted offender from punishment and apply the sanctions prov</w:t>
      </w:r>
      <w:r>
        <w:rPr>
          <w:rFonts w:eastAsia="Times New Roman"/>
          <w:color w:val="000000"/>
          <w:spacing w:val="-1"/>
          <w:sz w:val="20"/>
        </w:rPr>
        <w:t>ided for in § 87 of the Penal Code with regard to him or her.</w:t>
      </w:r>
    </w:p>
    <w:p w:rsidR="001A0E1D" w:rsidRDefault="00B8646C">
      <w:pPr>
        <w:spacing w:before="167" w:line="23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309. Types and preparation of court judgment</w:t>
      </w:r>
    </w:p>
    <w:p w:rsidR="001A0E1D" w:rsidRDefault="00B8646C">
      <w:pPr>
        <w:numPr>
          <w:ilvl w:val="0"/>
          <w:numId w:val="425"/>
        </w:numPr>
        <w:tabs>
          <w:tab w:val="clear" w:pos="288"/>
          <w:tab w:val="left" w:pos="504"/>
        </w:tabs>
        <w:spacing w:before="171" w:line="231" w:lineRule="exact"/>
        <w:ind w:left="216"/>
        <w:textAlignment w:val="baseline"/>
        <w:rPr>
          <w:rFonts w:eastAsia="Times New Roman"/>
          <w:color w:val="000000"/>
          <w:sz w:val="20"/>
        </w:rPr>
      </w:pPr>
      <w:r>
        <w:rPr>
          <w:rFonts w:eastAsia="Times New Roman"/>
          <w:color w:val="000000"/>
          <w:sz w:val="20"/>
        </w:rPr>
        <w:t>A court judgment is either a judgment of acquittal or a judgment of conviction.</w:t>
      </w:r>
    </w:p>
    <w:p w:rsidR="001A0E1D" w:rsidRDefault="00B8646C">
      <w:pPr>
        <w:numPr>
          <w:ilvl w:val="0"/>
          <w:numId w:val="425"/>
        </w:numPr>
        <w:tabs>
          <w:tab w:val="clear" w:pos="288"/>
          <w:tab w:val="left" w:pos="504"/>
        </w:tabs>
        <w:spacing w:before="198" w:line="201" w:lineRule="exact"/>
        <w:ind w:left="216" w:right="216"/>
        <w:textAlignment w:val="baseline"/>
        <w:rPr>
          <w:rFonts w:eastAsia="Times New Roman"/>
          <w:color w:val="000000"/>
          <w:spacing w:val="-2"/>
          <w:sz w:val="20"/>
        </w:rPr>
      </w:pPr>
      <w:r>
        <w:rPr>
          <w:rFonts w:eastAsia="Times New Roman"/>
          <w:color w:val="000000"/>
          <w:spacing w:val="-2"/>
          <w:sz w:val="20"/>
        </w:rPr>
        <w:t>A judgment of acquittal is made if a criminal act or a criminal offence is not established in the court hearing, commission of the criminal offence by the accused is not proved or the prosecutor withdraws the charges.</w:t>
      </w:r>
    </w:p>
    <w:p w:rsidR="001A0E1D" w:rsidRDefault="00B8646C">
      <w:pPr>
        <w:numPr>
          <w:ilvl w:val="0"/>
          <w:numId w:val="425"/>
        </w:numPr>
        <w:tabs>
          <w:tab w:val="clear" w:pos="288"/>
          <w:tab w:val="left" w:pos="504"/>
        </w:tabs>
        <w:spacing w:before="198" w:line="201" w:lineRule="exact"/>
        <w:ind w:left="216" w:right="432"/>
        <w:textAlignment w:val="baseline"/>
        <w:rPr>
          <w:rFonts w:eastAsia="Times New Roman"/>
          <w:color w:val="000000"/>
          <w:sz w:val="20"/>
        </w:rPr>
      </w:pPr>
      <w:r>
        <w:rPr>
          <w:rFonts w:eastAsia="Times New Roman"/>
          <w:color w:val="000000"/>
          <w:sz w:val="20"/>
        </w:rPr>
        <w:t>A judgment of conviction is made if th</w:t>
      </w:r>
      <w:r>
        <w:rPr>
          <w:rFonts w:eastAsia="Times New Roman"/>
          <w:color w:val="000000"/>
          <w:sz w:val="20"/>
        </w:rPr>
        <w:t>e court finds as a result of the court hearing that commission of the criminal offence by the accused is proved.</w:t>
      </w:r>
    </w:p>
    <w:p w:rsidR="001A0E1D" w:rsidRDefault="00B8646C">
      <w:pPr>
        <w:spacing w:before="168" w:line="232" w:lineRule="exact"/>
        <w:ind w:left="216"/>
        <w:textAlignment w:val="baseline"/>
        <w:rPr>
          <w:rFonts w:eastAsia="Times New Roman"/>
          <w:b/>
          <w:color w:val="000000"/>
          <w:sz w:val="20"/>
        </w:rPr>
      </w:pPr>
      <w:r>
        <w:rPr>
          <w:rFonts w:eastAsia="Times New Roman"/>
          <w:b/>
          <w:color w:val="000000"/>
          <w:sz w:val="20"/>
        </w:rPr>
        <w:t>§ 310. Decision concerning civil action</w:t>
      </w:r>
    </w:p>
    <w:p w:rsidR="001A0E1D" w:rsidRDefault="00B8646C">
      <w:pPr>
        <w:numPr>
          <w:ilvl w:val="0"/>
          <w:numId w:val="426"/>
        </w:numPr>
        <w:tabs>
          <w:tab w:val="clear" w:pos="288"/>
          <w:tab w:val="left" w:pos="504"/>
        </w:tabs>
        <w:spacing w:before="195" w:line="202" w:lineRule="exact"/>
        <w:ind w:left="216" w:right="288"/>
        <w:textAlignment w:val="baseline"/>
        <w:rPr>
          <w:rFonts w:eastAsia="Times New Roman"/>
          <w:color w:val="000000"/>
          <w:sz w:val="20"/>
        </w:rPr>
      </w:pPr>
      <w:r>
        <w:rPr>
          <w:rFonts w:eastAsia="Times New Roman"/>
          <w:color w:val="000000"/>
          <w:sz w:val="20"/>
        </w:rPr>
        <w:t>If a court makes a judgment of conviction, the court shall satisfy the civil action in full or in part or dismiss or refuse to hear the action.</w:t>
      </w:r>
    </w:p>
    <w:p w:rsidR="001A0E1D" w:rsidRDefault="00B8646C">
      <w:pPr>
        <w:numPr>
          <w:ilvl w:val="0"/>
          <w:numId w:val="426"/>
        </w:numPr>
        <w:tabs>
          <w:tab w:val="clear" w:pos="288"/>
          <w:tab w:val="left" w:pos="504"/>
        </w:tabs>
        <w:spacing w:before="167" w:line="231" w:lineRule="exact"/>
        <w:ind w:left="216"/>
        <w:textAlignment w:val="baseline"/>
        <w:rPr>
          <w:rFonts w:eastAsia="Times New Roman"/>
          <w:color w:val="000000"/>
          <w:sz w:val="20"/>
        </w:rPr>
      </w:pPr>
      <w:r>
        <w:rPr>
          <w:rFonts w:eastAsia="Times New Roman"/>
          <w:color w:val="000000"/>
          <w:sz w:val="20"/>
        </w:rPr>
        <w:t>If a court makes a judgment of acquittal, the court shall refuse to hear the civil action.</w:t>
      </w:r>
    </w:p>
    <w:p w:rsidR="001A0E1D" w:rsidRDefault="00B8646C">
      <w:pPr>
        <w:numPr>
          <w:ilvl w:val="0"/>
          <w:numId w:val="426"/>
        </w:numPr>
        <w:tabs>
          <w:tab w:val="clear" w:pos="288"/>
          <w:tab w:val="left" w:pos="504"/>
        </w:tabs>
        <w:spacing w:before="206" w:line="197" w:lineRule="exact"/>
        <w:ind w:left="216" w:right="216"/>
        <w:textAlignment w:val="baseline"/>
        <w:rPr>
          <w:rFonts w:eastAsia="Times New Roman"/>
          <w:color w:val="000000"/>
          <w:sz w:val="20"/>
        </w:rPr>
      </w:pPr>
      <w:r>
        <w:rPr>
          <w:rFonts w:eastAsia="Times New Roman"/>
          <w:color w:val="000000"/>
          <w:sz w:val="20"/>
        </w:rPr>
        <w:t>If the hearing of a c</w:t>
      </w:r>
      <w:r>
        <w:rPr>
          <w:rFonts w:eastAsia="Times New Roman"/>
          <w:color w:val="000000"/>
          <w:sz w:val="20"/>
        </w:rPr>
        <w:t>ivil action is refused, the right to file the same action pursuant to civil procedure shall be explained to the victim.</w:t>
      </w:r>
    </w:p>
    <w:p w:rsidR="001A0E1D" w:rsidRDefault="00B8646C">
      <w:pPr>
        <w:spacing w:before="212" w:line="24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310</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Decision concerning restraining order</w:t>
      </w:r>
    </w:p>
    <w:p w:rsidR="001A0E1D" w:rsidRDefault="00B8646C">
      <w:pPr>
        <w:numPr>
          <w:ilvl w:val="0"/>
          <w:numId w:val="427"/>
        </w:numPr>
        <w:tabs>
          <w:tab w:val="clear" w:pos="288"/>
          <w:tab w:val="left" w:pos="504"/>
        </w:tabs>
        <w:spacing w:before="207" w:line="194" w:lineRule="exact"/>
        <w:ind w:left="216" w:right="288"/>
        <w:textAlignment w:val="baseline"/>
        <w:rPr>
          <w:rFonts w:eastAsia="Times New Roman"/>
          <w:color w:val="000000"/>
          <w:sz w:val="20"/>
        </w:rPr>
      </w:pPr>
      <w:r>
        <w:rPr>
          <w:rFonts w:eastAsia="Times New Roman"/>
          <w:color w:val="000000"/>
          <w:sz w:val="20"/>
        </w:rPr>
        <w:t>At the request of the victim, the court may apply, for protection of private life or other</w:t>
      </w:r>
      <w:r>
        <w:rPr>
          <w:rFonts w:eastAsia="Times New Roman"/>
          <w:color w:val="000000"/>
          <w:sz w:val="20"/>
        </w:rPr>
        <w:t xml:space="preserve"> personality rights of the victim on the basis of § 1055 of the Law of Obligation Act, a restraining order with a term of up to three years to an offender convicted of a crime against the person or against a minor.</w:t>
      </w:r>
    </w:p>
    <w:p w:rsidR="001A0E1D" w:rsidRDefault="00B8646C">
      <w:pPr>
        <w:spacing w:line="216" w:lineRule="exact"/>
        <w:ind w:left="216"/>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spacing w:before="255" w:line="195" w:lineRule="exact"/>
        <w:ind w:left="216" w:right="288"/>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A court may apply a restraining order together with the electronic surveillance provided for in § 75</w:t>
      </w:r>
      <w:r>
        <w:rPr>
          <w:rFonts w:eastAsia="Times New Roman"/>
          <w:color w:val="000000"/>
          <w:sz w:val="20"/>
          <w:vertAlign w:val="superscript"/>
        </w:rPr>
        <w:t>1</w:t>
      </w:r>
      <w:r>
        <w:rPr>
          <w:rFonts w:eastAsia="Times New Roman"/>
          <w:color w:val="000000"/>
          <w:sz w:val="20"/>
        </w:rPr>
        <w:t xml:space="preserve">of the Penal Code with the consent of the suspect or accused. The term of the electronic surveillance </w:t>
      </w:r>
      <w:r>
        <w:rPr>
          <w:rFonts w:eastAsia="Times New Roman"/>
          <w:color w:val="000000"/>
          <w:sz w:val="20"/>
        </w:rPr>
        <w:t>may be up to twelve months.</w:t>
      </w:r>
    </w:p>
    <w:p w:rsidR="001A0E1D" w:rsidRDefault="00B8646C">
      <w:pPr>
        <w:spacing w:line="216" w:lineRule="exact"/>
        <w:ind w:left="216"/>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numPr>
          <w:ilvl w:val="0"/>
          <w:numId w:val="427"/>
        </w:numPr>
        <w:tabs>
          <w:tab w:val="clear" w:pos="288"/>
          <w:tab w:val="left" w:pos="504"/>
        </w:tabs>
        <w:spacing w:before="198" w:line="201" w:lineRule="exact"/>
        <w:ind w:left="216" w:right="432"/>
        <w:textAlignment w:val="baseline"/>
        <w:rPr>
          <w:rFonts w:eastAsia="Times New Roman"/>
          <w:color w:val="000000"/>
          <w:sz w:val="20"/>
        </w:rPr>
      </w:pPr>
      <w:r>
        <w:rPr>
          <w:rFonts w:eastAsia="Times New Roman"/>
          <w:color w:val="000000"/>
          <w:sz w:val="20"/>
        </w:rPr>
        <w:t>A court shall adjudicate a request for restraining order pursuant to the procedure provided for in § 310 of this Code.</w:t>
      </w:r>
    </w:p>
    <w:p w:rsidR="001A0E1D" w:rsidRDefault="00B8646C">
      <w:pPr>
        <w:spacing w:before="168" w:line="23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311. Introduction of court judgment</w:t>
      </w:r>
    </w:p>
    <w:p w:rsidR="001A0E1D" w:rsidRDefault="00B8646C">
      <w:pPr>
        <w:spacing w:before="166" w:line="216" w:lineRule="exact"/>
        <w:ind w:left="216"/>
        <w:textAlignment w:val="baseline"/>
        <w:rPr>
          <w:rFonts w:eastAsia="Times New Roman"/>
          <w:color w:val="000000"/>
          <w:sz w:val="20"/>
        </w:rPr>
      </w:pPr>
      <w:r>
        <w:rPr>
          <w:rFonts w:eastAsia="Times New Roman"/>
          <w:color w:val="000000"/>
          <w:sz w:val="20"/>
        </w:rPr>
        <w:t>The introduction of a court judgment shall set out:</w:t>
      </w:r>
    </w:p>
    <w:p w:rsidR="001A0E1D" w:rsidRDefault="00B8646C">
      <w:pPr>
        <w:numPr>
          <w:ilvl w:val="0"/>
          <w:numId w:val="428"/>
        </w:numPr>
        <w:tabs>
          <w:tab w:val="clear" w:pos="288"/>
          <w:tab w:val="left" w:pos="504"/>
        </w:tabs>
        <w:spacing w:line="202" w:lineRule="exact"/>
        <w:ind w:left="216"/>
        <w:textAlignment w:val="baseline"/>
        <w:rPr>
          <w:rFonts w:eastAsia="Times New Roman"/>
          <w:color w:val="000000"/>
          <w:sz w:val="20"/>
        </w:rPr>
      </w:pPr>
      <w:r>
        <w:rPr>
          <w:rFonts w:eastAsia="Times New Roman"/>
          <w:color w:val="000000"/>
          <w:sz w:val="20"/>
        </w:rPr>
        <w:t>that the court judgment is made on behalf of the Republic of Estonia;</w:t>
      </w:r>
    </w:p>
    <w:p w:rsidR="001A0E1D" w:rsidRDefault="00B8646C">
      <w:pPr>
        <w:numPr>
          <w:ilvl w:val="0"/>
          <w:numId w:val="428"/>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date and place of making the court judgment;</w:t>
      </w:r>
    </w:p>
    <w:p w:rsidR="001A0E1D" w:rsidRDefault="00B8646C">
      <w:pPr>
        <w:numPr>
          <w:ilvl w:val="0"/>
          <w:numId w:val="428"/>
        </w:numPr>
        <w:tabs>
          <w:tab w:val="clear" w:pos="288"/>
          <w:tab w:val="left" w:pos="504"/>
        </w:tabs>
        <w:spacing w:line="208" w:lineRule="exact"/>
        <w:ind w:left="216" w:right="576"/>
        <w:textAlignment w:val="baseline"/>
        <w:rPr>
          <w:rFonts w:eastAsia="Times New Roman"/>
          <w:color w:val="000000"/>
          <w:spacing w:val="-2"/>
          <w:sz w:val="20"/>
        </w:rPr>
      </w:pPr>
      <w:r>
        <w:rPr>
          <w:rFonts w:eastAsia="Times New Roman"/>
          <w:color w:val="000000"/>
          <w:spacing w:val="-2"/>
          <w:sz w:val="20"/>
        </w:rPr>
        <w:t>the name of the court which made the judgment, the composition of the panel of the co</w:t>
      </w:r>
      <w:r>
        <w:rPr>
          <w:rFonts w:eastAsia="Times New Roman"/>
          <w:color w:val="000000"/>
          <w:spacing w:val="-2"/>
          <w:sz w:val="20"/>
        </w:rPr>
        <w:t>urt and the given names and surnames of the prosecutor, counsels, interpreters, translators and the clerk of the court session;</w:t>
      </w:r>
    </w:p>
    <w:p w:rsidR="001A0E1D" w:rsidRDefault="00B8646C">
      <w:pPr>
        <w:numPr>
          <w:ilvl w:val="0"/>
          <w:numId w:val="428"/>
        </w:numPr>
        <w:tabs>
          <w:tab w:val="clear" w:pos="288"/>
          <w:tab w:val="left" w:pos="504"/>
        </w:tabs>
        <w:spacing w:before="4" w:line="189" w:lineRule="exact"/>
        <w:ind w:left="216" w:right="288"/>
        <w:textAlignment w:val="baseline"/>
        <w:rPr>
          <w:rFonts w:eastAsia="Times New Roman"/>
          <w:color w:val="000000"/>
          <w:sz w:val="20"/>
        </w:rPr>
      </w:pPr>
      <w:r>
        <w:rPr>
          <w:rFonts w:eastAsia="Times New Roman"/>
          <w:color w:val="000000"/>
          <w:sz w:val="20"/>
        </w:rPr>
        <w:t>the name, residence or seat and address, personal identification code or, in the absence thereof, date of birth and the place of</w:t>
      </w:r>
      <w:r>
        <w:rPr>
          <w:rFonts w:eastAsia="Times New Roman"/>
          <w:color w:val="000000"/>
          <w:sz w:val="20"/>
        </w:rPr>
        <w:t xml:space="preserve"> work or educational institution of the accused;</w:t>
      </w:r>
    </w:p>
    <w:p w:rsidR="001A0E1D" w:rsidRDefault="00B8646C">
      <w:pPr>
        <w:numPr>
          <w:ilvl w:val="0"/>
          <w:numId w:val="428"/>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the criminal record of the accused;</w:t>
      </w:r>
    </w:p>
    <w:p w:rsidR="001A0E1D" w:rsidRDefault="00B8646C">
      <w:pPr>
        <w:numPr>
          <w:ilvl w:val="0"/>
          <w:numId w:val="428"/>
        </w:numPr>
        <w:tabs>
          <w:tab w:val="clear" w:pos="288"/>
          <w:tab w:val="left" w:pos="504"/>
        </w:tabs>
        <w:spacing w:before="3" w:line="194" w:lineRule="exact"/>
        <w:ind w:left="216" w:right="432"/>
        <w:textAlignment w:val="baseline"/>
        <w:rPr>
          <w:rFonts w:eastAsia="Times New Roman"/>
          <w:color w:val="000000"/>
          <w:sz w:val="20"/>
        </w:rPr>
      </w:pPr>
      <w:r>
        <w:rPr>
          <w:rFonts w:eastAsia="Times New Roman"/>
          <w:color w:val="000000"/>
          <w:sz w:val="20"/>
        </w:rPr>
        <w:t>the section, subsection or clause of the Penal Code which provides for the criminal offence for which the accused has been prosecuted or of which he or she is accused according to the charges amended pursuant to § 268 of this Code.</w:t>
      </w:r>
    </w:p>
    <w:p w:rsidR="001A0E1D" w:rsidRDefault="00B8646C">
      <w:pPr>
        <w:spacing w:line="216" w:lineRule="exact"/>
        <w:ind w:left="216"/>
        <w:textAlignment w:val="baseline"/>
        <w:rPr>
          <w:rFonts w:eastAsia="Times New Roman"/>
          <w:color w:val="000000"/>
          <w:spacing w:val="-1"/>
          <w:sz w:val="20"/>
        </w:rPr>
      </w:pPr>
      <w:r>
        <w:rPr>
          <w:rFonts w:eastAsia="Times New Roman"/>
          <w:color w:val="000000"/>
          <w:spacing w:val="-1"/>
          <w:sz w:val="20"/>
        </w:rPr>
        <w:t>[RT I 2004, 46, 329 - en</w:t>
      </w:r>
      <w:r>
        <w:rPr>
          <w:rFonts w:eastAsia="Times New Roman"/>
          <w:color w:val="000000"/>
          <w:spacing w:val="-1"/>
          <w:sz w:val="20"/>
        </w:rPr>
        <w:t>try into force 01.07.2004]</w:t>
      </w:r>
    </w:p>
    <w:p w:rsidR="001A0E1D" w:rsidRDefault="00B8646C">
      <w:pPr>
        <w:spacing w:before="168" w:line="23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312. Main part of court judgment</w:t>
      </w:r>
    </w:p>
    <w:p w:rsidR="001A0E1D" w:rsidRDefault="00B8646C">
      <w:pPr>
        <w:spacing w:before="166" w:line="216" w:lineRule="exact"/>
        <w:ind w:left="216"/>
        <w:textAlignment w:val="baseline"/>
        <w:rPr>
          <w:rFonts w:eastAsia="Times New Roman"/>
          <w:color w:val="000000"/>
          <w:sz w:val="20"/>
        </w:rPr>
      </w:pPr>
      <w:r>
        <w:rPr>
          <w:rFonts w:eastAsia="Times New Roman"/>
          <w:color w:val="000000"/>
          <w:sz w:val="20"/>
        </w:rPr>
        <w:t>The main part of a court judgment shall set out:</w:t>
      </w:r>
    </w:p>
    <w:p w:rsidR="001A0E1D" w:rsidRDefault="00B8646C">
      <w:pPr>
        <w:numPr>
          <w:ilvl w:val="0"/>
          <w:numId w:val="429"/>
        </w:numPr>
        <w:tabs>
          <w:tab w:val="clear" w:pos="288"/>
          <w:tab w:val="left" w:pos="504"/>
        </w:tabs>
        <w:spacing w:line="202" w:lineRule="exact"/>
        <w:ind w:left="216"/>
        <w:textAlignment w:val="baseline"/>
        <w:rPr>
          <w:rFonts w:eastAsia="Times New Roman"/>
          <w:color w:val="000000"/>
          <w:sz w:val="20"/>
        </w:rPr>
      </w:pPr>
      <w:r>
        <w:rPr>
          <w:rFonts w:eastAsia="Times New Roman"/>
          <w:color w:val="000000"/>
          <w:sz w:val="20"/>
        </w:rPr>
        <w:t>the facts found to be proved in the court hearing, and the evidence relied upon;</w:t>
      </w:r>
    </w:p>
    <w:p w:rsidR="001A0E1D" w:rsidRDefault="00B8646C">
      <w:pPr>
        <w:numPr>
          <w:ilvl w:val="0"/>
          <w:numId w:val="429"/>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evidence which the court deems to be unreliable and the reas</w:t>
      </w:r>
      <w:r>
        <w:rPr>
          <w:rFonts w:eastAsia="Times New Roman"/>
          <w:color w:val="000000"/>
          <w:sz w:val="20"/>
        </w:rPr>
        <w:t>ons therefor;</w:t>
      </w:r>
    </w:p>
    <w:p w:rsidR="001A0E1D" w:rsidRDefault="00B8646C">
      <w:pPr>
        <w:numPr>
          <w:ilvl w:val="0"/>
          <w:numId w:val="429"/>
        </w:numPr>
        <w:tabs>
          <w:tab w:val="clear" w:pos="288"/>
          <w:tab w:val="left" w:pos="504"/>
        </w:tabs>
        <w:spacing w:line="200" w:lineRule="exact"/>
        <w:ind w:left="216" w:right="504"/>
        <w:textAlignment w:val="baseline"/>
        <w:rPr>
          <w:rFonts w:eastAsia="Times New Roman"/>
          <w:color w:val="000000"/>
          <w:sz w:val="20"/>
        </w:rPr>
      </w:pPr>
      <w:r>
        <w:rPr>
          <w:rFonts w:eastAsia="Times New Roman"/>
          <w:color w:val="000000"/>
          <w:sz w:val="20"/>
        </w:rPr>
        <w:t>the facts which the court has deemed to be a matter of common knowledge and on which the court relied when making the judgment;</w:t>
      </w:r>
    </w:p>
    <w:p w:rsidR="001A0E1D" w:rsidRDefault="00B8646C">
      <w:pPr>
        <w:numPr>
          <w:ilvl w:val="0"/>
          <w:numId w:val="429"/>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mitigating and aggravating circumstances;</w:t>
      </w:r>
    </w:p>
    <w:p w:rsidR="001A0E1D" w:rsidRDefault="00B8646C">
      <w:pPr>
        <w:numPr>
          <w:ilvl w:val="0"/>
          <w:numId w:val="429"/>
        </w:numPr>
        <w:tabs>
          <w:tab w:val="clear" w:pos="288"/>
          <w:tab w:val="left" w:pos="504"/>
        </w:tabs>
        <w:spacing w:line="214" w:lineRule="exact"/>
        <w:ind w:left="216"/>
        <w:textAlignment w:val="baseline"/>
        <w:rPr>
          <w:rFonts w:eastAsia="Times New Roman"/>
          <w:color w:val="000000"/>
          <w:sz w:val="20"/>
        </w:rPr>
      </w:pPr>
      <w:r>
        <w:rPr>
          <w:rFonts w:eastAsia="Times New Roman"/>
          <w:color w:val="000000"/>
          <w:sz w:val="20"/>
        </w:rPr>
        <w:t>the reasons for the punishment imposed on the accused;</w:t>
      </w:r>
    </w:p>
    <w:p w:rsidR="001A0E1D" w:rsidRDefault="00B8646C">
      <w:pPr>
        <w:numPr>
          <w:ilvl w:val="0"/>
          <w:numId w:val="429"/>
        </w:numPr>
        <w:tabs>
          <w:tab w:val="clear" w:pos="288"/>
          <w:tab w:val="left" w:pos="504"/>
        </w:tabs>
        <w:spacing w:before="3" w:line="199" w:lineRule="exact"/>
        <w:ind w:left="216" w:right="216"/>
        <w:textAlignment w:val="baseline"/>
        <w:rPr>
          <w:rFonts w:eastAsia="Times New Roman"/>
          <w:color w:val="000000"/>
          <w:sz w:val="20"/>
        </w:rPr>
      </w:pPr>
      <w:r>
        <w:rPr>
          <w:rFonts w:eastAsia="Times New Roman"/>
          <w:color w:val="000000"/>
          <w:sz w:val="20"/>
        </w:rPr>
        <w:t>the reasons for the amendment of the charges, release from punishment, imposition of a substitutive punishment, imposition of a punishment lesser than the minimum rate or term provided for in the Penal Code or for deferral of the execution of the court jud</w:t>
      </w:r>
      <w:r>
        <w:rPr>
          <w:rFonts w:eastAsia="Times New Roman"/>
          <w:color w:val="000000"/>
          <w:sz w:val="20"/>
        </w:rPr>
        <w:t>gment;</w:t>
      </w:r>
    </w:p>
    <w:p w:rsidR="001A0E1D" w:rsidRDefault="00B8646C">
      <w:pPr>
        <w:spacing w:before="10" w:line="230" w:lineRule="exact"/>
        <w:ind w:left="216"/>
        <w:textAlignment w:val="baseline"/>
        <w:rPr>
          <w:rFonts w:eastAsia="Times New Roman"/>
          <w:color w:val="000000"/>
          <w:sz w:val="20"/>
        </w:rPr>
      </w:pPr>
      <w:r>
        <w:rPr>
          <w:rFonts w:eastAsia="Times New Roman"/>
          <w:color w:val="000000"/>
          <w:sz w:val="20"/>
        </w:rPr>
        <w:t>6</w:t>
      </w:r>
      <w:r>
        <w:rPr>
          <w:rFonts w:eastAsia="Times New Roman"/>
          <w:color w:val="000000"/>
          <w:sz w:val="20"/>
          <w:vertAlign w:val="superscript"/>
        </w:rPr>
        <w:t>1</w:t>
      </w:r>
      <w:r>
        <w:rPr>
          <w:rFonts w:eastAsia="Times New Roman"/>
          <w:color w:val="000000"/>
          <w:sz w:val="20"/>
        </w:rPr>
        <w:t>) [repealed - RT I, 05.07.2013, 2 - entry into force 15.07.2013]</w:t>
      </w:r>
    </w:p>
    <w:p w:rsidR="001A0E1D" w:rsidRDefault="00B8646C">
      <w:pPr>
        <w:numPr>
          <w:ilvl w:val="0"/>
          <w:numId w:val="429"/>
        </w:numPr>
        <w:tabs>
          <w:tab w:val="clear" w:pos="288"/>
          <w:tab w:val="left" w:pos="504"/>
        </w:tabs>
        <w:spacing w:line="201" w:lineRule="exact"/>
        <w:ind w:left="216"/>
        <w:textAlignment w:val="baseline"/>
        <w:rPr>
          <w:rFonts w:eastAsia="Times New Roman"/>
          <w:color w:val="000000"/>
          <w:sz w:val="20"/>
        </w:rPr>
      </w:pPr>
      <w:r>
        <w:rPr>
          <w:rFonts w:eastAsia="Times New Roman"/>
          <w:color w:val="000000"/>
          <w:sz w:val="20"/>
        </w:rPr>
        <w:t>the reasons for application, alteration or annulment of preventive measures;</w:t>
      </w:r>
    </w:p>
    <w:p w:rsidR="001A0E1D" w:rsidRDefault="00B8646C">
      <w:pPr>
        <w:numPr>
          <w:ilvl w:val="0"/>
          <w:numId w:val="429"/>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the decision concerning the civil action;</w:t>
      </w:r>
    </w:p>
    <w:p w:rsidR="001A0E1D" w:rsidRDefault="001A0E1D">
      <w:pPr>
        <w:sectPr w:rsidR="001A0E1D">
          <w:pgSz w:w="11909" w:h="16838"/>
          <w:pgMar w:top="680" w:right="1276" w:bottom="903" w:left="1253" w:header="720" w:footer="720" w:gutter="0"/>
          <w:cols w:space="720"/>
        </w:sectPr>
      </w:pPr>
    </w:p>
    <w:p w:rsidR="001A0E1D" w:rsidRDefault="00B8646C">
      <w:pPr>
        <w:spacing w:before="81" w:line="193" w:lineRule="exact"/>
        <w:ind w:left="216" w:right="1152"/>
        <w:textAlignment w:val="baseline"/>
        <w:rPr>
          <w:rFonts w:eastAsia="Times New Roman"/>
          <w:color w:val="000000"/>
          <w:sz w:val="20"/>
        </w:rPr>
      </w:pPr>
      <w:r>
        <w:lastRenderedPageBreak/>
        <w:pict>
          <v:shape id="_x0000_s1128" type="#_x0000_t202" style="position:absolute;left:0;text-align:left;margin-left:345.1pt;margin-top:776.95pt;width:195.15pt;height:23.8pt;z-index:-251649024;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121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8</w:t>
      </w:r>
      <w:r>
        <w:rPr>
          <w:rFonts w:eastAsia="Times New Roman"/>
          <w:color w:val="000000"/>
          <w:sz w:val="20"/>
          <w:vertAlign w:val="superscript"/>
        </w:rPr>
        <w:t>1</w:t>
      </w:r>
      <w:r>
        <w:rPr>
          <w:rFonts w:eastAsia="Times New Roman"/>
          <w:color w:val="000000"/>
          <w:sz w:val="20"/>
        </w:rPr>
        <w:t>) a decision on a request to compensate for damage caused in offence proceedings pursuant to the Compensation for Damage Caused in Offence Proceedings Act;</w:t>
      </w:r>
    </w:p>
    <w:p w:rsidR="001A0E1D" w:rsidRDefault="00B8646C">
      <w:pPr>
        <w:spacing w:line="199" w:lineRule="exact"/>
        <w:ind w:left="216"/>
        <w:textAlignment w:val="baseline"/>
        <w:rPr>
          <w:rFonts w:eastAsia="Times New Roman"/>
          <w:color w:val="000000"/>
          <w:spacing w:val="-1"/>
          <w:sz w:val="20"/>
        </w:rPr>
      </w:pPr>
      <w:r>
        <w:rPr>
          <w:rFonts w:eastAsia="Times New Roman"/>
          <w:color w:val="000000"/>
          <w:spacing w:val="-1"/>
          <w:sz w:val="20"/>
        </w:rPr>
        <w:t>[RT I, 20.11.2014, 1 - entry into force 01.05.2015]</w:t>
      </w:r>
    </w:p>
    <w:p w:rsidR="001A0E1D" w:rsidRDefault="00B8646C">
      <w:pPr>
        <w:spacing w:line="216" w:lineRule="exact"/>
        <w:ind w:left="216"/>
        <w:textAlignment w:val="baseline"/>
        <w:rPr>
          <w:rFonts w:eastAsia="Times New Roman"/>
          <w:color w:val="000000"/>
          <w:sz w:val="20"/>
        </w:rPr>
      </w:pPr>
      <w:r>
        <w:rPr>
          <w:rFonts w:eastAsia="Times New Roman"/>
          <w:color w:val="000000"/>
          <w:sz w:val="20"/>
        </w:rPr>
        <w:t>9) the provisions of procedural law pursuant to which the judgment was made.</w:t>
      </w:r>
    </w:p>
    <w:p w:rsidR="001A0E1D" w:rsidRDefault="00B8646C">
      <w:pPr>
        <w:spacing w:before="197" w:line="20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313. Conclusion of judgment of conviction</w:t>
      </w:r>
    </w:p>
    <w:p w:rsidR="001A0E1D" w:rsidRDefault="00B8646C">
      <w:pPr>
        <w:spacing w:before="201" w:line="185" w:lineRule="exact"/>
        <w:ind w:left="216"/>
        <w:textAlignment w:val="baseline"/>
        <w:rPr>
          <w:rFonts w:eastAsia="Times New Roman"/>
          <w:color w:val="000000"/>
          <w:sz w:val="20"/>
        </w:rPr>
      </w:pPr>
      <w:r>
        <w:rPr>
          <w:rFonts w:eastAsia="Times New Roman"/>
          <w:color w:val="000000"/>
          <w:sz w:val="20"/>
        </w:rPr>
        <w:t>(1) The conclusion of a judgment of conviction shall set out:</w:t>
      </w:r>
    </w:p>
    <w:p w:rsidR="001A0E1D" w:rsidRDefault="00B8646C">
      <w:pPr>
        <w:numPr>
          <w:ilvl w:val="0"/>
          <w:numId w:val="430"/>
        </w:numPr>
        <w:tabs>
          <w:tab w:val="clear" w:pos="360"/>
          <w:tab w:val="left" w:pos="576"/>
        </w:tabs>
        <w:spacing w:line="199" w:lineRule="exact"/>
        <w:ind w:left="216"/>
        <w:textAlignment w:val="baseline"/>
        <w:rPr>
          <w:rFonts w:eastAsia="Times New Roman"/>
          <w:color w:val="000000"/>
          <w:spacing w:val="-4"/>
          <w:sz w:val="20"/>
        </w:rPr>
      </w:pPr>
      <w:r>
        <w:rPr>
          <w:rFonts w:eastAsia="Times New Roman"/>
          <w:color w:val="000000"/>
          <w:spacing w:val="-4"/>
          <w:sz w:val="20"/>
        </w:rPr>
        <w:t>the name of the accused;</w:t>
      </w:r>
    </w:p>
    <w:p w:rsidR="001A0E1D" w:rsidRDefault="00B8646C">
      <w:pPr>
        <w:numPr>
          <w:ilvl w:val="0"/>
          <w:numId w:val="430"/>
        </w:numPr>
        <w:tabs>
          <w:tab w:val="clear" w:pos="360"/>
          <w:tab w:val="left" w:pos="576"/>
        </w:tabs>
        <w:spacing w:line="216" w:lineRule="exact"/>
        <w:ind w:left="216"/>
        <w:textAlignment w:val="baseline"/>
        <w:rPr>
          <w:rFonts w:eastAsia="Times New Roman"/>
          <w:color w:val="000000"/>
          <w:spacing w:val="-1"/>
          <w:sz w:val="20"/>
        </w:rPr>
      </w:pPr>
      <w:r>
        <w:rPr>
          <w:rFonts w:eastAsia="Times New Roman"/>
          <w:color w:val="000000"/>
          <w:spacing w:val="-1"/>
          <w:sz w:val="20"/>
        </w:rPr>
        <w:t>the conviction of the accused pursuant to the corresponding section, subsection or clause of the Penal Code;</w:t>
      </w:r>
    </w:p>
    <w:p w:rsidR="001A0E1D" w:rsidRDefault="00B8646C">
      <w:pPr>
        <w:numPr>
          <w:ilvl w:val="0"/>
          <w:numId w:val="430"/>
        </w:numPr>
        <w:tabs>
          <w:tab w:val="clear" w:pos="360"/>
          <w:tab w:val="left" w:pos="576"/>
        </w:tabs>
        <w:spacing w:before="5" w:line="189" w:lineRule="exact"/>
        <w:ind w:left="216" w:right="576"/>
        <w:textAlignment w:val="baseline"/>
        <w:rPr>
          <w:rFonts w:eastAsia="Times New Roman"/>
          <w:color w:val="000000"/>
          <w:sz w:val="20"/>
        </w:rPr>
      </w:pPr>
      <w:r>
        <w:rPr>
          <w:rFonts w:eastAsia="Times New Roman"/>
          <w:color w:val="000000"/>
          <w:sz w:val="20"/>
        </w:rPr>
        <w:t xml:space="preserve">the categories and the rates or terms of the punishments imposed on the accused for each of the criminal offences, and the aggregate punishment to </w:t>
      </w:r>
      <w:r>
        <w:rPr>
          <w:rFonts w:eastAsia="Times New Roman"/>
          <w:color w:val="000000"/>
          <w:sz w:val="20"/>
        </w:rPr>
        <w:t>be served;</w:t>
      </w:r>
    </w:p>
    <w:p w:rsidR="001A0E1D" w:rsidRDefault="00B8646C">
      <w:pPr>
        <w:numPr>
          <w:ilvl w:val="0"/>
          <w:numId w:val="430"/>
        </w:numPr>
        <w:tabs>
          <w:tab w:val="clear" w:pos="360"/>
          <w:tab w:val="left" w:pos="576"/>
        </w:tabs>
        <w:spacing w:line="200" w:lineRule="exact"/>
        <w:ind w:left="216" w:right="792"/>
        <w:textAlignment w:val="baseline"/>
        <w:rPr>
          <w:rFonts w:eastAsia="Times New Roman"/>
          <w:color w:val="000000"/>
          <w:sz w:val="20"/>
        </w:rPr>
      </w:pPr>
      <w:r>
        <w:rPr>
          <w:rFonts w:eastAsia="Times New Roman"/>
          <w:color w:val="000000"/>
          <w:sz w:val="20"/>
        </w:rPr>
        <w:t>in the case of probation, the duration of the period of probation and a list of the duties imposed on the accused;</w:t>
      </w:r>
    </w:p>
    <w:p w:rsidR="001A0E1D" w:rsidRDefault="00B8646C">
      <w:pPr>
        <w:numPr>
          <w:ilvl w:val="0"/>
          <w:numId w:val="430"/>
        </w:numPr>
        <w:tabs>
          <w:tab w:val="clear" w:pos="360"/>
          <w:tab w:val="left" w:pos="576"/>
        </w:tabs>
        <w:spacing w:line="207" w:lineRule="exact"/>
        <w:ind w:left="216" w:right="144"/>
        <w:textAlignment w:val="baseline"/>
        <w:rPr>
          <w:rFonts w:eastAsia="Times New Roman"/>
          <w:color w:val="000000"/>
          <w:sz w:val="20"/>
        </w:rPr>
      </w:pPr>
      <w:r>
        <w:rPr>
          <w:rFonts w:eastAsia="Times New Roman"/>
          <w:color w:val="000000"/>
          <w:sz w:val="20"/>
        </w:rPr>
        <w:t>reduction of the imposed punishment by one-third pursuant to subsection 238 (2) of this Code in the event of application of altern</w:t>
      </w:r>
      <w:r>
        <w:rPr>
          <w:rFonts w:eastAsia="Times New Roman"/>
          <w:color w:val="000000"/>
          <w:sz w:val="20"/>
        </w:rPr>
        <w:t>ative proceedings;</w:t>
      </w:r>
    </w:p>
    <w:p w:rsidR="001A0E1D" w:rsidRDefault="00B8646C">
      <w:pPr>
        <w:spacing w:before="11" w:line="243" w:lineRule="exact"/>
        <w:ind w:left="216"/>
        <w:textAlignment w:val="baseline"/>
        <w:rPr>
          <w:rFonts w:eastAsia="Times New Roman"/>
          <w:color w:val="000000"/>
          <w:sz w:val="20"/>
        </w:rPr>
      </w:pPr>
      <w:r>
        <w:rPr>
          <w:rFonts w:eastAsia="Times New Roman"/>
          <w:color w:val="000000"/>
          <w:sz w:val="20"/>
        </w:rPr>
        <w:t>5</w:t>
      </w:r>
      <w:r>
        <w:rPr>
          <w:rFonts w:eastAsia="Times New Roman"/>
          <w:color w:val="000000"/>
          <w:sz w:val="20"/>
          <w:vertAlign w:val="superscript"/>
        </w:rPr>
        <w:t>1</w:t>
      </w:r>
      <w:r>
        <w:rPr>
          <w:rFonts w:eastAsia="Times New Roman"/>
          <w:color w:val="000000"/>
          <w:sz w:val="20"/>
        </w:rPr>
        <w:t>) reduction of the punishment in the case of a criminal offence related to competition pursuant to subsection</w:t>
      </w:r>
    </w:p>
    <w:p w:rsidR="001A0E1D" w:rsidRDefault="00B8646C">
      <w:pPr>
        <w:spacing w:before="11" w:line="241" w:lineRule="exact"/>
        <w:ind w:left="216"/>
        <w:textAlignment w:val="baseline"/>
        <w:rPr>
          <w:rFonts w:eastAsia="Times New Roman"/>
          <w:color w:val="000000"/>
          <w:spacing w:val="-2"/>
          <w:sz w:val="20"/>
        </w:rPr>
      </w:pPr>
      <w:r>
        <w:rPr>
          <w:rFonts w:eastAsia="Times New Roman"/>
          <w:color w:val="000000"/>
          <w:spacing w:val="-2"/>
          <w:sz w:val="20"/>
        </w:rPr>
        <w:t>205</w:t>
      </w:r>
      <w:r>
        <w:rPr>
          <w:rFonts w:eastAsia="Times New Roman"/>
          <w:color w:val="000000"/>
          <w:spacing w:val="-2"/>
          <w:sz w:val="20"/>
          <w:vertAlign w:val="superscript"/>
        </w:rPr>
        <w:t>1</w:t>
      </w:r>
      <w:r>
        <w:rPr>
          <w:rFonts w:eastAsia="Times New Roman"/>
          <w:color w:val="000000"/>
          <w:spacing w:val="-2"/>
          <w:sz w:val="20"/>
        </w:rPr>
        <w:t>(3) of this Code, if applicable;</w:t>
      </w:r>
    </w:p>
    <w:p w:rsidR="001A0E1D" w:rsidRDefault="00B8646C">
      <w:pPr>
        <w:spacing w:before="3" w:line="184" w:lineRule="exact"/>
        <w:ind w:left="216"/>
        <w:textAlignment w:val="baseline"/>
        <w:rPr>
          <w:rFonts w:eastAsia="Times New Roman"/>
          <w:color w:val="000000"/>
          <w:spacing w:val="-1"/>
          <w:sz w:val="20"/>
        </w:rPr>
      </w:pPr>
      <w:r>
        <w:rPr>
          <w:rFonts w:eastAsia="Times New Roman"/>
          <w:color w:val="000000"/>
          <w:spacing w:val="-1"/>
          <w:sz w:val="20"/>
        </w:rPr>
        <w:t>[RT I 2010, 8, 34 - entry into force 27.02.2010]</w:t>
      </w:r>
    </w:p>
    <w:p w:rsidR="001A0E1D" w:rsidRDefault="00B8646C">
      <w:pPr>
        <w:numPr>
          <w:ilvl w:val="0"/>
          <w:numId w:val="430"/>
        </w:numPr>
        <w:tabs>
          <w:tab w:val="clear" w:pos="360"/>
          <w:tab w:val="left" w:pos="576"/>
        </w:tabs>
        <w:spacing w:line="214" w:lineRule="exact"/>
        <w:ind w:left="216"/>
        <w:textAlignment w:val="baseline"/>
        <w:rPr>
          <w:rFonts w:eastAsia="Times New Roman"/>
          <w:color w:val="000000"/>
          <w:spacing w:val="-1"/>
          <w:sz w:val="20"/>
        </w:rPr>
      </w:pPr>
      <w:r>
        <w:rPr>
          <w:rFonts w:eastAsia="Times New Roman"/>
          <w:color w:val="000000"/>
          <w:spacing w:val="-1"/>
          <w:sz w:val="20"/>
        </w:rPr>
        <w:t>the time of commencement of the service of the sentence;</w:t>
      </w:r>
    </w:p>
    <w:p w:rsidR="001A0E1D" w:rsidRDefault="00B8646C">
      <w:pPr>
        <w:spacing w:before="11" w:line="230" w:lineRule="exact"/>
        <w:ind w:left="216"/>
        <w:textAlignment w:val="baseline"/>
        <w:rPr>
          <w:rFonts w:eastAsia="Times New Roman"/>
          <w:color w:val="000000"/>
          <w:sz w:val="20"/>
        </w:rPr>
      </w:pPr>
      <w:r>
        <w:rPr>
          <w:rFonts w:eastAsia="Times New Roman"/>
          <w:color w:val="000000"/>
          <w:sz w:val="20"/>
        </w:rPr>
        <w:t>6</w:t>
      </w:r>
      <w:r>
        <w:rPr>
          <w:rFonts w:eastAsia="Times New Roman"/>
          <w:color w:val="000000"/>
          <w:sz w:val="20"/>
          <w:vertAlign w:val="superscript"/>
        </w:rPr>
        <w:t>1</w:t>
      </w:r>
      <w:r>
        <w:rPr>
          <w:rFonts w:eastAsia="Times New Roman"/>
          <w:color w:val="000000"/>
          <w:sz w:val="20"/>
        </w:rPr>
        <w:t>) [repealed - RT I, 05.07.2013, 2 - entry into force 15.07.2013]</w:t>
      </w:r>
    </w:p>
    <w:p w:rsidR="001A0E1D" w:rsidRDefault="00B8646C">
      <w:pPr>
        <w:numPr>
          <w:ilvl w:val="0"/>
          <w:numId w:val="430"/>
        </w:numPr>
        <w:tabs>
          <w:tab w:val="clear" w:pos="360"/>
          <w:tab w:val="left" w:pos="576"/>
        </w:tabs>
        <w:spacing w:line="215" w:lineRule="exact"/>
        <w:ind w:left="216"/>
        <w:textAlignment w:val="baseline"/>
        <w:rPr>
          <w:rFonts w:eastAsia="Times New Roman"/>
          <w:color w:val="000000"/>
          <w:spacing w:val="-1"/>
          <w:sz w:val="20"/>
        </w:rPr>
      </w:pPr>
      <w:r>
        <w:rPr>
          <w:rFonts w:eastAsia="Times New Roman"/>
          <w:color w:val="000000"/>
          <w:spacing w:val="-1"/>
          <w:sz w:val="20"/>
        </w:rPr>
        <w:t>circumstances relating to the execution of the court judgment;</w:t>
      </w:r>
    </w:p>
    <w:p w:rsidR="001A0E1D" w:rsidRDefault="00B8646C">
      <w:pPr>
        <w:numPr>
          <w:ilvl w:val="0"/>
          <w:numId w:val="430"/>
        </w:numPr>
        <w:tabs>
          <w:tab w:val="clear" w:pos="360"/>
          <w:tab w:val="left" w:pos="576"/>
        </w:tabs>
        <w:spacing w:before="5" w:line="189" w:lineRule="exact"/>
        <w:ind w:left="216" w:right="288"/>
        <w:textAlignment w:val="baseline"/>
        <w:rPr>
          <w:rFonts w:eastAsia="Times New Roman"/>
          <w:color w:val="000000"/>
          <w:sz w:val="20"/>
        </w:rPr>
      </w:pPr>
      <w:r>
        <w:rPr>
          <w:rFonts w:eastAsia="Times New Roman"/>
          <w:color w:val="000000"/>
          <w:sz w:val="20"/>
        </w:rPr>
        <w:t>the preventive measures chosen by the court, or alteration or annulme</w:t>
      </w:r>
      <w:r>
        <w:rPr>
          <w:rFonts w:eastAsia="Times New Roman"/>
          <w:color w:val="000000"/>
          <w:sz w:val="20"/>
        </w:rPr>
        <w:t>nt of the preventive measures applied previously;</w:t>
      </w:r>
    </w:p>
    <w:p w:rsidR="001A0E1D" w:rsidRDefault="00B8646C">
      <w:pPr>
        <w:numPr>
          <w:ilvl w:val="0"/>
          <w:numId w:val="430"/>
        </w:numPr>
        <w:tabs>
          <w:tab w:val="clear" w:pos="360"/>
          <w:tab w:val="left" w:pos="576"/>
        </w:tabs>
        <w:spacing w:line="216" w:lineRule="exact"/>
        <w:ind w:left="216"/>
        <w:textAlignment w:val="baseline"/>
        <w:rPr>
          <w:rFonts w:eastAsia="Times New Roman"/>
          <w:color w:val="000000"/>
          <w:spacing w:val="-1"/>
          <w:sz w:val="20"/>
        </w:rPr>
      </w:pPr>
      <w:r>
        <w:rPr>
          <w:rFonts w:eastAsia="Times New Roman"/>
          <w:color w:val="000000"/>
          <w:spacing w:val="-1"/>
          <w:sz w:val="20"/>
        </w:rPr>
        <w:t>the measures to be applied with regard to the unsupervised children and property of the convicted offender;</w:t>
      </w:r>
    </w:p>
    <w:p w:rsidR="001A0E1D" w:rsidRDefault="00B8646C">
      <w:pPr>
        <w:numPr>
          <w:ilvl w:val="0"/>
          <w:numId w:val="430"/>
        </w:numPr>
        <w:tabs>
          <w:tab w:val="clear" w:pos="360"/>
          <w:tab w:val="left" w:pos="576"/>
        </w:tabs>
        <w:spacing w:line="202" w:lineRule="exact"/>
        <w:ind w:left="216"/>
        <w:textAlignment w:val="baseline"/>
        <w:rPr>
          <w:rFonts w:eastAsia="Times New Roman"/>
          <w:color w:val="000000"/>
          <w:sz w:val="20"/>
        </w:rPr>
      </w:pPr>
      <w:r>
        <w:rPr>
          <w:rFonts w:eastAsia="Times New Roman"/>
          <w:color w:val="000000"/>
          <w:sz w:val="20"/>
        </w:rPr>
        <w:t>the decision concerning adjudication of the civil action and the measures to secure the civil acti</w:t>
      </w:r>
      <w:r>
        <w:rPr>
          <w:rFonts w:eastAsia="Times New Roman"/>
          <w:color w:val="000000"/>
          <w:sz w:val="20"/>
        </w:rPr>
        <w:t>on;</w:t>
      </w:r>
    </w:p>
    <w:p w:rsidR="001A0E1D" w:rsidRDefault="00B8646C">
      <w:pPr>
        <w:spacing w:before="47" w:line="202" w:lineRule="exact"/>
        <w:ind w:left="216" w:right="216"/>
        <w:textAlignment w:val="baseline"/>
        <w:rPr>
          <w:rFonts w:eastAsia="Times New Roman"/>
          <w:color w:val="000000"/>
          <w:sz w:val="20"/>
        </w:rPr>
      </w:pPr>
      <w:r>
        <w:rPr>
          <w:rFonts w:eastAsia="Times New Roman"/>
          <w:color w:val="000000"/>
          <w:sz w:val="20"/>
        </w:rPr>
        <w:t>10</w:t>
      </w:r>
      <w:r>
        <w:rPr>
          <w:rFonts w:eastAsia="Times New Roman"/>
          <w:color w:val="000000"/>
          <w:sz w:val="20"/>
          <w:vertAlign w:val="superscript"/>
        </w:rPr>
        <w:t>1</w:t>
      </w:r>
      <w:r>
        <w:rPr>
          <w:rFonts w:eastAsia="Times New Roman"/>
          <w:color w:val="000000"/>
          <w:sz w:val="20"/>
        </w:rPr>
        <w:t>) a notation with regard to whether the victim has filed a notification request on the basis of clause 38 (5) 2) of this Code;</w:t>
      </w:r>
    </w:p>
    <w:p w:rsidR="001A0E1D" w:rsidRDefault="00B8646C">
      <w:pPr>
        <w:spacing w:line="202" w:lineRule="exact"/>
        <w:ind w:left="216"/>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numPr>
          <w:ilvl w:val="0"/>
          <w:numId w:val="430"/>
        </w:numPr>
        <w:tabs>
          <w:tab w:val="clear" w:pos="360"/>
          <w:tab w:val="left" w:pos="576"/>
        </w:tabs>
        <w:spacing w:before="4" w:line="197" w:lineRule="exact"/>
        <w:ind w:left="216" w:right="360"/>
        <w:textAlignment w:val="baseline"/>
        <w:rPr>
          <w:rFonts w:eastAsia="Times New Roman"/>
          <w:color w:val="000000"/>
          <w:sz w:val="20"/>
        </w:rPr>
      </w:pPr>
      <w:r>
        <w:rPr>
          <w:rFonts w:eastAsia="Times New Roman"/>
          <w:color w:val="000000"/>
          <w:sz w:val="20"/>
        </w:rPr>
        <w:t>the measures to be applied with regard to the physical evidence and ot</w:t>
      </w:r>
      <w:r>
        <w:rPr>
          <w:rFonts w:eastAsia="Times New Roman"/>
          <w:color w:val="000000"/>
          <w:sz w:val="20"/>
        </w:rPr>
        <w:t>her objects confiscated or seized in the criminal proceedings;</w:t>
      </w:r>
    </w:p>
    <w:p w:rsidR="001A0E1D" w:rsidRDefault="00B8646C">
      <w:pPr>
        <w:numPr>
          <w:ilvl w:val="0"/>
          <w:numId w:val="430"/>
        </w:numPr>
        <w:tabs>
          <w:tab w:val="clear" w:pos="360"/>
          <w:tab w:val="left" w:pos="576"/>
        </w:tabs>
        <w:spacing w:line="202" w:lineRule="exact"/>
        <w:ind w:left="216"/>
        <w:textAlignment w:val="baseline"/>
        <w:rPr>
          <w:rFonts w:eastAsia="Times New Roman"/>
          <w:color w:val="000000"/>
          <w:sz w:val="20"/>
        </w:rPr>
      </w:pPr>
      <w:r>
        <w:rPr>
          <w:rFonts w:eastAsia="Times New Roman"/>
          <w:color w:val="000000"/>
          <w:sz w:val="20"/>
        </w:rPr>
        <w:t>the decision concerning the expenses relating to the criminal proceedings;</w:t>
      </w:r>
    </w:p>
    <w:p w:rsidR="001A0E1D" w:rsidRDefault="00B8646C">
      <w:pPr>
        <w:spacing w:before="52" w:line="194" w:lineRule="exact"/>
        <w:ind w:left="216" w:right="1008"/>
        <w:textAlignment w:val="baseline"/>
        <w:rPr>
          <w:rFonts w:eastAsia="Times New Roman"/>
          <w:color w:val="000000"/>
          <w:sz w:val="20"/>
        </w:rPr>
      </w:pPr>
      <w:r>
        <w:rPr>
          <w:rFonts w:eastAsia="Times New Roman"/>
          <w:color w:val="000000"/>
          <w:sz w:val="20"/>
        </w:rPr>
        <w:t>12</w:t>
      </w:r>
      <w:r>
        <w:rPr>
          <w:rFonts w:eastAsia="Times New Roman"/>
          <w:color w:val="000000"/>
          <w:sz w:val="20"/>
          <w:vertAlign w:val="superscript"/>
        </w:rPr>
        <w:t>1</w:t>
      </w:r>
      <w:r>
        <w:rPr>
          <w:rFonts w:eastAsia="Times New Roman"/>
          <w:color w:val="000000"/>
          <w:sz w:val="20"/>
        </w:rPr>
        <w:t>) a decision on a request to compensate for damage caused in offence proceedings pursuant to the Compensation for Damage Caused in Offence Proceedings Act;</w:t>
      </w:r>
    </w:p>
    <w:p w:rsidR="001A0E1D" w:rsidRDefault="00B8646C">
      <w:pPr>
        <w:spacing w:line="199" w:lineRule="exact"/>
        <w:ind w:left="216"/>
        <w:textAlignment w:val="baseline"/>
        <w:rPr>
          <w:rFonts w:eastAsia="Times New Roman"/>
          <w:color w:val="000000"/>
          <w:spacing w:val="-1"/>
          <w:sz w:val="20"/>
        </w:rPr>
      </w:pPr>
      <w:r>
        <w:rPr>
          <w:rFonts w:eastAsia="Times New Roman"/>
          <w:color w:val="000000"/>
          <w:spacing w:val="-1"/>
          <w:sz w:val="20"/>
        </w:rPr>
        <w:t>[RT I, 20.11.2014, 1 - entry into force 01.05.2015]</w:t>
      </w:r>
    </w:p>
    <w:p w:rsidR="001A0E1D" w:rsidRDefault="00B8646C">
      <w:pPr>
        <w:numPr>
          <w:ilvl w:val="0"/>
          <w:numId w:val="430"/>
        </w:numPr>
        <w:tabs>
          <w:tab w:val="clear" w:pos="360"/>
          <w:tab w:val="left" w:pos="576"/>
        </w:tabs>
        <w:spacing w:line="214" w:lineRule="exact"/>
        <w:ind w:left="216"/>
        <w:textAlignment w:val="baseline"/>
        <w:rPr>
          <w:rFonts w:eastAsia="Times New Roman"/>
          <w:color w:val="000000"/>
          <w:sz w:val="20"/>
        </w:rPr>
      </w:pPr>
      <w:r>
        <w:rPr>
          <w:rFonts w:eastAsia="Times New Roman"/>
          <w:color w:val="000000"/>
          <w:sz w:val="20"/>
        </w:rPr>
        <w:t>the procedure and term for appeal against the co</w:t>
      </w:r>
      <w:r>
        <w:rPr>
          <w:rFonts w:eastAsia="Times New Roman"/>
          <w:color w:val="000000"/>
          <w:sz w:val="20"/>
        </w:rPr>
        <w:t>urt judgment.</w:t>
      </w:r>
    </w:p>
    <w:p w:rsidR="001A0E1D" w:rsidRDefault="00B8646C">
      <w:pPr>
        <w:spacing w:before="196" w:line="202" w:lineRule="exact"/>
        <w:ind w:left="216" w:right="288"/>
        <w:textAlignment w:val="baseline"/>
        <w:rPr>
          <w:rFonts w:eastAsia="Times New Roman"/>
          <w:color w:val="000000"/>
          <w:sz w:val="20"/>
        </w:rPr>
      </w:pPr>
      <w:r>
        <w:rPr>
          <w:rFonts w:eastAsia="Times New Roman"/>
          <w:color w:val="000000"/>
          <w:sz w:val="20"/>
        </w:rPr>
        <w:t>(2) If charges have been brought against the accused for several criminal offences or pursuant to several sections of the Penal Code, the conclusion of the court judgment shall set out the charges on which the accused is acquitted and the cha</w:t>
      </w:r>
      <w:r>
        <w:rPr>
          <w:rFonts w:eastAsia="Times New Roman"/>
          <w:color w:val="000000"/>
          <w:sz w:val="20"/>
        </w:rPr>
        <w:t>rges on which he or she is convicted.</w:t>
      </w:r>
    </w:p>
    <w:p w:rsidR="001A0E1D" w:rsidRDefault="00B8646C">
      <w:pPr>
        <w:spacing w:before="196" w:line="20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314. Conclusion of judgment of acquittal</w:t>
      </w:r>
    </w:p>
    <w:p w:rsidR="001A0E1D" w:rsidRDefault="00B8646C">
      <w:pPr>
        <w:spacing w:before="201" w:line="185" w:lineRule="exact"/>
        <w:ind w:left="216"/>
        <w:textAlignment w:val="baseline"/>
        <w:rPr>
          <w:rFonts w:eastAsia="Times New Roman"/>
          <w:color w:val="000000"/>
          <w:sz w:val="20"/>
        </w:rPr>
      </w:pPr>
      <w:r>
        <w:rPr>
          <w:rFonts w:eastAsia="Times New Roman"/>
          <w:color w:val="000000"/>
          <w:sz w:val="20"/>
        </w:rPr>
        <w:t>The conclusion of a judgment of acquittal shall set out:</w:t>
      </w:r>
    </w:p>
    <w:p w:rsidR="001A0E1D" w:rsidRDefault="00B8646C">
      <w:pPr>
        <w:numPr>
          <w:ilvl w:val="0"/>
          <w:numId w:val="431"/>
        </w:numPr>
        <w:tabs>
          <w:tab w:val="clear" w:pos="360"/>
          <w:tab w:val="left" w:pos="576"/>
        </w:tabs>
        <w:spacing w:line="214" w:lineRule="exact"/>
        <w:ind w:left="216"/>
        <w:textAlignment w:val="baseline"/>
        <w:rPr>
          <w:rFonts w:eastAsia="Times New Roman"/>
          <w:color w:val="000000"/>
          <w:spacing w:val="-3"/>
          <w:sz w:val="20"/>
        </w:rPr>
      </w:pPr>
      <w:r>
        <w:rPr>
          <w:rFonts w:eastAsia="Times New Roman"/>
          <w:color w:val="000000"/>
          <w:spacing w:val="-3"/>
          <w:sz w:val="20"/>
        </w:rPr>
        <w:t>the name of the person acquitted;</w:t>
      </w:r>
    </w:p>
    <w:p w:rsidR="001A0E1D" w:rsidRDefault="00B8646C">
      <w:pPr>
        <w:numPr>
          <w:ilvl w:val="0"/>
          <w:numId w:val="431"/>
        </w:numPr>
        <w:tabs>
          <w:tab w:val="clear" w:pos="360"/>
          <w:tab w:val="left" w:pos="576"/>
        </w:tabs>
        <w:spacing w:line="187" w:lineRule="exact"/>
        <w:ind w:left="216"/>
        <w:textAlignment w:val="baseline"/>
        <w:rPr>
          <w:rFonts w:eastAsia="Times New Roman"/>
          <w:color w:val="000000"/>
          <w:spacing w:val="-1"/>
          <w:sz w:val="20"/>
        </w:rPr>
      </w:pPr>
      <w:r>
        <w:rPr>
          <w:rFonts w:eastAsia="Times New Roman"/>
          <w:color w:val="000000"/>
          <w:spacing w:val="-1"/>
          <w:sz w:val="20"/>
        </w:rPr>
        <w:t>the acquittal of the accused pursuant to the relevant section, subsection and clause of the Penal Code;</w:t>
      </w:r>
    </w:p>
    <w:p w:rsidR="001A0E1D" w:rsidRDefault="00B8646C">
      <w:pPr>
        <w:numPr>
          <w:ilvl w:val="0"/>
          <w:numId w:val="431"/>
        </w:numPr>
        <w:tabs>
          <w:tab w:val="clear" w:pos="360"/>
          <w:tab w:val="left" w:pos="576"/>
        </w:tabs>
        <w:spacing w:line="199" w:lineRule="exact"/>
        <w:ind w:left="216"/>
        <w:textAlignment w:val="baseline"/>
        <w:rPr>
          <w:rFonts w:eastAsia="Times New Roman"/>
          <w:color w:val="000000"/>
          <w:spacing w:val="-2"/>
          <w:sz w:val="20"/>
        </w:rPr>
      </w:pPr>
      <w:r>
        <w:rPr>
          <w:rFonts w:eastAsia="Times New Roman"/>
          <w:color w:val="000000"/>
          <w:spacing w:val="-2"/>
          <w:sz w:val="20"/>
        </w:rPr>
        <w:t>annulment of the preventive measures;</w:t>
      </w:r>
    </w:p>
    <w:p w:rsidR="001A0E1D" w:rsidRDefault="00B8646C">
      <w:pPr>
        <w:numPr>
          <w:ilvl w:val="0"/>
          <w:numId w:val="431"/>
        </w:numPr>
        <w:tabs>
          <w:tab w:val="clear" w:pos="360"/>
          <w:tab w:val="left" w:pos="576"/>
        </w:tabs>
        <w:spacing w:line="199" w:lineRule="exact"/>
        <w:ind w:left="216"/>
        <w:textAlignment w:val="baseline"/>
        <w:rPr>
          <w:rFonts w:eastAsia="Times New Roman"/>
          <w:color w:val="000000"/>
          <w:spacing w:val="-2"/>
          <w:sz w:val="20"/>
        </w:rPr>
      </w:pPr>
      <w:r>
        <w:rPr>
          <w:rFonts w:eastAsia="Times New Roman"/>
          <w:color w:val="000000"/>
          <w:spacing w:val="-2"/>
          <w:sz w:val="20"/>
        </w:rPr>
        <w:t>annulment of the measures to secure the civil action;</w:t>
      </w:r>
    </w:p>
    <w:p w:rsidR="001A0E1D" w:rsidRDefault="00B8646C">
      <w:pPr>
        <w:numPr>
          <w:ilvl w:val="0"/>
          <w:numId w:val="431"/>
        </w:numPr>
        <w:tabs>
          <w:tab w:val="clear" w:pos="360"/>
          <w:tab w:val="left" w:pos="576"/>
        </w:tabs>
        <w:spacing w:line="209" w:lineRule="exact"/>
        <w:ind w:left="216" w:right="216"/>
        <w:textAlignment w:val="baseline"/>
        <w:rPr>
          <w:rFonts w:eastAsia="Times New Roman"/>
          <w:color w:val="000000"/>
          <w:sz w:val="20"/>
        </w:rPr>
      </w:pPr>
      <w:r>
        <w:rPr>
          <w:rFonts w:eastAsia="Times New Roman"/>
          <w:color w:val="000000"/>
          <w:sz w:val="20"/>
        </w:rPr>
        <w:t>the measures to be applied with regard to the physical evidence and other objects confiscated or seized in the criminal proceedings;</w:t>
      </w:r>
    </w:p>
    <w:p w:rsidR="001A0E1D" w:rsidRDefault="00B8646C">
      <w:pPr>
        <w:spacing w:before="48" w:line="194" w:lineRule="exact"/>
        <w:ind w:left="216" w:right="1728"/>
        <w:textAlignment w:val="baseline"/>
        <w:rPr>
          <w:rFonts w:eastAsia="Times New Roman"/>
          <w:color w:val="000000"/>
          <w:sz w:val="20"/>
        </w:rPr>
      </w:pPr>
      <w:r>
        <w:rPr>
          <w:rFonts w:eastAsia="Times New Roman"/>
          <w:color w:val="000000"/>
          <w:sz w:val="20"/>
        </w:rPr>
        <w:t>5</w:t>
      </w:r>
      <w:r>
        <w:rPr>
          <w:rFonts w:eastAsia="Times New Roman"/>
          <w:color w:val="000000"/>
          <w:sz w:val="20"/>
          <w:vertAlign w:val="superscript"/>
        </w:rPr>
        <w:t>1</w:t>
      </w:r>
      <w:r>
        <w:rPr>
          <w:rFonts w:eastAsia="Times New Roman"/>
          <w:color w:val="000000"/>
          <w:sz w:val="20"/>
        </w:rPr>
        <w:t>) deletion of data contained in the state register of fingerprints and the state DNA register; [RT I, 04.07.2012, 1 - ent</w:t>
      </w:r>
      <w:r>
        <w:rPr>
          <w:rFonts w:eastAsia="Times New Roman"/>
          <w:color w:val="000000"/>
          <w:sz w:val="20"/>
        </w:rPr>
        <w:t>ry into force 01.08.2012]</w:t>
      </w:r>
    </w:p>
    <w:p w:rsidR="001A0E1D" w:rsidRDefault="00B8646C">
      <w:pPr>
        <w:numPr>
          <w:ilvl w:val="0"/>
          <w:numId w:val="431"/>
        </w:numPr>
        <w:tabs>
          <w:tab w:val="clear" w:pos="360"/>
          <w:tab w:val="left" w:pos="576"/>
        </w:tabs>
        <w:spacing w:line="200" w:lineRule="exact"/>
        <w:ind w:left="216" w:right="1224"/>
        <w:textAlignment w:val="baseline"/>
        <w:rPr>
          <w:rFonts w:eastAsia="Times New Roman"/>
          <w:color w:val="000000"/>
          <w:sz w:val="20"/>
        </w:rPr>
      </w:pPr>
      <w:r>
        <w:rPr>
          <w:rFonts w:eastAsia="Times New Roman"/>
          <w:color w:val="000000"/>
          <w:sz w:val="20"/>
        </w:rPr>
        <w:t>a decision on a request to compensate for damage caused in offence proceedings pursuant to the Compensation for Damage Caused in Offence Proceedings Act;</w:t>
      </w:r>
    </w:p>
    <w:p w:rsidR="001A0E1D" w:rsidRDefault="00B8646C">
      <w:pPr>
        <w:spacing w:line="199" w:lineRule="exact"/>
        <w:ind w:left="216"/>
        <w:textAlignment w:val="baseline"/>
        <w:rPr>
          <w:rFonts w:eastAsia="Times New Roman"/>
          <w:color w:val="000000"/>
          <w:spacing w:val="-1"/>
          <w:sz w:val="20"/>
        </w:rPr>
      </w:pPr>
      <w:r>
        <w:rPr>
          <w:rFonts w:eastAsia="Times New Roman"/>
          <w:color w:val="000000"/>
          <w:spacing w:val="-1"/>
          <w:sz w:val="20"/>
        </w:rPr>
        <w:t>[RT I, 20.11.2014, 1 - entry into force 01.05.2015]</w:t>
      </w:r>
    </w:p>
    <w:p w:rsidR="001A0E1D" w:rsidRDefault="00B8646C">
      <w:pPr>
        <w:numPr>
          <w:ilvl w:val="0"/>
          <w:numId w:val="431"/>
        </w:numPr>
        <w:tabs>
          <w:tab w:val="clear" w:pos="360"/>
          <w:tab w:val="left" w:pos="576"/>
        </w:tabs>
        <w:spacing w:line="209" w:lineRule="exact"/>
        <w:ind w:left="216" w:right="3960"/>
        <w:textAlignment w:val="baseline"/>
        <w:rPr>
          <w:rFonts w:eastAsia="Times New Roman"/>
          <w:color w:val="000000"/>
          <w:sz w:val="20"/>
        </w:rPr>
      </w:pPr>
      <w:r>
        <w:rPr>
          <w:rFonts w:eastAsia="Times New Roman"/>
          <w:color w:val="000000"/>
          <w:sz w:val="20"/>
        </w:rPr>
        <w:t>the procedure and term f</w:t>
      </w:r>
      <w:r>
        <w:rPr>
          <w:rFonts w:eastAsia="Times New Roman"/>
          <w:color w:val="000000"/>
          <w:sz w:val="20"/>
        </w:rPr>
        <w:t>or appeal against the court judgment. [RT I 2004, 46, 329 - entry into force 01.07.2004]</w:t>
      </w:r>
    </w:p>
    <w:p w:rsidR="001A0E1D" w:rsidRDefault="00B8646C">
      <w:pPr>
        <w:spacing w:before="196" w:line="20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315. Pronouncement of court judgment and explanation of right of appeal</w:t>
      </w:r>
    </w:p>
    <w:p w:rsidR="001A0E1D" w:rsidRDefault="00B8646C">
      <w:pPr>
        <w:numPr>
          <w:ilvl w:val="0"/>
          <w:numId w:val="432"/>
        </w:numPr>
        <w:tabs>
          <w:tab w:val="clear" w:pos="360"/>
          <w:tab w:val="left" w:pos="576"/>
        </w:tabs>
        <w:spacing w:before="196" w:line="202" w:lineRule="exact"/>
        <w:ind w:left="216" w:right="216"/>
        <w:textAlignment w:val="baseline"/>
        <w:rPr>
          <w:rFonts w:eastAsia="Times New Roman"/>
          <w:color w:val="000000"/>
          <w:sz w:val="20"/>
        </w:rPr>
      </w:pPr>
      <w:r>
        <w:rPr>
          <w:rFonts w:eastAsia="Times New Roman"/>
          <w:color w:val="000000"/>
          <w:sz w:val="20"/>
        </w:rPr>
        <w:t>A judge or, in the case specified in subsection 18 (1) or (3) of this Code, a presiding judge shall pronounce a court judgment at the time announced pursuant to § 304 of this Code.</w:t>
      </w:r>
    </w:p>
    <w:p w:rsidR="001A0E1D" w:rsidRDefault="00B8646C">
      <w:pPr>
        <w:numPr>
          <w:ilvl w:val="0"/>
          <w:numId w:val="432"/>
        </w:numPr>
        <w:tabs>
          <w:tab w:val="clear" w:pos="360"/>
          <w:tab w:val="left" w:pos="576"/>
        </w:tabs>
        <w:spacing w:before="196" w:line="202" w:lineRule="exact"/>
        <w:ind w:left="216" w:right="720"/>
        <w:textAlignment w:val="baseline"/>
        <w:rPr>
          <w:rFonts w:eastAsia="Times New Roman"/>
          <w:color w:val="000000"/>
          <w:sz w:val="20"/>
        </w:rPr>
      </w:pPr>
      <w:r>
        <w:rPr>
          <w:rFonts w:eastAsia="Times New Roman"/>
          <w:color w:val="000000"/>
          <w:sz w:val="20"/>
        </w:rPr>
        <w:t>If the accused is not proficient in the language of the criminal proceeding</w:t>
      </w:r>
      <w:r>
        <w:rPr>
          <w:rFonts w:eastAsia="Times New Roman"/>
          <w:color w:val="000000"/>
          <w:sz w:val="20"/>
        </w:rPr>
        <w:t>, the court judgment shall be interpreted or translated for him or her after the pronouncement of the judgment.</w:t>
      </w:r>
    </w:p>
    <w:p w:rsidR="001A0E1D" w:rsidRDefault="001A0E1D">
      <w:pPr>
        <w:sectPr w:rsidR="001A0E1D">
          <w:pgSz w:w="11909" w:h="16838"/>
          <w:pgMar w:top="1540" w:right="1257" w:bottom="903" w:left="1272" w:header="720" w:footer="720" w:gutter="0"/>
          <w:cols w:space="720"/>
        </w:sectPr>
      </w:pPr>
    </w:p>
    <w:p w:rsidR="001A0E1D" w:rsidRDefault="00B8646C">
      <w:pPr>
        <w:spacing w:before="36" w:line="202" w:lineRule="exact"/>
        <w:ind w:left="216" w:right="360"/>
        <w:textAlignment w:val="baseline"/>
        <w:rPr>
          <w:rFonts w:eastAsia="Times New Roman"/>
          <w:color w:val="000000"/>
          <w:sz w:val="20"/>
        </w:rPr>
      </w:pPr>
      <w:r>
        <w:lastRenderedPageBreak/>
        <w:pict>
          <v:shape id="_x0000_s1127" type="#_x0000_t202" style="position:absolute;left:0;text-align:left;margin-left:72.7pt;margin-top:776.95pt;width:467.3pt;height:23.8pt;z-index:-251648000;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122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(3) The judge shall ask whether the person acquitted or convicted understands the court judgment and explain the content of the judgment to him or her if necessary.</w:t>
      </w:r>
    </w:p>
    <w:p w:rsidR="001A0E1D" w:rsidRDefault="00B8646C">
      <w:pPr>
        <w:spacing w:before="196" w:line="202" w:lineRule="exact"/>
        <w:ind w:left="216" w:right="216"/>
        <w:textAlignment w:val="baseline"/>
        <w:rPr>
          <w:rFonts w:eastAsia="Times New Roman"/>
          <w:color w:val="000000"/>
          <w:sz w:val="20"/>
        </w:rPr>
      </w:pPr>
      <w:r>
        <w:rPr>
          <w:rFonts w:eastAsia="Times New Roman"/>
          <w:color w:val="000000"/>
          <w:sz w:val="20"/>
        </w:rPr>
        <w:t xml:space="preserve">(4) A court may decide to pronounce only the conclusion of the judgment, in which case the </w:t>
      </w:r>
      <w:r>
        <w:rPr>
          <w:rFonts w:eastAsia="Times New Roman"/>
          <w:color w:val="000000"/>
          <w:sz w:val="20"/>
        </w:rPr>
        <w:t>court shall explain the main reasons for the court judgment orally upon the pronouncement of the judgment.</w:t>
      </w:r>
    </w:p>
    <w:p w:rsidR="001A0E1D" w:rsidRDefault="00B8646C">
      <w:pPr>
        <w:spacing w:before="165" w:line="233" w:lineRule="exact"/>
        <w:ind w:left="216"/>
        <w:textAlignment w:val="baseline"/>
        <w:rPr>
          <w:rFonts w:eastAsia="Times New Roman"/>
          <w:color w:val="000000"/>
          <w:sz w:val="20"/>
        </w:rPr>
      </w:pPr>
      <w:r>
        <w:rPr>
          <w:rFonts w:eastAsia="Times New Roman"/>
          <w:color w:val="000000"/>
          <w:sz w:val="20"/>
        </w:rPr>
        <w:t>(5) After the pronouncement of a court judgment or the conclusion thereof the judge or presiding judge shall:</w:t>
      </w:r>
    </w:p>
    <w:p w:rsidR="001A0E1D" w:rsidRDefault="00B8646C">
      <w:pPr>
        <w:numPr>
          <w:ilvl w:val="0"/>
          <w:numId w:val="433"/>
        </w:numPr>
        <w:tabs>
          <w:tab w:val="clear" w:pos="288"/>
          <w:tab w:val="left" w:pos="504"/>
        </w:tabs>
        <w:spacing w:before="3" w:line="199" w:lineRule="exact"/>
        <w:ind w:left="216" w:right="144"/>
        <w:textAlignment w:val="baseline"/>
        <w:rPr>
          <w:rFonts w:eastAsia="Times New Roman"/>
          <w:color w:val="000000"/>
          <w:sz w:val="20"/>
        </w:rPr>
      </w:pPr>
      <w:r>
        <w:rPr>
          <w:rFonts w:eastAsia="Times New Roman"/>
          <w:color w:val="000000"/>
          <w:sz w:val="20"/>
        </w:rPr>
        <w:t>upon the pronouncement of the conclusio</w:t>
      </w:r>
      <w:r>
        <w:rPr>
          <w:rFonts w:eastAsia="Times New Roman"/>
          <w:color w:val="000000"/>
          <w:sz w:val="20"/>
        </w:rPr>
        <w:t>n of the court judgment, give notification of the date on which the court judgment will be accessible in court for examination by the parties to the court proceedings and shall make a corresponding notation in the minutes of the court session;</w:t>
      </w:r>
    </w:p>
    <w:p w:rsidR="001A0E1D" w:rsidRDefault="00B8646C">
      <w:pPr>
        <w:numPr>
          <w:ilvl w:val="0"/>
          <w:numId w:val="433"/>
        </w:numPr>
        <w:tabs>
          <w:tab w:val="clear" w:pos="288"/>
          <w:tab w:val="left" w:pos="504"/>
        </w:tabs>
        <w:spacing w:before="1" w:line="192" w:lineRule="exact"/>
        <w:ind w:left="216" w:right="648"/>
        <w:textAlignment w:val="baseline"/>
        <w:rPr>
          <w:rFonts w:eastAsia="Times New Roman"/>
          <w:color w:val="000000"/>
          <w:sz w:val="20"/>
        </w:rPr>
      </w:pPr>
      <w:r>
        <w:rPr>
          <w:rFonts w:eastAsia="Times New Roman"/>
          <w:color w:val="000000"/>
          <w:sz w:val="20"/>
        </w:rPr>
        <w:t>give notific</w:t>
      </w:r>
      <w:r>
        <w:rPr>
          <w:rFonts w:eastAsia="Times New Roman"/>
          <w:color w:val="000000"/>
          <w:sz w:val="20"/>
        </w:rPr>
        <w:t>ation of the term for appeal against the court judgment and explain the procedure for appeal provided for in § 318 of this Code and the possibility to waive the right of appeal;</w:t>
      </w:r>
    </w:p>
    <w:p w:rsidR="001A0E1D" w:rsidRDefault="00B8646C">
      <w:pPr>
        <w:numPr>
          <w:ilvl w:val="0"/>
          <w:numId w:val="433"/>
        </w:numPr>
        <w:tabs>
          <w:tab w:val="clear" w:pos="288"/>
          <w:tab w:val="left" w:pos="504"/>
        </w:tabs>
        <w:spacing w:line="199" w:lineRule="exact"/>
        <w:ind w:left="216" w:right="216"/>
        <w:textAlignment w:val="baseline"/>
        <w:rPr>
          <w:rFonts w:eastAsia="Times New Roman"/>
          <w:color w:val="000000"/>
          <w:sz w:val="20"/>
        </w:rPr>
      </w:pPr>
      <w:r>
        <w:rPr>
          <w:rFonts w:eastAsia="Times New Roman"/>
          <w:color w:val="000000"/>
          <w:sz w:val="20"/>
        </w:rPr>
        <w:t>explain that the county court must be notified of the intention to exercise th</w:t>
      </w:r>
      <w:r>
        <w:rPr>
          <w:rFonts w:eastAsia="Times New Roman"/>
          <w:color w:val="000000"/>
          <w:sz w:val="20"/>
        </w:rPr>
        <w:t>e right of appeal in writing within seven days as of the pronouncement of the conclusion of the court judgment, and explain the consequences of notification of the intention to exercise this right pursuant to the second sentence of subsection 319 (1) of th</w:t>
      </w:r>
      <w:r>
        <w:rPr>
          <w:rFonts w:eastAsia="Times New Roman"/>
          <w:color w:val="000000"/>
          <w:sz w:val="20"/>
        </w:rPr>
        <w:t>is Code.</w:t>
      </w:r>
    </w:p>
    <w:p w:rsidR="001A0E1D" w:rsidRDefault="00B8646C">
      <w:pPr>
        <w:spacing w:line="218"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196" w:line="202" w:lineRule="exact"/>
        <w:ind w:left="216" w:right="216"/>
        <w:textAlignment w:val="baseline"/>
        <w:rPr>
          <w:rFonts w:eastAsia="Times New Roman"/>
          <w:color w:val="000000"/>
          <w:sz w:val="20"/>
        </w:rPr>
      </w:pPr>
      <w:r>
        <w:rPr>
          <w:rFonts w:eastAsia="Times New Roman"/>
          <w:color w:val="000000"/>
          <w:sz w:val="20"/>
        </w:rPr>
        <w:t>(6) Waiver of the right of appeal shall be recorded in the minutes of the court session. A counsel may waive the right of appeal only with the written consent of the person defended.</w:t>
      </w:r>
    </w:p>
    <w:p w:rsidR="001A0E1D" w:rsidRDefault="00B8646C">
      <w:pPr>
        <w:spacing w:before="198" w:line="200" w:lineRule="exact"/>
        <w:ind w:left="216" w:right="432"/>
        <w:textAlignment w:val="baseline"/>
        <w:rPr>
          <w:rFonts w:eastAsia="Times New Roman"/>
          <w:color w:val="000000"/>
          <w:sz w:val="20"/>
        </w:rPr>
      </w:pPr>
      <w:r>
        <w:rPr>
          <w:rFonts w:eastAsia="Times New Roman"/>
          <w:color w:val="000000"/>
          <w:sz w:val="20"/>
        </w:rPr>
        <w:t>(7) If all parties to the court proceedings waive the right of appeal or if during the term provided for in clause (5) 2) of this section none of the parties to the court proceedings gives notification of the intention to exercise the right of appeal, only</w:t>
      </w:r>
      <w:r>
        <w:rPr>
          <w:rFonts w:eastAsia="Times New Roman"/>
          <w:color w:val="000000"/>
          <w:sz w:val="20"/>
        </w:rPr>
        <w:t xml:space="preserve"> the information provided for in § 311, 313 or 314 of this Code shall be set out in the court judgment.</w:t>
      </w:r>
    </w:p>
    <w:p w:rsidR="001A0E1D" w:rsidRDefault="00B8646C">
      <w:pPr>
        <w:spacing w:before="205" w:line="193" w:lineRule="exact"/>
        <w:ind w:left="216" w:right="432"/>
        <w:textAlignment w:val="baseline"/>
        <w:rPr>
          <w:rFonts w:eastAsia="Times New Roman"/>
          <w:color w:val="000000"/>
          <w:sz w:val="20"/>
        </w:rPr>
      </w:pPr>
      <w:r>
        <w:rPr>
          <w:rFonts w:eastAsia="Times New Roman"/>
          <w:color w:val="000000"/>
          <w:sz w:val="20"/>
        </w:rPr>
        <w:t>(8) If the parties to the court proceedings do not waive the right of appeal, the full court judgment shall be prepared within fifteen days as of the da</w:t>
      </w:r>
      <w:r>
        <w:rPr>
          <w:rFonts w:eastAsia="Times New Roman"/>
          <w:color w:val="000000"/>
          <w:sz w:val="20"/>
        </w:rPr>
        <w:t>te on which the county court is notified of an intention to exercise the right of appeal.</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2005, 39, 308 - entry into force 01.01.2006]</w:t>
      </w:r>
    </w:p>
    <w:p w:rsidR="001A0E1D" w:rsidRDefault="00B8646C">
      <w:pPr>
        <w:spacing w:before="253" w:line="199" w:lineRule="exact"/>
        <w:ind w:left="216" w:right="36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315</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Publication and postponement of time of pronouncement of court judgment and making thereof accessible</w:t>
      </w:r>
    </w:p>
    <w:p w:rsidR="001A0E1D" w:rsidRDefault="00B8646C">
      <w:pPr>
        <w:numPr>
          <w:ilvl w:val="0"/>
          <w:numId w:val="434"/>
        </w:numPr>
        <w:tabs>
          <w:tab w:val="clear" w:pos="288"/>
          <w:tab w:val="left" w:pos="504"/>
        </w:tabs>
        <w:spacing w:before="213" w:line="199" w:lineRule="exact"/>
        <w:ind w:left="216" w:right="360"/>
        <w:textAlignment w:val="baseline"/>
        <w:rPr>
          <w:rFonts w:eastAsia="Times New Roman"/>
          <w:color w:val="000000"/>
          <w:spacing w:val="-1"/>
          <w:sz w:val="20"/>
        </w:rPr>
      </w:pPr>
      <w:r>
        <w:rPr>
          <w:rFonts w:eastAsia="Times New Roman"/>
          <w:color w:val="000000"/>
          <w:spacing w:val="-1"/>
          <w:sz w:val="20"/>
        </w:rPr>
        <w:t>The t</w:t>
      </w:r>
      <w:r>
        <w:rPr>
          <w:rFonts w:eastAsia="Times New Roman"/>
          <w:color w:val="000000"/>
          <w:spacing w:val="-1"/>
          <w:sz w:val="20"/>
        </w:rPr>
        <w:t>ime of publication of the conclusion of a court judgement and making the court judgement accessible to the parties and the changes thereto shall be published immediately after the determination thereof on the website of a court indicating the number of the</w:t>
      </w:r>
      <w:r>
        <w:rPr>
          <w:rFonts w:eastAsia="Times New Roman"/>
          <w:color w:val="000000"/>
          <w:spacing w:val="-1"/>
          <w:sz w:val="20"/>
        </w:rPr>
        <w:t xml:space="preserve"> criminal matter, the name of the accused who is an adult and the initials of the accused who is a minor and the legal assessment of the criminal offence in which the person is accused pursuant to the relevant section, subsection and clause of the Penal Co</w:t>
      </w:r>
      <w:r>
        <w:rPr>
          <w:rFonts w:eastAsia="Times New Roman"/>
          <w:color w:val="000000"/>
          <w:spacing w:val="-1"/>
          <w:sz w:val="20"/>
        </w:rPr>
        <w:t xml:space="preserve">de. In the case of a judgment made in closed proceedings, the time when the judgment is made public and the changes thereto, the number of the criminal matter and a reference to the fact that the proceeding is closed shall be published. The time of making </w:t>
      </w:r>
      <w:r>
        <w:rPr>
          <w:rFonts w:eastAsia="Times New Roman"/>
          <w:color w:val="000000"/>
          <w:spacing w:val="-1"/>
          <w:sz w:val="20"/>
        </w:rPr>
        <w:t>the judgement public shall be removed from the website when 30 days have passed as of making the judgement public.</w:t>
      </w:r>
    </w:p>
    <w:p w:rsidR="001A0E1D" w:rsidRDefault="00B8646C">
      <w:pPr>
        <w:numPr>
          <w:ilvl w:val="0"/>
          <w:numId w:val="434"/>
        </w:numPr>
        <w:tabs>
          <w:tab w:val="clear" w:pos="288"/>
          <w:tab w:val="left" w:pos="504"/>
        </w:tabs>
        <w:spacing w:before="207" w:line="196" w:lineRule="exact"/>
        <w:ind w:left="216" w:right="216"/>
        <w:textAlignment w:val="baseline"/>
        <w:rPr>
          <w:rFonts w:eastAsia="Times New Roman"/>
          <w:color w:val="000000"/>
          <w:sz w:val="20"/>
        </w:rPr>
      </w:pPr>
      <w:r>
        <w:rPr>
          <w:rFonts w:eastAsia="Times New Roman"/>
          <w:color w:val="000000"/>
          <w:sz w:val="20"/>
        </w:rPr>
        <w:t>Amendment of the time of pronouncement of a court judgment or the conclusion thereof and of making the court judgment accessible to the parti</w:t>
      </w:r>
      <w:r>
        <w:rPr>
          <w:rFonts w:eastAsia="Times New Roman"/>
          <w:color w:val="000000"/>
          <w:sz w:val="20"/>
        </w:rPr>
        <w:t>es shall be formalised by a ruling which sets out the new time of pronouncement of a court judgment or the conclusion thereof or of making the court judgment accessible to the parties. The ruling shall be accessible to the parties to the court proceeding f</w:t>
      </w:r>
      <w:r>
        <w:rPr>
          <w:rFonts w:eastAsia="Times New Roman"/>
          <w:color w:val="000000"/>
          <w:sz w:val="20"/>
        </w:rPr>
        <w:t>or examination in court not later than on the date for which the pronouncement of a court judgment or the conclusion thereof or of making the court judgment accessible to the parties was initially determined.</w:t>
      </w:r>
    </w:p>
    <w:p w:rsidR="001A0E1D" w:rsidRDefault="00B8646C">
      <w:pPr>
        <w:spacing w:line="218"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w:t>
      </w:r>
      <w:r>
        <w:rPr>
          <w:rFonts w:eastAsia="Times New Roman"/>
          <w:color w:val="000000"/>
          <w:spacing w:val="-1"/>
          <w:sz w:val="20"/>
        </w:rPr>
        <w:t>011]</w:t>
      </w:r>
    </w:p>
    <w:p w:rsidR="001A0E1D" w:rsidRDefault="00B8646C">
      <w:pPr>
        <w:spacing w:before="165" w:line="23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316. Release of accused held in custody upon making of court judgment</w:t>
      </w:r>
    </w:p>
    <w:p w:rsidR="001A0E1D" w:rsidRDefault="00B8646C">
      <w:pPr>
        <w:spacing w:before="166" w:line="217" w:lineRule="exact"/>
        <w:ind w:left="216"/>
        <w:textAlignment w:val="baseline"/>
        <w:rPr>
          <w:rFonts w:eastAsia="Times New Roman"/>
          <w:color w:val="000000"/>
          <w:sz w:val="20"/>
        </w:rPr>
      </w:pPr>
      <w:r>
        <w:rPr>
          <w:rFonts w:eastAsia="Times New Roman"/>
          <w:color w:val="000000"/>
          <w:sz w:val="20"/>
        </w:rPr>
        <w:t>The accused who is held in custody shall be released immediately in the courtroom if he or she is:</w:t>
      </w:r>
    </w:p>
    <w:p w:rsidR="001A0E1D" w:rsidRDefault="00B8646C">
      <w:pPr>
        <w:numPr>
          <w:ilvl w:val="0"/>
          <w:numId w:val="435"/>
        </w:numPr>
        <w:tabs>
          <w:tab w:val="clear" w:pos="288"/>
          <w:tab w:val="left" w:pos="504"/>
        </w:tabs>
        <w:spacing w:line="201" w:lineRule="exact"/>
        <w:ind w:left="216"/>
        <w:textAlignment w:val="baseline"/>
        <w:rPr>
          <w:rFonts w:eastAsia="Times New Roman"/>
          <w:color w:val="000000"/>
          <w:sz w:val="20"/>
        </w:rPr>
      </w:pPr>
      <w:r>
        <w:rPr>
          <w:rFonts w:eastAsia="Times New Roman"/>
          <w:color w:val="000000"/>
          <w:sz w:val="20"/>
        </w:rPr>
        <w:t>acquitted;</w:t>
      </w:r>
    </w:p>
    <w:p w:rsidR="001A0E1D" w:rsidRDefault="00B8646C">
      <w:pPr>
        <w:numPr>
          <w:ilvl w:val="0"/>
          <w:numId w:val="435"/>
        </w:numPr>
        <w:tabs>
          <w:tab w:val="clear" w:pos="288"/>
          <w:tab w:val="left" w:pos="504"/>
        </w:tabs>
        <w:spacing w:line="200" w:lineRule="exact"/>
        <w:ind w:left="216"/>
        <w:textAlignment w:val="baseline"/>
        <w:rPr>
          <w:rFonts w:eastAsia="Times New Roman"/>
          <w:color w:val="000000"/>
          <w:sz w:val="20"/>
        </w:rPr>
      </w:pPr>
      <w:r>
        <w:rPr>
          <w:rFonts w:eastAsia="Times New Roman"/>
          <w:color w:val="000000"/>
          <w:sz w:val="20"/>
        </w:rPr>
        <w:t>released from punishment;</w:t>
      </w:r>
    </w:p>
    <w:p w:rsidR="001A0E1D" w:rsidRDefault="00B8646C">
      <w:pPr>
        <w:numPr>
          <w:ilvl w:val="0"/>
          <w:numId w:val="435"/>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he or she is not sentenced to imprisonment.</w:t>
      </w:r>
    </w:p>
    <w:p w:rsidR="001A0E1D" w:rsidRDefault="00B8646C">
      <w:pPr>
        <w:spacing w:line="400" w:lineRule="exact"/>
        <w:ind w:left="216" w:right="4968"/>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317. Issue of copies and printout of judgments </w:t>
      </w:r>
      <w:r>
        <w:rPr>
          <w:rFonts w:eastAsia="Times New Roman"/>
          <w:color w:val="000000"/>
          <w:spacing w:val="-1"/>
          <w:sz w:val="20"/>
        </w:rPr>
        <w:t>[RT I, 21.06.2014, 11 - entry into force 01.07.2014]</w:t>
      </w:r>
    </w:p>
    <w:p w:rsidR="001A0E1D" w:rsidRDefault="00B8646C">
      <w:pPr>
        <w:numPr>
          <w:ilvl w:val="0"/>
          <w:numId w:val="436"/>
        </w:numPr>
        <w:tabs>
          <w:tab w:val="clear" w:pos="288"/>
          <w:tab w:val="left" w:pos="504"/>
        </w:tabs>
        <w:spacing w:before="199" w:line="196" w:lineRule="exact"/>
        <w:ind w:left="216" w:right="216"/>
        <w:textAlignment w:val="baseline"/>
        <w:rPr>
          <w:rFonts w:eastAsia="Times New Roman"/>
          <w:color w:val="000000"/>
          <w:sz w:val="20"/>
        </w:rPr>
      </w:pPr>
      <w:r>
        <w:rPr>
          <w:rFonts w:eastAsia="Times New Roman"/>
          <w:color w:val="000000"/>
          <w:sz w:val="20"/>
        </w:rPr>
        <w:t>A court judgment may be examined in court after the judgment has been pronounced or made public. At the request of a party to the court proceedings, a co</w:t>
      </w:r>
      <w:r>
        <w:rPr>
          <w:rFonts w:eastAsia="Times New Roman"/>
          <w:color w:val="000000"/>
          <w:sz w:val="20"/>
        </w:rPr>
        <w:t>py or printout of the court judgment shall be submitted to him or her. A court shall send a copy of the decision to a party to the court proceeding who did not participate in the pronouncement of the judgment.</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w:t>
      </w:r>
      <w:r>
        <w:rPr>
          <w:rFonts w:eastAsia="Times New Roman"/>
          <w:color w:val="000000"/>
          <w:spacing w:val="-1"/>
          <w:sz w:val="20"/>
        </w:rPr>
        <w:t>2015]</w:t>
      </w:r>
    </w:p>
    <w:p w:rsidR="001A0E1D" w:rsidRDefault="00B8646C">
      <w:pPr>
        <w:numPr>
          <w:ilvl w:val="0"/>
          <w:numId w:val="436"/>
        </w:numPr>
        <w:tabs>
          <w:tab w:val="clear" w:pos="288"/>
          <w:tab w:val="left" w:pos="504"/>
        </w:tabs>
        <w:spacing w:before="198" w:line="193" w:lineRule="exact"/>
        <w:ind w:left="216" w:right="360"/>
        <w:textAlignment w:val="baseline"/>
        <w:rPr>
          <w:rFonts w:eastAsia="Times New Roman"/>
          <w:color w:val="000000"/>
          <w:sz w:val="20"/>
        </w:rPr>
      </w:pPr>
      <w:r>
        <w:rPr>
          <w:rFonts w:eastAsia="Times New Roman"/>
          <w:color w:val="000000"/>
          <w:sz w:val="20"/>
        </w:rPr>
        <w:t>If the accused is held in custody, a copy or printout of the court judgment shall be sent to or served on him or her immediately after the court judgment has been pronounced or communicated through the court.</w:t>
      </w:r>
    </w:p>
    <w:p w:rsidR="001A0E1D" w:rsidRDefault="00B8646C">
      <w:pPr>
        <w:spacing w:line="218" w:lineRule="exact"/>
        <w:ind w:left="216"/>
        <w:textAlignment w:val="baseline"/>
        <w:rPr>
          <w:rFonts w:eastAsia="Times New Roman"/>
          <w:color w:val="000000"/>
          <w:spacing w:val="-1"/>
          <w:sz w:val="20"/>
        </w:rPr>
      </w:pPr>
      <w:r>
        <w:rPr>
          <w:rFonts w:eastAsia="Times New Roman"/>
          <w:color w:val="000000"/>
          <w:spacing w:val="-1"/>
          <w:sz w:val="20"/>
        </w:rPr>
        <w:t xml:space="preserve">[RT I, 21.06.2014, 11 - entry into force </w:t>
      </w:r>
      <w:r>
        <w:rPr>
          <w:rFonts w:eastAsia="Times New Roman"/>
          <w:color w:val="000000"/>
          <w:spacing w:val="-1"/>
          <w:sz w:val="20"/>
        </w:rPr>
        <w:t>01.07.2014]</w:t>
      </w:r>
    </w:p>
    <w:p w:rsidR="001A0E1D" w:rsidRDefault="001A0E1D">
      <w:pPr>
        <w:sectPr w:rsidR="001A0E1D">
          <w:pgSz w:w="11909" w:h="16838"/>
          <w:pgMar w:top="680" w:right="1281" w:bottom="903" w:left="1248" w:header="720" w:footer="720" w:gutter="0"/>
          <w:cols w:space="720"/>
        </w:sectPr>
      </w:pPr>
    </w:p>
    <w:p w:rsidR="001A0E1D" w:rsidRDefault="00B8646C">
      <w:pPr>
        <w:spacing w:before="20" w:line="346" w:lineRule="exact"/>
        <w:jc w:val="center"/>
        <w:textAlignment w:val="baseline"/>
        <w:rPr>
          <w:rFonts w:eastAsia="Times New Roman"/>
          <w:b/>
          <w:color w:val="000000"/>
          <w:spacing w:val="-4"/>
          <w:sz w:val="32"/>
        </w:rPr>
      </w:pPr>
      <w:r>
        <w:lastRenderedPageBreak/>
        <w:pict>
          <v:shape id="_x0000_s1126" type="#_x0000_t202" style="position:absolute;left:0;text-align:left;margin-left:345.1pt;margin-top:776.95pt;width:195.15pt;height:23.8pt;z-index:-251646976;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123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b/>
          <w:color w:val="000000"/>
          <w:spacing w:val="-4"/>
          <w:sz w:val="32"/>
        </w:rPr>
        <w:t>Chapter 11</w:t>
      </w:r>
    </w:p>
    <w:p w:rsidR="001A0E1D" w:rsidRDefault="00B8646C">
      <w:pPr>
        <w:spacing w:line="346" w:lineRule="exact"/>
        <w:jc w:val="center"/>
        <w:textAlignment w:val="baseline"/>
        <w:rPr>
          <w:rFonts w:eastAsia="Times New Roman"/>
          <w:b/>
          <w:color w:val="000000"/>
          <w:sz w:val="32"/>
        </w:rPr>
      </w:pPr>
      <w:r>
        <w:rPr>
          <w:rFonts w:eastAsia="Times New Roman"/>
          <w:b/>
          <w:color w:val="000000"/>
          <w:sz w:val="32"/>
        </w:rPr>
        <w:t>APPEAL PROCEEDINGS</w:t>
      </w:r>
    </w:p>
    <w:p w:rsidR="001A0E1D" w:rsidRDefault="00B8646C">
      <w:pPr>
        <w:spacing w:before="268" w:line="346" w:lineRule="exact"/>
        <w:jc w:val="center"/>
        <w:textAlignment w:val="baseline"/>
        <w:rPr>
          <w:rFonts w:eastAsia="Times New Roman"/>
          <w:b/>
          <w:color w:val="000000"/>
          <w:spacing w:val="-2"/>
          <w:sz w:val="32"/>
        </w:rPr>
      </w:pPr>
      <w:r>
        <w:rPr>
          <w:rFonts w:eastAsia="Times New Roman"/>
          <w:b/>
          <w:color w:val="000000"/>
          <w:spacing w:val="-2"/>
          <w:sz w:val="32"/>
        </w:rPr>
        <w:t>Division 1</w:t>
      </w:r>
    </w:p>
    <w:p w:rsidR="001A0E1D" w:rsidRDefault="00B8646C">
      <w:pPr>
        <w:spacing w:line="346" w:lineRule="exact"/>
        <w:jc w:val="center"/>
        <w:textAlignment w:val="baseline"/>
        <w:rPr>
          <w:rFonts w:eastAsia="Times New Roman"/>
          <w:b/>
          <w:color w:val="000000"/>
          <w:sz w:val="32"/>
        </w:rPr>
      </w:pPr>
      <w:r>
        <w:rPr>
          <w:rFonts w:eastAsia="Times New Roman"/>
          <w:b/>
          <w:color w:val="000000"/>
          <w:sz w:val="32"/>
        </w:rPr>
        <w:t>Appeal to Circuit Court</w:t>
      </w:r>
    </w:p>
    <w:p w:rsidR="001A0E1D" w:rsidRDefault="00B8646C">
      <w:pPr>
        <w:spacing w:before="283" w:line="232"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318. Right of appeal</w:t>
      </w:r>
    </w:p>
    <w:p w:rsidR="001A0E1D" w:rsidRDefault="00B8646C">
      <w:pPr>
        <w:spacing w:before="203" w:line="199" w:lineRule="exact"/>
        <w:ind w:left="216" w:right="360"/>
        <w:textAlignment w:val="baseline"/>
        <w:rPr>
          <w:rFonts w:eastAsia="Times New Roman"/>
          <w:color w:val="000000"/>
          <w:sz w:val="20"/>
        </w:rPr>
      </w:pPr>
      <w:r>
        <w:rPr>
          <w:rFonts w:eastAsia="Times New Roman"/>
          <w:color w:val="000000"/>
          <w:sz w:val="20"/>
        </w:rPr>
        <w:t>(1) If a party to a court proceeding does not consent to the judgment of the court of first instance, the party has the right to file an appeal. The party to a court proceeding who files an appeal is the appellant in the appeal proceedings.</w:t>
      </w:r>
    </w:p>
    <w:p w:rsidR="001A0E1D" w:rsidRDefault="00B8646C">
      <w:pPr>
        <w:spacing w:before="168" w:line="231" w:lineRule="exact"/>
        <w:ind w:left="216"/>
        <w:textAlignment w:val="baseline"/>
        <w:rPr>
          <w:rFonts w:eastAsia="Times New Roman"/>
          <w:color w:val="000000"/>
          <w:sz w:val="20"/>
        </w:rPr>
      </w:pPr>
      <w:r>
        <w:rPr>
          <w:rFonts w:eastAsia="Times New Roman"/>
          <w:color w:val="000000"/>
          <w:sz w:val="20"/>
        </w:rPr>
        <w:t>(2) A civil def</w:t>
      </w:r>
      <w:r>
        <w:rPr>
          <w:rFonts w:eastAsia="Times New Roman"/>
          <w:color w:val="000000"/>
          <w:sz w:val="20"/>
        </w:rPr>
        <w:t>endant may file an appeal concerning the civil action.</w:t>
      </w:r>
    </w:p>
    <w:p w:rsidR="001A0E1D" w:rsidRDefault="00B8646C">
      <w:pPr>
        <w:spacing w:before="253" w:line="194" w:lineRule="exact"/>
        <w:ind w:left="216" w:right="576"/>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The third party may file an appeal against a court judgment with regard to his or her rights or freedoms which are protected by law.</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spacing w:before="167" w:line="231" w:lineRule="exact"/>
        <w:ind w:left="216"/>
        <w:textAlignment w:val="baseline"/>
        <w:rPr>
          <w:rFonts w:eastAsia="Times New Roman"/>
          <w:color w:val="000000"/>
          <w:sz w:val="20"/>
        </w:rPr>
      </w:pPr>
      <w:r>
        <w:rPr>
          <w:rFonts w:eastAsia="Times New Roman"/>
          <w:color w:val="000000"/>
          <w:sz w:val="20"/>
        </w:rPr>
        <w:t>(3) An appeal shall not be filed:</w:t>
      </w:r>
    </w:p>
    <w:p w:rsidR="001A0E1D" w:rsidRDefault="00B8646C">
      <w:pPr>
        <w:numPr>
          <w:ilvl w:val="0"/>
          <w:numId w:val="437"/>
        </w:numPr>
        <w:tabs>
          <w:tab w:val="clear" w:pos="288"/>
          <w:tab w:val="left" w:pos="504"/>
        </w:tabs>
        <w:spacing w:before="5" w:line="189" w:lineRule="exact"/>
        <w:ind w:left="216" w:right="864"/>
        <w:textAlignment w:val="baseline"/>
        <w:rPr>
          <w:rFonts w:eastAsia="Times New Roman"/>
          <w:color w:val="000000"/>
          <w:sz w:val="20"/>
        </w:rPr>
      </w:pPr>
      <w:r>
        <w:rPr>
          <w:rFonts w:eastAsia="Times New Roman"/>
          <w:color w:val="000000"/>
          <w:sz w:val="20"/>
        </w:rPr>
        <w:t>by the accused against a judgment of acquittal made by way of alternative proceedings or expedited proceedings;</w:t>
      </w:r>
    </w:p>
    <w:p w:rsidR="001A0E1D" w:rsidRDefault="00B8646C">
      <w:pPr>
        <w:numPr>
          <w:ilvl w:val="0"/>
          <w:numId w:val="437"/>
        </w:numPr>
        <w:tabs>
          <w:tab w:val="clear" w:pos="288"/>
          <w:tab w:val="left" w:pos="504"/>
        </w:tabs>
        <w:spacing w:line="200" w:lineRule="exact"/>
        <w:ind w:left="216" w:right="864"/>
        <w:textAlignment w:val="baseline"/>
        <w:rPr>
          <w:rFonts w:eastAsia="Times New Roman"/>
          <w:color w:val="000000"/>
          <w:sz w:val="20"/>
        </w:rPr>
      </w:pPr>
      <w:r>
        <w:rPr>
          <w:rFonts w:eastAsia="Times New Roman"/>
          <w:color w:val="000000"/>
          <w:sz w:val="20"/>
        </w:rPr>
        <w:t>by a prosecutor's office against a judgment of conviction made by way of alternative proceedings or expedited proceedings;</w:t>
      </w:r>
    </w:p>
    <w:p w:rsidR="001A0E1D" w:rsidRDefault="00B8646C">
      <w:pPr>
        <w:numPr>
          <w:ilvl w:val="0"/>
          <w:numId w:val="437"/>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against a judgment made by way of summary proceedings;</w:t>
      </w:r>
    </w:p>
    <w:p w:rsidR="001A0E1D" w:rsidRDefault="00B8646C">
      <w:pPr>
        <w:numPr>
          <w:ilvl w:val="0"/>
          <w:numId w:val="437"/>
        </w:numPr>
        <w:tabs>
          <w:tab w:val="clear" w:pos="288"/>
          <w:tab w:val="left" w:pos="504"/>
        </w:tabs>
        <w:spacing w:line="200" w:lineRule="exact"/>
        <w:ind w:left="216" w:right="144"/>
        <w:textAlignment w:val="baseline"/>
        <w:rPr>
          <w:rFonts w:eastAsia="Times New Roman"/>
          <w:color w:val="000000"/>
          <w:sz w:val="20"/>
        </w:rPr>
      </w:pPr>
      <w:r>
        <w:rPr>
          <w:rFonts w:eastAsia="Times New Roman"/>
          <w:color w:val="000000"/>
          <w:sz w:val="20"/>
        </w:rPr>
        <w:t xml:space="preserve">against a judgment made by way of settlement proceedings, except in the cases </w:t>
      </w:r>
      <w:r>
        <w:rPr>
          <w:rFonts w:eastAsia="Times New Roman"/>
          <w:color w:val="000000"/>
          <w:sz w:val="20"/>
        </w:rPr>
        <w:t>specified in subsection (4) of this section;</w:t>
      </w:r>
    </w:p>
    <w:p w:rsidR="001A0E1D" w:rsidRDefault="00B8646C">
      <w:pPr>
        <w:spacing w:line="199"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437"/>
        </w:numPr>
        <w:tabs>
          <w:tab w:val="clear" w:pos="288"/>
          <w:tab w:val="left" w:pos="504"/>
        </w:tabs>
        <w:spacing w:line="216" w:lineRule="exact"/>
        <w:ind w:left="216"/>
        <w:textAlignment w:val="baseline"/>
        <w:rPr>
          <w:rFonts w:eastAsia="Times New Roman"/>
          <w:color w:val="000000"/>
          <w:sz w:val="20"/>
        </w:rPr>
      </w:pPr>
      <w:r>
        <w:rPr>
          <w:rFonts w:eastAsia="Times New Roman"/>
          <w:color w:val="000000"/>
          <w:sz w:val="20"/>
        </w:rPr>
        <w:t>by a prosecutor's office against a judgment of acquittal made on a basis provided for in § 301 of this Code.</w:t>
      </w:r>
    </w:p>
    <w:p w:rsidR="001A0E1D" w:rsidRDefault="00B8646C">
      <w:pPr>
        <w:spacing w:before="200" w:line="197" w:lineRule="exact"/>
        <w:ind w:left="216" w:right="216"/>
        <w:textAlignment w:val="baseline"/>
        <w:rPr>
          <w:rFonts w:eastAsia="Times New Roman"/>
          <w:color w:val="000000"/>
          <w:sz w:val="20"/>
        </w:rPr>
      </w:pPr>
      <w:r>
        <w:rPr>
          <w:rFonts w:eastAsia="Times New Roman"/>
          <w:color w:val="000000"/>
          <w:sz w:val="20"/>
        </w:rPr>
        <w:t>(4) A party to the court proceeding may file an ap</w:t>
      </w:r>
      <w:r>
        <w:rPr>
          <w:rFonts w:eastAsia="Times New Roman"/>
          <w:color w:val="000000"/>
          <w:sz w:val="20"/>
        </w:rPr>
        <w:t>peal against a judgment made in settlement proceedings in the case of a violation of the provisions of Division 2 of Chapter 9 or subsection 339 (1) of this Code. The accused and the counsel may also file an appeal against a judgment made in settlement pro</w:t>
      </w:r>
      <w:r>
        <w:rPr>
          <w:rFonts w:eastAsia="Times New Roman"/>
          <w:color w:val="000000"/>
          <w:sz w:val="20"/>
        </w:rPr>
        <w:t>ceedings in the case the act described in the settlement is not a criminal offence, the legal assessment thereof according to the Penal Code is incorrect or if a punishment which is not prescribed by law is imposed on the accused.</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w:t>
      </w:r>
      <w:r>
        <w:rPr>
          <w:rFonts w:eastAsia="Times New Roman"/>
          <w:color w:val="000000"/>
          <w:spacing w:val="-1"/>
          <w:sz w:val="20"/>
        </w:rPr>
        <w:t>try into force 01.09.2011]</w:t>
      </w:r>
    </w:p>
    <w:p w:rsidR="001A0E1D" w:rsidRDefault="00B8646C">
      <w:pPr>
        <w:spacing w:before="167" w:line="232"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319. Term for appeal</w:t>
      </w:r>
    </w:p>
    <w:p w:rsidR="001A0E1D" w:rsidRDefault="00B8646C">
      <w:pPr>
        <w:numPr>
          <w:ilvl w:val="0"/>
          <w:numId w:val="438"/>
        </w:numPr>
        <w:tabs>
          <w:tab w:val="clear" w:pos="288"/>
          <w:tab w:val="left" w:pos="504"/>
        </w:tabs>
        <w:spacing w:before="201" w:line="200" w:lineRule="exact"/>
        <w:ind w:left="216" w:right="360"/>
        <w:textAlignment w:val="baseline"/>
        <w:rPr>
          <w:rFonts w:eastAsia="Times New Roman"/>
          <w:color w:val="000000"/>
          <w:sz w:val="20"/>
        </w:rPr>
      </w:pPr>
      <w:r>
        <w:rPr>
          <w:rFonts w:eastAsia="Times New Roman"/>
          <w:color w:val="000000"/>
          <w:sz w:val="20"/>
        </w:rPr>
        <w:t>The court which made the conclusion of a judgment shall be notified in writing of a wish to exercise the right of appeal within seven days as of the pronunciation of the judgment. If a party to court proceedings gives notification of the intention to exerc</w:t>
      </w:r>
      <w:r>
        <w:rPr>
          <w:rFonts w:eastAsia="Times New Roman"/>
          <w:color w:val="000000"/>
          <w:sz w:val="20"/>
        </w:rPr>
        <w:t>ise the right of appeal during the specified term and does not waive it, the remaining parties to the court proceedings have the right of appeal regardless of whether they themselves have given notification of the intention to exercise the right of appeal.</w:t>
      </w:r>
      <w:r>
        <w:rPr>
          <w:rFonts w:eastAsia="Times New Roman"/>
          <w:color w:val="000000"/>
          <w:sz w:val="20"/>
        </w:rPr>
        <w:t xml:space="preserve"> Notice of the intention to exercise the right of appeal may be also given by electronic means.</w:t>
      </w:r>
    </w:p>
    <w:p w:rsidR="001A0E1D" w:rsidRDefault="00B8646C">
      <w:pPr>
        <w:numPr>
          <w:ilvl w:val="0"/>
          <w:numId w:val="438"/>
        </w:numPr>
        <w:tabs>
          <w:tab w:val="clear" w:pos="288"/>
          <w:tab w:val="left" w:pos="504"/>
        </w:tabs>
        <w:spacing w:before="167" w:line="231" w:lineRule="exact"/>
        <w:ind w:left="216"/>
        <w:textAlignment w:val="baseline"/>
        <w:rPr>
          <w:rFonts w:eastAsia="Times New Roman"/>
          <w:color w:val="000000"/>
          <w:sz w:val="20"/>
        </w:rPr>
      </w:pPr>
      <w:r>
        <w:rPr>
          <w:rFonts w:eastAsia="Times New Roman"/>
          <w:color w:val="000000"/>
          <w:sz w:val="20"/>
        </w:rPr>
        <w:t>An appeal is submitted to a circuit court in writing within 15 days as of making the judgment public.</w:t>
      </w:r>
    </w:p>
    <w:p w:rsidR="001A0E1D" w:rsidRDefault="00B8646C">
      <w:pPr>
        <w:numPr>
          <w:ilvl w:val="0"/>
          <w:numId w:val="438"/>
        </w:numPr>
        <w:tabs>
          <w:tab w:val="clear" w:pos="288"/>
          <w:tab w:val="left" w:pos="504"/>
        </w:tabs>
        <w:spacing w:before="198" w:line="201" w:lineRule="exact"/>
        <w:ind w:left="216" w:right="216"/>
        <w:textAlignment w:val="baseline"/>
        <w:rPr>
          <w:rFonts w:eastAsia="Times New Roman"/>
          <w:color w:val="000000"/>
          <w:sz w:val="20"/>
        </w:rPr>
      </w:pPr>
      <w:r>
        <w:rPr>
          <w:rFonts w:eastAsia="Times New Roman"/>
          <w:color w:val="000000"/>
          <w:sz w:val="20"/>
        </w:rPr>
        <w:t>The accused under arrest or his or her counsel may file an</w:t>
      </w:r>
      <w:r>
        <w:rPr>
          <w:rFonts w:eastAsia="Times New Roman"/>
          <w:color w:val="000000"/>
          <w:sz w:val="20"/>
        </w:rPr>
        <w:t xml:space="preserve"> appeal within 15 days as of the date following the date of service of a copy of the court judgment on the accused.</w:t>
      </w:r>
    </w:p>
    <w:p w:rsidR="001A0E1D" w:rsidRDefault="00B8646C">
      <w:pPr>
        <w:numPr>
          <w:ilvl w:val="0"/>
          <w:numId w:val="438"/>
        </w:numPr>
        <w:tabs>
          <w:tab w:val="clear" w:pos="288"/>
          <w:tab w:val="left" w:pos="504"/>
        </w:tabs>
        <w:spacing w:before="198" w:line="201" w:lineRule="exact"/>
        <w:ind w:left="216" w:right="216"/>
        <w:textAlignment w:val="baseline"/>
        <w:rPr>
          <w:rFonts w:eastAsia="Times New Roman"/>
          <w:color w:val="000000"/>
          <w:sz w:val="20"/>
        </w:rPr>
      </w:pPr>
      <w:r>
        <w:rPr>
          <w:rFonts w:eastAsia="Times New Roman"/>
          <w:color w:val="000000"/>
          <w:sz w:val="20"/>
        </w:rPr>
        <w:t>The hearing of an appeal shall be refused and the appeal shall be returned on the basis of a court ruling if the term for appeal has expired</w:t>
      </w:r>
      <w:r>
        <w:rPr>
          <w:rFonts w:eastAsia="Times New Roman"/>
          <w:color w:val="000000"/>
          <w:sz w:val="20"/>
        </w:rPr>
        <w:t>.</w:t>
      </w:r>
    </w:p>
    <w:p w:rsidR="001A0E1D" w:rsidRDefault="00B8646C">
      <w:pPr>
        <w:numPr>
          <w:ilvl w:val="0"/>
          <w:numId w:val="438"/>
        </w:numPr>
        <w:tabs>
          <w:tab w:val="clear" w:pos="288"/>
          <w:tab w:val="left" w:pos="504"/>
        </w:tabs>
        <w:spacing w:before="199" w:line="201" w:lineRule="exact"/>
        <w:ind w:left="216" w:right="216"/>
        <w:textAlignment w:val="baseline"/>
        <w:rPr>
          <w:rFonts w:eastAsia="Times New Roman"/>
          <w:color w:val="000000"/>
          <w:sz w:val="20"/>
        </w:rPr>
      </w:pPr>
      <w:r>
        <w:rPr>
          <w:rFonts w:eastAsia="Times New Roman"/>
          <w:color w:val="000000"/>
          <w:sz w:val="20"/>
        </w:rPr>
        <w:t>A term for appeal shall suspend upon submission of an application for state legal aid. In such case the term of appeal shall recommence as of the delivery of the ruling on adjudication of an application for state legal aid to the counsel or refusal to gr</w:t>
      </w:r>
      <w:r>
        <w:rPr>
          <w:rFonts w:eastAsia="Times New Roman"/>
          <w:color w:val="000000"/>
          <w:sz w:val="20"/>
        </w:rPr>
        <w:t>ant state legal aid.</w:t>
      </w:r>
    </w:p>
    <w:p w:rsidR="001A0E1D" w:rsidRDefault="00B8646C">
      <w:pPr>
        <w:numPr>
          <w:ilvl w:val="0"/>
          <w:numId w:val="438"/>
        </w:numPr>
        <w:tabs>
          <w:tab w:val="clear" w:pos="288"/>
          <w:tab w:val="left" w:pos="504"/>
        </w:tabs>
        <w:spacing w:before="200" w:line="200" w:lineRule="exact"/>
        <w:ind w:left="216" w:right="216"/>
        <w:textAlignment w:val="baseline"/>
        <w:rPr>
          <w:rFonts w:eastAsia="Times New Roman"/>
          <w:color w:val="000000"/>
          <w:sz w:val="20"/>
        </w:rPr>
      </w:pPr>
      <w:r>
        <w:rPr>
          <w:rFonts w:eastAsia="Times New Roman"/>
          <w:color w:val="000000"/>
          <w:sz w:val="20"/>
        </w:rPr>
        <w:t>If, upon adjudication of a criminal matter, a court declares in the conclusion of a court judgment the legislation of general application subject to application to be in conflict with the Constitution and refuses to apply the legislati</w:t>
      </w:r>
      <w:r>
        <w:rPr>
          <w:rFonts w:eastAsia="Times New Roman"/>
          <w:color w:val="000000"/>
          <w:sz w:val="20"/>
        </w:rPr>
        <w:t>on of general application, the term for appeal against the legislation of general application which is not applied shall be calculated as of pronunciation of the decision made by way of constitutional review of the Supreme Court.</w:t>
      </w:r>
    </w:p>
    <w:p w:rsidR="001A0E1D" w:rsidRDefault="001A0E1D">
      <w:pPr>
        <w:sectPr w:rsidR="001A0E1D">
          <w:pgSz w:w="11909" w:h="16838"/>
          <w:pgMar w:top="1500" w:right="1264" w:bottom="903" w:left="1265" w:header="720" w:footer="720" w:gutter="0"/>
          <w:cols w:space="720"/>
        </w:sectPr>
      </w:pPr>
    </w:p>
    <w:p w:rsidR="001A0E1D" w:rsidRDefault="00B8646C">
      <w:pPr>
        <w:spacing w:before="37" w:line="195" w:lineRule="exact"/>
        <w:ind w:left="216" w:right="432"/>
        <w:textAlignment w:val="baseline"/>
        <w:rPr>
          <w:rFonts w:eastAsia="Times New Roman"/>
          <w:color w:val="000000"/>
          <w:sz w:val="20"/>
        </w:rPr>
      </w:pPr>
      <w:r>
        <w:lastRenderedPageBreak/>
        <w:pict>
          <v:shape id="_x0000_s1125" type="#_x0000_t202" style="position:absolute;left:0;text-align:left;margin-left:72.7pt;margin-top:776.95pt;width:467.3pt;height:23.8pt;z-index:-251645952;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 xml:space="preserve">Page 124 </w:t>
                  </w:r>
                  <w:r>
                    <w:rPr>
                      <w:rFonts w:ascii="Arial" w:eastAsia="Arial" w:hAnsi="Arial"/>
                      <w:color w:val="000000"/>
                      <w:sz w:val="20"/>
                    </w:rPr>
                    <w:t>/</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(7) A circuit court may restore a term for appeal at the request of the appellant if the court finds that the term was allowed to expire for good reason. The circuit court shall make a ruling on the restoration of or refusal to restore the term.</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19.</w:t>
      </w:r>
      <w:r>
        <w:rPr>
          <w:rFonts w:eastAsia="Times New Roman"/>
          <w:color w:val="000000"/>
          <w:spacing w:val="-1"/>
          <w:sz w:val="20"/>
        </w:rPr>
        <w:t>03.2015, 1 - entry into force 29.03.2015]</w:t>
      </w:r>
    </w:p>
    <w:p w:rsidR="001A0E1D" w:rsidRDefault="00B8646C">
      <w:pPr>
        <w:spacing w:line="401" w:lineRule="exact"/>
        <w:ind w:left="216" w:right="38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320. Requirement to submit court file and examination of file </w:t>
      </w:r>
      <w:r>
        <w:rPr>
          <w:rFonts w:eastAsia="Times New Roman"/>
          <w:color w:val="000000"/>
          <w:sz w:val="20"/>
        </w:rPr>
        <w:t>[RT I, 19.03.2015, 1 - entry into force 29.03.2015]</w:t>
      </w:r>
    </w:p>
    <w:p w:rsidR="001A0E1D" w:rsidRDefault="00B8646C">
      <w:pPr>
        <w:numPr>
          <w:ilvl w:val="0"/>
          <w:numId w:val="439"/>
        </w:numPr>
        <w:tabs>
          <w:tab w:val="clear" w:pos="288"/>
          <w:tab w:val="left" w:pos="504"/>
        </w:tabs>
        <w:spacing w:before="198" w:line="201" w:lineRule="exact"/>
        <w:ind w:left="216" w:right="504"/>
        <w:textAlignment w:val="baseline"/>
        <w:rPr>
          <w:rFonts w:eastAsia="Times New Roman"/>
          <w:color w:val="000000"/>
          <w:sz w:val="20"/>
        </w:rPr>
      </w:pPr>
      <w:r>
        <w:rPr>
          <w:rFonts w:eastAsia="Times New Roman"/>
          <w:color w:val="000000"/>
          <w:sz w:val="20"/>
        </w:rPr>
        <w:t>Immediately after receipt of an appeal, a circuit court shall require the county court which condu</w:t>
      </w:r>
      <w:r>
        <w:rPr>
          <w:rFonts w:eastAsia="Times New Roman"/>
          <w:color w:val="000000"/>
          <w:sz w:val="20"/>
        </w:rPr>
        <w:t>cted proceedings in the matter to submit the court file. After receipt of a request to submit a court file, the county court shall immediately send it to the circuit court.</w:t>
      </w:r>
    </w:p>
    <w:p w:rsidR="001A0E1D" w:rsidRDefault="00B8646C">
      <w:pPr>
        <w:numPr>
          <w:ilvl w:val="0"/>
          <w:numId w:val="439"/>
        </w:numPr>
        <w:tabs>
          <w:tab w:val="clear" w:pos="288"/>
          <w:tab w:val="left" w:pos="504"/>
        </w:tabs>
        <w:spacing w:before="198" w:line="201" w:lineRule="exact"/>
        <w:ind w:left="216" w:right="2664"/>
        <w:textAlignment w:val="baseline"/>
        <w:rPr>
          <w:rFonts w:eastAsia="Times New Roman"/>
          <w:color w:val="000000"/>
          <w:sz w:val="20"/>
        </w:rPr>
      </w:pPr>
      <w:r>
        <w:rPr>
          <w:rFonts w:eastAsia="Times New Roman"/>
          <w:color w:val="000000"/>
          <w:sz w:val="20"/>
        </w:rPr>
        <w:t>The accused has the right to examine the court file through his or her counsel. [RT</w:t>
      </w:r>
      <w:r>
        <w:rPr>
          <w:rFonts w:eastAsia="Times New Roman"/>
          <w:color w:val="000000"/>
          <w:sz w:val="20"/>
        </w:rPr>
        <w:t xml:space="preserve"> I, 19.03.2015, 1 - entry into force 29.03.2015]</w:t>
      </w:r>
    </w:p>
    <w:p w:rsidR="001A0E1D" w:rsidRDefault="00B8646C">
      <w:pPr>
        <w:spacing w:before="167" w:line="232"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321. Appeal</w:t>
      </w:r>
    </w:p>
    <w:p w:rsidR="001A0E1D" w:rsidRDefault="00B8646C">
      <w:pPr>
        <w:spacing w:before="198" w:line="195" w:lineRule="exact"/>
        <w:ind w:left="216" w:right="360"/>
        <w:textAlignment w:val="baseline"/>
        <w:rPr>
          <w:rFonts w:eastAsia="Times New Roman"/>
          <w:color w:val="000000"/>
          <w:sz w:val="20"/>
        </w:rPr>
      </w:pPr>
      <w:r>
        <w:rPr>
          <w:rFonts w:eastAsia="Times New Roman"/>
          <w:color w:val="000000"/>
          <w:sz w:val="20"/>
        </w:rPr>
        <w:t>(1) Appeals shall be prepared in typewritten form. The accused held in custody may also prepare an appeal in clearly legible handwriting. Appeals prepared by a prosecutor's office or a counsel shall be also forwarded to a court by electronic means.</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w:t>
      </w:r>
      <w:r>
        <w:rPr>
          <w:rFonts w:eastAsia="Times New Roman"/>
          <w:color w:val="000000"/>
          <w:spacing w:val="-1"/>
          <w:sz w:val="20"/>
        </w:rPr>
        <w:t>004, 46, 329 - entry into force 01.07.2004]</w:t>
      </w:r>
    </w:p>
    <w:p w:rsidR="001A0E1D" w:rsidRDefault="00B8646C">
      <w:pPr>
        <w:spacing w:before="171" w:line="214" w:lineRule="exact"/>
        <w:ind w:left="216"/>
        <w:textAlignment w:val="baseline"/>
        <w:rPr>
          <w:rFonts w:eastAsia="Times New Roman"/>
          <w:color w:val="000000"/>
          <w:sz w:val="20"/>
        </w:rPr>
      </w:pPr>
      <w:r>
        <w:rPr>
          <w:rFonts w:eastAsia="Times New Roman"/>
          <w:color w:val="000000"/>
          <w:sz w:val="20"/>
        </w:rPr>
        <w:t>(2) An appeal shall set out:</w:t>
      </w:r>
    </w:p>
    <w:p w:rsidR="001A0E1D" w:rsidRDefault="00B8646C">
      <w:pPr>
        <w:numPr>
          <w:ilvl w:val="0"/>
          <w:numId w:val="440"/>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the name of the circuit court with which the appeal is filed;</w:t>
      </w:r>
    </w:p>
    <w:p w:rsidR="001A0E1D" w:rsidRDefault="00B8646C">
      <w:pPr>
        <w:numPr>
          <w:ilvl w:val="0"/>
          <w:numId w:val="440"/>
        </w:numPr>
        <w:tabs>
          <w:tab w:val="clear" w:pos="288"/>
          <w:tab w:val="left" w:pos="504"/>
        </w:tabs>
        <w:spacing w:before="1" w:line="192" w:lineRule="exact"/>
        <w:ind w:left="216" w:right="432"/>
        <w:textAlignment w:val="baseline"/>
        <w:rPr>
          <w:rFonts w:eastAsia="Times New Roman"/>
          <w:color w:val="000000"/>
          <w:sz w:val="20"/>
        </w:rPr>
      </w:pPr>
      <w:r>
        <w:rPr>
          <w:rFonts w:eastAsia="Times New Roman"/>
          <w:color w:val="000000"/>
          <w:sz w:val="20"/>
        </w:rPr>
        <w:t>the name, status in the proceedings, residence or seat and address and telephone number of the appellant; [RT I, 19.03.2015, 1 - entry into force 29.03.2015]</w:t>
      </w:r>
    </w:p>
    <w:p w:rsidR="001A0E1D" w:rsidRDefault="00B8646C">
      <w:pPr>
        <w:numPr>
          <w:ilvl w:val="0"/>
          <w:numId w:val="440"/>
        </w:numPr>
        <w:tabs>
          <w:tab w:val="clear" w:pos="288"/>
          <w:tab w:val="left" w:pos="504"/>
        </w:tabs>
        <w:spacing w:line="208" w:lineRule="exact"/>
        <w:ind w:left="216" w:right="216"/>
        <w:textAlignment w:val="baseline"/>
        <w:rPr>
          <w:rFonts w:eastAsia="Times New Roman"/>
          <w:color w:val="000000"/>
          <w:sz w:val="20"/>
        </w:rPr>
      </w:pPr>
      <w:r>
        <w:rPr>
          <w:rFonts w:eastAsia="Times New Roman"/>
          <w:color w:val="000000"/>
          <w:sz w:val="20"/>
        </w:rPr>
        <w:t>the name of the court which made the judgment, the date of the judgment, and the name of the accus</w:t>
      </w:r>
      <w:r>
        <w:rPr>
          <w:rFonts w:eastAsia="Times New Roman"/>
          <w:color w:val="000000"/>
          <w:sz w:val="20"/>
        </w:rPr>
        <w:t>ed with regard to whom the judgment is contested;</w:t>
      </w:r>
    </w:p>
    <w:p w:rsidR="001A0E1D" w:rsidRDefault="00B8646C">
      <w:pPr>
        <w:numPr>
          <w:ilvl w:val="0"/>
          <w:numId w:val="440"/>
        </w:numPr>
        <w:tabs>
          <w:tab w:val="clear" w:pos="288"/>
          <w:tab w:val="left" w:pos="504"/>
        </w:tabs>
        <w:spacing w:before="4" w:line="197" w:lineRule="exact"/>
        <w:ind w:left="216" w:right="216"/>
        <w:textAlignment w:val="baseline"/>
        <w:rPr>
          <w:rFonts w:eastAsia="Times New Roman"/>
          <w:color w:val="000000"/>
          <w:sz w:val="20"/>
        </w:rPr>
      </w:pPr>
      <w:r>
        <w:rPr>
          <w:rFonts w:eastAsia="Times New Roman"/>
          <w:color w:val="000000"/>
          <w:sz w:val="20"/>
        </w:rPr>
        <w:t>which part of the court judgment is contested, the content of and reasons for the claims of the appellant, and the requests of the appellant;</w:t>
      </w:r>
    </w:p>
    <w:p w:rsidR="001A0E1D" w:rsidRDefault="00B8646C">
      <w:pPr>
        <w:numPr>
          <w:ilvl w:val="0"/>
          <w:numId w:val="440"/>
        </w:numPr>
        <w:tabs>
          <w:tab w:val="clear" w:pos="288"/>
          <w:tab w:val="left" w:pos="504"/>
        </w:tabs>
        <w:spacing w:before="1" w:line="201" w:lineRule="exact"/>
        <w:ind w:left="216" w:right="360"/>
        <w:textAlignment w:val="baseline"/>
        <w:rPr>
          <w:rFonts w:eastAsia="Times New Roman"/>
          <w:color w:val="000000"/>
          <w:sz w:val="20"/>
        </w:rPr>
      </w:pPr>
      <w:r>
        <w:rPr>
          <w:rFonts w:eastAsia="Times New Roman"/>
          <w:color w:val="000000"/>
          <w:sz w:val="20"/>
        </w:rPr>
        <w:t xml:space="preserve">the evidence to be examined in the circuit court at the request </w:t>
      </w:r>
      <w:r>
        <w:rPr>
          <w:rFonts w:eastAsia="Times New Roman"/>
          <w:color w:val="000000"/>
          <w:sz w:val="20"/>
        </w:rPr>
        <w:t>of the appellant, and the name and residence or seat and address of the person requested to be summoned to a session of the court of appeal;</w:t>
      </w:r>
    </w:p>
    <w:p w:rsidR="001A0E1D" w:rsidRDefault="00B8646C">
      <w:pPr>
        <w:spacing w:before="55" w:line="198" w:lineRule="exact"/>
        <w:ind w:left="216" w:right="4896"/>
        <w:textAlignment w:val="baseline"/>
        <w:rPr>
          <w:rFonts w:eastAsia="Times New Roman"/>
          <w:color w:val="000000"/>
          <w:spacing w:val="-1"/>
          <w:sz w:val="20"/>
        </w:rPr>
      </w:pPr>
      <w:r>
        <w:rPr>
          <w:rFonts w:eastAsia="Times New Roman"/>
          <w:color w:val="000000"/>
          <w:spacing w:val="-1"/>
          <w:sz w:val="20"/>
        </w:rPr>
        <w:t>5</w:t>
      </w:r>
      <w:r>
        <w:rPr>
          <w:rFonts w:eastAsia="Times New Roman"/>
          <w:color w:val="000000"/>
          <w:spacing w:val="-1"/>
          <w:sz w:val="20"/>
          <w:vertAlign w:val="superscript"/>
        </w:rPr>
        <w:t>1</w:t>
      </w:r>
      <w:r>
        <w:rPr>
          <w:rFonts w:eastAsia="Times New Roman"/>
          <w:color w:val="000000"/>
          <w:spacing w:val="-1"/>
          <w:sz w:val="20"/>
        </w:rPr>
        <w:t>) whether the appellant requests an oral procedure; [RT I, 23.02.2011, 1 - entry into force 01.09.2011]</w:t>
      </w:r>
    </w:p>
    <w:p w:rsidR="001A0E1D" w:rsidRDefault="00B8646C">
      <w:pPr>
        <w:numPr>
          <w:ilvl w:val="0"/>
          <w:numId w:val="440"/>
        </w:numPr>
        <w:tabs>
          <w:tab w:val="clear" w:pos="288"/>
          <w:tab w:val="left" w:pos="504"/>
        </w:tabs>
        <w:spacing w:line="193" w:lineRule="exact"/>
        <w:ind w:left="216" w:right="144"/>
        <w:textAlignment w:val="baseline"/>
        <w:rPr>
          <w:rFonts w:eastAsia="Times New Roman"/>
          <w:color w:val="000000"/>
          <w:sz w:val="20"/>
        </w:rPr>
      </w:pPr>
      <w:r>
        <w:rPr>
          <w:rFonts w:eastAsia="Times New Roman"/>
          <w:color w:val="000000"/>
          <w:sz w:val="20"/>
        </w:rPr>
        <w:t>whether t</w:t>
      </w:r>
      <w:r>
        <w:rPr>
          <w:rFonts w:eastAsia="Times New Roman"/>
          <w:color w:val="000000"/>
          <w:sz w:val="20"/>
        </w:rPr>
        <w:t>he accused wishes to participate in the hearing of the criminal matter in the circuit court or requests that the criminal matter be heard without his or her participation;</w:t>
      </w:r>
    </w:p>
    <w:p w:rsidR="001A0E1D" w:rsidRDefault="00B8646C">
      <w:pPr>
        <w:numPr>
          <w:ilvl w:val="0"/>
          <w:numId w:val="440"/>
        </w:numPr>
        <w:tabs>
          <w:tab w:val="clear" w:pos="288"/>
          <w:tab w:val="left" w:pos="504"/>
        </w:tabs>
        <w:spacing w:line="200" w:lineRule="exact"/>
        <w:ind w:left="216" w:right="360"/>
        <w:textAlignment w:val="baseline"/>
        <w:rPr>
          <w:rFonts w:eastAsia="Times New Roman"/>
          <w:color w:val="000000"/>
          <w:sz w:val="20"/>
        </w:rPr>
      </w:pPr>
      <w:r>
        <w:rPr>
          <w:rFonts w:eastAsia="Times New Roman"/>
          <w:color w:val="000000"/>
          <w:sz w:val="20"/>
        </w:rPr>
        <w:t>whether the accused chooses his or her counsel in the appeal proceeding himself or h</w:t>
      </w:r>
      <w:r>
        <w:rPr>
          <w:rFonts w:eastAsia="Times New Roman"/>
          <w:color w:val="000000"/>
          <w:sz w:val="20"/>
        </w:rPr>
        <w:t>erself or requests the court to appoint a counsel;</w:t>
      </w:r>
    </w:p>
    <w:p w:rsidR="001A0E1D" w:rsidRDefault="00B8646C">
      <w:pPr>
        <w:spacing w:line="199" w:lineRule="exact"/>
        <w:ind w:left="216"/>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numPr>
          <w:ilvl w:val="0"/>
          <w:numId w:val="440"/>
        </w:numPr>
        <w:tabs>
          <w:tab w:val="clear" w:pos="288"/>
          <w:tab w:val="left" w:pos="504"/>
        </w:tabs>
        <w:spacing w:line="214" w:lineRule="exact"/>
        <w:ind w:left="216"/>
        <w:textAlignment w:val="baseline"/>
        <w:rPr>
          <w:rFonts w:eastAsia="Times New Roman"/>
          <w:color w:val="000000"/>
          <w:sz w:val="20"/>
        </w:rPr>
      </w:pPr>
      <w:r>
        <w:rPr>
          <w:rFonts w:eastAsia="Times New Roman"/>
          <w:color w:val="000000"/>
          <w:sz w:val="20"/>
        </w:rPr>
        <w:t>a list of the documents appended to the appeal.</w:t>
      </w:r>
    </w:p>
    <w:p w:rsidR="001A0E1D" w:rsidRDefault="00B8646C">
      <w:pPr>
        <w:spacing w:before="172" w:line="232" w:lineRule="exact"/>
        <w:ind w:left="216"/>
        <w:textAlignment w:val="baseline"/>
        <w:rPr>
          <w:rFonts w:eastAsia="Times New Roman"/>
          <w:color w:val="000000"/>
          <w:sz w:val="20"/>
        </w:rPr>
      </w:pPr>
      <w:r>
        <w:rPr>
          <w:rFonts w:eastAsia="Times New Roman"/>
          <w:color w:val="000000"/>
          <w:sz w:val="20"/>
        </w:rPr>
        <w:t>(3) An appeal shall be signed and dated by the appellant.</w:t>
      </w:r>
    </w:p>
    <w:p w:rsidR="001A0E1D" w:rsidRDefault="00B8646C">
      <w:pPr>
        <w:spacing w:before="196" w:line="193" w:lineRule="exact"/>
        <w:ind w:left="216" w:right="504"/>
        <w:textAlignment w:val="baseline"/>
        <w:rPr>
          <w:rFonts w:eastAsia="Times New Roman"/>
          <w:color w:val="000000"/>
          <w:sz w:val="20"/>
        </w:rPr>
      </w:pPr>
      <w:r>
        <w:rPr>
          <w:rFonts w:eastAsia="Times New Roman"/>
          <w:color w:val="000000"/>
          <w:sz w:val="20"/>
        </w:rPr>
        <w:t>(4) If the accused chooses his or her counsel himself or herself, the address and the telephone number of the counsel shall be indicated in the appeal.</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208" w:line="196" w:lineRule="exact"/>
        <w:ind w:left="216" w:right="432"/>
        <w:textAlignment w:val="baseline"/>
        <w:rPr>
          <w:rFonts w:eastAsia="Times New Roman"/>
          <w:color w:val="000000"/>
          <w:sz w:val="20"/>
        </w:rPr>
      </w:pPr>
      <w:r>
        <w:rPr>
          <w:rFonts w:eastAsia="Times New Roman"/>
          <w:color w:val="000000"/>
          <w:sz w:val="20"/>
        </w:rPr>
        <w:t>(5) Copies of an appeal for the accused whose intere</w:t>
      </w:r>
      <w:r>
        <w:rPr>
          <w:rFonts w:eastAsia="Times New Roman"/>
          <w:color w:val="000000"/>
          <w:sz w:val="20"/>
        </w:rPr>
        <w:t>sts are concerned by the appeal shall be appended to the appeal. The accused held in custody is not required to append copies of the appeal.</w:t>
      </w:r>
    </w:p>
    <w:p w:rsidR="001A0E1D" w:rsidRDefault="00B8646C">
      <w:pPr>
        <w:spacing w:before="205" w:line="194" w:lineRule="exact"/>
        <w:ind w:left="216" w:right="648"/>
        <w:textAlignment w:val="baseline"/>
        <w:rPr>
          <w:rFonts w:eastAsia="Times New Roman"/>
          <w:color w:val="000000"/>
          <w:sz w:val="20"/>
        </w:rPr>
      </w:pPr>
      <w:r>
        <w:rPr>
          <w:rFonts w:eastAsia="Times New Roman"/>
          <w:color w:val="000000"/>
          <w:sz w:val="20"/>
        </w:rPr>
        <w:t>(6) In an appeal, the appellant may rely on evidence not examined in the county court only if he or she submitted t</w:t>
      </w:r>
      <w:r>
        <w:rPr>
          <w:rFonts w:eastAsia="Times New Roman"/>
          <w:color w:val="000000"/>
          <w:sz w:val="20"/>
        </w:rPr>
        <w:t>he evidence to the county court and it was not accepted or if he or she was unable to submit the evidence to the county court for a good reason not depending on him or her.</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06" w:line="246"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321</w:t>
      </w:r>
      <w:r>
        <w:rPr>
          <w:rFonts w:eastAsia="Times New Roman"/>
          <w:b/>
          <w:color w:val="000000"/>
          <w:spacing w:val="-2"/>
          <w:sz w:val="20"/>
          <w:vertAlign w:val="superscript"/>
        </w:rPr>
        <w:t>1</w:t>
      </w:r>
      <w:r>
        <w:rPr>
          <w:rFonts w:eastAsia="Times New Roman"/>
          <w:color w:val="000000"/>
          <w:spacing w:val="-2"/>
          <w:sz w:val="20"/>
        </w:rPr>
        <w:t xml:space="preserve">. </w:t>
      </w:r>
      <w:r>
        <w:rPr>
          <w:rFonts w:eastAsia="Times New Roman"/>
          <w:b/>
          <w:color w:val="000000"/>
          <w:spacing w:val="-2"/>
          <w:sz w:val="20"/>
        </w:rPr>
        <w:t>Amendments to appeals</w:t>
      </w:r>
    </w:p>
    <w:p w:rsidR="001A0E1D" w:rsidRDefault="00B8646C">
      <w:pPr>
        <w:numPr>
          <w:ilvl w:val="0"/>
          <w:numId w:val="441"/>
        </w:numPr>
        <w:tabs>
          <w:tab w:val="clear" w:pos="288"/>
          <w:tab w:val="left" w:pos="504"/>
        </w:tabs>
        <w:spacing w:before="202" w:line="201" w:lineRule="exact"/>
        <w:ind w:left="216" w:right="360"/>
        <w:textAlignment w:val="baseline"/>
        <w:rPr>
          <w:rFonts w:eastAsia="Times New Roman"/>
          <w:color w:val="000000"/>
          <w:sz w:val="20"/>
        </w:rPr>
      </w:pPr>
      <w:r>
        <w:rPr>
          <w:rFonts w:eastAsia="Times New Roman"/>
          <w:color w:val="000000"/>
          <w:sz w:val="20"/>
        </w:rPr>
        <w:t>An appellant may amend and supplement a submitted appeal until the end of the term for appeal, and also extend the appeal to the parts of the court judgment which were initially not appealed. Upon amendments to appeals, the provisions concerning appeals sh</w:t>
      </w:r>
      <w:r>
        <w:rPr>
          <w:rFonts w:eastAsia="Times New Roman"/>
          <w:color w:val="000000"/>
          <w:sz w:val="20"/>
        </w:rPr>
        <w:t>all be observed.</w:t>
      </w:r>
    </w:p>
    <w:p w:rsidR="001A0E1D" w:rsidRDefault="00B8646C">
      <w:pPr>
        <w:numPr>
          <w:ilvl w:val="0"/>
          <w:numId w:val="441"/>
        </w:numPr>
        <w:tabs>
          <w:tab w:val="clear" w:pos="288"/>
          <w:tab w:val="left" w:pos="504"/>
        </w:tabs>
        <w:spacing w:before="199" w:line="196" w:lineRule="exact"/>
        <w:ind w:left="216" w:right="504"/>
        <w:textAlignment w:val="baseline"/>
        <w:rPr>
          <w:rFonts w:eastAsia="Times New Roman"/>
          <w:color w:val="000000"/>
          <w:sz w:val="20"/>
        </w:rPr>
      </w:pPr>
      <w:r>
        <w:rPr>
          <w:rFonts w:eastAsia="Times New Roman"/>
          <w:color w:val="000000"/>
          <w:sz w:val="20"/>
        </w:rPr>
        <w:t>The provisions of subsection (1) of this section do not preclude or restrict the appellant's right to submit allegations concerning the interpretation of law, objections against the submissions of the other party to the appeal procedure in</w:t>
      </w:r>
      <w:r>
        <w:rPr>
          <w:rFonts w:eastAsia="Times New Roman"/>
          <w:color w:val="000000"/>
          <w:sz w:val="20"/>
        </w:rPr>
        <w:t xml:space="preserve"> the appeal proceeding, or the right to submit new facts or circumstances which arose or became known to the appellant after the expiry of the term for appeal.</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7" w:line="232" w:lineRule="exact"/>
        <w:ind w:left="216"/>
        <w:textAlignment w:val="baseline"/>
        <w:rPr>
          <w:rFonts w:eastAsia="Times New Roman"/>
          <w:color w:val="000000"/>
          <w:spacing w:val="-1"/>
          <w:sz w:val="20"/>
        </w:rPr>
      </w:pPr>
      <w:r>
        <w:rPr>
          <w:rFonts w:eastAsia="Times New Roman"/>
          <w:color w:val="000000"/>
          <w:spacing w:val="-1"/>
          <w:sz w:val="20"/>
        </w:rPr>
        <w:t xml:space="preserve">§ 322. </w:t>
      </w:r>
      <w:r>
        <w:rPr>
          <w:rFonts w:eastAsia="Times New Roman"/>
          <w:b/>
          <w:color w:val="000000"/>
          <w:spacing w:val="-1"/>
          <w:sz w:val="20"/>
        </w:rPr>
        <w:t>Notification of appeal</w:t>
      </w:r>
    </w:p>
    <w:p w:rsidR="001A0E1D" w:rsidRDefault="00B8646C">
      <w:pPr>
        <w:spacing w:before="196" w:line="202" w:lineRule="exact"/>
        <w:ind w:left="216" w:right="360"/>
        <w:textAlignment w:val="baseline"/>
        <w:rPr>
          <w:rFonts w:eastAsia="Times New Roman"/>
          <w:color w:val="000000"/>
          <w:sz w:val="20"/>
        </w:rPr>
      </w:pPr>
      <w:r>
        <w:rPr>
          <w:rFonts w:eastAsia="Times New Roman"/>
          <w:color w:val="000000"/>
          <w:sz w:val="20"/>
        </w:rPr>
        <w:t>(1) A circuit court shall give notification of the filing of an appeal to such parties to a court proceeding whose interests are concerned by the appeal within three days as of the receipt of the appeal.</w:t>
      </w:r>
    </w:p>
    <w:p w:rsidR="001A0E1D" w:rsidRDefault="001A0E1D">
      <w:pPr>
        <w:sectPr w:rsidR="001A0E1D">
          <w:pgSz w:w="11909" w:h="16838"/>
          <w:pgMar w:top="680" w:right="1279" w:bottom="903" w:left="1250" w:header="720" w:footer="720" w:gutter="0"/>
          <w:cols w:space="720"/>
        </w:sectPr>
      </w:pPr>
    </w:p>
    <w:p w:rsidR="001A0E1D" w:rsidRDefault="00B8646C">
      <w:pPr>
        <w:spacing w:before="15" w:line="232" w:lineRule="exact"/>
        <w:ind w:left="216"/>
        <w:textAlignment w:val="baseline"/>
        <w:rPr>
          <w:rFonts w:eastAsia="Times New Roman"/>
          <w:color w:val="000000"/>
          <w:spacing w:val="-1"/>
          <w:sz w:val="20"/>
        </w:rPr>
      </w:pPr>
      <w:r>
        <w:lastRenderedPageBreak/>
        <w:pict>
          <v:shape id="_x0000_s1124" type="#_x0000_t202" style="position:absolute;left:0;text-align:left;margin-left:345.1pt;margin-top:776.95pt;width:195.15pt;height:23.8pt;z-index:-251644928;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125</w:t>
                  </w:r>
                  <w:r>
                    <w:rPr>
                      <w:rFonts w:ascii="Arial" w:eastAsia="Arial" w:hAnsi="Arial"/>
                      <w:color w:val="000000"/>
                      <w:sz w:val="20"/>
                    </w:rPr>
                    <w:t xml:space="preserve">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[RT I, 19.03.2015, 1 - entry into force 29.03.2015]</w:t>
      </w:r>
    </w:p>
    <w:p w:rsidR="001A0E1D" w:rsidRDefault="00B8646C">
      <w:pPr>
        <w:numPr>
          <w:ilvl w:val="0"/>
          <w:numId w:val="442"/>
        </w:numPr>
        <w:tabs>
          <w:tab w:val="clear" w:pos="288"/>
          <w:tab w:val="left" w:pos="504"/>
        </w:tabs>
        <w:spacing w:before="206" w:line="197" w:lineRule="exact"/>
        <w:ind w:left="216" w:right="288"/>
        <w:textAlignment w:val="baseline"/>
        <w:rPr>
          <w:rFonts w:eastAsia="Times New Roman"/>
          <w:color w:val="000000"/>
          <w:sz w:val="20"/>
        </w:rPr>
      </w:pPr>
      <w:r>
        <w:rPr>
          <w:rFonts w:eastAsia="Times New Roman"/>
          <w:color w:val="000000"/>
          <w:sz w:val="20"/>
        </w:rPr>
        <w:t>Together with the notice, a copy of the appeal shall be sent to the accused whose interests are concerned by the appeal.</w:t>
      </w:r>
    </w:p>
    <w:p w:rsidR="001A0E1D" w:rsidRDefault="00B8646C">
      <w:pPr>
        <w:numPr>
          <w:ilvl w:val="0"/>
          <w:numId w:val="442"/>
        </w:numPr>
        <w:tabs>
          <w:tab w:val="clear" w:pos="288"/>
          <w:tab w:val="left" w:pos="504"/>
        </w:tabs>
        <w:spacing w:before="206" w:line="197" w:lineRule="exact"/>
        <w:ind w:left="216" w:right="576"/>
        <w:textAlignment w:val="baseline"/>
        <w:rPr>
          <w:rFonts w:eastAsia="Times New Roman"/>
          <w:color w:val="000000"/>
          <w:spacing w:val="-2"/>
          <w:sz w:val="20"/>
        </w:rPr>
      </w:pPr>
      <w:r>
        <w:rPr>
          <w:rFonts w:eastAsia="Times New Roman"/>
          <w:color w:val="000000"/>
          <w:spacing w:val="-2"/>
          <w:sz w:val="20"/>
        </w:rPr>
        <w:t>A party to a court proceeding has the right to submit written explanations and objections concerning an appeal to the circuit court within seven days as of the receipt of a notice concerning the filing of the appeal.</w:t>
      </w:r>
    </w:p>
    <w:p w:rsidR="001A0E1D" w:rsidRDefault="00B8646C">
      <w:pPr>
        <w:numPr>
          <w:ilvl w:val="0"/>
          <w:numId w:val="442"/>
        </w:numPr>
        <w:tabs>
          <w:tab w:val="clear" w:pos="288"/>
          <w:tab w:val="left" w:pos="504"/>
        </w:tabs>
        <w:spacing w:before="206" w:line="197" w:lineRule="exact"/>
        <w:ind w:left="216" w:right="1296"/>
        <w:textAlignment w:val="baseline"/>
        <w:rPr>
          <w:rFonts w:eastAsia="Times New Roman"/>
          <w:color w:val="000000"/>
          <w:sz w:val="20"/>
        </w:rPr>
      </w:pPr>
      <w:r>
        <w:rPr>
          <w:rFonts w:eastAsia="Times New Roman"/>
          <w:color w:val="000000"/>
          <w:sz w:val="20"/>
        </w:rPr>
        <w:t>An objection of a party to a court proceeding shall set out whether oral procedure is requested. [RT I, 23.02.2011, 1 - entry into force 01.09.2011]</w:t>
      </w:r>
    </w:p>
    <w:p w:rsidR="001A0E1D" w:rsidRDefault="00B8646C">
      <w:pPr>
        <w:spacing w:line="400" w:lineRule="exact"/>
        <w:ind w:left="216" w:right="3168"/>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323. Refusal to accept or hear appeal by court which made judgment </w:t>
      </w:r>
      <w:r>
        <w:rPr>
          <w:rFonts w:eastAsia="Times New Roman"/>
          <w:color w:val="000000"/>
          <w:sz w:val="20"/>
        </w:rPr>
        <w:t>[Repealed - RT I, 19.03.2015, 1 - entr</w:t>
      </w:r>
      <w:r>
        <w:rPr>
          <w:rFonts w:eastAsia="Times New Roman"/>
          <w:color w:val="000000"/>
          <w:sz w:val="20"/>
        </w:rPr>
        <w:t>y into force 29.03.2015]</w:t>
      </w:r>
    </w:p>
    <w:p w:rsidR="001A0E1D" w:rsidRDefault="00B8646C">
      <w:pPr>
        <w:spacing w:before="167" w:line="23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324. Referral of court file to circuit court</w:t>
      </w:r>
    </w:p>
    <w:p w:rsidR="001A0E1D" w:rsidRDefault="00B8646C">
      <w:pPr>
        <w:spacing w:before="170" w:line="232" w:lineRule="exact"/>
        <w:ind w:left="216"/>
        <w:textAlignment w:val="baseline"/>
        <w:rPr>
          <w:rFonts w:eastAsia="Times New Roman"/>
          <w:color w:val="000000"/>
          <w:sz w:val="20"/>
        </w:rPr>
      </w:pPr>
      <w:r>
        <w:rPr>
          <w:rFonts w:eastAsia="Times New Roman"/>
          <w:color w:val="000000"/>
          <w:sz w:val="20"/>
        </w:rPr>
        <w:t>[Repealed - RT I, 19.03.2015, 1 - entry into force 29.03.2015]</w:t>
      </w:r>
    </w:p>
    <w:p w:rsidR="001A0E1D" w:rsidRDefault="00B8646C">
      <w:pPr>
        <w:spacing w:before="148" w:line="345" w:lineRule="exact"/>
        <w:jc w:val="center"/>
        <w:textAlignment w:val="baseline"/>
        <w:rPr>
          <w:rFonts w:eastAsia="Times New Roman"/>
          <w:b/>
          <w:color w:val="000000"/>
          <w:spacing w:val="-1"/>
          <w:sz w:val="32"/>
        </w:rPr>
      </w:pPr>
      <w:r>
        <w:rPr>
          <w:rFonts w:eastAsia="Times New Roman"/>
          <w:b/>
          <w:color w:val="000000"/>
          <w:spacing w:val="-1"/>
          <w:sz w:val="32"/>
        </w:rPr>
        <w:t>Division 2</w:t>
      </w:r>
    </w:p>
    <w:p w:rsidR="001A0E1D" w:rsidRDefault="00B8646C">
      <w:pPr>
        <w:spacing w:line="346" w:lineRule="exact"/>
        <w:jc w:val="center"/>
        <w:textAlignment w:val="baseline"/>
        <w:rPr>
          <w:rFonts w:eastAsia="Times New Roman"/>
          <w:b/>
          <w:color w:val="000000"/>
          <w:sz w:val="32"/>
        </w:rPr>
      </w:pPr>
      <w:r>
        <w:rPr>
          <w:rFonts w:eastAsia="Times New Roman"/>
          <w:b/>
          <w:color w:val="000000"/>
          <w:sz w:val="32"/>
        </w:rPr>
        <w:t>Pre-trial Proceedings in Circuit Court</w:t>
      </w:r>
    </w:p>
    <w:p w:rsidR="001A0E1D" w:rsidRDefault="00B8646C">
      <w:pPr>
        <w:spacing w:before="287" w:line="233" w:lineRule="exact"/>
        <w:ind w:left="216"/>
        <w:textAlignment w:val="baseline"/>
        <w:rPr>
          <w:rFonts w:eastAsia="Times New Roman"/>
          <w:b/>
          <w:color w:val="000000"/>
          <w:sz w:val="20"/>
        </w:rPr>
      </w:pPr>
      <w:r>
        <w:rPr>
          <w:rFonts w:eastAsia="Times New Roman"/>
          <w:b/>
          <w:color w:val="000000"/>
          <w:sz w:val="20"/>
        </w:rPr>
        <w:t>§ 325. Preparation for court hearing in circuit court</w:t>
      </w:r>
    </w:p>
    <w:p w:rsidR="001A0E1D" w:rsidRDefault="00B8646C">
      <w:pPr>
        <w:spacing w:before="166" w:line="216" w:lineRule="exact"/>
        <w:ind w:left="216"/>
        <w:textAlignment w:val="baseline"/>
        <w:rPr>
          <w:rFonts w:eastAsia="Times New Roman"/>
          <w:color w:val="000000"/>
          <w:sz w:val="20"/>
        </w:rPr>
      </w:pPr>
      <w:r>
        <w:rPr>
          <w:rFonts w:eastAsia="Times New Roman"/>
          <w:color w:val="000000"/>
          <w:sz w:val="20"/>
        </w:rPr>
        <w:t>(1) In the course of preparations for the court hearing of a criminal matter, a court shall:</w:t>
      </w:r>
    </w:p>
    <w:p w:rsidR="001A0E1D" w:rsidRDefault="00B8646C">
      <w:pPr>
        <w:numPr>
          <w:ilvl w:val="0"/>
          <w:numId w:val="443"/>
        </w:numPr>
        <w:tabs>
          <w:tab w:val="clear" w:pos="288"/>
          <w:tab w:val="left" w:pos="504"/>
        </w:tabs>
        <w:spacing w:line="200" w:lineRule="exact"/>
        <w:ind w:left="216" w:right="144"/>
        <w:textAlignment w:val="baseline"/>
        <w:rPr>
          <w:rFonts w:eastAsia="Times New Roman"/>
          <w:color w:val="000000"/>
          <w:sz w:val="20"/>
        </w:rPr>
      </w:pPr>
      <w:r>
        <w:rPr>
          <w:rFonts w:eastAsia="Times New Roman"/>
          <w:color w:val="000000"/>
          <w:sz w:val="20"/>
        </w:rPr>
        <w:t>verify the jurisdiction over the criminal matter and compliance with the requirements provided for in §§ 318, 319, 321 and 322 of this Code;</w:t>
      </w:r>
    </w:p>
    <w:p w:rsidR="001A0E1D" w:rsidRDefault="00B8646C">
      <w:pPr>
        <w:numPr>
          <w:ilvl w:val="0"/>
          <w:numId w:val="443"/>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hold a preliminary hea</w:t>
      </w:r>
      <w:r>
        <w:rPr>
          <w:rFonts w:eastAsia="Times New Roman"/>
          <w:color w:val="000000"/>
          <w:sz w:val="20"/>
        </w:rPr>
        <w:t>ring if the grounds provided for in § 327 of this Code become evident.</w:t>
      </w:r>
    </w:p>
    <w:p w:rsidR="001A0E1D" w:rsidRDefault="00B8646C">
      <w:pPr>
        <w:spacing w:before="204" w:line="199" w:lineRule="exact"/>
        <w:ind w:left="216" w:right="360"/>
        <w:textAlignment w:val="baseline"/>
        <w:rPr>
          <w:rFonts w:eastAsia="Times New Roman"/>
          <w:color w:val="000000"/>
          <w:sz w:val="20"/>
        </w:rPr>
      </w:pPr>
      <w:r>
        <w:rPr>
          <w:rFonts w:eastAsia="Times New Roman"/>
          <w:color w:val="000000"/>
          <w:sz w:val="20"/>
        </w:rPr>
        <w:t>(2) If the requirements provided for in §§ 318, 319, 321 and 322 of this Code are complied with and there are no bases for holding a preliminary hearing, the judge shall determine the time of the court session and perform the acts provided for in §§ 329 an</w:t>
      </w:r>
      <w:r>
        <w:rPr>
          <w:rFonts w:eastAsia="Times New Roman"/>
          <w:color w:val="000000"/>
          <w:sz w:val="20"/>
        </w:rPr>
        <w:t>d 330 of this Code.</w:t>
      </w:r>
    </w:p>
    <w:p w:rsidR="001A0E1D" w:rsidRDefault="00B8646C">
      <w:pPr>
        <w:spacing w:before="167" w:line="233" w:lineRule="exact"/>
        <w:ind w:left="216"/>
        <w:textAlignment w:val="baseline"/>
        <w:rPr>
          <w:rFonts w:eastAsia="Times New Roman"/>
          <w:b/>
          <w:color w:val="000000"/>
          <w:sz w:val="20"/>
        </w:rPr>
      </w:pPr>
      <w:r>
        <w:rPr>
          <w:rFonts w:eastAsia="Times New Roman"/>
          <w:b/>
          <w:color w:val="000000"/>
          <w:sz w:val="20"/>
        </w:rPr>
        <w:t>§ 326. Refusal to accept or hear appeal</w:t>
      </w:r>
    </w:p>
    <w:p w:rsidR="001A0E1D" w:rsidRDefault="00B8646C">
      <w:pPr>
        <w:spacing w:before="170" w:line="232" w:lineRule="exact"/>
        <w:ind w:left="216"/>
        <w:textAlignment w:val="baseline"/>
        <w:rPr>
          <w:rFonts w:eastAsia="Times New Roman"/>
          <w:color w:val="000000"/>
          <w:sz w:val="20"/>
        </w:rPr>
      </w:pPr>
      <w:r>
        <w:rPr>
          <w:rFonts w:eastAsia="Times New Roman"/>
          <w:color w:val="000000"/>
          <w:sz w:val="20"/>
        </w:rPr>
        <w:t>[RT I, 19.03.2015, 1 - entry into force 29.03.2015]</w:t>
      </w:r>
    </w:p>
    <w:p w:rsidR="001A0E1D" w:rsidRDefault="00B8646C">
      <w:pPr>
        <w:spacing w:before="196" w:line="202" w:lineRule="exact"/>
        <w:ind w:left="216" w:right="360"/>
        <w:textAlignment w:val="baseline"/>
        <w:rPr>
          <w:rFonts w:eastAsia="Times New Roman"/>
          <w:color w:val="000000"/>
          <w:sz w:val="20"/>
        </w:rPr>
      </w:pPr>
      <w:r>
        <w:rPr>
          <w:rFonts w:eastAsia="Times New Roman"/>
          <w:color w:val="000000"/>
          <w:sz w:val="20"/>
        </w:rPr>
        <w:t>(1) If an appeal is not in compliance with the requirements provided for in § 321 of this Code, the judge shall, by a ruling, refuse to accept t</w:t>
      </w:r>
      <w:r>
        <w:rPr>
          <w:rFonts w:eastAsia="Times New Roman"/>
          <w:color w:val="000000"/>
          <w:sz w:val="20"/>
        </w:rPr>
        <w:t>he appeal and set a term for the elimination of deficiencies.</w:t>
      </w:r>
    </w:p>
    <w:p w:rsidR="001A0E1D" w:rsidRDefault="00B8646C">
      <w:pPr>
        <w:spacing w:before="166" w:line="232" w:lineRule="exact"/>
        <w:ind w:left="216"/>
        <w:textAlignment w:val="baseline"/>
        <w:rPr>
          <w:rFonts w:eastAsia="Times New Roman"/>
          <w:color w:val="000000"/>
          <w:sz w:val="20"/>
        </w:rPr>
      </w:pPr>
      <w:r>
        <w:rPr>
          <w:rFonts w:eastAsia="Times New Roman"/>
          <w:color w:val="000000"/>
          <w:sz w:val="20"/>
        </w:rPr>
        <w:t>(2) A judge shall prepare a ruling on refusal to hear an appeal and return the appeal to the appellant if:</w:t>
      </w:r>
    </w:p>
    <w:p w:rsidR="001A0E1D" w:rsidRDefault="00B8646C">
      <w:pPr>
        <w:numPr>
          <w:ilvl w:val="0"/>
          <w:numId w:val="444"/>
        </w:numPr>
        <w:tabs>
          <w:tab w:val="clear" w:pos="288"/>
          <w:tab w:val="left" w:pos="504"/>
        </w:tabs>
        <w:spacing w:before="5" w:line="189" w:lineRule="exact"/>
        <w:ind w:left="216" w:right="360"/>
        <w:textAlignment w:val="baseline"/>
        <w:rPr>
          <w:rFonts w:eastAsia="Times New Roman"/>
          <w:color w:val="000000"/>
          <w:sz w:val="20"/>
        </w:rPr>
      </w:pPr>
      <w:r>
        <w:rPr>
          <w:rFonts w:eastAsia="Times New Roman"/>
          <w:color w:val="000000"/>
          <w:sz w:val="20"/>
        </w:rPr>
        <w:t>the appeal was filed after the expiry of the term for appeal provided for in § 319 of t</w:t>
      </w:r>
      <w:r>
        <w:rPr>
          <w:rFonts w:eastAsia="Times New Roman"/>
          <w:color w:val="000000"/>
          <w:sz w:val="20"/>
        </w:rPr>
        <w:t>his Code and a request for restoration of the term has not been filed or the court has refused to restore the term;</w:t>
      </w:r>
    </w:p>
    <w:p w:rsidR="001A0E1D" w:rsidRDefault="00B8646C">
      <w:pPr>
        <w:numPr>
          <w:ilvl w:val="0"/>
          <w:numId w:val="444"/>
        </w:numPr>
        <w:tabs>
          <w:tab w:val="clear" w:pos="288"/>
          <w:tab w:val="left" w:pos="504"/>
        </w:tabs>
        <w:spacing w:line="200" w:lineRule="exact"/>
        <w:ind w:left="216" w:right="288"/>
        <w:textAlignment w:val="baseline"/>
        <w:rPr>
          <w:rFonts w:eastAsia="Times New Roman"/>
          <w:color w:val="000000"/>
          <w:sz w:val="20"/>
        </w:rPr>
      </w:pPr>
      <w:r>
        <w:rPr>
          <w:rFonts w:eastAsia="Times New Roman"/>
          <w:color w:val="000000"/>
          <w:sz w:val="20"/>
        </w:rPr>
        <w:t>the appellant fails to notify the court which made a judgment in writing of the intention to exercise the right of appeal during the term pr</w:t>
      </w:r>
      <w:r>
        <w:rPr>
          <w:rFonts w:eastAsia="Times New Roman"/>
          <w:color w:val="000000"/>
          <w:sz w:val="20"/>
        </w:rPr>
        <w:t>ovided for in subsection 319 (1) of this Code, if notification is mandatory;</w:t>
      </w:r>
    </w:p>
    <w:p w:rsidR="001A0E1D" w:rsidRDefault="00B8646C">
      <w:pPr>
        <w:numPr>
          <w:ilvl w:val="0"/>
          <w:numId w:val="444"/>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appeal was filed by a person who, pursuant to § 318 of this Code, does not have the right of appeal;</w:t>
      </w:r>
    </w:p>
    <w:p w:rsidR="001A0E1D" w:rsidRDefault="00B8646C">
      <w:pPr>
        <w:numPr>
          <w:ilvl w:val="0"/>
          <w:numId w:val="444"/>
        </w:numPr>
        <w:tabs>
          <w:tab w:val="clear" w:pos="288"/>
          <w:tab w:val="left" w:pos="504"/>
        </w:tabs>
        <w:spacing w:line="200" w:lineRule="exact"/>
        <w:ind w:left="216" w:right="1152"/>
        <w:textAlignment w:val="baseline"/>
        <w:rPr>
          <w:rFonts w:eastAsia="Times New Roman"/>
          <w:color w:val="000000"/>
          <w:sz w:val="20"/>
        </w:rPr>
      </w:pPr>
      <w:r>
        <w:rPr>
          <w:rFonts w:eastAsia="Times New Roman"/>
          <w:color w:val="000000"/>
          <w:sz w:val="20"/>
        </w:rPr>
        <w:t>the appellant has failed to eliminate the deficiencies contained in the ap</w:t>
      </w:r>
      <w:r>
        <w:rPr>
          <w:rFonts w:eastAsia="Times New Roman"/>
          <w:color w:val="000000"/>
          <w:sz w:val="20"/>
        </w:rPr>
        <w:t>peal within the term or to substantiate such failure;</w:t>
      </w:r>
    </w:p>
    <w:p w:rsidR="001A0E1D" w:rsidRDefault="00B8646C">
      <w:pPr>
        <w:numPr>
          <w:ilvl w:val="0"/>
          <w:numId w:val="444"/>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the appeal is discontinued before the beginning of the court session.</w:t>
      </w:r>
    </w:p>
    <w:p w:rsidR="001A0E1D" w:rsidRDefault="00B8646C">
      <w:pPr>
        <w:spacing w:before="206" w:line="189" w:lineRule="exact"/>
        <w:ind w:left="216" w:right="288"/>
        <w:textAlignment w:val="baseline"/>
        <w:rPr>
          <w:rFonts w:eastAsia="Times New Roman"/>
          <w:color w:val="000000"/>
          <w:sz w:val="20"/>
        </w:rPr>
      </w:pPr>
      <w:r>
        <w:rPr>
          <w:rFonts w:eastAsia="Times New Roman"/>
          <w:color w:val="000000"/>
          <w:sz w:val="20"/>
        </w:rPr>
        <w:t>(3) A circuit court may also refuse to hear an appeal if the court panel hearing the criminal matter unanimously finds that the appeal is clearly unfounded.</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167" w:line="233" w:lineRule="exact"/>
        <w:ind w:left="216"/>
        <w:textAlignment w:val="baseline"/>
        <w:rPr>
          <w:rFonts w:eastAsia="Times New Roman"/>
          <w:b/>
          <w:color w:val="000000"/>
          <w:sz w:val="20"/>
        </w:rPr>
      </w:pPr>
      <w:r>
        <w:rPr>
          <w:rFonts w:eastAsia="Times New Roman"/>
          <w:b/>
          <w:color w:val="000000"/>
          <w:sz w:val="20"/>
        </w:rPr>
        <w:t>§ 327. Grounds for holding preliminary hearings in circuit court</w:t>
      </w:r>
    </w:p>
    <w:p w:rsidR="001A0E1D" w:rsidRDefault="00B8646C">
      <w:pPr>
        <w:spacing w:before="170" w:line="214" w:lineRule="exact"/>
        <w:ind w:left="216"/>
        <w:textAlignment w:val="baseline"/>
        <w:rPr>
          <w:rFonts w:eastAsia="Times New Roman"/>
          <w:color w:val="000000"/>
          <w:sz w:val="20"/>
        </w:rPr>
      </w:pPr>
      <w:r>
        <w:rPr>
          <w:rFonts w:eastAsia="Times New Roman"/>
          <w:color w:val="000000"/>
          <w:sz w:val="20"/>
        </w:rPr>
        <w:t>(1) A preliminary hearing shall be held in order to:</w:t>
      </w:r>
    </w:p>
    <w:p w:rsidR="001A0E1D" w:rsidRDefault="00B8646C">
      <w:pPr>
        <w:numPr>
          <w:ilvl w:val="0"/>
          <w:numId w:val="445"/>
        </w:numPr>
        <w:tabs>
          <w:tab w:val="clear" w:pos="288"/>
          <w:tab w:val="left" w:pos="504"/>
        </w:tabs>
        <w:spacing w:line="200" w:lineRule="exact"/>
        <w:ind w:left="216" w:right="432"/>
        <w:textAlignment w:val="baseline"/>
        <w:rPr>
          <w:rFonts w:eastAsia="Times New Roman"/>
          <w:color w:val="000000"/>
          <w:sz w:val="20"/>
        </w:rPr>
      </w:pPr>
      <w:r>
        <w:rPr>
          <w:rFonts w:eastAsia="Times New Roman"/>
          <w:color w:val="000000"/>
          <w:sz w:val="20"/>
        </w:rPr>
        <w:t>if other material violations of the criminal procedural law provided for in subsection 339 of this Code are established which cannot be el</w:t>
      </w:r>
      <w:r>
        <w:rPr>
          <w:rFonts w:eastAsia="Times New Roman"/>
          <w:color w:val="000000"/>
          <w:sz w:val="20"/>
        </w:rPr>
        <w:t>iminated in appeal proceedings;</w:t>
      </w:r>
    </w:p>
    <w:p w:rsidR="001A0E1D" w:rsidRDefault="00B8646C">
      <w:pPr>
        <w:spacing w:line="199"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445"/>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in other cases where the judge considers the holding of a preliminary hearing necessary.</w:t>
      </w:r>
    </w:p>
    <w:p w:rsidR="001A0E1D" w:rsidRDefault="00B8646C">
      <w:pPr>
        <w:spacing w:before="206" w:line="197" w:lineRule="exact"/>
        <w:ind w:left="216" w:right="144"/>
        <w:textAlignment w:val="baseline"/>
        <w:rPr>
          <w:rFonts w:eastAsia="Times New Roman"/>
          <w:color w:val="000000"/>
          <w:sz w:val="20"/>
        </w:rPr>
      </w:pPr>
      <w:r>
        <w:rPr>
          <w:rFonts w:eastAsia="Times New Roman"/>
          <w:color w:val="000000"/>
          <w:sz w:val="20"/>
        </w:rPr>
        <w:t>(2) Preliminary hearings shall be held pursuant to subsections 259 (2) to (4) and §</w:t>
      </w:r>
      <w:r>
        <w:rPr>
          <w:rFonts w:eastAsia="Times New Roman"/>
          <w:color w:val="000000"/>
          <w:sz w:val="20"/>
        </w:rPr>
        <w:t>§ 260 and 261 of this Code by a panel of at least three judges.</w:t>
      </w:r>
    </w:p>
    <w:p w:rsidR="001A0E1D" w:rsidRDefault="001A0E1D">
      <w:pPr>
        <w:sectPr w:rsidR="001A0E1D">
          <w:pgSz w:w="11909" w:h="16838"/>
          <w:pgMar w:top="1520" w:right="1272" w:bottom="903" w:left="1257" w:header="720" w:footer="720" w:gutter="0"/>
          <w:cols w:space="720"/>
        </w:sectPr>
      </w:pPr>
    </w:p>
    <w:p w:rsidR="001A0E1D" w:rsidRDefault="00B8646C">
      <w:pPr>
        <w:spacing w:before="5" w:line="233" w:lineRule="exact"/>
        <w:textAlignment w:val="baseline"/>
        <w:rPr>
          <w:rFonts w:eastAsia="Times New Roman"/>
          <w:b/>
          <w:color w:val="000000"/>
          <w:sz w:val="20"/>
        </w:rPr>
      </w:pPr>
      <w:r>
        <w:lastRenderedPageBreak/>
        <w:pict>
          <v:shape id="_x0000_s1123" type="#_x0000_t202" style="position:absolute;margin-left:72.7pt;margin-top:776.95pt;width:467.3pt;height:23.8pt;z-index:-251643904;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126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b/>
          <w:color w:val="000000"/>
          <w:sz w:val="20"/>
        </w:rPr>
        <w:t>§ 328. Jurisdiction of court in pre-trial proceedings</w:t>
      </w:r>
    </w:p>
    <w:p w:rsidR="001A0E1D" w:rsidRDefault="00B8646C">
      <w:pPr>
        <w:spacing w:before="170" w:line="214" w:lineRule="exact"/>
        <w:textAlignment w:val="baseline"/>
        <w:rPr>
          <w:rFonts w:eastAsia="Times New Roman"/>
          <w:color w:val="000000"/>
          <w:sz w:val="20"/>
        </w:rPr>
      </w:pPr>
      <w:r>
        <w:rPr>
          <w:rFonts w:eastAsia="Times New Roman"/>
          <w:color w:val="000000"/>
          <w:sz w:val="20"/>
        </w:rPr>
        <w:t>(1) A judge or, in a preliminary hearing, a court shall:</w:t>
      </w:r>
    </w:p>
    <w:p w:rsidR="001A0E1D" w:rsidRDefault="00B8646C">
      <w:pPr>
        <w:numPr>
          <w:ilvl w:val="0"/>
          <w:numId w:val="446"/>
        </w:numPr>
        <w:spacing w:line="208" w:lineRule="exact"/>
        <w:ind w:left="0" w:right="504"/>
        <w:textAlignment w:val="baseline"/>
        <w:rPr>
          <w:rFonts w:eastAsia="Times New Roman"/>
          <w:color w:val="000000"/>
          <w:sz w:val="20"/>
        </w:rPr>
      </w:pPr>
      <w:r>
        <w:rPr>
          <w:rFonts w:eastAsia="Times New Roman"/>
          <w:color w:val="000000"/>
          <w:sz w:val="20"/>
        </w:rPr>
        <w:t>make a ruling ordering the hearing of the criminal matter subject to appeal proceedings if there are no circumstances which may hinder the proceedings or if such circumstances can be eliminated;</w:t>
      </w:r>
    </w:p>
    <w:p w:rsidR="001A0E1D" w:rsidRDefault="00B8646C">
      <w:pPr>
        <w:numPr>
          <w:ilvl w:val="0"/>
          <w:numId w:val="446"/>
        </w:numPr>
        <w:spacing w:before="4" w:line="189" w:lineRule="exact"/>
        <w:ind w:left="0" w:right="432"/>
        <w:textAlignment w:val="baseline"/>
        <w:rPr>
          <w:rFonts w:eastAsia="Times New Roman"/>
          <w:color w:val="000000"/>
          <w:sz w:val="20"/>
        </w:rPr>
      </w:pPr>
      <w:r>
        <w:rPr>
          <w:rFonts w:eastAsia="Times New Roman"/>
          <w:color w:val="000000"/>
          <w:sz w:val="20"/>
        </w:rPr>
        <w:t>annul the court judgment by a ruling and send the criminal ma</w:t>
      </w:r>
      <w:r>
        <w:rPr>
          <w:rFonts w:eastAsia="Times New Roman"/>
          <w:color w:val="000000"/>
          <w:sz w:val="20"/>
        </w:rPr>
        <w:t>tter for a new hearing to the court of first instance on the grounds provided for in § 339 of this Code;</w:t>
      </w:r>
    </w:p>
    <w:p w:rsidR="001A0E1D" w:rsidRDefault="00B8646C">
      <w:pPr>
        <w:spacing w:line="201"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446"/>
        </w:numPr>
        <w:spacing w:line="217" w:lineRule="exact"/>
        <w:ind w:left="0"/>
        <w:textAlignment w:val="baseline"/>
        <w:rPr>
          <w:rFonts w:eastAsia="Times New Roman"/>
          <w:color w:val="000000"/>
          <w:sz w:val="20"/>
        </w:rPr>
      </w:pPr>
      <w:r>
        <w:rPr>
          <w:rFonts w:eastAsia="Times New Roman"/>
          <w:color w:val="000000"/>
          <w:sz w:val="20"/>
        </w:rPr>
        <w:t>adjudicate other issues relating to preparations for the court hearing by a ruling.</w:t>
      </w:r>
    </w:p>
    <w:p w:rsidR="001A0E1D" w:rsidRDefault="00B8646C">
      <w:pPr>
        <w:spacing w:before="198" w:line="201" w:lineRule="exact"/>
        <w:ind w:right="288"/>
        <w:textAlignment w:val="baseline"/>
        <w:rPr>
          <w:rFonts w:eastAsia="Times New Roman"/>
          <w:color w:val="000000"/>
          <w:sz w:val="20"/>
        </w:rPr>
      </w:pPr>
      <w:r>
        <w:rPr>
          <w:rFonts w:eastAsia="Times New Roman"/>
          <w:color w:val="000000"/>
          <w:sz w:val="20"/>
        </w:rPr>
        <w:t>(2) Within thre</w:t>
      </w:r>
      <w:r>
        <w:rPr>
          <w:rFonts w:eastAsia="Times New Roman"/>
          <w:color w:val="000000"/>
          <w:sz w:val="20"/>
        </w:rPr>
        <w:t>e days after a court ruling is made, a copy of the ruling shall be sent to the parties to the court proceeding whose interests are concerned by the ruling.</w:t>
      </w:r>
    </w:p>
    <w:p w:rsidR="001A0E1D" w:rsidRDefault="00B8646C">
      <w:pPr>
        <w:spacing w:before="167" w:line="233" w:lineRule="exact"/>
        <w:textAlignment w:val="baseline"/>
        <w:rPr>
          <w:rFonts w:eastAsia="Times New Roman"/>
          <w:b/>
          <w:color w:val="000000"/>
          <w:sz w:val="20"/>
        </w:rPr>
      </w:pPr>
      <w:r>
        <w:rPr>
          <w:rFonts w:eastAsia="Times New Roman"/>
          <w:b/>
          <w:color w:val="000000"/>
          <w:sz w:val="20"/>
        </w:rPr>
        <w:t>§ 329. Ordering of hearing of criminal matter in circuit court</w:t>
      </w:r>
    </w:p>
    <w:p w:rsidR="001A0E1D" w:rsidRDefault="00B8646C">
      <w:pPr>
        <w:spacing w:before="165" w:line="217" w:lineRule="exact"/>
        <w:textAlignment w:val="baseline"/>
        <w:rPr>
          <w:rFonts w:eastAsia="Times New Roman"/>
          <w:color w:val="000000"/>
          <w:sz w:val="20"/>
        </w:rPr>
      </w:pPr>
      <w:r>
        <w:rPr>
          <w:rFonts w:eastAsia="Times New Roman"/>
          <w:color w:val="000000"/>
          <w:sz w:val="20"/>
        </w:rPr>
        <w:t xml:space="preserve">(1) A ruling ordering the hearing of </w:t>
      </w:r>
      <w:r>
        <w:rPr>
          <w:rFonts w:eastAsia="Times New Roman"/>
          <w:color w:val="000000"/>
          <w:sz w:val="20"/>
        </w:rPr>
        <w:t>a criminal matter subject to appeal proceedings shall set out:</w:t>
      </w:r>
    </w:p>
    <w:p w:rsidR="001A0E1D" w:rsidRDefault="00B8646C">
      <w:pPr>
        <w:numPr>
          <w:ilvl w:val="0"/>
          <w:numId w:val="447"/>
        </w:numPr>
        <w:spacing w:line="201" w:lineRule="exact"/>
        <w:ind w:left="0"/>
        <w:textAlignment w:val="baseline"/>
        <w:rPr>
          <w:rFonts w:eastAsia="Times New Roman"/>
          <w:color w:val="000000"/>
          <w:spacing w:val="-1"/>
          <w:sz w:val="20"/>
        </w:rPr>
      </w:pPr>
      <w:r>
        <w:rPr>
          <w:rFonts w:eastAsia="Times New Roman"/>
          <w:color w:val="000000"/>
          <w:spacing w:val="-1"/>
          <w:sz w:val="20"/>
        </w:rPr>
        <w:t>the date and place of the court session;</w:t>
      </w:r>
    </w:p>
    <w:p w:rsidR="001A0E1D" w:rsidRDefault="00B8646C">
      <w:pPr>
        <w:numPr>
          <w:ilvl w:val="0"/>
          <w:numId w:val="447"/>
        </w:numPr>
        <w:spacing w:line="199" w:lineRule="exact"/>
        <w:ind w:left="0"/>
        <w:textAlignment w:val="baseline"/>
        <w:rPr>
          <w:rFonts w:eastAsia="Times New Roman"/>
          <w:color w:val="000000"/>
          <w:spacing w:val="-1"/>
          <w:sz w:val="20"/>
        </w:rPr>
      </w:pPr>
      <w:r>
        <w:rPr>
          <w:rFonts w:eastAsia="Times New Roman"/>
          <w:color w:val="000000"/>
          <w:spacing w:val="-1"/>
          <w:sz w:val="20"/>
        </w:rPr>
        <w:t>the names of the persons summoned to the court session;</w:t>
      </w:r>
    </w:p>
    <w:p w:rsidR="001A0E1D" w:rsidRDefault="00B8646C">
      <w:pPr>
        <w:numPr>
          <w:ilvl w:val="0"/>
          <w:numId w:val="447"/>
        </w:numPr>
        <w:spacing w:line="215" w:lineRule="exact"/>
        <w:ind w:left="0"/>
        <w:textAlignment w:val="baseline"/>
        <w:rPr>
          <w:rFonts w:eastAsia="Times New Roman"/>
          <w:color w:val="000000"/>
          <w:sz w:val="20"/>
        </w:rPr>
      </w:pPr>
      <w:r>
        <w:rPr>
          <w:rFonts w:eastAsia="Times New Roman"/>
          <w:color w:val="000000"/>
          <w:sz w:val="20"/>
        </w:rPr>
        <w:t>whether the criminal matter is to be heard in a public court session or in camera.</w:t>
      </w:r>
    </w:p>
    <w:p w:rsidR="001A0E1D" w:rsidRDefault="00B8646C">
      <w:pPr>
        <w:spacing w:before="206" w:line="197" w:lineRule="exact"/>
        <w:ind w:right="72"/>
        <w:textAlignment w:val="baseline"/>
        <w:rPr>
          <w:rFonts w:eastAsia="Times New Roman"/>
          <w:color w:val="000000"/>
          <w:sz w:val="20"/>
        </w:rPr>
      </w:pPr>
      <w:r>
        <w:rPr>
          <w:rFonts w:eastAsia="Times New Roman"/>
          <w:color w:val="000000"/>
          <w:sz w:val="20"/>
        </w:rPr>
        <w:t>(2) A ruling shall set out any requests that were dismissed. Appeals shall not be filed against the dismissal of a request but the request may be re-submitted in the court hearing.</w:t>
      </w:r>
    </w:p>
    <w:p w:rsidR="001A0E1D" w:rsidRDefault="00B8646C">
      <w:pPr>
        <w:spacing w:before="166" w:line="233" w:lineRule="exact"/>
        <w:textAlignment w:val="baseline"/>
        <w:rPr>
          <w:rFonts w:eastAsia="Times New Roman"/>
          <w:b/>
          <w:color w:val="000000"/>
          <w:sz w:val="20"/>
        </w:rPr>
      </w:pPr>
      <w:r>
        <w:rPr>
          <w:rFonts w:eastAsia="Times New Roman"/>
          <w:b/>
          <w:color w:val="000000"/>
          <w:sz w:val="20"/>
        </w:rPr>
        <w:t>§ 330. Summoning to court session</w:t>
      </w:r>
    </w:p>
    <w:p w:rsidR="001A0E1D" w:rsidRDefault="00B8646C">
      <w:pPr>
        <w:spacing w:before="202" w:line="201" w:lineRule="exact"/>
        <w:ind w:right="216"/>
        <w:textAlignment w:val="baseline"/>
        <w:rPr>
          <w:rFonts w:eastAsia="Times New Roman"/>
          <w:color w:val="000000"/>
          <w:sz w:val="20"/>
        </w:rPr>
      </w:pPr>
      <w:r>
        <w:rPr>
          <w:rFonts w:eastAsia="Times New Roman"/>
          <w:color w:val="000000"/>
          <w:sz w:val="20"/>
        </w:rPr>
        <w:t>The parties to a court proceeding shall b</w:t>
      </w:r>
      <w:r>
        <w:rPr>
          <w:rFonts w:eastAsia="Times New Roman"/>
          <w:color w:val="000000"/>
          <w:sz w:val="20"/>
        </w:rPr>
        <w:t>e summoned to a session by a summons pursuant to §§ 163 to 169 of this Code.</w:t>
      </w:r>
    </w:p>
    <w:p w:rsidR="001A0E1D" w:rsidRDefault="00B8646C">
      <w:pPr>
        <w:spacing w:before="138" w:line="351" w:lineRule="exact"/>
        <w:jc w:val="center"/>
        <w:textAlignment w:val="baseline"/>
        <w:rPr>
          <w:rFonts w:eastAsia="Times New Roman"/>
          <w:b/>
          <w:color w:val="000000"/>
          <w:spacing w:val="-2"/>
          <w:sz w:val="32"/>
        </w:rPr>
      </w:pPr>
      <w:r>
        <w:rPr>
          <w:rFonts w:eastAsia="Times New Roman"/>
          <w:b/>
          <w:color w:val="000000"/>
          <w:spacing w:val="-2"/>
          <w:sz w:val="32"/>
        </w:rPr>
        <w:t>Division 3</w:t>
      </w:r>
    </w:p>
    <w:p w:rsidR="001A0E1D" w:rsidRDefault="00B8646C">
      <w:pPr>
        <w:spacing w:line="351" w:lineRule="exact"/>
        <w:jc w:val="center"/>
        <w:textAlignment w:val="baseline"/>
        <w:rPr>
          <w:rFonts w:eastAsia="Times New Roman"/>
          <w:b/>
          <w:color w:val="000000"/>
          <w:sz w:val="32"/>
        </w:rPr>
      </w:pPr>
      <w:r>
        <w:rPr>
          <w:rFonts w:eastAsia="Times New Roman"/>
          <w:b/>
          <w:color w:val="000000"/>
          <w:sz w:val="32"/>
        </w:rPr>
        <w:t>Court Hearing in Circuit Court</w:t>
      </w:r>
    </w:p>
    <w:p w:rsidR="001A0E1D" w:rsidRDefault="00B8646C">
      <w:pPr>
        <w:spacing w:before="287"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331. Procedure and limits for hearing of criminal matter by way of appeal proceedings</w:t>
      </w:r>
    </w:p>
    <w:p w:rsidR="001A0E1D" w:rsidRDefault="00B8646C">
      <w:pPr>
        <w:spacing w:before="195" w:line="202" w:lineRule="exact"/>
        <w:ind w:right="144"/>
        <w:textAlignment w:val="baseline"/>
        <w:rPr>
          <w:rFonts w:eastAsia="Times New Roman"/>
          <w:color w:val="000000"/>
          <w:spacing w:val="-1"/>
          <w:sz w:val="20"/>
        </w:rPr>
      </w:pPr>
      <w:r>
        <w:rPr>
          <w:rFonts w:eastAsia="Times New Roman"/>
          <w:color w:val="000000"/>
          <w:spacing w:val="-1"/>
          <w:sz w:val="20"/>
        </w:rPr>
        <w:t>(1) A circuit court shall hear a criminal matter by way of appeal proceedings pursuant to the provisions of Chapter 10 of this Code, taking into account the specifications provided for in this Division. The provisions of</w:t>
      </w:r>
    </w:p>
    <w:p w:rsidR="001A0E1D" w:rsidRDefault="00B8646C">
      <w:pPr>
        <w:spacing w:before="46" w:line="205" w:lineRule="exact"/>
        <w:ind w:right="2736"/>
        <w:textAlignment w:val="baseline"/>
        <w:rPr>
          <w:rFonts w:eastAsia="Times New Roman"/>
          <w:color w:val="000000"/>
          <w:sz w:val="20"/>
        </w:rPr>
      </w:pPr>
      <w:r>
        <w:rPr>
          <w:rFonts w:eastAsia="Times New Roman"/>
          <w:color w:val="000000"/>
          <w:sz w:val="20"/>
        </w:rPr>
        <w:t>§§ 163</w:t>
      </w:r>
      <w:r>
        <w:rPr>
          <w:rFonts w:eastAsia="Times New Roman"/>
          <w:color w:val="000000"/>
          <w:sz w:val="20"/>
          <w:vertAlign w:val="superscript"/>
        </w:rPr>
        <w:t>1</w:t>
      </w:r>
      <w:r>
        <w:rPr>
          <w:rFonts w:eastAsia="Times New Roman"/>
          <w:color w:val="000000"/>
          <w:sz w:val="20"/>
        </w:rPr>
        <w:t>and 268</w:t>
      </w:r>
      <w:r>
        <w:rPr>
          <w:rFonts w:eastAsia="Times New Roman"/>
          <w:color w:val="000000"/>
          <w:sz w:val="20"/>
          <w:vertAlign w:val="superscript"/>
        </w:rPr>
        <w:t>1</w:t>
      </w:r>
      <w:r>
        <w:rPr>
          <w:rFonts w:eastAsia="Times New Roman"/>
          <w:color w:val="000000"/>
          <w:sz w:val="20"/>
        </w:rPr>
        <w:t xml:space="preserve">of this Code do not </w:t>
      </w:r>
      <w:r>
        <w:rPr>
          <w:rFonts w:eastAsia="Times New Roman"/>
          <w:color w:val="000000"/>
          <w:sz w:val="20"/>
        </w:rPr>
        <w:t>apply in a court hearing in a circuit court. [RT I 2008, 32, 198 - entry into force 15.07.2008]</w:t>
      </w:r>
    </w:p>
    <w:p w:rsidR="001A0E1D" w:rsidRDefault="00B8646C">
      <w:pPr>
        <w:spacing w:before="248" w:line="194" w:lineRule="exact"/>
        <w:ind w:right="432"/>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Generally, a circuit court shall hear a criminal matter by way of a written proceeding. In this case, the circuit court shall determine and announce to the</w:t>
      </w:r>
      <w:r>
        <w:rPr>
          <w:rFonts w:eastAsia="Times New Roman"/>
          <w:color w:val="000000"/>
          <w:sz w:val="20"/>
        </w:rPr>
        <w:t xml:space="preserve"> parties to the appeal proceeding:</w:t>
      </w:r>
    </w:p>
    <w:p w:rsidR="001A0E1D" w:rsidRDefault="00B8646C">
      <w:pPr>
        <w:numPr>
          <w:ilvl w:val="0"/>
          <w:numId w:val="448"/>
        </w:numPr>
        <w:spacing w:line="199" w:lineRule="exact"/>
        <w:ind w:left="0"/>
        <w:textAlignment w:val="baseline"/>
        <w:rPr>
          <w:rFonts w:eastAsia="Times New Roman"/>
          <w:color w:val="000000"/>
          <w:spacing w:val="-3"/>
          <w:sz w:val="20"/>
        </w:rPr>
      </w:pPr>
      <w:r>
        <w:rPr>
          <w:rFonts w:eastAsia="Times New Roman"/>
          <w:color w:val="000000"/>
          <w:spacing w:val="-3"/>
          <w:sz w:val="20"/>
        </w:rPr>
        <w:t>the court panel;</w:t>
      </w:r>
    </w:p>
    <w:p w:rsidR="001A0E1D" w:rsidRDefault="00B8646C">
      <w:pPr>
        <w:numPr>
          <w:ilvl w:val="0"/>
          <w:numId w:val="448"/>
        </w:numPr>
        <w:spacing w:line="200" w:lineRule="exact"/>
        <w:ind w:left="0" w:right="144"/>
        <w:textAlignment w:val="baseline"/>
        <w:rPr>
          <w:rFonts w:eastAsia="Times New Roman"/>
          <w:color w:val="000000"/>
          <w:sz w:val="20"/>
        </w:rPr>
      </w:pPr>
      <w:r>
        <w:rPr>
          <w:rFonts w:eastAsia="Times New Roman"/>
          <w:color w:val="000000"/>
          <w:sz w:val="20"/>
        </w:rPr>
        <w:t>the term during which the parties to the appeal proceeding may submit their written positions and petitions of challenge and other requests to the court, and the method for submission thereof;</w:t>
      </w:r>
    </w:p>
    <w:p w:rsidR="001A0E1D" w:rsidRDefault="00B8646C">
      <w:pPr>
        <w:numPr>
          <w:ilvl w:val="0"/>
          <w:numId w:val="448"/>
        </w:numPr>
        <w:spacing w:line="199" w:lineRule="exact"/>
        <w:ind w:left="0"/>
        <w:textAlignment w:val="baseline"/>
        <w:rPr>
          <w:rFonts w:eastAsia="Times New Roman"/>
          <w:color w:val="000000"/>
          <w:spacing w:val="-1"/>
          <w:sz w:val="20"/>
        </w:rPr>
      </w:pPr>
      <w:r>
        <w:rPr>
          <w:rFonts w:eastAsia="Times New Roman"/>
          <w:color w:val="000000"/>
          <w:spacing w:val="-1"/>
          <w:sz w:val="20"/>
        </w:rPr>
        <w:t>the time and method for making the judgment public;</w:t>
      </w:r>
    </w:p>
    <w:p w:rsidR="001A0E1D" w:rsidRDefault="00B8646C">
      <w:pPr>
        <w:numPr>
          <w:ilvl w:val="0"/>
          <w:numId w:val="448"/>
        </w:numPr>
        <w:spacing w:line="208" w:lineRule="exact"/>
        <w:ind w:left="0" w:right="3816"/>
        <w:textAlignment w:val="baseline"/>
        <w:rPr>
          <w:rFonts w:eastAsia="Times New Roman"/>
          <w:color w:val="000000"/>
          <w:sz w:val="20"/>
        </w:rPr>
      </w:pPr>
      <w:r>
        <w:rPr>
          <w:rFonts w:eastAsia="Times New Roman"/>
          <w:color w:val="000000"/>
          <w:sz w:val="20"/>
        </w:rPr>
        <w:t>other circumstances which the circuit court deems necessary. [RT I, 19.03.2015, 1 - entry into force 29.03.2015]</w:t>
      </w:r>
    </w:p>
    <w:p w:rsidR="001A0E1D" w:rsidRDefault="00B8646C">
      <w:pPr>
        <w:spacing w:before="250" w:line="195" w:lineRule="exact"/>
        <w:ind w:right="288"/>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2</w:t>
      </w:r>
      <w:r>
        <w:rPr>
          <w:rFonts w:eastAsia="Times New Roman"/>
          <w:color w:val="000000"/>
          <w:sz w:val="20"/>
        </w:rPr>
        <w:t>) A criminal matter shall be heard by way of an oral proceeding if oral procedure has been requested by a party to the appeal proceeding or deemed necessary by the circuit court.</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53" w:line="193" w:lineRule="exact"/>
        <w:ind w:right="216"/>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3</w:t>
      </w:r>
      <w:r>
        <w:rPr>
          <w:rFonts w:eastAsia="Times New Roman"/>
          <w:color w:val="000000"/>
          <w:sz w:val="20"/>
        </w:rPr>
        <w:t xml:space="preserve">) If a summons cannot </w:t>
      </w:r>
      <w:r>
        <w:rPr>
          <w:rFonts w:eastAsia="Times New Roman"/>
          <w:color w:val="000000"/>
          <w:sz w:val="20"/>
        </w:rPr>
        <w:t>be served at the contact details of the appellant indicated in the appeal, a court may refuse to hear the appeal or hear the appeal in a written proceeding.</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71" w:line="232" w:lineRule="exact"/>
        <w:textAlignment w:val="baseline"/>
        <w:rPr>
          <w:rFonts w:eastAsia="Times New Roman"/>
          <w:color w:val="000000"/>
          <w:sz w:val="20"/>
        </w:rPr>
      </w:pPr>
      <w:r>
        <w:rPr>
          <w:rFonts w:eastAsia="Times New Roman"/>
          <w:color w:val="000000"/>
          <w:sz w:val="20"/>
        </w:rPr>
        <w:t>(2) A circuit court shall hear a criminal matte</w:t>
      </w:r>
      <w:r>
        <w:rPr>
          <w:rFonts w:eastAsia="Times New Roman"/>
          <w:color w:val="000000"/>
          <w:sz w:val="20"/>
        </w:rPr>
        <w:t>r within the limits of the appeal filed.</w:t>
      </w:r>
    </w:p>
    <w:p w:rsidR="001A0E1D" w:rsidRDefault="00B8646C">
      <w:pPr>
        <w:spacing w:before="200" w:line="199" w:lineRule="exact"/>
        <w:ind w:right="288"/>
        <w:textAlignment w:val="baseline"/>
        <w:rPr>
          <w:rFonts w:eastAsia="Times New Roman"/>
          <w:color w:val="000000"/>
          <w:spacing w:val="-1"/>
          <w:sz w:val="20"/>
        </w:rPr>
      </w:pPr>
      <w:r>
        <w:rPr>
          <w:rFonts w:eastAsia="Times New Roman"/>
          <w:color w:val="000000"/>
          <w:spacing w:val="-1"/>
          <w:sz w:val="20"/>
        </w:rPr>
        <w:t xml:space="preserve">(3) A circuit court shall extend the limits of hearing a criminal matter to all the persons accused regardless of whether an appeal has been filed with regard to them, if a material violation of criminal procedural </w:t>
      </w:r>
      <w:r>
        <w:rPr>
          <w:rFonts w:eastAsia="Times New Roman"/>
          <w:color w:val="000000"/>
          <w:spacing w:val="-1"/>
          <w:sz w:val="20"/>
        </w:rPr>
        <w:t>law or incorrect application of substantive law which has aggravated the situation of the accused becomes evident.</w:t>
      </w:r>
    </w:p>
    <w:p w:rsidR="001A0E1D" w:rsidRDefault="00B8646C">
      <w:pPr>
        <w:spacing w:before="206" w:line="197" w:lineRule="exact"/>
        <w:ind w:right="504"/>
        <w:textAlignment w:val="baseline"/>
        <w:rPr>
          <w:rFonts w:eastAsia="Times New Roman"/>
          <w:color w:val="000000"/>
          <w:sz w:val="20"/>
        </w:rPr>
      </w:pPr>
      <w:r>
        <w:rPr>
          <w:rFonts w:eastAsia="Times New Roman"/>
          <w:color w:val="000000"/>
          <w:sz w:val="20"/>
        </w:rPr>
        <w:t xml:space="preserve">(4) An appellant or the other parties to a court proceeding do not have the right to exceed the limits of the appeal in the court hearing of </w:t>
      </w:r>
      <w:r>
        <w:rPr>
          <w:rFonts w:eastAsia="Times New Roman"/>
          <w:color w:val="000000"/>
          <w:sz w:val="20"/>
        </w:rPr>
        <w:t>the criminal matter.</w:t>
      </w:r>
    </w:p>
    <w:p w:rsidR="001A0E1D" w:rsidRDefault="00B8646C">
      <w:pPr>
        <w:spacing w:before="167" w:line="233" w:lineRule="exact"/>
        <w:textAlignment w:val="baseline"/>
        <w:rPr>
          <w:rFonts w:eastAsia="Times New Roman"/>
          <w:b/>
          <w:color w:val="000000"/>
          <w:sz w:val="20"/>
        </w:rPr>
      </w:pPr>
      <w:r>
        <w:rPr>
          <w:rFonts w:eastAsia="Times New Roman"/>
          <w:b/>
          <w:color w:val="000000"/>
          <w:sz w:val="20"/>
        </w:rPr>
        <w:t>§ 332. Court sessions in circuit courts</w:t>
      </w:r>
    </w:p>
    <w:p w:rsidR="001A0E1D" w:rsidRDefault="00B8646C">
      <w:pPr>
        <w:spacing w:before="170" w:line="232" w:lineRule="exact"/>
        <w:textAlignment w:val="baseline"/>
        <w:rPr>
          <w:rFonts w:eastAsia="Times New Roman"/>
          <w:color w:val="000000"/>
          <w:sz w:val="20"/>
        </w:rPr>
      </w:pPr>
      <w:r>
        <w:rPr>
          <w:rFonts w:eastAsia="Times New Roman"/>
          <w:color w:val="000000"/>
          <w:sz w:val="20"/>
        </w:rPr>
        <w:t>(1) Upon application of a court session in a circuit court, the presiding judge shall:</w:t>
      </w:r>
    </w:p>
    <w:p w:rsidR="001A0E1D" w:rsidRDefault="00B8646C">
      <w:pPr>
        <w:spacing w:before="4" w:line="197" w:lineRule="exact"/>
        <w:ind w:right="216"/>
        <w:textAlignment w:val="baseline"/>
        <w:rPr>
          <w:rFonts w:eastAsia="Times New Roman"/>
          <w:color w:val="000000"/>
          <w:sz w:val="20"/>
        </w:rPr>
      </w:pPr>
      <w:r>
        <w:rPr>
          <w:rFonts w:eastAsia="Times New Roman"/>
          <w:color w:val="000000"/>
          <w:sz w:val="20"/>
        </w:rPr>
        <w:t>1) open the court session and announce the criminal matter to be heard and the name of the person who filed the appeal;</w:t>
      </w:r>
    </w:p>
    <w:p w:rsidR="001A0E1D" w:rsidRDefault="001A0E1D">
      <w:pPr>
        <w:sectPr w:rsidR="001A0E1D">
          <w:pgSz w:w="11909" w:h="16838"/>
          <w:pgMar w:top="680" w:right="1474" w:bottom="903" w:left="1435" w:header="720" w:footer="720" w:gutter="0"/>
          <w:cols w:space="720"/>
        </w:sectPr>
      </w:pPr>
    </w:p>
    <w:p w:rsidR="001A0E1D" w:rsidRDefault="00B8646C">
      <w:pPr>
        <w:numPr>
          <w:ilvl w:val="0"/>
          <w:numId w:val="449"/>
        </w:numPr>
        <w:tabs>
          <w:tab w:val="clear" w:pos="288"/>
          <w:tab w:val="left" w:pos="504"/>
        </w:tabs>
        <w:spacing w:before="15" w:line="215" w:lineRule="exact"/>
        <w:ind w:left="216"/>
        <w:textAlignment w:val="baseline"/>
        <w:rPr>
          <w:rFonts w:eastAsia="Times New Roman"/>
          <w:color w:val="000000"/>
          <w:sz w:val="20"/>
        </w:rPr>
      </w:pPr>
      <w:r>
        <w:lastRenderedPageBreak/>
        <w:pict>
          <v:shape id="_x0000_s1122" type="#_x0000_t202" style="position:absolute;left:0;text-align:left;margin-left:345.1pt;margin-top:776.95pt;width:195.15pt;height:23.8pt;z-index:-251642880;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127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ascertain whether the persons summoned have appeared in the session;</w:t>
      </w:r>
    </w:p>
    <w:p w:rsidR="001A0E1D" w:rsidRDefault="00B8646C">
      <w:pPr>
        <w:numPr>
          <w:ilvl w:val="0"/>
          <w:numId w:val="449"/>
        </w:numPr>
        <w:tabs>
          <w:tab w:val="clear" w:pos="288"/>
          <w:tab w:val="left" w:pos="504"/>
        </w:tabs>
        <w:spacing w:line="202" w:lineRule="exact"/>
        <w:ind w:left="216"/>
        <w:textAlignment w:val="baseline"/>
        <w:rPr>
          <w:rFonts w:eastAsia="Times New Roman"/>
          <w:color w:val="000000"/>
          <w:sz w:val="20"/>
        </w:rPr>
      </w:pPr>
      <w:r>
        <w:rPr>
          <w:rFonts w:eastAsia="Times New Roman"/>
          <w:color w:val="000000"/>
          <w:sz w:val="20"/>
        </w:rPr>
        <w:t>ascertain the reasons for failure to appear when summoned;</w:t>
      </w:r>
    </w:p>
    <w:p w:rsidR="001A0E1D" w:rsidRDefault="00B8646C">
      <w:pPr>
        <w:numPr>
          <w:ilvl w:val="0"/>
          <w:numId w:val="449"/>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involve an interpreter or translator, if necessary, pursuant to subsection 161 (1) of this Code;</w:t>
      </w:r>
    </w:p>
    <w:p w:rsidR="001A0E1D" w:rsidRDefault="00B8646C">
      <w:pPr>
        <w:numPr>
          <w:ilvl w:val="0"/>
          <w:numId w:val="449"/>
        </w:numPr>
        <w:tabs>
          <w:tab w:val="clear" w:pos="288"/>
          <w:tab w:val="left" w:pos="504"/>
        </w:tabs>
        <w:spacing w:line="205" w:lineRule="exact"/>
        <w:ind w:left="216" w:right="288"/>
        <w:textAlignment w:val="baseline"/>
        <w:rPr>
          <w:rFonts w:eastAsia="Times New Roman"/>
          <w:color w:val="000000"/>
          <w:sz w:val="20"/>
        </w:rPr>
      </w:pPr>
      <w:r>
        <w:rPr>
          <w:rFonts w:eastAsia="Times New Roman"/>
          <w:color w:val="000000"/>
          <w:sz w:val="20"/>
        </w:rPr>
        <w:t>identify the accused and explain the rights prescribed in § 35 of this Code to him or her and verify</w:t>
      </w:r>
      <w:r>
        <w:rPr>
          <w:rFonts w:eastAsia="Times New Roman"/>
          <w:color w:val="000000"/>
          <w:sz w:val="20"/>
        </w:rPr>
        <w:t xml:space="preserve"> whether the accused and his or her counsel have had enough time to prepare for the court session following their receipt of a copy of the appeal;</w:t>
      </w:r>
    </w:p>
    <w:p w:rsidR="001A0E1D" w:rsidRDefault="00B8646C">
      <w:pPr>
        <w:numPr>
          <w:ilvl w:val="0"/>
          <w:numId w:val="449"/>
        </w:numPr>
        <w:tabs>
          <w:tab w:val="clear" w:pos="288"/>
          <w:tab w:val="left" w:pos="504"/>
        </w:tabs>
        <w:spacing w:before="48" w:line="204" w:lineRule="exact"/>
        <w:ind w:left="216" w:right="3744"/>
        <w:textAlignment w:val="baseline"/>
        <w:rPr>
          <w:rFonts w:eastAsia="Times New Roman"/>
          <w:color w:val="000000"/>
          <w:sz w:val="20"/>
        </w:rPr>
      </w:pPr>
      <w:r>
        <w:rPr>
          <w:rFonts w:eastAsia="Times New Roman"/>
          <w:color w:val="000000"/>
          <w:sz w:val="20"/>
        </w:rPr>
        <w:t>perform the procedural acts listed in §§ 280</w:t>
      </w:r>
      <w:r>
        <w:rPr>
          <w:rFonts w:eastAsia="Times New Roman"/>
          <w:color w:val="000000"/>
          <w:sz w:val="20"/>
          <w:vertAlign w:val="superscript"/>
        </w:rPr>
        <w:t>1</w:t>
      </w:r>
      <w:r>
        <w:rPr>
          <w:rFonts w:eastAsia="Times New Roman"/>
          <w:color w:val="000000"/>
          <w:sz w:val="20"/>
        </w:rPr>
        <w:t>to 284 of this Code. [RT I, 21.06.2014, 11 - entry into force 01</w:t>
      </w:r>
      <w:r>
        <w:rPr>
          <w:rFonts w:eastAsia="Times New Roman"/>
          <w:color w:val="000000"/>
          <w:sz w:val="20"/>
        </w:rPr>
        <w:t>.07.2014]</w:t>
      </w:r>
    </w:p>
    <w:p w:rsidR="001A0E1D" w:rsidRDefault="00B8646C">
      <w:pPr>
        <w:numPr>
          <w:ilvl w:val="0"/>
          <w:numId w:val="450"/>
        </w:numPr>
        <w:tabs>
          <w:tab w:val="clear" w:pos="288"/>
          <w:tab w:val="left" w:pos="504"/>
        </w:tabs>
        <w:spacing w:before="196" w:line="202" w:lineRule="exact"/>
        <w:ind w:left="216" w:right="432"/>
        <w:textAlignment w:val="baseline"/>
        <w:rPr>
          <w:rFonts w:eastAsia="Times New Roman"/>
          <w:color w:val="000000"/>
          <w:spacing w:val="-2"/>
          <w:sz w:val="20"/>
        </w:rPr>
      </w:pPr>
      <w:r>
        <w:rPr>
          <w:rFonts w:eastAsia="Times New Roman"/>
          <w:color w:val="000000"/>
          <w:spacing w:val="-2"/>
          <w:sz w:val="20"/>
        </w:rPr>
        <w:t>The presiding judge or a member of the court panel shall present the content of the appealed part of the court judgment, the reasons for the appeal, and the requests, and give an overview of the documents received.</w:t>
      </w:r>
    </w:p>
    <w:p w:rsidR="001A0E1D" w:rsidRDefault="00B8646C">
      <w:pPr>
        <w:numPr>
          <w:ilvl w:val="0"/>
          <w:numId w:val="450"/>
        </w:numPr>
        <w:tabs>
          <w:tab w:val="clear" w:pos="288"/>
          <w:tab w:val="left" w:pos="504"/>
        </w:tabs>
        <w:spacing w:before="200" w:line="199" w:lineRule="exact"/>
        <w:ind w:left="216" w:right="432"/>
        <w:textAlignment w:val="baseline"/>
        <w:rPr>
          <w:rFonts w:eastAsia="Times New Roman"/>
          <w:color w:val="000000"/>
          <w:sz w:val="20"/>
        </w:rPr>
      </w:pPr>
      <w:r>
        <w:rPr>
          <w:rFonts w:eastAsia="Times New Roman"/>
          <w:color w:val="000000"/>
          <w:sz w:val="20"/>
        </w:rPr>
        <w:t>After the presentation, the presiding judge shall explain the right to discontinue the appeal and the consequences of discontinuance to the appellant pursuant to § 333 of this Code and ask whether the appellant will proceed with the appeal or discontinue t</w:t>
      </w:r>
      <w:r>
        <w:rPr>
          <w:rFonts w:eastAsia="Times New Roman"/>
          <w:color w:val="000000"/>
          <w:sz w:val="20"/>
        </w:rPr>
        <w:t>he appeal in full or in part.</w:t>
      </w:r>
    </w:p>
    <w:p w:rsidR="001A0E1D" w:rsidRDefault="00B8646C">
      <w:pPr>
        <w:spacing w:before="168"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333. Discontinuance of appeal</w:t>
      </w:r>
    </w:p>
    <w:p w:rsidR="001A0E1D" w:rsidRDefault="00B8646C">
      <w:pPr>
        <w:numPr>
          <w:ilvl w:val="0"/>
          <w:numId w:val="451"/>
        </w:numPr>
        <w:tabs>
          <w:tab w:val="clear" w:pos="288"/>
          <w:tab w:val="left" w:pos="504"/>
        </w:tabs>
        <w:spacing w:before="203" w:line="199" w:lineRule="exact"/>
        <w:ind w:left="216" w:right="216"/>
        <w:textAlignment w:val="baseline"/>
        <w:rPr>
          <w:rFonts w:eastAsia="Times New Roman"/>
          <w:color w:val="000000"/>
          <w:sz w:val="20"/>
        </w:rPr>
      </w:pPr>
      <w:r>
        <w:rPr>
          <w:rFonts w:eastAsia="Times New Roman"/>
          <w:color w:val="000000"/>
          <w:sz w:val="20"/>
        </w:rPr>
        <w:t>An appellant has the right to discontinue the appeal in full or in part before the end of the summations. Discontinuance of the appeal is binding on the circuit court, except in the cases provid</w:t>
      </w:r>
      <w:r>
        <w:rPr>
          <w:rFonts w:eastAsia="Times New Roman"/>
          <w:color w:val="000000"/>
          <w:sz w:val="20"/>
        </w:rPr>
        <w:t>ed for in subsection (6) of this section.</w:t>
      </w:r>
    </w:p>
    <w:p w:rsidR="001A0E1D" w:rsidRDefault="00B8646C">
      <w:pPr>
        <w:numPr>
          <w:ilvl w:val="0"/>
          <w:numId w:val="451"/>
        </w:numPr>
        <w:tabs>
          <w:tab w:val="clear" w:pos="288"/>
          <w:tab w:val="left" w:pos="504"/>
        </w:tabs>
        <w:spacing w:before="206" w:line="197" w:lineRule="exact"/>
        <w:ind w:left="216" w:right="720"/>
        <w:textAlignment w:val="baseline"/>
        <w:rPr>
          <w:rFonts w:eastAsia="Times New Roman"/>
          <w:color w:val="000000"/>
          <w:sz w:val="20"/>
        </w:rPr>
      </w:pPr>
      <w:r>
        <w:rPr>
          <w:rFonts w:eastAsia="Times New Roman"/>
          <w:color w:val="000000"/>
          <w:sz w:val="20"/>
        </w:rPr>
        <w:t>A counsel may discontinue an appeal of the accused only with the written consent of the person being defended.</w:t>
      </w:r>
    </w:p>
    <w:p w:rsidR="001A0E1D" w:rsidRDefault="00B8646C">
      <w:pPr>
        <w:numPr>
          <w:ilvl w:val="0"/>
          <w:numId w:val="451"/>
        </w:numPr>
        <w:tabs>
          <w:tab w:val="clear" w:pos="288"/>
          <w:tab w:val="left" w:pos="504"/>
        </w:tabs>
        <w:spacing w:before="173" w:line="230" w:lineRule="exact"/>
        <w:ind w:left="216"/>
        <w:textAlignment w:val="baseline"/>
        <w:rPr>
          <w:rFonts w:eastAsia="Times New Roman"/>
          <w:color w:val="000000"/>
          <w:sz w:val="20"/>
        </w:rPr>
      </w:pPr>
      <w:r>
        <w:rPr>
          <w:rFonts w:eastAsia="Times New Roman"/>
          <w:color w:val="000000"/>
          <w:sz w:val="20"/>
        </w:rPr>
        <w:t>An authorised representative may discontinue an appeal only at the written request of the principal.</w:t>
      </w:r>
    </w:p>
    <w:p w:rsidR="001A0E1D" w:rsidRDefault="00B8646C">
      <w:pPr>
        <w:numPr>
          <w:ilvl w:val="0"/>
          <w:numId w:val="451"/>
        </w:numPr>
        <w:tabs>
          <w:tab w:val="clear" w:pos="288"/>
          <w:tab w:val="left" w:pos="504"/>
        </w:tabs>
        <w:spacing w:before="196" w:line="202" w:lineRule="exact"/>
        <w:ind w:left="216" w:right="648"/>
        <w:textAlignment w:val="baseline"/>
        <w:rPr>
          <w:rFonts w:eastAsia="Times New Roman"/>
          <w:color w:val="000000"/>
          <w:sz w:val="20"/>
        </w:rPr>
      </w:pPr>
      <w:r>
        <w:rPr>
          <w:rFonts w:eastAsia="Times New Roman"/>
          <w:color w:val="000000"/>
          <w:sz w:val="20"/>
        </w:rPr>
        <w:t>Th</w:t>
      </w:r>
      <w:r>
        <w:rPr>
          <w:rFonts w:eastAsia="Times New Roman"/>
          <w:color w:val="000000"/>
          <w:sz w:val="20"/>
        </w:rPr>
        <w:t>e accused may discontinue an appeal of the counsel, except in the cases where the participation of a counsel in the criminal proceeding is mandatory pursuant to subsection 45 (2) of this Code.</w:t>
      </w:r>
    </w:p>
    <w:p w:rsidR="001A0E1D" w:rsidRDefault="00B8646C">
      <w:pPr>
        <w:numPr>
          <w:ilvl w:val="0"/>
          <w:numId w:val="451"/>
        </w:numPr>
        <w:tabs>
          <w:tab w:val="clear" w:pos="288"/>
          <w:tab w:val="left" w:pos="504"/>
        </w:tabs>
        <w:spacing w:before="200" w:line="199" w:lineRule="exact"/>
        <w:ind w:left="216" w:right="432"/>
        <w:textAlignment w:val="baseline"/>
        <w:rPr>
          <w:rFonts w:eastAsia="Times New Roman"/>
          <w:color w:val="000000"/>
          <w:sz w:val="20"/>
        </w:rPr>
      </w:pPr>
      <w:r>
        <w:rPr>
          <w:rFonts w:eastAsia="Times New Roman"/>
          <w:color w:val="000000"/>
          <w:sz w:val="20"/>
        </w:rPr>
        <w:t>If an appeal is discontinued before the beginning of the court session, the hearing of the appeal shall be refused by a court ruling. If an appeal is discontinued during the court hearing, the appeal proceeding shall be terminated by a court ruling.</w:t>
      </w:r>
    </w:p>
    <w:p w:rsidR="001A0E1D" w:rsidRDefault="00B8646C">
      <w:pPr>
        <w:numPr>
          <w:ilvl w:val="0"/>
          <w:numId w:val="451"/>
        </w:numPr>
        <w:tabs>
          <w:tab w:val="clear" w:pos="288"/>
          <w:tab w:val="left" w:pos="504"/>
        </w:tabs>
        <w:spacing w:before="203" w:line="200" w:lineRule="exact"/>
        <w:ind w:left="216" w:right="648"/>
        <w:textAlignment w:val="baseline"/>
        <w:rPr>
          <w:rFonts w:eastAsia="Times New Roman"/>
          <w:color w:val="000000"/>
          <w:sz w:val="20"/>
        </w:rPr>
      </w:pPr>
      <w:r>
        <w:rPr>
          <w:rFonts w:eastAsia="Times New Roman"/>
          <w:color w:val="000000"/>
          <w:sz w:val="20"/>
        </w:rPr>
        <w:t xml:space="preserve">If a circuit court ascertains that a court of first instance has incorrectly applied substantive law in the adjudication of a criminal matter and thereby aggravated the situation of the accused or that a court of first instance has materially violated the </w:t>
      </w:r>
      <w:r>
        <w:rPr>
          <w:rFonts w:eastAsia="Times New Roman"/>
          <w:color w:val="000000"/>
          <w:sz w:val="20"/>
        </w:rPr>
        <w:t>criminal procedural law, the hearing of the criminal matter shall be continued regardless of discontinuance of the appeal.</w:t>
      </w:r>
    </w:p>
    <w:p w:rsidR="001A0E1D" w:rsidRDefault="00B8646C">
      <w:pPr>
        <w:numPr>
          <w:ilvl w:val="0"/>
          <w:numId w:val="451"/>
        </w:numPr>
        <w:tabs>
          <w:tab w:val="clear" w:pos="288"/>
          <w:tab w:val="left" w:pos="504"/>
        </w:tabs>
        <w:spacing w:before="200" w:line="199" w:lineRule="exact"/>
        <w:ind w:left="216" w:right="216"/>
        <w:textAlignment w:val="baseline"/>
        <w:rPr>
          <w:rFonts w:eastAsia="Times New Roman"/>
          <w:color w:val="000000"/>
          <w:sz w:val="20"/>
        </w:rPr>
      </w:pPr>
      <w:r>
        <w:rPr>
          <w:rFonts w:eastAsia="Times New Roman"/>
          <w:color w:val="000000"/>
          <w:sz w:val="20"/>
        </w:rPr>
        <w:t>If the hearing of an appeal is refused or the appeal proceeding is terminated due to discontinuance of the appeal, the judgment of th</w:t>
      </w:r>
      <w:r>
        <w:rPr>
          <w:rFonts w:eastAsia="Times New Roman"/>
          <w:color w:val="000000"/>
          <w:sz w:val="20"/>
        </w:rPr>
        <w:t>e court of first instance shall, in the absence of other appeals, enter into force as of the making of the court ruling.</w:t>
      </w:r>
    </w:p>
    <w:p w:rsidR="001A0E1D" w:rsidRDefault="00B8646C">
      <w:pPr>
        <w:numPr>
          <w:ilvl w:val="0"/>
          <w:numId w:val="451"/>
        </w:numPr>
        <w:tabs>
          <w:tab w:val="clear" w:pos="288"/>
          <w:tab w:val="left" w:pos="504"/>
        </w:tabs>
        <w:spacing w:before="204" w:line="199" w:lineRule="exact"/>
        <w:ind w:left="216" w:right="288"/>
        <w:textAlignment w:val="baseline"/>
        <w:rPr>
          <w:rFonts w:eastAsia="Times New Roman"/>
          <w:color w:val="000000"/>
          <w:sz w:val="20"/>
        </w:rPr>
      </w:pPr>
      <w:r>
        <w:rPr>
          <w:rFonts w:eastAsia="Times New Roman"/>
          <w:color w:val="000000"/>
          <w:sz w:val="20"/>
        </w:rPr>
        <w:t>An appellant who has discontinued the appeal does not have the right to contest the judgment of the circuit court by way of cassation p</w:t>
      </w:r>
      <w:r>
        <w:rPr>
          <w:rFonts w:eastAsia="Times New Roman"/>
          <w:color w:val="000000"/>
          <w:sz w:val="20"/>
        </w:rPr>
        <w:t>roceedings unless the circuit court has extended the limits of the hearing of the criminal matter pursuant to subsection 331 (3) of this Code.</w:t>
      </w:r>
    </w:p>
    <w:p w:rsidR="001A0E1D" w:rsidRDefault="00B8646C">
      <w:pPr>
        <w:spacing w:before="169"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334. Participation of accused and other parties to court proceedings in circuit court sessions</w:t>
      </w:r>
    </w:p>
    <w:p w:rsidR="001A0E1D" w:rsidRDefault="00B8646C">
      <w:pPr>
        <w:spacing w:before="204" w:line="189" w:lineRule="exact"/>
        <w:ind w:left="216" w:right="648"/>
        <w:textAlignment w:val="baseline"/>
        <w:rPr>
          <w:rFonts w:eastAsia="Times New Roman"/>
          <w:color w:val="000000"/>
          <w:sz w:val="20"/>
        </w:rPr>
      </w:pPr>
      <w:r>
        <w:rPr>
          <w:rFonts w:eastAsia="Times New Roman"/>
          <w:color w:val="000000"/>
          <w:sz w:val="20"/>
        </w:rPr>
        <w:t>(1) A circuit co</w:t>
      </w:r>
      <w:r>
        <w:rPr>
          <w:rFonts w:eastAsia="Times New Roman"/>
          <w:color w:val="000000"/>
          <w:sz w:val="20"/>
        </w:rPr>
        <w:t>urt may hear a criminal matter in the absence of the accused with regard to whom the court judgment has been contested if:</w:t>
      </w:r>
    </w:p>
    <w:p w:rsidR="001A0E1D" w:rsidRDefault="00B8646C">
      <w:pPr>
        <w:numPr>
          <w:ilvl w:val="0"/>
          <w:numId w:val="452"/>
        </w:numPr>
        <w:tabs>
          <w:tab w:val="clear" w:pos="288"/>
          <w:tab w:val="left" w:pos="504"/>
        </w:tabs>
        <w:spacing w:line="200" w:lineRule="exact"/>
        <w:ind w:left="216" w:right="216"/>
        <w:textAlignment w:val="baseline"/>
        <w:rPr>
          <w:rFonts w:eastAsia="Times New Roman"/>
          <w:color w:val="000000"/>
          <w:sz w:val="20"/>
        </w:rPr>
      </w:pPr>
      <w:r>
        <w:rPr>
          <w:rFonts w:eastAsia="Times New Roman"/>
          <w:color w:val="000000"/>
          <w:sz w:val="20"/>
        </w:rPr>
        <w:t>the accused has received the summons and a copy of the appeal and notified the court that he or she does not wish to participate in t</w:t>
      </w:r>
      <w:r>
        <w:rPr>
          <w:rFonts w:eastAsia="Times New Roman"/>
          <w:color w:val="000000"/>
          <w:sz w:val="20"/>
        </w:rPr>
        <w:t>he court session;</w:t>
      </w:r>
    </w:p>
    <w:p w:rsidR="001A0E1D" w:rsidRDefault="00B8646C">
      <w:pPr>
        <w:numPr>
          <w:ilvl w:val="0"/>
          <w:numId w:val="452"/>
        </w:numPr>
        <w:tabs>
          <w:tab w:val="clear" w:pos="288"/>
          <w:tab w:val="left" w:pos="504"/>
        </w:tabs>
        <w:spacing w:line="200" w:lineRule="exact"/>
        <w:ind w:left="216" w:right="576"/>
        <w:textAlignment w:val="baseline"/>
        <w:rPr>
          <w:rFonts w:eastAsia="Times New Roman"/>
          <w:color w:val="000000"/>
          <w:sz w:val="20"/>
        </w:rPr>
      </w:pPr>
      <w:r>
        <w:rPr>
          <w:rFonts w:eastAsia="Times New Roman"/>
          <w:color w:val="000000"/>
          <w:sz w:val="20"/>
        </w:rPr>
        <w:t>the accused has received the summons and a copy of the appeal and requested adjournment of the court hearing for a reason which the court does not deem to be good reason;</w:t>
      </w:r>
    </w:p>
    <w:p w:rsidR="001A0E1D" w:rsidRDefault="00B8646C">
      <w:pPr>
        <w:numPr>
          <w:ilvl w:val="0"/>
          <w:numId w:val="452"/>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accused has received the summons and a copy of the appeal and h</w:t>
      </w:r>
      <w:r>
        <w:rPr>
          <w:rFonts w:eastAsia="Times New Roman"/>
          <w:color w:val="000000"/>
          <w:sz w:val="20"/>
        </w:rPr>
        <w:t>as failed to appear at the court session;</w:t>
      </w:r>
    </w:p>
    <w:p w:rsidR="001A0E1D" w:rsidRDefault="00B8646C">
      <w:pPr>
        <w:numPr>
          <w:ilvl w:val="0"/>
          <w:numId w:val="452"/>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accused has been removed from the courtroom on the basis of subsection 267 (1) of this Code;</w:t>
      </w:r>
    </w:p>
    <w:p w:rsidR="001A0E1D" w:rsidRDefault="00B8646C">
      <w:pPr>
        <w:numPr>
          <w:ilvl w:val="0"/>
          <w:numId w:val="452"/>
        </w:numPr>
        <w:tabs>
          <w:tab w:val="clear" w:pos="288"/>
          <w:tab w:val="left" w:pos="504"/>
        </w:tabs>
        <w:spacing w:line="216" w:lineRule="exact"/>
        <w:ind w:left="216"/>
        <w:textAlignment w:val="baseline"/>
        <w:rPr>
          <w:rFonts w:eastAsia="Times New Roman"/>
          <w:color w:val="000000"/>
          <w:sz w:val="20"/>
        </w:rPr>
      </w:pPr>
      <w:r>
        <w:rPr>
          <w:rFonts w:eastAsia="Times New Roman"/>
          <w:color w:val="000000"/>
          <w:sz w:val="20"/>
        </w:rPr>
        <w:t>the accused absconds the court.</w:t>
      </w:r>
    </w:p>
    <w:p w:rsidR="001A0E1D" w:rsidRDefault="00B8646C">
      <w:pPr>
        <w:spacing w:before="198" w:line="201" w:lineRule="exact"/>
        <w:ind w:left="216" w:right="216"/>
        <w:textAlignment w:val="baseline"/>
        <w:rPr>
          <w:rFonts w:eastAsia="Times New Roman"/>
          <w:color w:val="000000"/>
          <w:sz w:val="20"/>
        </w:rPr>
      </w:pPr>
      <w:r>
        <w:rPr>
          <w:rFonts w:eastAsia="Times New Roman"/>
          <w:color w:val="000000"/>
          <w:sz w:val="20"/>
        </w:rPr>
        <w:t>(2) Participation of the other parties to a court proceeding in a circuit court session shall be decided by the court pursuant to the procedure provided for in §§ 270 to 273 of this Code.</w:t>
      </w:r>
    </w:p>
    <w:p w:rsidR="001A0E1D" w:rsidRDefault="00B8646C">
      <w:pPr>
        <w:spacing w:before="199" w:line="195" w:lineRule="exact"/>
        <w:ind w:left="216" w:right="1008"/>
        <w:textAlignment w:val="baseline"/>
        <w:rPr>
          <w:rFonts w:eastAsia="Times New Roman"/>
          <w:color w:val="000000"/>
          <w:sz w:val="20"/>
        </w:rPr>
      </w:pPr>
      <w:r>
        <w:rPr>
          <w:rFonts w:eastAsia="Times New Roman"/>
          <w:color w:val="000000"/>
          <w:sz w:val="20"/>
        </w:rPr>
        <w:t>(3) With the consent of the prosecutor and with the permission of th</w:t>
      </w:r>
      <w:r>
        <w:rPr>
          <w:rFonts w:eastAsia="Times New Roman"/>
          <w:color w:val="000000"/>
          <w:sz w:val="20"/>
        </w:rPr>
        <w:t>e circuit court, the prosecutor may participate in a session of the circuit court by means of a technical solution which complies with the requirements specified in clause 69 (2) 1) of this Code.</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1A0E1D">
      <w:pPr>
        <w:sectPr w:rsidR="001A0E1D">
          <w:pgSz w:w="11909" w:h="16838"/>
          <w:pgMar w:top="1520" w:right="1283" w:bottom="903" w:left="1246" w:header="720" w:footer="720" w:gutter="0"/>
          <w:cols w:space="720"/>
        </w:sectPr>
      </w:pPr>
    </w:p>
    <w:p w:rsidR="001A0E1D" w:rsidRDefault="00B8646C">
      <w:pPr>
        <w:spacing w:before="37" w:line="195" w:lineRule="exact"/>
        <w:ind w:left="216" w:right="288"/>
        <w:textAlignment w:val="baseline"/>
        <w:rPr>
          <w:rFonts w:eastAsia="Times New Roman"/>
          <w:color w:val="000000"/>
          <w:sz w:val="20"/>
        </w:rPr>
      </w:pPr>
      <w:r>
        <w:lastRenderedPageBreak/>
        <w:pict>
          <v:shape id="_x0000_s1121" type="#_x0000_t202" style="position:absolute;left:0;text-align:left;margin-left:72.7pt;margin-top:776.95pt;width:467.3pt;height:23.8pt;z-index:-251641856;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128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(4) If an appellant fails to appear at a court session without giving the court a good reason for failure to appear or has not substantiated it, the court may refuse to hear the appeal by a ruling or hear the criminal matter in the absence of the appellant</w:t>
      </w:r>
      <w:r>
        <w:rPr>
          <w:rFonts w:eastAsia="Times New Roman"/>
          <w:color w:val="000000"/>
          <w:sz w:val="20"/>
        </w:rPr>
        <w:t>.</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8" w:line="201"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335. Examination by court in circuit court</w:t>
      </w:r>
    </w:p>
    <w:p w:rsidR="001A0E1D" w:rsidRDefault="00B8646C">
      <w:pPr>
        <w:numPr>
          <w:ilvl w:val="0"/>
          <w:numId w:val="453"/>
        </w:numPr>
        <w:tabs>
          <w:tab w:val="clear" w:pos="288"/>
          <w:tab w:val="left" w:pos="504"/>
        </w:tabs>
        <w:spacing w:before="202" w:line="201" w:lineRule="exact"/>
        <w:ind w:left="216" w:right="144"/>
        <w:textAlignment w:val="baseline"/>
        <w:rPr>
          <w:rFonts w:eastAsia="Times New Roman"/>
          <w:color w:val="000000"/>
          <w:sz w:val="20"/>
        </w:rPr>
      </w:pPr>
      <w:r>
        <w:rPr>
          <w:rFonts w:eastAsia="Times New Roman"/>
          <w:color w:val="000000"/>
          <w:sz w:val="20"/>
        </w:rPr>
        <w:t>In a circuit court, examination by the court shall be conducted pursuant to the provisions of §§ 286 to 298 of this Code.</w:t>
      </w:r>
    </w:p>
    <w:p w:rsidR="001A0E1D" w:rsidRDefault="00B8646C">
      <w:pPr>
        <w:numPr>
          <w:ilvl w:val="0"/>
          <w:numId w:val="453"/>
        </w:numPr>
        <w:tabs>
          <w:tab w:val="clear" w:pos="288"/>
          <w:tab w:val="left" w:pos="504"/>
        </w:tabs>
        <w:spacing w:before="198" w:line="201" w:lineRule="exact"/>
        <w:ind w:left="216"/>
        <w:textAlignment w:val="baseline"/>
        <w:rPr>
          <w:rFonts w:eastAsia="Times New Roman"/>
          <w:color w:val="000000"/>
          <w:sz w:val="20"/>
        </w:rPr>
      </w:pPr>
      <w:r>
        <w:rPr>
          <w:rFonts w:eastAsia="Times New Roman"/>
          <w:color w:val="000000"/>
          <w:sz w:val="20"/>
        </w:rPr>
        <w:t>In examination by court, a circuit court may disclose the minutes of a session of the court of first instance.</w:t>
      </w:r>
    </w:p>
    <w:p w:rsidR="001A0E1D" w:rsidRDefault="00B8646C">
      <w:pPr>
        <w:spacing w:before="198" w:line="201"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336. Summations</w:t>
      </w:r>
    </w:p>
    <w:p w:rsidR="001A0E1D" w:rsidRDefault="00B8646C">
      <w:pPr>
        <w:numPr>
          <w:ilvl w:val="0"/>
          <w:numId w:val="454"/>
        </w:numPr>
        <w:tabs>
          <w:tab w:val="clear" w:pos="288"/>
          <w:tab w:val="left" w:pos="504"/>
        </w:tabs>
        <w:spacing w:before="198" w:line="201" w:lineRule="exact"/>
        <w:ind w:left="216" w:right="144"/>
        <w:textAlignment w:val="baseline"/>
        <w:rPr>
          <w:rFonts w:eastAsia="Times New Roman"/>
          <w:color w:val="000000"/>
          <w:sz w:val="20"/>
        </w:rPr>
      </w:pPr>
      <w:r>
        <w:rPr>
          <w:rFonts w:eastAsia="Times New Roman"/>
          <w:color w:val="000000"/>
          <w:sz w:val="20"/>
        </w:rPr>
        <w:t>The summations commence by the arguments of the appellant. Thereafter, the other parties to the court proceeding shall be given</w:t>
      </w:r>
      <w:r>
        <w:rPr>
          <w:rFonts w:eastAsia="Times New Roman"/>
          <w:color w:val="000000"/>
          <w:sz w:val="20"/>
        </w:rPr>
        <w:t xml:space="preserve"> the floor in the order determined by the court. The parties to the court proceeding have the right to rebut. The counsel or the accused has the right to the final rebuttal.</w:t>
      </w:r>
    </w:p>
    <w:p w:rsidR="001A0E1D" w:rsidRDefault="00B8646C">
      <w:pPr>
        <w:numPr>
          <w:ilvl w:val="0"/>
          <w:numId w:val="454"/>
        </w:numPr>
        <w:tabs>
          <w:tab w:val="clear" w:pos="288"/>
          <w:tab w:val="left" w:pos="504"/>
        </w:tabs>
        <w:spacing w:before="198" w:line="201" w:lineRule="exact"/>
        <w:ind w:left="216" w:right="360"/>
        <w:textAlignment w:val="baseline"/>
        <w:rPr>
          <w:rFonts w:eastAsia="Times New Roman"/>
          <w:color w:val="000000"/>
          <w:sz w:val="20"/>
        </w:rPr>
      </w:pPr>
      <w:r>
        <w:rPr>
          <w:rFonts w:eastAsia="Times New Roman"/>
          <w:color w:val="000000"/>
          <w:sz w:val="20"/>
        </w:rPr>
        <w:t>The duration of the arguments is not limited. The presiding judge may interrupt th</w:t>
      </w:r>
      <w:r>
        <w:rPr>
          <w:rFonts w:eastAsia="Times New Roman"/>
          <w:color w:val="000000"/>
          <w:sz w:val="20"/>
        </w:rPr>
        <w:t>e arguments if the limits of the appeal are exceeded.</w:t>
      </w:r>
    </w:p>
    <w:p w:rsidR="001A0E1D" w:rsidRDefault="00B8646C">
      <w:pPr>
        <w:numPr>
          <w:ilvl w:val="0"/>
          <w:numId w:val="454"/>
        </w:numPr>
        <w:tabs>
          <w:tab w:val="clear" w:pos="288"/>
          <w:tab w:val="left" w:pos="504"/>
        </w:tabs>
        <w:spacing w:before="198" w:line="201" w:lineRule="exact"/>
        <w:ind w:left="216" w:right="360"/>
        <w:textAlignment w:val="baseline"/>
        <w:rPr>
          <w:rFonts w:eastAsia="Times New Roman"/>
          <w:color w:val="000000"/>
          <w:sz w:val="20"/>
        </w:rPr>
      </w:pPr>
      <w:r>
        <w:rPr>
          <w:rFonts w:eastAsia="Times New Roman"/>
          <w:color w:val="000000"/>
          <w:sz w:val="20"/>
        </w:rPr>
        <w:t>After the summations, the court shall announce the date when the decision will be accessible to the parties to the court proceeding in the circuit court. The court may pronounce the judgment or the conc</w:t>
      </w:r>
      <w:r>
        <w:rPr>
          <w:rFonts w:eastAsia="Times New Roman"/>
          <w:color w:val="000000"/>
          <w:sz w:val="20"/>
        </w:rPr>
        <w:t>lusion of the judgment immediately after deliberations.</w:t>
      </w:r>
    </w:p>
    <w:p w:rsidR="001A0E1D" w:rsidRDefault="00B8646C">
      <w:pPr>
        <w:spacing w:before="199" w:line="201"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337. Jurisdiction of circuit court in making of decision</w:t>
      </w:r>
    </w:p>
    <w:p w:rsidR="001A0E1D" w:rsidRDefault="00B8646C">
      <w:pPr>
        <w:spacing w:before="196" w:line="201" w:lineRule="exact"/>
        <w:ind w:left="216"/>
        <w:textAlignment w:val="baseline"/>
        <w:rPr>
          <w:rFonts w:eastAsia="Times New Roman"/>
          <w:color w:val="000000"/>
          <w:sz w:val="20"/>
        </w:rPr>
      </w:pPr>
      <w:r>
        <w:rPr>
          <w:rFonts w:eastAsia="Times New Roman"/>
          <w:color w:val="000000"/>
          <w:sz w:val="20"/>
        </w:rPr>
        <w:t>(1) A circuit court may, by a judgment:</w:t>
      </w:r>
    </w:p>
    <w:p w:rsidR="001A0E1D" w:rsidRDefault="00B8646C">
      <w:pPr>
        <w:numPr>
          <w:ilvl w:val="0"/>
          <w:numId w:val="455"/>
        </w:numPr>
        <w:tabs>
          <w:tab w:val="clear" w:pos="288"/>
          <w:tab w:val="left" w:pos="504"/>
        </w:tabs>
        <w:spacing w:before="1" w:line="185" w:lineRule="exact"/>
        <w:ind w:left="216"/>
        <w:textAlignment w:val="baseline"/>
        <w:rPr>
          <w:rFonts w:eastAsia="Times New Roman"/>
          <w:color w:val="000000"/>
          <w:sz w:val="20"/>
        </w:rPr>
      </w:pPr>
      <w:r>
        <w:rPr>
          <w:rFonts w:eastAsia="Times New Roman"/>
          <w:color w:val="000000"/>
          <w:sz w:val="20"/>
        </w:rPr>
        <w:t>refuse to amend a judgment of a court of first instance, and dismiss the appeal;</w:t>
      </w:r>
    </w:p>
    <w:p w:rsidR="001A0E1D" w:rsidRDefault="00B8646C">
      <w:pPr>
        <w:numPr>
          <w:ilvl w:val="0"/>
          <w:numId w:val="455"/>
        </w:numPr>
        <w:tabs>
          <w:tab w:val="clear" w:pos="288"/>
          <w:tab w:val="left" w:pos="504"/>
        </w:tabs>
        <w:spacing w:line="207" w:lineRule="exact"/>
        <w:ind w:left="216" w:right="648"/>
        <w:textAlignment w:val="baseline"/>
        <w:rPr>
          <w:rFonts w:eastAsia="Times New Roman"/>
          <w:color w:val="000000"/>
          <w:sz w:val="20"/>
        </w:rPr>
      </w:pPr>
      <w:r>
        <w:rPr>
          <w:rFonts w:eastAsia="Times New Roman"/>
          <w:color w:val="000000"/>
          <w:sz w:val="20"/>
        </w:rPr>
        <w:t>refuse to make substantive amendments to a judgment of a court of first instance and make corrections thereto;</w:t>
      </w:r>
    </w:p>
    <w:p w:rsidR="001A0E1D" w:rsidRDefault="00B8646C">
      <w:pPr>
        <w:numPr>
          <w:ilvl w:val="0"/>
          <w:numId w:val="455"/>
        </w:numPr>
        <w:tabs>
          <w:tab w:val="clear" w:pos="288"/>
          <w:tab w:val="left" w:pos="504"/>
        </w:tabs>
        <w:spacing w:before="1" w:line="201" w:lineRule="exact"/>
        <w:ind w:left="216"/>
        <w:textAlignment w:val="baseline"/>
        <w:rPr>
          <w:rFonts w:eastAsia="Times New Roman"/>
          <w:color w:val="000000"/>
          <w:sz w:val="20"/>
        </w:rPr>
      </w:pPr>
      <w:r>
        <w:rPr>
          <w:rFonts w:eastAsia="Times New Roman"/>
          <w:color w:val="000000"/>
          <w:sz w:val="20"/>
        </w:rPr>
        <w:t>amend the main part of a judgment of a court of first instance and exclude facts presented therein;</w:t>
      </w:r>
    </w:p>
    <w:p w:rsidR="001A0E1D" w:rsidRDefault="00B8646C">
      <w:pPr>
        <w:numPr>
          <w:ilvl w:val="0"/>
          <w:numId w:val="455"/>
        </w:numPr>
        <w:tabs>
          <w:tab w:val="clear" w:pos="288"/>
          <w:tab w:val="left" w:pos="504"/>
        </w:tabs>
        <w:spacing w:line="201" w:lineRule="exact"/>
        <w:ind w:left="216"/>
        <w:textAlignment w:val="baseline"/>
        <w:rPr>
          <w:rFonts w:eastAsia="Times New Roman"/>
          <w:color w:val="000000"/>
          <w:sz w:val="20"/>
        </w:rPr>
      </w:pPr>
      <w:r>
        <w:rPr>
          <w:rFonts w:eastAsia="Times New Roman"/>
          <w:color w:val="000000"/>
          <w:sz w:val="20"/>
        </w:rPr>
        <w:t>annul a judgment of a court of first instance</w:t>
      </w:r>
      <w:r>
        <w:rPr>
          <w:rFonts w:eastAsia="Times New Roman"/>
          <w:color w:val="000000"/>
          <w:sz w:val="20"/>
        </w:rPr>
        <w:t xml:space="preserve"> in full or in part and make a new judgment.</w:t>
      </w:r>
    </w:p>
    <w:p w:rsidR="001A0E1D" w:rsidRDefault="00B8646C">
      <w:pPr>
        <w:spacing w:before="198" w:line="185" w:lineRule="exact"/>
        <w:ind w:left="216"/>
        <w:textAlignment w:val="baseline"/>
        <w:rPr>
          <w:rFonts w:eastAsia="Times New Roman"/>
          <w:color w:val="000000"/>
          <w:sz w:val="20"/>
        </w:rPr>
      </w:pPr>
      <w:r>
        <w:rPr>
          <w:rFonts w:eastAsia="Times New Roman"/>
          <w:color w:val="000000"/>
          <w:sz w:val="20"/>
        </w:rPr>
        <w:t>(2) A circuit court may, by a ruling:</w:t>
      </w:r>
    </w:p>
    <w:p w:rsidR="001A0E1D" w:rsidRDefault="00B8646C">
      <w:pPr>
        <w:numPr>
          <w:ilvl w:val="0"/>
          <w:numId w:val="456"/>
        </w:numPr>
        <w:tabs>
          <w:tab w:val="clear" w:pos="288"/>
          <w:tab w:val="left" w:pos="504"/>
        </w:tabs>
        <w:spacing w:line="200" w:lineRule="exact"/>
        <w:ind w:left="216" w:right="216"/>
        <w:textAlignment w:val="baseline"/>
        <w:rPr>
          <w:rFonts w:eastAsia="Times New Roman"/>
          <w:color w:val="000000"/>
          <w:spacing w:val="19"/>
          <w:sz w:val="20"/>
        </w:rPr>
      </w:pPr>
      <w:r>
        <w:rPr>
          <w:rFonts w:eastAsia="Times New Roman"/>
          <w:color w:val="000000"/>
          <w:spacing w:val="19"/>
          <w:sz w:val="20"/>
        </w:rPr>
        <w:t>annul a court judgment and terminate the criminal proceeding on the grounds precluding criminal procedure pursuant to clauses 199 (1) 2) to 6) of this Code; [RT I, 23.02.201</w:t>
      </w:r>
      <w:r>
        <w:rPr>
          <w:rFonts w:eastAsia="Times New Roman"/>
          <w:color w:val="000000"/>
          <w:spacing w:val="19"/>
          <w:sz w:val="20"/>
        </w:rPr>
        <w:t>1, 1 - entry into force 01.09.2011]</w:t>
      </w:r>
    </w:p>
    <w:p w:rsidR="001A0E1D" w:rsidRDefault="00B8646C">
      <w:pPr>
        <w:numPr>
          <w:ilvl w:val="0"/>
          <w:numId w:val="456"/>
        </w:numPr>
        <w:tabs>
          <w:tab w:val="clear" w:pos="288"/>
          <w:tab w:val="left" w:pos="504"/>
        </w:tabs>
        <w:spacing w:line="207" w:lineRule="exact"/>
        <w:ind w:left="216" w:right="216"/>
        <w:textAlignment w:val="baseline"/>
        <w:rPr>
          <w:rFonts w:eastAsia="Times New Roman"/>
          <w:color w:val="000000"/>
          <w:sz w:val="20"/>
        </w:rPr>
      </w:pPr>
      <w:r>
        <w:rPr>
          <w:rFonts w:eastAsia="Times New Roman"/>
          <w:color w:val="000000"/>
          <w:sz w:val="20"/>
        </w:rPr>
        <w:t>annul a court judgment in full or in part and return the criminal matter to the court of first instance for a new hearing;</w:t>
      </w:r>
    </w:p>
    <w:p w:rsidR="001A0E1D" w:rsidRDefault="00B8646C">
      <w:pPr>
        <w:spacing w:before="1" w:line="185" w:lineRule="exact"/>
        <w:ind w:left="216"/>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numPr>
          <w:ilvl w:val="0"/>
          <w:numId w:val="456"/>
        </w:numPr>
        <w:tabs>
          <w:tab w:val="clear" w:pos="288"/>
          <w:tab w:val="left" w:pos="504"/>
        </w:tabs>
        <w:spacing w:line="207" w:lineRule="exact"/>
        <w:ind w:left="216" w:right="864"/>
        <w:textAlignment w:val="baseline"/>
        <w:rPr>
          <w:rFonts w:eastAsia="Times New Roman"/>
          <w:color w:val="000000"/>
          <w:sz w:val="20"/>
        </w:rPr>
      </w:pPr>
      <w:r>
        <w:rPr>
          <w:rFonts w:eastAsia="Times New Roman"/>
          <w:color w:val="000000"/>
          <w:sz w:val="20"/>
        </w:rPr>
        <w:t>annul the court judgment made in the settlemen</w:t>
      </w:r>
      <w:r>
        <w:rPr>
          <w:rFonts w:eastAsia="Times New Roman"/>
          <w:color w:val="000000"/>
          <w:sz w:val="20"/>
        </w:rPr>
        <w:t>t proceedings in full and send the criminal file to the prosecutor's office.</w:t>
      </w:r>
    </w:p>
    <w:p w:rsidR="001A0E1D" w:rsidRDefault="00B8646C">
      <w:pPr>
        <w:spacing w:before="1" w:line="201"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8" w:line="201"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338. Grounds for annulment of court judgment by way of appeal procedure</w:t>
      </w:r>
    </w:p>
    <w:p w:rsidR="001A0E1D" w:rsidRDefault="00B8646C">
      <w:pPr>
        <w:spacing w:before="201" w:line="183" w:lineRule="exact"/>
        <w:ind w:left="216"/>
        <w:textAlignment w:val="baseline"/>
        <w:rPr>
          <w:rFonts w:eastAsia="Times New Roman"/>
          <w:color w:val="000000"/>
          <w:sz w:val="20"/>
        </w:rPr>
      </w:pPr>
      <w:r>
        <w:rPr>
          <w:rFonts w:eastAsia="Times New Roman"/>
          <w:color w:val="000000"/>
          <w:sz w:val="20"/>
        </w:rPr>
        <w:t>The grounds for the annulment of a court judgment by way of appeal proceedings are:</w:t>
      </w:r>
    </w:p>
    <w:p w:rsidR="001A0E1D" w:rsidRDefault="00B8646C">
      <w:pPr>
        <w:numPr>
          <w:ilvl w:val="0"/>
          <w:numId w:val="457"/>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one-sidedness or insufficiency of examination by the court of first instance;</w:t>
      </w:r>
    </w:p>
    <w:p w:rsidR="001A0E1D" w:rsidRDefault="00B8646C">
      <w:pPr>
        <w:numPr>
          <w:ilvl w:val="0"/>
          <w:numId w:val="457"/>
        </w:numPr>
        <w:tabs>
          <w:tab w:val="clear" w:pos="288"/>
          <w:tab w:val="left" w:pos="504"/>
        </w:tabs>
        <w:spacing w:before="1" w:line="201" w:lineRule="exact"/>
        <w:ind w:left="216"/>
        <w:textAlignment w:val="baseline"/>
        <w:rPr>
          <w:rFonts w:eastAsia="Times New Roman"/>
          <w:color w:val="000000"/>
          <w:sz w:val="20"/>
        </w:rPr>
      </w:pPr>
      <w:r>
        <w:rPr>
          <w:rFonts w:eastAsia="Times New Roman"/>
          <w:color w:val="000000"/>
          <w:sz w:val="20"/>
        </w:rPr>
        <w:t>incorrect application of substantive law;</w:t>
      </w:r>
    </w:p>
    <w:p w:rsidR="001A0E1D" w:rsidRDefault="00B8646C">
      <w:pPr>
        <w:numPr>
          <w:ilvl w:val="0"/>
          <w:numId w:val="457"/>
        </w:numPr>
        <w:tabs>
          <w:tab w:val="clear" w:pos="288"/>
          <w:tab w:val="left" w:pos="504"/>
        </w:tabs>
        <w:spacing w:line="183" w:lineRule="exact"/>
        <w:ind w:left="216"/>
        <w:textAlignment w:val="baseline"/>
        <w:rPr>
          <w:rFonts w:eastAsia="Times New Roman"/>
          <w:color w:val="000000"/>
          <w:sz w:val="20"/>
        </w:rPr>
      </w:pPr>
      <w:r>
        <w:rPr>
          <w:rFonts w:eastAsia="Times New Roman"/>
          <w:color w:val="000000"/>
          <w:sz w:val="20"/>
        </w:rPr>
        <w:t>material violation of criminal procedural law;</w:t>
      </w:r>
    </w:p>
    <w:p w:rsidR="001A0E1D" w:rsidRDefault="00B8646C">
      <w:pPr>
        <w:numPr>
          <w:ilvl w:val="0"/>
          <w:numId w:val="457"/>
        </w:numPr>
        <w:tabs>
          <w:tab w:val="clear" w:pos="288"/>
          <w:tab w:val="left" w:pos="504"/>
        </w:tabs>
        <w:spacing w:line="208" w:lineRule="exact"/>
        <w:ind w:left="216" w:right="288"/>
        <w:textAlignment w:val="baseline"/>
        <w:rPr>
          <w:rFonts w:eastAsia="Times New Roman"/>
          <w:color w:val="000000"/>
          <w:sz w:val="20"/>
        </w:rPr>
      </w:pPr>
      <w:r>
        <w:rPr>
          <w:rFonts w:eastAsia="Times New Roman"/>
          <w:color w:val="000000"/>
          <w:sz w:val="20"/>
        </w:rPr>
        <w:t>non-c</w:t>
      </w:r>
      <w:r>
        <w:rPr>
          <w:rFonts w:eastAsia="Times New Roman"/>
          <w:color w:val="000000"/>
          <w:sz w:val="20"/>
        </w:rPr>
        <w:t>onformity of the imposed punishment or any other sanction with the degree of the criminal offence or the person of the convicted offender.</w:t>
      </w:r>
    </w:p>
    <w:p w:rsidR="001A0E1D" w:rsidRDefault="00B8646C">
      <w:pPr>
        <w:spacing w:before="198" w:line="201"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339. Material violation of criminal procedural law</w:t>
      </w:r>
    </w:p>
    <w:p w:rsidR="001A0E1D" w:rsidRDefault="00B8646C">
      <w:pPr>
        <w:spacing w:before="201" w:line="183" w:lineRule="exact"/>
        <w:ind w:left="216"/>
        <w:textAlignment w:val="baseline"/>
        <w:rPr>
          <w:rFonts w:eastAsia="Times New Roman"/>
          <w:color w:val="000000"/>
          <w:sz w:val="20"/>
        </w:rPr>
      </w:pPr>
      <w:r>
        <w:rPr>
          <w:rFonts w:eastAsia="Times New Roman"/>
          <w:color w:val="000000"/>
          <w:sz w:val="20"/>
        </w:rPr>
        <w:t>(1) Violation of criminal procedural law is material if:</w:t>
      </w:r>
    </w:p>
    <w:p w:rsidR="001A0E1D" w:rsidRDefault="00B8646C">
      <w:pPr>
        <w:numPr>
          <w:ilvl w:val="0"/>
          <w:numId w:val="458"/>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the dec</w:t>
      </w:r>
      <w:r>
        <w:rPr>
          <w:rFonts w:eastAsia="Times New Roman"/>
          <w:color w:val="000000"/>
          <w:sz w:val="20"/>
        </w:rPr>
        <w:t>ision is made in a criminal matter by an unlawful court panel;</w:t>
      </w:r>
    </w:p>
    <w:p w:rsidR="001A0E1D" w:rsidRDefault="00B8646C">
      <w:pPr>
        <w:numPr>
          <w:ilvl w:val="0"/>
          <w:numId w:val="458"/>
        </w:numPr>
        <w:tabs>
          <w:tab w:val="clear" w:pos="288"/>
          <w:tab w:val="left" w:pos="504"/>
        </w:tabs>
        <w:spacing w:before="1" w:line="192" w:lineRule="exact"/>
        <w:ind w:left="216" w:right="504"/>
        <w:textAlignment w:val="baseline"/>
        <w:rPr>
          <w:rFonts w:eastAsia="Times New Roman"/>
          <w:color w:val="000000"/>
          <w:sz w:val="20"/>
        </w:rPr>
      </w:pPr>
      <w:r>
        <w:rPr>
          <w:rFonts w:eastAsia="Times New Roman"/>
          <w:color w:val="000000"/>
          <w:sz w:val="20"/>
        </w:rPr>
        <w:t>the criminal matter is heard in the absence of the accused although the participation of the accused in the hearing of the matter is mandatory;</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458"/>
        </w:numPr>
        <w:tabs>
          <w:tab w:val="clear" w:pos="288"/>
          <w:tab w:val="left" w:pos="504"/>
        </w:tabs>
        <w:spacing w:before="1" w:line="192" w:lineRule="exact"/>
        <w:ind w:left="216" w:right="648"/>
        <w:textAlignment w:val="baseline"/>
        <w:rPr>
          <w:rFonts w:eastAsia="Times New Roman"/>
          <w:color w:val="000000"/>
          <w:sz w:val="20"/>
        </w:rPr>
      </w:pPr>
      <w:r>
        <w:rPr>
          <w:rFonts w:eastAsia="Times New Roman"/>
          <w:color w:val="000000"/>
          <w:sz w:val="20"/>
        </w:rPr>
        <w:t>a court proceeding is conducted without the participation of a counsel although the participation of the counsel is mandatory;</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458"/>
        </w:numPr>
        <w:tabs>
          <w:tab w:val="clear" w:pos="288"/>
          <w:tab w:val="left" w:pos="504"/>
        </w:tabs>
        <w:spacing w:before="1" w:line="192" w:lineRule="exact"/>
        <w:ind w:left="216" w:right="432"/>
        <w:textAlignment w:val="baseline"/>
        <w:rPr>
          <w:rFonts w:eastAsia="Times New Roman"/>
          <w:color w:val="000000"/>
          <w:sz w:val="20"/>
        </w:rPr>
      </w:pPr>
      <w:r>
        <w:rPr>
          <w:rFonts w:eastAsia="Times New Roman"/>
          <w:color w:val="000000"/>
          <w:sz w:val="20"/>
        </w:rPr>
        <w:t>a court proceeding is conducted without the participation of a prosecutor although the participation of the prosecutor is mandatory;</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458"/>
        </w:numPr>
        <w:tabs>
          <w:tab w:val="clear" w:pos="288"/>
          <w:tab w:val="left" w:pos="504"/>
        </w:tabs>
        <w:spacing w:before="1" w:line="201" w:lineRule="exact"/>
        <w:ind w:left="216"/>
        <w:textAlignment w:val="baseline"/>
        <w:rPr>
          <w:rFonts w:eastAsia="Times New Roman"/>
          <w:color w:val="000000"/>
          <w:sz w:val="20"/>
        </w:rPr>
      </w:pPr>
      <w:r>
        <w:rPr>
          <w:rFonts w:eastAsia="Times New Roman"/>
          <w:color w:val="000000"/>
          <w:sz w:val="20"/>
        </w:rPr>
        <w:t>the confidentiality of deliberations is violated in the making of a cou</w:t>
      </w:r>
      <w:r>
        <w:rPr>
          <w:rFonts w:eastAsia="Times New Roman"/>
          <w:color w:val="000000"/>
          <w:sz w:val="20"/>
        </w:rPr>
        <w:t>rt judgment;</w:t>
      </w:r>
    </w:p>
    <w:p w:rsidR="001A0E1D" w:rsidRDefault="00B8646C">
      <w:pPr>
        <w:numPr>
          <w:ilvl w:val="0"/>
          <w:numId w:val="458"/>
        </w:numPr>
        <w:tabs>
          <w:tab w:val="clear" w:pos="288"/>
          <w:tab w:val="left" w:pos="504"/>
        </w:tabs>
        <w:spacing w:line="183" w:lineRule="exact"/>
        <w:ind w:left="216"/>
        <w:textAlignment w:val="baseline"/>
        <w:rPr>
          <w:rFonts w:eastAsia="Times New Roman"/>
          <w:color w:val="000000"/>
          <w:sz w:val="20"/>
        </w:rPr>
      </w:pPr>
      <w:r>
        <w:rPr>
          <w:rFonts w:eastAsia="Times New Roman"/>
          <w:color w:val="000000"/>
          <w:sz w:val="20"/>
        </w:rPr>
        <w:t>a court judgment is not signed by all members of the court panel;</w:t>
      </w:r>
    </w:p>
    <w:p w:rsidR="001A0E1D" w:rsidRDefault="00B8646C">
      <w:pPr>
        <w:numPr>
          <w:ilvl w:val="0"/>
          <w:numId w:val="458"/>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a court judgment does not contain the reasons for the judgment;</w:t>
      </w:r>
    </w:p>
    <w:p w:rsidR="001A0E1D" w:rsidRDefault="00B8646C">
      <w:pPr>
        <w:numPr>
          <w:ilvl w:val="0"/>
          <w:numId w:val="458"/>
        </w:numPr>
        <w:tabs>
          <w:tab w:val="clear" w:pos="288"/>
          <w:tab w:val="left" w:pos="504"/>
        </w:tabs>
        <w:spacing w:before="1" w:line="201" w:lineRule="exact"/>
        <w:ind w:left="216" w:right="432"/>
        <w:textAlignment w:val="baseline"/>
        <w:rPr>
          <w:rFonts w:eastAsia="Times New Roman"/>
          <w:color w:val="000000"/>
          <w:sz w:val="20"/>
        </w:rPr>
      </w:pPr>
      <w:r>
        <w:rPr>
          <w:rFonts w:eastAsia="Times New Roman"/>
          <w:color w:val="000000"/>
          <w:sz w:val="20"/>
        </w:rPr>
        <w:t>the conclusions presented in the conclusion of a court judgment do not correspond to the facts established with r</w:t>
      </w:r>
      <w:r>
        <w:rPr>
          <w:rFonts w:eastAsia="Times New Roman"/>
          <w:color w:val="000000"/>
          <w:sz w:val="20"/>
        </w:rPr>
        <w:t>egard to the subject of proof;</w:t>
      </w:r>
    </w:p>
    <w:p w:rsidR="001A0E1D" w:rsidRDefault="001A0E1D">
      <w:pPr>
        <w:sectPr w:rsidR="001A0E1D">
          <w:pgSz w:w="11909" w:h="16838"/>
          <w:pgMar w:top="680" w:right="1274" w:bottom="903" w:left="1255" w:header="720" w:footer="720" w:gutter="0"/>
          <w:cols w:space="720"/>
        </w:sectPr>
      </w:pPr>
    </w:p>
    <w:p w:rsidR="001A0E1D" w:rsidRDefault="00B8646C">
      <w:pPr>
        <w:numPr>
          <w:ilvl w:val="0"/>
          <w:numId w:val="459"/>
        </w:numPr>
        <w:tabs>
          <w:tab w:val="clear" w:pos="288"/>
          <w:tab w:val="left" w:pos="504"/>
        </w:tabs>
        <w:spacing w:before="48" w:line="192" w:lineRule="exact"/>
        <w:ind w:left="216" w:right="288"/>
        <w:textAlignment w:val="baseline"/>
        <w:rPr>
          <w:rFonts w:eastAsia="Times New Roman"/>
          <w:color w:val="000000"/>
          <w:sz w:val="20"/>
        </w:rPr>
      </w:pPr>
      <w:r>
        <w:lastRenderedPageBreak/>
        <w:pict>
          <v:shape id="_x0000_s1120" type="#_x0000_t202" style="position:absolute;left:0;text-align:left;margin-left:345.1pt;margin-top:776.95pt;width:195.15pt;height:23.8pt;z-index:-251640832;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129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a criminal matter is heard without the participation of an interpreter or translator in a language in which the accused is not proficient;</w:t>
      </w:r>
    </w:p>
    <w:p w:rsidR="001A0E1D" w:rsidRDefault="00B8646C">
      <w:pPr>
        <w:numPr>
          <w:ilvl w:val="0"/>
          <w:numId w:val="459"/>
        </w:numPr>
        <w:tabs>
          <w:tab w:val="clear" w:pos="288"/>
          <w:tab w:val="left" w:pos="504"/>
        </w:tabs>
        <w:spacing w:line="207" w:lineRule="exact"/>
        <w:ind w:left="216" w:right="720"/>
        <w:textAlignment w:val="baseline"/>
        <w:rPr>
          <w:rFonts w:eastAsia="Times New Roman"/>
          <w:color w:val="000000"/>
          <w:sz w:val="20"/>
        </w:rPr>
      </w:pPr>
      <w:r>
        <w:rPr>
          <w:rFonts w:eastAsia="Times New Roman"/>
          <w:color w:val="000000"/>
          <w:sz w:val="20"/>
        </w:rPr>
        <w:t>minutes are not taken of a court session, with the exception of the matters heard by way of summary proceedings;</w:t>
      </w:r>
    </w:p>
    <w:p w:rsidR="001A0E1D" w:rsidRDefault="00B8646C">
      <w:pPr>
        <w:spacing w:before="1" w:line="200" w:lineRule="exact"/>
        <w:ind w:left="216"/>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numPr>
          <w:ilvl w:val="0"/>
          <w:numId w:val="459"/>
        </w:numPr>
        <w:tabs>
          <w:tab w:val="clear" w:pos="288"/>
          <w:tab w:val="left" w:pos="504"/>
        </w:tabs>
        <w:spacing w:before="2" w:line="182" w:lineRule="exact"/>
        <w:ind w:left="216"/>
        <w:textAlignment w:val="baseline"/>
        <w:rPr>
          <w:rFonts w:eastAsia="Times New Roman"/>
          <w:color w:val="000000"/>
          <w:sz w:val="20"/>
        </w:rPr>
      </w:pPr>
      <w:r>
        <w:rPr>
          <w:rFonts w:eastAsia="Times New Roman"/>
          <w:color w:val="000000"/>
          <w:sz w:val="20"/>
        </w:rPr>
        <w:t>[repealed - RT I, 19.03.2015, 1 - entry into force 29.03.2015]</w:t>
      </w:r>
    </w:p>
    <w:p w:rsidR="001A0E1D" w:rsidRDefault="00B8646C">
      <w:pPr>
        <w:numPr>
          <w:ilvl w:val="0"/>
          <w:numId w:val="459"/>
        </w:numPr>
        <w:tabs>
          <w:tab w:val="clear" w:pos="288"/>
          <w:tab w:val="left" w:pos="504"/>
        </w:tabs>
        <w:spacing w:line="208" w:lineRule="exact"/>
        <w:ind w:left="216" w:right="2232"/>
        <w:textAlignment w:val="baseline"/>
        <w:rPr>
          <w:rFonts w:eastAsia="Times New Roman"/>
          <w:color w:val="000000"/>
          <w:sz w:val="20"/>
        </w:rPr>
      </w:pPr>
      <w:r>
        <w:rPr>
          <w:rFonts w:eastAsia="Times New Roman"/>
          <w:color w:val="000000"/>
          <w:sz w:val="20"/>
        </w:rPr>
        <w:t>the principle of fair and equitable court procedure is violated in the court hearing. [RT I, 23.02.2011, 1 - entry into force 01.09.2011]</w:t>
      </w:r>
    </w:p>
    <w:p w:rsidR="001A0E1D" w:rsidRDefault="00B8646C">
      <w:pPr>
        <w:spacing w:before="200" w:line="200" w:lineRule="exact"/>
        <w:ind w:left="216" w:right="216"/>
        <w:textAlignment w:val="baseline"/>
        <w:rPr>
          <w:rFonts w:eastAsia="Times New Roman"/>
          <w:color w:val="000000"/>
          <w:sz w:val="20"/>
        </w:rPr>
      </w:pPr>
      <w:r>
        <w:rPr>
          <w:rFonts w:eastAsia="Times New Roman"/>
          <w:color w:val="000000"/>
          <w:sz w:val="20"/>
        </w:rPr>
        <w:t>(2) A court may declare any other violation of criminal procedural law to be material if such violation results or may</w:t>
      </w:r>
      <w:r>
        <w:rPr>
          <w:rFonts w:eastAsia="Times New Roman"/>
          <w:color w:val="000000"/>
          <w:sz w:val="20"/>
        </w:rPr>
        <w:t xml:space="preserve"> result in an unlawful or unfounded court judgment.</w:t>
      </w:r>
    </w:p>
    <w:p w:rsidR="001A0E1D" w:rsidRDefault="00B8646C">
      <w:pPr>
        <w:spacing w:before="202" w:line="200"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340. Making of new judgment in circuit court</w:t>
      </w:r>
    </w:p>
    <w:p w:rsidR="001A0E1D" w:rsidRDefault="00B8646C">
      <w:pPr>
        <w:spacing w:before="198" w:line="200" w:lineRule="exact"/>
        <w:ind w:left="216" w:right="432"/>
        <w:textAlignment w:val="baseline"/>
        <w:rPr>
          <w:rFonts w:eastAsia="Times New Roman"/>
          <w:color w:val="000000"/>
          <w:sz w:val="20"/>
        </w:rPr>
      </w:pPr>
      <w:r>
        <w:rPr>
          <w:rFonts w:eastAsia="Times New Roman"/>
          <w:color w:val="000000"/>
          <w:sz w:val="20"/>
        </w:rPr>
        <w:t>(1) A circuit court shall make a new judgment on the basis of a request submitted in an appeal or regardless of such request if the court ascertains incorrect application of substantive law or material violation of criminal procedural law which has aggrava</w:t>
      </w:r>
      <w:r>
        <w:rPr>
          <w:rFonts w:eastAsia="Times New Roman"/>
          <w:color w:val="000000"/>
          <w:sz w:val="20"/>
        </w:rPr>
        <w:t>ted the situation of the accused.</w:t>
      </w:r>
    </w:p>
    <w:p w:rsidR="001A0E1D" w:rsidRDefault="00B8646C">
      <w:pPr>
        <w:spacing w:before="199" w:line="200" w:lineRule="exact"/>
        <w:ind w:left="216"/>
        <w:textAlignment w:val="baseline"/>
        <w:rPr>
          <w:rFonts w:eastAsia="Times New Roman"/>
          <w:color w:val="000000"/>
          <w:sz w:val="20"/>
        </w:rPr>
      </w:pPr>
      <w:r>
        <w:rPr>
          <w:rFonts w:eastAsia="Times New Roman"/>
          <w:color w:val="000000"/>
          <w:sz w:val="20"/>
        </w:rPr>
        <w:t>(2) If a circuit court makes a new judgment, the court may:</w:t>
      </w:r>
    </w:p>
    <w:p w:rsidR="001A0E1D" w:rsidRDefault="00B8646C">
      <w:pPr>
        <w:numPr>
          <w:ilvl w:val="0"/>
          <w:numId w:val="460"/>
        </w:numPr>
        <w:tabs>
          <w:tab w:val="clear" w:pos="288"/>
          <w:tab w:val="left" w:pos="504"/>
        </w:tabs>
        <w:spacing w:before="1" w:line="185" w:lineRule="exact"/>
        <w:ind w:left="216"/>
        <w:textAlignment w:val="baseline"/>
        <w:rPr>
          <w:rFonts w:eastAsia="Times New Roman"/>
          <w:color w:val="000000"/>
          <w:sz w:val="20"/>
        </w:rPr>
      </w:pPr>
      <w:r>
        <w:rPr>
          <w:rFonts w:eastAsia="Times New Roman"/>
          <w:color w:val="000000"/>
          <w:sz w:val="20"/>
        </w:rPr>
        <w:t>acquit the accused with regard to all the criminal offences;</w:t>
      </w:r>
    </w:p>
    <w:p w:rsidR="001A0E1D" w:rsidRDefault="00B8646C">
      <w:pPr>
        <w:numPr>
          <w:ilvl w:val="0"/>
          <w:numId w:val="460"/>
        </w:numPr>
        <w:tabs>
          <w:tab w:val="clear" w:pos="288"/>
          <w:tab w:val="left" w:pos="504"/>
        </w:tabs>
        <w:spacing w:line="207" w:lineRule="exact"/>
        <w:ind w:left="216" w:right="288"/>
        <w:textAlignment w:val="baseline"/>
        <w:rPr>
          <w:rFonts w:eastAsia="Times New Roman"/>
          <w:color w:val="000000"/>
          <w:sz w:val="20"/>
        </w:rPr>
      </w:pPr>
      <w:r>
        <w:rPr>
          <w:rFonts w:eastAsia="Times New Roman"/>
          <w:color w:val="000000"/>
          <w:sz w:val="20"/>
        </w:rPr>
        <w:t>acquit the accused with regard to some of the criminal offences and impose a lesser punishment or ref</w:t>
      </w:r>
      <w:r>
        <w:rPr>
          <w:rFonts w:eastAsia="Times New Roman"/>
          <w:color w:val="000000"/>
          <w:sz w:val="20"/>
        </w:rPr>
        <w:t>use to amend the punishment;</w:t>
      </w:r>
    </w:p>
    <w:p w:rsidR="001A0E1D" w:rsidRDefault="00B8646C">
      <w:pPr>
        <w:numPr>
          <w:ilvl w:val="0"/>
          <w:numId w:val="460"/>
        </w:numPr>
        <w:tabs>
          <w:tab w:val="clear" w:pos="288"/>
          <w:tab w:val="left" w:pos="504"/>
        </w:tabs>
        <w:spacing w:before="3" w:line="191" w:lineRule="exact"/>
        <w:ind w:left="216" w:right="648"/>
        <w:textAlignment w:val="baseline"/>
        <w:rPr>
          <w:rFonts w:eastAsia="Times New Roman"/>
          <w:color w:val="000000"/>
          <w:sz w:val="20"/>
        </w:rPr>
      </w:pPr>
      <w:r>
        <w:rPr>
          <w:rFonts w:eastAsia="Times New Roman"/>
          <w:color w:val="000000"/>
          <w:sz w:val="20"/>
        </w:rPr>
        <w:t>convict the accused of a lesser criminal offence and impose a lesser punishment or refuse to amend the punishment;</w:t>
      </w:r>
    </w:p>
    <w:p w:rsidR="001A0E1D" w:rsidRDefault="00B8646C">
      <w:pPr>
        <w:numPr>
          <w:ilvl w:val="0"/>
          <w:numId w:val="460"/>
        </w:numPr>
        <w:tabs>
          <w:tab w:val="clear" w:pos="288"/>
          <w:tab w:val="left" w:pos="504"/>
        </w:tabs>
        <w:spacing w:line="208" w:lineRule="exact"/>
        <w:ind w:left="216" w:right="216"/>
        <w:textAlignment w:val="baseline"/>
        <w:rPr>
          <w:rFonts w:eastAsia="Times New Roman"/>
          <w:color w:val="000000"/>
          <w:sz w:val="20"/>
        </w:rPr>
      </w:pPr>
      <w:r>
        <w:rPr>
          <w:rFonts w:eastAsia="Times New Roman"/>
          <w:color w:val="000000"/>
          <w:sz w:val="20"/>
        </w:rPr>
        <w:t>annul the judgment of the court of first instance as regards imposition of the punishment and impose a lesser pu</w:t>
      </w:r>
      <w:r>
        <w:rPr>
          <w:rFonts w:eastAsia="Times New Roman"/>
          <w:color w:val="000000"/>
          <w:sz w:val="20"/>
        </w:rPr>
        <w:t>nishment on the accused;</w:t>
      </w:r>
    </w:p>
    <w:p w:rsidR="001A0E1D" w:rsidRDefault="00B8646C">
      <w:pPr>
        <w:numPr>
          <w:ilvl w:val="0"/>
          <w:numId w:val="460"/>
        </w:numPr>
        <w:tabs>
          <w:tab w:val="clear" w:pos="288"/>
          <w:tab w:val="left" w:pos="504"/>
        </w:tabs>
        <w:spacing w:before="2" w:line="182" w:lineRule="exact"/>
        <w:ind w:left="216"/>
        <w:textAlignment w:val="baseline"/>
        <w:rPr>
          <w:rFonts w:eastAsia="Times New Roman"/>
          <w:color w:val="000000"/>
          <w:sz w:val="20"/>
        </w:rPr>
      </w:pPr>
      <w:r>
        <w:rPr>
          <w:rFonts w:eastAsia="Times New Roman"/>
          <w:color w:val="000000"/>
          <w:sz w:val="20"/>
        </w:rPr>
        <w:t>annul the court judgment with regard to the civil action;</w:t>
      </w:r>
    </w:p>
    <w:p w:rsidR="001A0E1D" w:rsidRDefault="00B8646C">
      <w:pPr>
        <w:numPr>
          <w:ilvl w:val="0"/>
          <w:numId w:val="460"/>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annul the court judgment with regard to issues provided for in §§ 313 and 314 of this Code.</w:t>
      </w:r>
    </w:p>
    <w:p w:rsidR="001A0E1D" w:rsidRDefault="00B8646C">
      <w:pPr>
        <w:spacing w:before="201" w:line="200" w:lineRule="exact"/>
        <w:ind w:left="216" w:right="360"/>
        <w:textAlignment w:val="baseline"/>
        <w:rPr>
          <w:rFonts w:eastAsia="Times New Roman"/>
          <w:color w:val="000000"/>
          <w:sz w:val="20"/>
        </w:rPr>
      </w:pPr>
      <w:r>
        <w:rPr>
          <w:rFonts w:eastAsia="Times New Roman"/>
          <w:color w:val="000000"/>
          <w:sz w:val="20"/>
        </w:rPr>
        <w:t>(3) If incorrect application of the provisions of substantive law is ascertained, the court shall apply the provisions of subsection (1) of this section also with regard to the other accused persons regardless of whether they have filed an appeal.</w:t>
      </w:r>
    </w:p>
    <w:p w:rsidR="001A0E1D" w:rsidRDefault="00B8646C">
      <w:pPr>
        <w:spacing w:before="199" w:line="200" w:lineRule="exact"/>
        <w:ind w:left="216"/>
        <w:textAlignment w:val="baseline"/>
        <w:rPr>
          <w:rFonts w:eastAsia="Times New Roman"/>
          <w:color w:val="000000"/>
          <w:sz w:val="20"/>
        </w:rPr>
      </w:pPr>
      <w:r>
        <w:rPr>
          <w:rFonts w:eastAsia="Times New Roman"/>
          <w:color w:val="000000"/>
          <w:sz w:val="20"/>
        </w:rPr>
        <w:t>(4) On t</w:t>
      </w:r>
      <w:r>
        <w:rPr>
          <w:rFonts w:eastAsia="Times New Roman"/>
          <w:color w:val="000000"/>
          <w:sz w:val="20"/>
        </w:rPr>
        <w:t>he basis of an appeal filed by a prosecutor's office or a victim, a circuit court may:</w:t>
      </w:r>
    </w:p>
    <w:p w:rsidR="001A0E1D" w:rsidRDefault="00B8646C">
      <w:pPr>
        <w:numPr>
          <w:ilvl w:val="0"/>
          <w:numId w:val="461"/>
        </w:numPr>
        <w:tabs>
          <w:tab w:val="clear" w:pos="288"/>
          <w:tab w:val="left" w:pos="504"/>
        </w:tabs>
        <w:spacing w:before="3" w:line="191" w:lineRule="exact"/>
        <w:ind w:left="216" w:right="432"/>
        <w:textAlignment w:val="baseline"/>
        <w:rPr>
          <w:rFonts w:eastAsia="Times New Roman"/>
          <w:color w:val="000000"/>
          <w:sz w:val="20"/>
        </w:rPr>
      </w:pPr>
      <w:r>
        <w:rPr>
          <w:rFonts w:eastAsia="Times New Roman"/>
          <w:color w:val="000000"/>
          <w:sz w:val="20"/>
        </w:rPr>
        <w:t>convict the accused of a more serious criminal offence and impose a more severe punishment or refuse to amend the punishment;</w:t>
      </w:r>
    </w:p>
    <w:p w:rsidR="001A0E1D" w:rsidRDefault="00B8646C">
      <w:pPr>
        <w:numPr>
          <w:ilvl w:val="0"/>
          <w:numId w:val="461"/>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 xml:space="preserve">annul the judgment of acquittal and make a </w:t>
      </w:r>
      <w:r>
        <w:rPr>
          <w:rFonts w:eastAsia="Times New Roman"/>
          <w:color w:val="000000"/>
          <w:sz w:val="20"/>
        </w:rPr>
        <w:t>judgment of conviction;</w:t>
      </w:r>
    </w:p>
    <w:p w:rsidR="001A0E1D" w:rsidRDefault="00B8646C">
      <w:pPr>
        <w:numPr>
          <w:ilvl w:val="0"/>
          <w:numId w:val="461"/>
        </w:numPr>
        <w:tabs>
          <w:tab w:val="clear" w:pos="288"/>
          <w:tab w:val="left" w:pos="504"/>
        </w:tabs>
        <w:spacing w:before="3" w:line="191" w:lineRule="exact"/>
        <w:ind w:left="216" w:right="432"/>
        <w:textAlignment w:val="baseline"/>
        <w:rPr>
          <w:rFonts w:eastAsia="Times New Roman"/>
          <w:color w:val="000000"/>
          <w:sz w:val="20"/>
        </w:rPr>
      </w:pPr>
      <w:r>
        <w:rPr>
          <w:rFonts w:eastAsia="Times New Roman"/>
          <w:color w:val="000000"/>
          <w:sz w:val="20"/>
        </w:rPr>
        <w:t>convict the accused of a criminal offence with regard to which he or she has been acquitted, and impose a punishment on him or her;</w:t>
      </w:r>
    </w:p>
    <w:p w:rsidR="001A0E1D" w:rsidRDefault="00B8646C">
      <w:pPr>
        <w:numPr>
          <w:ilvl w:val="0"/>
          <w:numId w:val="461"/>
        </w:numPr>
        <w:tabs>
          <w:tab w:val="clear" w:pos="288"/>
          <w:tab w:val="left" w:pos="504"/>
        </w:tabs>
        <w:spacing w:line="200" w:lineRule="exact"/>
        <w:ind w:left="216" w:right="576"/>
        <w:textAlignment w:val="baseline"/>
        <w:rPr>
          <w:rFonts w:eastAsia="Times New Roman"/>
          <w:color w:val="000000"/>
          <w:sz w:val="20"/>
        </w:rPr>
      </w:pPr>
      <w:r>
        <w:rPr>
          <w:rFonts w:eastAsia="Times New Roman"/>
          <w:color w:val="000000"/>
          <w:sz w:val="20"/>
        </w:rPr>
        <w:t>annul the judgment of the court of first instance in the part of the punishment and impose a more se</w:t>
      </w:r>
      <w:r>
        <w:rPr>
          <w:rFonts w:eastAsia="Times New Roman"/>
          <w:color w:val="000000"/>
          <w:sz w:val="20"/>
        </w:rPr>
        <w:t>vere punishment;</w:t>
      </w:r>
    </w:p>
    <w:p w:rsidR="001A0E1D" w:rsidRDefault="00B8646C">
      <w:pPr>
        <w:numPr>
          <w:ilvl w:val="0"/>
          <w:numId w:val="461"/>
        </w:numPr>
        <w:tabs>
          <w:tab w:val="clear" w:pos="288"/>
          <w:tab w:val="left" w:pos="504"/>
        </w:tabs>
        <w:spacing w:line="207" w:lineRule="exact"/>
        <w:ind w:left="216" w:right="1584"/>
        <w:textAlignment w:val="baseline"/>
        <w:rPr>
          <w:rFonts w:eastAsia="Times New Roman"/>
          <w:color w:val="000000"/>
          <w:sz w:val="20"/>
        </w:rPr>
      </w:pPr>
      <w:r>
        <w:rPr>
          <w:rFonts w:eastAsia="Times New Roman"/>
          <w:color w:val="000000"/>
          <w:sz w:val="20"/>
        </w:rPr>
        <w:t>annul the court judgment with regard to issues provided for in §§ 313 and 314 of this Code. [RT I 2004, 46, 329 - entry into force 01.07.2004]</w:t>
      </w:r>
    </w:p>
    <w:p w:rsidR="001A0E1D" w:rsidRDefault="00B8646C">
      <w:pPr>
        <w:spacing w:before="201" w:line="200"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341. Return of criminal matters to courts of first instance for new hearing</w:t>
      </w:r>
    </w:p>
    <w:p w:rsidR="001A0E1D" w:rsidRDefault="00B8646C">
      <w:pPr>
        <w:numPr>
          <w:ilvl w:val="0"/>
          <w:numId w:val="462"/>
        </w:numPr>
        <w:tabs>
          <w:tab w:val="clear" w:pos="288"/>
          <w:tab w:val="left" w:pos="504"/>
        </w:tabs>
        <w:spacing w:before="199" w:line="200" w:lineRule="exact"/>
        <w:ind w:left="216" w:right="216"/>
        <w:textAlignment w:val="baseline"/>
        <w:rPr>
          <w:rFonts w:eastAsia="Times New Roman"/>
          <w:color w:val="000000"/>
          <w:sz w:val="20"/>
        </w:rPr>
      </w:pPr>
      <w:r>
        <w:rPr>
          <w:rFonts w:eastAsia="Times New Roman"/>
          <w:color w:val="000000"/>
          <w:sz w:val="20"/>
        </w:rPr>
        <w:t>If a circuit court</w:t>
      </w:r>
      <w:r>
        <w:rPr>
          <w:rFonts w:eastAsia="Times New Roman"/>
          <w:color w:val="000000"/>
          <w:sz w:val="20"/>
        </w:rPr>
        <w:t xml:space="preserve"> establishes material violation of criminal procedural law pursuant to clauses 339 (1) 1) to 5) or 9) to 10) of this Code, its shall annul the court judgment and return the criminal matter to the county court for a new hearing by a different court panel.</w:t>
      </w:r>
    </w:p>
    <w:p w:rsidR="001A0E1D" w:rsidRDefault="00B8646C">
      <w:pPr>
        <w:numPr>
          <w:ilvl w:val="0"/>
          <w:numId w:val="462"/>
        </w:numPr>
        <w:tabs>
          <w:tab w:val="clear" w:pos="288"/>
          <w:tab w:val="left" w:pos="504"/>
        </w:tabs>
        <w:spacing w:before="201" w:line="200" w:lineRule="exact"/>
        <w:ind w:left="216" w:right="288"/>
        <w:textAlignment w:val="baseline"/>
        <w:rPr>
          <w:rFonts w:eastAsia="Times New Roman"/>
          <w:color w:val="000000"/>
          <w:sz w:val="20"/>
        </w:rPr>
      </w:pPr>
      <w:r>
        <w:rPr>
          <w:rFonts w:eastAsia="Times New Roman"/>
          <w:color w:val="000000"/>
          <w:sz w:val="20"/>
        </w:rPr>
        <w:t xml:space="preserve">If a circuit court establishes material violation of criminal procedural law pursuant to clauses 339 (1) 6) to 8) or 11) of this Code, its shall annul the court judgment and return the criminal matter to the county court for a new hearing by the same or a </w:t>
      </w:r>
      <w:r>
        <w:rPr>
          <w:rFonts w:eastAsia="Times New Roman"/>
          <w:color w:val="000000"/>
          <w:sz w:val="20"/>
        </w:rPr>
        <w:t>different court panel.</w:t>
      </w:r>
    </w:p>
    <w:p w:rsidR="001A0E1D" w:rsidRDefault="00B8646C">
      <w:pPr>
        <w:numPr>
          <w:ilvl w:val="0"/>
          <w:numId w:val="462"/>
        </w:numPr>
        <w:tabs>
          <w:tab w:val="clear" w:pos="288"/>
          <w:tab w:val="left" w:pos="504"/>
        </w:tabs>
        <w:spacing w:before="202" w:line="200" w:lineRule="exact"/>
        <w:ind w:left="216" w:right="288"/>
        <w:textAlignment w:val="baseline"/>
        <w:rPr>
          <w:rFonts w:eastAsia="Times New Roman"/>
          <w:color w:val="000000"/>
          <w:spacing w:val="-2"/>
          <w:sz w:val="20"/>
        </w:rPr>
      </w:pPr>
      <w:r>
        <w:rPr>
          <w:rFonts w:eastAsia="Times New Roman"/>
          <w:color w:val="000000"/>
          <w:spacing w:val="-2"/>
          <w:sz w:val="20"/>
        </w:rPr>
        <w:t>If a circuit court establishes material violation of criminal procedural law specified in clause 339 (1) 12) or subsection (2) of this Code which cannot be eliminated in appeal proceedings, it shall annul the court judgment and retur</w:t>
      </w:r>
      <w:r>
        <w:rPr>
          <w:rFonts w:eastAsia="Times New Roman"/>
          <w:color w:val="000000"/>
          <w:spacing w:val="-2"/>
          <w:sz w:val="20"/>
        </w:rPr>
        <w:t>n the criminal matter to the county court for a new hearing by the same or a different court panel.</w:t>
      </w:r>
    </w:p>
    <w:p w:rsidR="001A0E1D" w:rsidRDefault="00B8646C">
      <w:pPr>
        <w:numPr>
          <w:ilvl w:val="0"/>
          <w:numId w:val="462"/>
        </w:numPr>
        <w:tabs>
          <w:tab w:val="clear" w:pos="288"/>
          <w:tab w:val="left" w:pos="504"/>
        </w:tabs>
        <w:spacing w:before="197" w:line="200" w:lineRule="exact"/>
        <w:ind w:left="216" w:right="288"/>
        <w:textAlignment w:val="baseline"/>
        <w:rPr>
          <w:rFonts w:eastAsia="Times New Roman"/>
          <w:color w:val="000000"/>
          <w:spacing w:val="-1"/>
          <w:sz w:val="20"/>
        </w:rPr>
      </w:pPr>
      <w:r>
        <w:rPr>
          <w:rFonts w:eastAsia="Times New Roman"/>
          <w:color w:val="000000"/>
          <w:spacing w:val="-1"/>
          <w:sz w:val="20"/>
        </w:rPr>
        <w:t>The circuit court shall determine in which part the court proceeding is to be supplemented or repeated at the county court when it sends the criminal matter for a new hearing by the same court panel. If the material violation of criminal procedural law onl</w:t>
      </w:r>
      <w:r>
        <w:rPr>
          <w:rFonts w:eastAsia="Times New Roman"/>
          <w:color w:val="000000"/>
          <w:spacing w:val="-1"/>
          <w:sz w:val="20"/>
        </w:rPr>
        <w:t>y concerns the making of a court judgment, the circuit court shall send the criminal matter to the circuit court for making a new court judgment. Regardless of what is indicated in the ruling of the circuit court, the county court shall perform, in a new h</w:t>
      </w:r>
      <w:r>
        <w:rPr>
          <w:rFonts w:eastAsia="Times New Roman"/>
          <w:color w:val="000000"/>
          <w:spacing w:val="-1"/>
          <w:sz w:val="20"/>
        </w:rPr>
        <w:t>earing of the criminal matter, additional procedural acts which are necessary, in the opinion of the court, for adjudication of the criminal matter.</w:t>
      </w:r>
    </w:p>
    <w:p w:rsidR="001A0E1D" w:rsidRDefault="00B8646C">
      <w:pPr>
        <w:numPr>
          <w:ilvl w:val="0"/>
          <w:numId w:val="462"/>
        </w:numPr>
        <w:tabs>
          <w:tab w:val="clear" w:pos="288"/>
          <w:tab w:val="left" w:pos="504"/>
        </w:tabs>
        <w:spacing w:before="201" w:line="200" w:lineRule="exact"/>
        <w:ind w:left="216" w:right="432"/>
        <w:textAlignment w:val="baseline"/>
        <w:rPr>
          <w:rFonts w:eastAsia="Times New Roman"/>
          <w:color w:val="000000"/>
          <w:spacing w:val="-2"/>
          <w:sz w:val="20"/>
        </w:rPr>
      </w:pPr>
      <w:r>
        <w:rPr>
          <w:rFonts w:eastAsia="Times New Roman"/>
          <w:color w:val="000000"/>
          <w:spacing w:val="-2"/>
          <w:sz w:val="20"/>
        </w:rPr>
        <w:t xml:space="preserve">If a circuit court annulled a court judgment only on the basis of an appeal of the accused or counsel, the </w:t>
      </w:r>
      <w:r>
        <w:rPr>
          <w:rFonts w:eastAsia="Times New Roman"/>
          <w:color w:val="000000"/>
          <w:spacing w:val="-2"/>
          <w:sz w:val="20"/>
        </w:rPr>
        <w:t>court of first instance may, in a new hearing of the criminal matter, convict the accused of a more serious criminal offence but shall not impose a more severe punishment on the accused than the punishment imposed</w:t>
      </w:r>
    </w:p>
    <w:p w:rsidR="001A0E1D" w:rsidRDefault="001A0E1D">
      <w:pPr>
        <w:sectPr w:rsidR="001A0E1D">
          <w:pgSz w:w="11909" w:h="16838"/>
          <w:pgMar w:top="1520" w:right="1269" w:bottom="903" w:left="1260" w:header="720" w:footer="720" w:gutter="0"/>
          <w:cols w:space="720"/>
        </w:sectPr>
      </w:pPr>
    </w:p>
    <w:p w:rsidR="001A0E1D" w:rsidRDefault="00B8646C">
      <w:pPr>
        <w:spacing w:before="37" w:line="201" w:lineRule="exact"/>
        <w:ind w:right="504"/>
        <w:textAlignment w:val="baseline"/>
        <w:rPr>
          <w:rFonts w:eastAsia="Times New Roman"/>
          <w:color w:val="000000"/>
          <w:sz w:val="20"/>
        </w:rPr>
      </w:pPr>
      <w:r>
        <w:lastRenderedPageBreak/>
        <w:pict>
          <v:shape id="_x0000_s1119" type="#_x0000_t202" style="position:absolute;margin-left:120.7pt;margin-top:786.7pt;width:419.35pt;height:14.3pt;z-index:-251639808;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z w:val="20"/>
        </w:rPr>
        <w:t>by the annulled judgm</w:t>
      </w:r>
      <w:r>
        <w:rPr>
          <w:rFonts w:eastAsia="Times New Roman"/>
          <w:color w:val="000000"/>
          <w:sz w:val="20"/>
        </w:rPr>
        <w:t>ent of the court of first instance. In the case specified in the previous sentence, the court shall not apply any other legal consequences to the accused which would aggravate the situation of the accused in comparison with the annulled judgment of the cou</w:t>
      </w:r>
      <w:r>
        <w:rPr>
          <w:rFonts w:eastAsia="Times New Roman"/>
          <w:color w:val="000000"/>
          <w:sz w:val="20"/>
        </w:rPr>
        <w:t>rt of first instance.</w:t>
      </w:r>
    </w:p>
    <w:p w:rsidR="001A0E1D" w:rsidRDefault="00B8646C">
      <w:pPr>
        <w:spacing w:before="203" w:line="196" w:lineRule="exact"/>
        <w:ind w:right="360"/>
        <w:textAlignment w:val="baseline"/>
        <w:rPr>
          <w:rFonts w:eastAsia="Times New Roman"/>
          <w:color w:val="000000"/>
          <w:sz w:val="20"/>
        </w:rPr>
      </w:pPr>
      <w:r>
        <w:rPr>
          <w:rFonts w:eastAsia="Times New Roman"/>
          <w:color w:val="000000"/>
          <w:sz w:val="20"/>
        </w:rPr>
        <w:t>(6) If one of the bases for the annulment of a court judgment by a circuit court was the appeal of a prosecutor's office or a victim which applied for aggravation of the situation of the accused, the courts of first instance may aggra</w:t>
      </w:r>
      <w:r>
        <w:rPr>
          <w:rFonts w:eastAsia="Times New Roman"/>
          <w:color w:val="000000"/>
          <w:sz w:val="20"/>
        </w:rPr>
        <w:t>vate the situation of the accused when re-haring the criminal matter. The court of first instance may, in a new hearing of the criminal matter, aggravate the situation of the accused even in the case this was applied for in the appeal of the prosecutor's o</w:t>
      </w:r>
      <w:r>
        <w:rPr>
          <w:rFonts w:eastAsia="Times New Roman"/>
          <w:color w:val="000000"/>
          <w:sz w:val="20"/>
        </w:rPr>
        <w:t>ffice or the victim and which reasons the circuit court was unable to assess upon referral of the criminal matter for hew hearing.</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56" w:line="201" w:lineRule="exact"/>
        <w:ind w:right="79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341</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Annulment of court judgments made in settlement proceedings and return of criminal files to prosecutor's offices</w:t>
      </w:r>
    </w:p>
    <w:p w:rsidR="001A0E1D" w:rsidRDefault="00B8646C">
      <w:pPr>
        <w:spacing w:before="197" w:line="201" w:lineRule="exact"/>
        <w:ind w:right="576"/>
        <w:textAlignment w:val="baseline"/>
        <w:rPr>
          <w:rFonts w:eastAsia="Times New Roman"/>
          <w:color w:val="000000"/>
          <w:sz w:val="20"/>
        </w:rPr>
      </w:pPr>
      <w:r>
        <w:rPr>
          <w:rFonts w:eastAsia="Times New Roman"/>
          <w:color w:val="000000"/>
          <w:sz w:val="20"/>
        </w:rPr>
        <w:t>A circuit court shall annul a court judgment made in settlement proceedings and return the criminal file to the prosecutor's office if it estab</w:t>
      </w:r>
      <w:r>
        <w:rPr>
          <w:rFonts w:eastAsia="Times New Roman"/>
          <w:color w:val="000000"/>
          <w:sz w:val="20"/>
        </w:rPr>
        <w:t>lishes that:</w:t>
      </w:r>
    </w:p>
    <w:p w:rsidR="001A0E1D" w:rsidRDefault="00B8646C">
      <w:pPr>
        <w:numPr>
          <w:ilvl w:val="0"/>
          <w:numId w:val="463"/>
        </w:numPr>
        <w:spacing w:before="5" w:line="189" w:lineRule="exact"/>
        <w:ind w:left="0" w:right="504"/>
        <w:textAlignment w:val="baseline"/>
        <w:rPr>
          <w:rFonts w:eastAsia="Times New Roman"/>
          <w:color w:val="000000"/>
          <w:sz w:val="20"/>
        </w:rPr>
      </w:pPr>
      <w:r>
        <w:rPr>
          <w:rFonts w:eastAsia="Times New Roman"/>
          <w:color w:val="000000"/>
          <w:sz w:val="20"/>
        </w:rPr>
        <w:t>the act described in the settlement is not a criminal offence or the legal assessment thereof according to the Penal Code is incorrect;</w:t>
      </w:r>
    </w:p>
    <w:p w:rsidR="001A0E1D" w:rsidRDefault="00B8646C">
      <w:pPr>
        <w:numPr>
          <w:ilvl w:val="0"/>
          <w:numId w:val="463"/>
        </w:numPr>
        <w:spacing w:line="217" w:lineRule="exact"/>
        <w:ind w:left="0"/>
        <w:textAlignment w:val="baseline"/>
        <w:rPr>
          <w:rFonts w:eastAsia="Times New Roman"/>
          <w:color w:val="000000"/>
          <w:sz w:val="20"/>
        </w:rPr>
      </w:pPr>
      <w:r>
        <w:rPr>
          <w:rFonts w:eastAsia="Times New Roman"/>
          <w:color w:val="000000"/>
          <w:sz w:val="20"/>
        </w:rPr>
        <w:t>a punishment which is not prescribed by law is imposed on the accused;</w:t>
      </w:r>
    </w:p>
    <w:p w:rsidR="001A0E1D" w:rsidRDefault="00B8646C">
      <w:pPr>
        <w:numPr>
          <w:ilvl w:val="0"/>
          <w:numId w:val="463"/>
        </w:numPr>
        <w:spacing w:before="5" w:line="189" w:lineRule="exact"/>
        <w:ind w:left="0" w:right="648"/>
        <w:textAlignment w:val="baseline"/>
        <w:rPr>
          <w:rFonts w:eastAsia="Times New Roman"/>
          <w:color w:val="000000"/>
          <w:sz w:val="20"/>
        </w:rPr>
      </w:pPr>
      <w:r>
        <w:rPr>
          <w:rFonts w:eastAsia="Times New Roman"/>
          <w:color w:val="000000"/>
          <w:sz w:val="20"/>
        </w:rPr>
        <w:t>the provisions of Division 2 of Chap</w:t>
      </w:r>
      <w:r>
        <w:rPr>
          <w:rFonts w:eastAsia="Times New Roman"/>
          <w:color w:val="000000"/>
          <w:sz w:val="20"/>
        </w:rPr>
        <w:t>ter 9 or subsection 339 (1) of this Code have been violated and such violation cannot be eliminated in the court proceeding.</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9" w:line="201"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342. Judgment of circuit court</w:t>
      </w:r>
    </w:p>
    <w:p w:rsidR="001A0E1D" w:rsidRDefault="00B8646C">
      <w:pPr>
        <w:spacing w:before="205" w:line="197" w:lineRule="exact"/>
        <w:ind w:right="504"/>
        <w:textAlignment w:val="baseline"/>
        <w:rPr>
          <w:rFonts w:eastAsia="Times New Roman"/>
          <w:color w:val="000000"/>
          <w:sz w:val="20"/>
        </w:rPr>
      </w:pPr>
      <w:r>
        <w:rPr>
          <w:rFonts w:eastAsia="Times New Roman"/>
          <w:color w:val="000000"/>
          <w:sz w:val="20"/>
        </w:rPr>
        <w:t>(1) A judgment of a circuit court shall be mad</w:t>
      </w:r>
      <w:r>
        <w:rPr>
          <w:rFonts w:eastAsia="Times New Roman"/>
          <w:color w:val="000000"/>
          <w:sz w:val="20"/>
        </w:rPr>
        <w:t>e pursuant to §§ 305 to 314 of this Code, taking into account the specifications provided for in this section.</w:t>
      </w:r>
    </w:p>
    <w:p w:rsidR="001A0E1D" w:rsidRDefault="00B8646C">
      <w:pPr>
        <w:spacing w:before="171" w:line="214" w:lineRule="exact"/>
        <w:textAlignment w:val="baseline"/>
        <w:rPr>
          <w:rFonts w:eastAsia="Times New Roman"/>
          <w:color w:val="000000"/>
          <w:sz w:val="20"/>
        </w:rPr>
      </w:pPr>
      <w:r>
        <w:rPr>
          <w:rFonts w:eastAsia="Times New Roman"/>
          <w:color w:val="000000"/>
          <w:sz w:val="20"/>
        </w:rPr>
        <w:t>(2) The introduction of a judgment of a circuit court shall set out:</w:t>
      </w:r>
    </w:p>
    <w:p w:rsidR="001A0E1D" w:rsidRDefault="00B8646C">
      <w:pPr>
        <w:numPr>
          <w:ilvl w:val="0"/>
          <w:numId w:val="464"/>
        </w:numPr>
        <w:spacing w:line="199" w:lineRule="exact"/>
        <w:ind w:left="0"/>
        <w:textAlignment w:val="baseline"/>
        <w:rPr>
          <w:rFonts w:eastAsia="Times New Roman"/>
          <w:color w:val="000000"/>
          <w:spacing w:val="-1"/>
          <w:sz w:val="20"/>
        </w:rPr>
      </w:pPr>
      <w:r>
        <w:rPr>
          <w:rFonts w:eastAsia="Times New Roman"/>
          <w:color w:val="000000"/>
          <w:spacing w:val="-1"/>
          <w:sz w:val="20"/>
        </w:rPr>
        <w:t>the appealed court judgment;</w:t>
      </w:r>
    </w:p>
    <w:p w:rsidR="001A0E1D" w:rsidRDefault="00B8646C">
      <w:pPr>
        <w:numPr>
          <w:ilvl w:val="0"/>
          <w:numId w:val="464"/>
        </w:numPr>
        <w:spacing w:line="209" w:lineRule="exact"/>
        <w:ind w:left="0" w:right="504"/>
        <w:textAlignment w:val="baseline"/>
        <w:rPr>
          <w:rFonts w:eastAsia="Times New Roman"/>
          <w:color w:val="000000"/>
          <w:sz w:val="20"/>
        </w:rPr>
      </w:pPr>
      <w:r>
        <w:rPr>
          <w:rFonts w:eastAsia="Times New Roman"/>
          <w:color w:val="000000"/>
          <w:sz w:val="20"/>
        </w:rPr>
        <w:t>the content of the appealed part of the judgmen</w:t>
      </w:r>
      <w:r>
        <w:rPr>
          <w:rFonts w:eastAsia="Times New Roman"/>
          <w:color w:val="000000"/>
          <w:sz w:val="20"/>
        </w:rPr>
        <w:t>t of the court of first instance and the content of the requests of the appellant.</w:t>
      </w:r>
    </w:p>
    <w:p w:rsidR="001A0E1D" w:rsidRDefault="00B8646C">
      <w:pPr>
        <w:spacing w:before="196" w:line="193" w:lineRule="exact"/>
        <w:ind w:right="504"/>
        <w:textAlignment w:val="baseline"/>
        <w:rPr>
          <w:rFonts w:eastAsia="Times New Roman"/>
          <w:color w:val="000000"/>
          <w:sz w:val="20"/>
        </w:rPr>
      </w:pPr>
      <w:r>
        <w:rPr>
          <w:rFonts w:eastAsia="Times New Roman"/>
          <w:color w:val="000000"/>
          <w:sz w:val="20"/>
        </w:rPr>
        <w:t>(3) If a circuit court refuses to amend a judgment of a court of first instance pursuant to clauses 337 (1) 1) and 2) of this Code, the court:</w:t>
      </w:r>
    </w:p>
    <w:p w:rsidR="001A0E1D" w:rsidRDefault="00B8646C">
      <w:pPr>
        <w:numPr>
          <w:ilvl w:val="0"/>
          <w:numId w:val="465"/>
        </w:numPr>
        <w:spacing w:line="208" w:lineRule="exact"/>
        <w:ind w:left="0" w:right="1152"/>
        <w:textAlignment w:val="baseline"/>
        <w:rPr>
          <w:rFonts w:eastAsia="Times New Roman"/>
          <w:color w:val="000000"/>
          <w:sz w:val="20"/>
        </w:rPr>
      </w:pPr>
      <w:r>
        <w:rPr>
          <w:rFonts w:eastAsia="Times New Roman"/>
          <w:color w:val="000000"/>
          <w:sz w:val="20"/>
        </w:rPr>
        <w:t>need not repeat the facts set out in the main part of the judgment of the court of first instance in the judgment of the circuit court and may, if necessary, add the reasoning of the circuit court;</w:t>
      </w:r>
    </w:p>
    <w:p w:rsidR="001A0E1D" w:rsidRDefault="00B8646C">
      <w:pPr>
        <w:numPr>
          <w:ilvl w:val="0"/>
          <w:numId w:val="465"/>
        </w:numPr>
        <w:spacing w:before="5" w:line="197" w:lineRule="exact"/>
        <w:ind w:left="0" w:right="360"/>
        <w:textAlignment w:val="baseline"/>
        <w:rPr>
          <w:rFonts w:eastAsia="Times New Roman"/>
          <w:color w:val="000000"/>
          <w:sz w:val="20"/>
        </w:rPr>
      </w:pPr>
      <w:r>
        <w:rPr>
          <w:rFonts w:eastAsia="Times New Roman"/>
          <w:color w:val="000000"/>
          <w:sz w:val="20"/>
        </w:rPr>
        <w:t>may limit the judgment thereof to the introduction, conclu</w:t>
      </w:r>
      <w:r>
        <w:rPr>
          <w:rFonts w:eastAsia="Times New Roman"/>
          <w:color w:val="000000"/>
          <w:sz w:val="20"/>
        </w:rPr>
        <w:t>sion and the provisions of procedural law pursuant to which the judgment was made.</w:t>
      </w:r>
    </w:p>
    <w:p w:rsidR="001A0E1D" w:rsidRDefault="00B8646C">
      <w:pPr>
        <w:spacing w:before="211" w:line="244"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342</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Obligation to comply with decision of circuit court</w:t>
      </w:r>
    </w:p>
    <w:p w:rsidR="001A0E1D" w:rsidRDefault="00B8646C">
      <w:pPr>
        <w:spacing w:before="205" w:line="194" w:lineRule="exact"/>
        <w:ind w:right="504"/>
        <w:textAlignment w:val="baseline"/>
        <w:rPr>
          <w:rFonts w:eastAsia="Times New Roman"/>
          <w:color w:val="000000"/>
          <w:sz w:val="20"/>
        </w:rPr>
      </w:pPr>
      <w:r>
        <w:rPr>
          <w:rFonts w:eastAsia="Times New Roman"/>
          <w:color w:val="000000"/>
          <w:sz w:val="20"/>
        </w:rPr>
        <w:t>The positions of a circuit court concerning the interpretation and application of a provision of law contained in</w:t>
      </w:r>
      <w:r>
        <w:rPr>
          <w:rFonts w:eastAsia="Times New Roman"/>
          <w:color w:val="000000"/>
          <w:sz w:val="20"/>
        </w:rPr>
        <w:t xml:space="preserve"> the decision of the circuit court whereby a judgment of a county court is annulled are mandatory to the court which made the annulled judgment in the new hearing of the matter.</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8" w:line="201"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343. Pronouncement of ju</w:t>
      </w:r>
      <w:r>
        <w:rPr>
          <w:rFonts w:eastAsia="Times New Roman"/>
          <w:b/>
          <w:color w:val="000000"/>
          <w:sz w:val="20"/>
        </w:rPr>
        <w:t>dgment of circuit court and service of copies of judgment</w:t>
      </w:r>
    </w:p>
    <w:p w:rsidR="001A0E1D" w:rsidRDefault="00B8646C">
      <w:pPr>
        <w:numPr>
          <w:ilvl w:val="0"/>
          <w:numId w:val="466"/>
        </w:numPr>
        <w:spacing w:before="205" w:line="197" w:lineRule="exact"/>
        <w:ind w:left="0" w:right="432"/>
        <w:textAlignment w:val="baseline"/>
        <w:rPr>
          <w:rFonts w:eastAsia="Times New Roman"/>
          <w:color w:val="000000"/>
          <w:sz w:val="20"/>
        </w:rPr>
      </w:pPr>
      <w:r>
        <w:rPr>
          <w:rFonts w:eastAsia="Times New Roman"/>
          <w:color w:val="000000"/>
          <w:sz w:val="20"/>
        </w:rPr>
        <w:t>After the summations, the circuit court shall announce the time when the court judgement is pronounced or the day when the decision will be accessible to the parties to the proceedings at circuit co</w:t>
      </w:r>
      <w:r>
        <w:rPr>
          <w:rFonts w:eastAsia="Times New Roman"/>
          <w:color w:val="000000"/>
          <w:sz w:val="20"/>
        </w:rPr>
        <w:t>urt.</w:t>
      </w:r>
    </w:p>
    <w:p w:rsidR="001A0E1D" w:rsidRDefault="00B8646C">
      <w:pPr>
        <w:numPr>
          <w:ilvl w:val="0"/>
          <w:numId w:val="466"/>
        </w:numPr>
        <w:spacing w:before="206" w:line="197" w:lineRule="exact"/>
        <w:ind w:left="0" w:right="1152"/>
        <w:textAlignment w:val="baseline"/>
        <w:rPr>
          <w:rFonts w:eastAsia="Times New Roman"/>
          <w:color w:val="000000"/>
          <w:sz w:val="20"/>
        </w:rPr>
      </w:pPr>
      <w:r>
        <w:rPr>
          <w:rFonts w:eastAsia="Times New Roman"/>
          <w:color w:val="000000"/>
          <w:sz w:val="20"/>
        </w:rPr>
        <w:t>If a circuit court pronounces a court judgment or the conclusion of the judgment immediately after deliberations, provisions of §§ 315 and 316 of this Code apply.</w:t>
      </w:r>
    </w:p>
    <w:p w:rsidR="001A0E1D" w:rsidRDefault="00B8646C">
      <w:pPr>
        <w:numPr>
          <w:ilvl w:val="0"/>
          <w:numId w:val="466"/>
        </w:numPr>
        <w:spacing w:before="206" w:line="197" w:lineRule="exact"/>
        <w:ind w:left="0" w:right="1584"/>
        <w:textAlignment w:val="baseline"/>
        <w:rPr>
          <w:rFonts w:eastAsia="Times New Roman"/>
          <w:color w:val="000000"/>
          <w:sz w:val="20"/>
        </w:rPr>
      </w:pPr>
      <w:r>
        <w:rPr>
          <w:rFonts w:eastAsia="Times New Roman"/>
          <w:color w:val="000000"/>
          <w:sz w:val="20"/>
        </w:rPr>
        <w:t>Copies of a judgment of a circuit court shall be served in accordance with § 317 of this</w:t>
      </w:r>
      <w:r>
        <w:rPr>
          <w:rFonts w:eastAsia="Times New Roman"/>
          <w:color w:val="000000"/>
          <w:sz w:val="20"/>
        </w:rPr>
        <w:t xml:space="preserve"> Code. [RT I 2004, 46, 329 - entry into force 01.07.2004]</w:t>
      </w:r>
    </w:p>
    <w:p w:rsidR="001A0E1D" w:rsidRDefault="00B8646C">
      <w:pPr>
        <w:spacing w:before="257" w:line="201" w:lineRule="exact"/>
        <w:ind w:right="36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343</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Return of criminal files to court of first instance of criminal matters upon referral for new hearing pursuant to general procedure</w:t>
      </w:r>
    </w:p>
    <w:p w:rsidR="001A0E1D" w:rsidRDefault="00B8646C">
      <w:pPr>
        <w:numPr>
          <w:ilvl w:val="0"/>
          <w:numId w:val="467"/>
        </w:numPr>
        <w:spacing w:before="199" w:line="200" w:lineRule="exact"/>
        <w:ind w:left="0" w:right="360"/>
        <w:textAlignment w:val="baseline"/>
        <w:rPr>
          <w:rFonts w:eastAsia="Times New Roman"/>
          <w:color w:val="000000"/>
          <w:sz w:val="20"/>
        </w:rPr>
      </w:pPr>
      <w:r>
        <w:rPr>
          <w:rFonts w:eastAsia="Times New Roman"/>
          <w:color w:val="000000"/>
          <w:sz w:val="20"/>
        </w:rPr>
        <w:t>When a circuit court refers a criminal matter heard pursuant to the general procedure to a court of first instance for a new hearing with a different panel of court, the circuit court shall send to the county court, together with its ruling, only the mater</w:t>
      </w:r>
      <w:r>
        <w:rPr>
          <w:rFonts w:eastAsia="Times New Roman"/>
          <w:color w:val="000000"/>
          <w:sz w:val="20"/>
        </w:rPr>
        <w:t>ials of the criminal matter specified in § 226 and subsection 268 (2) of this Code. The remainder of the court file shall be returned to the prosecutor's office which shall append it to the criminal file.</w:t>
      </w:r>
    </w:p>
    <w:p w:rsidR="001A0E1D" w:rsidRDefault="00B8646C">
      <w:pPr>
        <w:numPr>
          <w:ilvl w:val="0"/>
          <w:numId w:val="467"/>
        </w:numPr>
        <w:spacing w:before="196" w:line="202" w:lineRule="exact"/>
        <w:ind w:left="0" w:right="432"/>
        <w:textAlignment w:val="baseline"/>
        <w:rPr>
          <w:rFonts w:eastAsia="Times New Roman"/>
          <w:color w:val="000000"/>
          <w:sz w:val="20"/>
        </w:rPr>
      </w:pPr>
      <w:r>
        <w:rPr>
          <w:rFonts w:eastAsia="Times New Roman"/>
          <w:color w:val="000000"/>
          <w:sz w:val="20"/>
        </w:rPr>
        <w:t>The parties to the court proceedings have the right</w:t>
      </w:r>
      <w:r>
        <w:rPr>
          <w:rFonts w:eastAsia="Times New Roman"/>
          <w:color w:val="000000"/>
          <w:sz w:val="20"/>
        </w:rPr>
        <w:t xml:space="preserve"> to examine the materials of the court file appended to the criminal file pursuant to the procedure provided for in § 224 of this Code.</w:t>
      </w:r>
    </w:p>
    <w:p w:rsidR="001A0E1D" w:rsidRDefault="00B8646C">
      <w:pPr>
        <w:tabs>
          <w:tab w:val="right" w:pos="9360"/>
        </w:tabs>
        <w:spacing w:before="655" w:line="225" w:lineRule="exact"/>
        <w:textAlignment w:val="baseline"/>
        <w:rPr>
          <w:rFonts w:ascii="Arial" w:eastAsia="Arial" w:hAnsi="Arial"/>
          <w:color w:val="000000"/>
          <w:sz w:val="20"/>
        </w:rPr>
      </w:pPr>
      <w:r>
        <w:rPr>
          <w:rFonts w:ascii="Arial" w:eastAsia="Arial" w:hAnsi="Arial"/>
          <w:color w:val="000000"/>
          <w:sz w:val="20"/>
        </w:rPr>
        <w:t>Page 130 /</w:t>
      </w:r>
      <w:r>
        <w:rPr>
          <w:rFonts w:ascii="Arial" w:eastAsia="Arial" w:hAnsi="Arial"/>
          <w:color w:val="000000"/>
          <w:sz w:val="20"/>
        </w:rPr>
        <w:tab/>
        <w:t>Code of Criminal Procedure</w:t>
      </w:r>
    </w:p>
    <w:p w:rsidR="001A0E1D" w:rsidRDefault="001A0E1D">
      <w:pPr>
        <w:sectPr w:rsidR="001A0E1D">
          <w:pgSz w:w="11909" w:h="16838"/>
          <w:pgMar w:top="680" w:right="1108" w:bottom="422" w:left="1421" w:header="720" w:footer="720" w:gutter="0"/>
          <w:cols w:space="720"/>
        </w:sectPr>
      </w:pPr>
    </w:p>
    <w:p w:rsidR="001A0E1D" w:rsidRDefault="00B8646C">
      <w:pPr>
        <w:numPr>
          <w:ilvl w:val="0"/>
          <w:numId w:val="468"/>
        </w:numPr>
        <w:tabs>
          <w:tab w:val="clear" w:pos="288"/>
          <w:tab w:val="left" w:pos="504"/>
        </w:tabs>
        <w:spacing w:before="45" w:line="201" w:lineRule="exact"/>
        <w:ind w:left="216" w:right="432"/>
        <w:textAlignment w:val="baseline"/>
        <w:rPr>
          <w:rFonts w:eastAsia="Times New Roman"/>
          <w:color w:val="000000"/>
          <w:sz w:val="20"/>
        </w:rPr>
      </w:pPr>
      <w:r>
        <w:lastRenderedPageBreak/>
        <w:pict>
          <v:shape id="_x0000_s1118" type="#_x0000_t202" style="position:absolute;left:0;text-align:left;margin-left:345.1pt;margin-top:776.95pt;width:195.15pt;height:23.8pt;z-index:-251638784;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131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In the cases not specif</w:t>
      </w:r>
      <w:r>
        <w:rPr>
          <w:rFonts w:eastAsia="Times New Roman"/>
          <w:color w:val="000000"/>
          <w:sz w:val="20"/>
        </w:rPr>
        <w:t>ied in subsection (1) of this section, the whole court file shall be sent to the county court upon entry into force of the ruling of the circuit court.</w:t>
      </w:r>
    </w:p>
    <w:p w:rsidR="001A0E1D" w:rsidRDefault="00B8646C">
      <w:pPr>
        <w:numPr>
          <w:ilvl w:val="0"/>
          <w:numId w:val="468"/>
        </w:numPr>
        <w:tabs>
          <w:tab w:val="clear" w:pos="288"/>
          <w:tab w:val="left" w:pos="504"/>
        </w:tabs>
        <w:spacing w:before="199" w:line="195" w:lineRule="exact"/>
        <w:ind w:left="216" w:right="144"/>
        <w:textAlignment w:val="baseline"/>
        <w:rPr>
          <w:rFonts w:eastAsia="Times New Roman"/>
          <w:color w:val="000000"/>
          <w:sz w:val="20"/>
        </w:rPr>
      </w:pPr>
      <w:r>
        <w:rPr>
          <w:rFonts w:eastAsia="Times New Roman"/>
          <w:color w:val="000000"/>
          <w:sz w:val="20"/>
        </w:rPr>
        <w:t xml:space="preserve">If it becomes evident in the county court that the criminal matter cannot be re-heard by the same court </w:t>
      </w:r>
      <w:r>
        <w:rPr>
          <w:rFonts w:eastAsia="Times New Roman"/>
          <w:color w:val="000000"/>
          <w:sz w:val="20"/>
        </w:rPr>
        <w:t>panel, the county court shall return the materials of the criminal matter not specified in the first sentence of subsection (1) of this section to the prosecutor's office.</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46" w:line="348" w:lineRule="exact"/>
        <w:jc w:val="center"/>
        <w:textAlignment w:val="baseline"/>
        <w:rPr>
          <w:rFonts w:eastAsia="Times New Roman"/>
          <w:color w:val="000000"/>
          <w:spacing w:val="5"/>
          <w:sz w:val="33"/>
        </w:rPr>
      </w:pPr>
      <w:r>
        <w:rPr>
          <w:rFonts w:eastAsia="Times New Roman"/>
          <w:color w:val="000000"/>
          <w:spacing w:val="5"/>
          <w:sz w:val="33"/>
        </w:rPr>
        <w:t>Chapter 12</w:t>
      </w:r>
    </w:p>
    <w:p w:rsidR="001A0E1D" w:rsidRDefault="00B8646C">
      <w:pPr>
        <w:spacing w:line="348" w:lineRule="exact"/>
        <w:jc w:val="center"/>
        <w:textAlignment w:val="baseline"/>
        <w:rPr>
          <w:rFonts w:eastAsia="Times New Roman"/>
          <w:color w:val="000000"/>
          <w:spacing w:val="2"/>
          <w:sz w:val="33"/>
        </w:rPr>
      </w:pPr>
      <w:r>
        <w:rPr>
          <w:rFonts w:eastAsia="Times New Roman"/>
          <w:color w:val="000000"/>
          <w:spacing w:val="2"/>
          <w:sz w:val="33"/>
        </w:rPr>
        <w:t>CASSATION PROCEEDINGS</w:t>
      </w:r>
    </w:p>
    <w:p w:rsidR="001A0E1D" w:rsidRDefault="00B8646C">
      <w:pPr>
        <w:spacing w:before="264" w:line="348" w:lineRule="exact"/>
        <w:jc w:val="center"/>
        <w:textAlignment w:val="baseline"/>
        <w:rPr>
          <w:rFonts w:eastAsia="Times New Roman"/>
          <w:color w:val="000000"/>
          <w:spacing w:val="-4"/>
          <w:sz w:val="33"/>
        </w:rPr>
      </w:pPr>
      <w:r>
        <w:rPr>
          <w:rFonts w:eastAsia="Times New Roman"/>
          <w:color w:val="000000"/>
          <w:spacing w:val="-4"/>
          <w:sz w:val="33"/>
        </w:rPr>
        <w:t>Division 1</w:t>
      </w:r>
    </w:p>
    <w:p w:rsidR="001A0E1D" w:rsidRDefault="00B8646C">
      <w:pPr>
        <w:spacing w:line="348" w:lineRule="exact"/>
        <w:jc w:val="center"/>
        <w:textAlignment w:val="baseline"/>
        <w:rPr>
          <w:rFonts w:eastAsia="Times New Roman"/>
          <w:color w:val="000000"/>
          <w:spacing w:val="5"/>
          <w:sz w:val="33"/>
        </w:rPr>
      </w:pPr>
      <w:r>
        <w:rPr>
          <w:rFonts w:eastAsia="Times New Roman"/>
          <w:color w:val="000000"/>
          <w:spacing w:val="5"/>
          <w:sz w:val="33"/>
        </w:rPr>
        <w:t>Appeal to Supreme Court</w:t>
      </w:r>
    </w:p>
    <w:p w:rsidR="001A0E1D" w:rsidRDefault="00B8646C">
      <w:pPr>
        <w:spacing w:before="285" w:line="235"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344. Right of appeal in cassation</w:t>
      </w:r>
    </w:p>
    <w:p w:rsidR="001A0E1D" w:rsidRDefault="00B8646C">
      <w:pPr>
        <w:spacing w:before="197" w:line="193" w:lineRule="exact"/>
        <w:ind w:left="216" w:right="432"/>
        <w:textAlignment w:val="baseline"/>
        <w:rPr>
          <w:rFonts w:eastAsia="Times New Roman"/>
          <w:color w:val="000000"/>
          <w:sz w:val="20"/>
        </w:rPr>
      </w:pPr>
      <w:r>
        <w:rPr>
          <w:rFonts w:eastAsia="Times New Roman"/>
          <w:color w:val="000000"/>
          <w:sz w:val="20"/>
        </w:rPr>
        <w:t>(1) A party to a court proceeding has the right of appeal in cassation on the grounds provided for in § 346 of this Code, if:</w:t>
      </w:r>
    </w:p>
    <w:p w:rsidR="001A0E1D" w:rsidRDefault="00B8646C">
      <w:pPr>
        <w:numPr>
          <w:ilvl w:val="0"/>
          <w:numId w:val="469"/>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right of appeal has been exercised in the interests or</w:t>
      </w:r>
      <w:r>
        <w:rPr>
          <w:rFonts w:eastAsia="Times New Roman"/>
          <w:color w:val="000000"/>
          <w:sz w:val="20"/>
        </w:rPr>
        <w:t xml:space="preserve"> against the party;</w:t>
      </w:r>
    </w:p>
    <w:p w:rsidR="001A0E1D" w:rsidRDefault="00B8646C">
      <w:pPr>
        <w:numPr>
          <w:ilvl w:val="0"/>
          <w:numId w:val="469"/>
        </w:numPr>
        <w:tabs>
          <w:tab w:val="clear" w:pos="288"/>
          <w:tab w:val="left" w:pos="504"/>
        </w:tabs>
        <w:spacing w:line="216" w:lineRule="exact"/>
        <w:ind w:left="216"/>
        <w:textAlignment w:val="baseline"/>
        <w:rPr>
          <w:rFonts w:eastAsia="Times New Roman"/>
          <w:color w:val="000000"/>
          <w:sz w:val="20"/>
        </w:rPr>
      </w:pPr>
      <w:r>
        <w:rPr>
          <w:rFonts w:eastAsia="Times New Roman"/>
          <w:color w:val="000000"/>
          <w:sz w:val="20"/>
        </w:rPr>
        <w:t>a circuit court has amended or annulled the judgment of a county court.</w:t>
      </w:r>
    </w:p>
    <w:p w:rsidR="001A0E1D" w:rsidRDefault="00B8646C">
      <w:pPr>
        <w:spacing w:before="168" w:line="231" w:lineRule="exact"/>
        <w:ind w:left="216"/>
        <w:textAlignment w:val="baseline"/>
        <w:rPr>
          <w:rFonts w:eastAsia="Times New Roman"/>
          <w:color w:val="000000"/>
          <w:sz w:val="20"/>
        </w:rPr>
      </w:pPr>
      <w:r>
        <w:rPr>
          <w:rFonts w:eastAsia="Times New Roman"/>
          <w:color w:val="000000"/>
          <w:sz w:val="20"/>
        </w:rPr>
        <w:t>(2) A victim and civil defendant have the right of appeal in cassation as concerns a civil action.</w:t>
      </w:r>
    </w:p>
    <w:p w:rsidR="001A0E1D" w:rsidRDefault="00B8646C">
      <w:pPr>
        <w:spacing w:before="253" w:line="194" w:lineRule="exact"/>
        <w:ind w:left="216" w:right="144"/>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A third party may file an appeal against a court judgment with regard to his or her rights or freedoms which are protected by law.</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spacing w:before="167" w:line="216" w:lineRule="exact"/>
        <w:ind w:left="216"/>
        <w:textAlignment w:val="baseline"/>
        <w:rPr>
          <w:rFonts w:eastAsia="Times New Roman"/>
          <w:color w:val="000000"/>
          <w:sz w:val="20"/>
        </w:rPr>
      </w:pPr>
      <w:r>
        <w:rPr>
          <w:rFonts w:eastAsia="Times New Roman"/>
          <w:color w:val="000000"/>
          <w:sz w:val="20"/>
        </w:rPr>
        <w:t>(3) The following have the right to file an appeal in cassation:</w:t>
      </w:r>
    </w:p>
    <w:p w:rsidR="001A0E1D" w:rsidRDefault="00B8646C">
      <w:pPr>
        <w:numPr>
          <w:ilvl w:val="0"/>
          <w:numId w:val="470"/>
        </w:numPr>
        <w:tabs>
          <w:tab w:val="clear" w:pos="288"/>
          <w:tab w:val="left" w:pos="504"/>
        </w:tabs>
        <w:spacing w:line="200" w:lineRule="exact"/>
        <w:ind w:left="216"/>
        <w:textAlignment w:val="baseline"/>
        <w:rPr>
          <w:rFonts w:eastAsia="Times New Roman"/>
          <w:color w:val="000000"/>
          <w:sz w:val="20"/>
        </w:rPr>
      </w:pPr>
      <w:r>
        <w:rPr>
          <w:rFonts w:eastAsia="Times New Roman"/>
          <w:color w:val="000000"/>
          <w:sz w:val="20"/>
        </w:rPr>
        <w:t>a prosecutor’s office;</w:t>
      </w:r>
    </w:p>
    <w:p w:rsidR="001A0E1D" w:rsidRDefault="00B8646C">
      <w:pPr>
        <w:numPr>
          <w:ilvl w:val="0"/>
          <w:numId w:val="470"/>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an advocate who is a criminal defence counsel;</w:t>
      </w:r>
    </w:p>
    <w:p w:rsidR="001A0E1D" w:rsidRDefault="00B8646C">
      <w:pPr>
        <w:numPr>
          <w:ilvl w:val="0"/>
          <w:numId w:val="470"/>
        </w:numPr>
        <w:tabs>
          <w:tab w:val="clear" w:pos="288"/>
          <w:tab w:val="left" w:pos="504"/>
        </w:tabs>
        <w:spacing w:line="216" w:lineRule="exact"/>
        <w:ind w:left="216"/>
        <w:textAlignment w:val="baseline"/>
        <w:rPr>
          <w:rFonts w:eastAsia="Times New Roman"/>
          <w:color w:val="000000"/>
          <w:sz w:val="20"/>
        </w:rPr>
      </w:pPr>
      <w:r>
        <w:rPr>
          <w:rFonts w:eastAsia="Times New Roman"/>
          <w:color w:val="000000"/>
          <w:sz w:val="20"/>
        </w:rPr>
        <w:t>other parties to a court proceeding through an advocate.</w:t>
      </w:r>
    </w:p>
    <w:p w:rsidR="001A0E1D" w:rsidRDefault="00B8646C">
      <w:pPr>
        <w:spacing w:before="198" w:line="201" w:lineRule="exact"/>
        <w:ind w:left="216" w:right="576"/>
        <w:textAlignment w:val="baseline"/>
        <w:rPr>
          <w:rFonts w:eastAsia="Times New Roman"/>
          <w:color w:val="000000"/>
          <w:sz w:val="20"/>
        </w:rPr>
      </w:pPr>
      <w:r>
        <w:rPr>
          <w:rFonts w:eastAsia="Times New Roman"/>
          <w:color w:val="000000"/>
          <w:sz w:val="20"/>
        </w:rPr>
        <w:t>(4) An appellant in cassation is the prosecutor or advocate who filed the appeal in cassation or supports the appeal at a session</w:t>
      </w:r>
      <w:r>
        <w:rPr>
          <w:rFonts w:eastAsia="Times New Roman"/>
          <w:color w:val="000000"/>
          <w:sz w:val="20"/>
        </w:rPr>
        <w:t xml:space="preserve"> of the Supreme Court.</w:t>
      </w:r>
    </w:p>
    <w:p w:rsidR="001A0E1D" w:rsidRDefault="00B8646C">
      <w:pPr>
        <w:spacing w:before="199" w:line="195" w:lineRule="exact"/>
        <w:ind w:left="216" w:right="432"/>
        <w:textAlignment w:val="baseline"/>
        <w:rPr>
          <w:rFonts w:eastAsia="Times New Roman"/>
          <w:color w:val="000000"/>
          <w:sz w:val="20"/>
        </w:rPr>
      </w:pPr>
      <w:r>
        <w:rPr>
          <w:rFonts w:eastAsia="Times New Roman"/>
          <w:color w:val="000000"/>
          <w:sz w:val="20"/>
        </w:rPr>
        <w:t>(5) An appellant in cassation, a prosecutor's office and a counsel or representative who is an advocate of the party to the court proceeding whose interests are concerned by the appeal in cassation are parties to cassation proceeding</w:t>
      </w:r>
      <w:r>
        <w:rPr>
          <w:rFonts w:eastAsia="Times New Roman"/>
          <w:color w:val="000000"/>
          <w:sz w:val="20"/>
        </w:rPr>
        <w:t>s.</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06" w:line="189" w:lineRule="exact"/>
        <w:ind w:left="216" w:right="360"/>
        <w:textAlignment w:val="baseline"/>
        <w:rPr>
          <w:rFonts w:eastAsia="Times New Roman"/>
          <w:color w:val="000000"/>
          <w:sz w:val="20"/>
        </w:rPr>
      </w:pPr>
      <w:r>
        <w:rPr>
          <w:rFonts w:eastAsia="Times New Roman"/>
          <w:color w:val="000000"/>
          <w:sz w:val="20"/>
        </w:rPr>
        <w:t>(6) The Republic of Estonia as a victim, civil defendant or third party may also file an appeal in cassation and participate in cassation proceedings without the mediation of a representative who is an</w:t>
      </w:r>
      <w:r>
        <w:rPr>
          <w:rFonts w:eastAsia="Times New Roman"/>
          <w:color w:val="000000"/>
          <w:sz w:val="20"/>
        </w:rPr>
        <w:t xml:space="preserve"> advocate.</w:t>
      </w:r>
    </w:p>
    <w:p w:rsidR="001A0E1D" w:rsidRDefault="00B8646C">
      <w:pPr>
        <w:spacing w:line="216"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8" w:line="235"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345. Term for cassation</w:t>
      </w:r>
    </w:p>
    <w:p w:rsidR="001A0E1D" w:rsidRDefault="00B8646C">
      <w:pPr>
        <w:numPr>
          <w:ilvl w:val="0"/>
          <w:numId w:val="471"/>
        </w:numPr>
        <w:tabs>
          <w:tab w:val="clear" w:pos="288"/>
          <w:tab w:val="left" w:pos="504"/>
        </w:tabs>
        <w:spacing w:before="203" w:line="196" w:lineRule="exact"/>
        <w:ind w:left="216" w:right="144"/>
        <w:textAlignment w:val="baseline"/>
        <w:rPr>
          <w:rFonts w:eastAsia="Times New Roman"/>
          <w:color w:val="000000"/>
          <w:sz w:val="20"/>
        </w:rPr>
      </w:pPr>
      <w:r>
        <w:rPr>
          <w:rFonts w:eastAsia="Times New Roman"/>
          <w:color w:val="000000"/>
          <w:sz w:val="20"/>
        </w:rPr>
        <w:t>A circuit court shall be notified in writing of a wish to exercise the right of appeal in cassation within seven days after the conclusion of a court judgment is pronounced or communicated through the court office. If a party to court proceedings gives not</w:t>
      </w:r>
      <w:r>
        <w:rPr>
          <w:rFonts w:eastAsia="Times New Roman"/>
          <w:color w:val="000000"/>
          <w:sz w:val="20"/>
        </w:rPr>
        <w:t>ification of the intention to exercise the right of cassation during the specified term and does not waive it, the remaining parties to the court proceedings have the right of cassation regardless of whether they themselves have given notification of the i</w:t>
      </w:r>
      <w:r>
        <w:rPr>
          <w:rFonts w:eastAsia="Times New Roman"/>
          <w:color w:val="000000"/>
          <w:sz w:val="20"/>
        </w:rPr>
        <w:t>ntention to exercise the right of cassation. Notice of the intention to exercise the right of cassation may be also given by electronic means.</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471"/>
        </w:numPr>
        <w:tabs>
          <w:tab w:val="clear" w:pos="288"/>
          <w:tab w:val="left" w:pos="504"/>
        </w:tabs>
        <w:spacing w:before="196" w:line="193" w:lineRule="exact"/>
        <w:ind w:left="216" w:right="792"/>
        <w:textAlignment w:val="baseline"/>
        <w:rPr>
          <w:rFonts w:eastAsia="Times New Roman"/>
          <w:color w:val="000000"/>
          <w:sz w:val="20"/>
        </w:rPr>
      </w:pPr>
      <w:r>
        <w:rPr>
          <w:rFonts w:eastAsia="Times New Roman"/>
          <w:color w:val="000000"/>
          <w:sz w:val="20"/>
        </w:rPr>
        <w:t>An appeal in cassation is submitted to the Supreme Court in w</w:t>
      </w:r>
      <w:r>
        <w:rPr>
          <w:rFonts w:eastAsia="Times New Roman"/>
          <w:color w:val="000000"/>
          <w:sz w:val="20"/>
        </w:rPr>
        <w:t>riting within 30 days as of making the judgment public.</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471"/>
        </w:numPr>
        <w:tabs>
          <w:tab w:val="clear" w:pos="288"/>
          <w:tab w:val="left" w:pos="504"/>
        </w:tabs>
        <w:spacing w:before="206" w:line="197" w:lineRule="exact"/>
        <w:ind w:left="216" w:right="432"/>
        <w:textAlignment w:val="baseline"/>
        <w:rPr>
          <w:rFonts w:eastAsia="Times New Roman"/>
          <w:color w:val="000000"/>
          <w:sz w:val="20"/>
        </w:rPr>
      </w:pPr>
      <w:r>
        <w:rPr>
          <w:rFonts w:eastAsia="Times New Roman"/>
          <w:color w:val="000000"/>
          <w:sz w:val="20"/>
        </w:rPr>
        <w:t>Hearing of an appeal in cassation shall be refused and the appeal shall be returned by a conclusion of the Supreme Court if the term for filing an a</w:t>
      </w:r>
      <w:r>
        <w:rPr>
          <w:rFonts w:eastAsia="Times New Roman"/>
          <w:color w:val="000000"/>
          <w:sz w:val="20"/>
        </w:rPr>
        <w:t>ppeal in cassation has been allowed to expire.</w:t>
      </w:r>
    </w:p>
    <w:p w:rsidR="001A0E1D" w:rsidRDefault="00B8646C">
      <w:pPr>
        <w:spacing w:before="257" w:line="199" w:lineRule="exact"/>
        <w:ind w:left="216" w:right="432"/>
        <w:textAlignment w:val="baseline"/>
        <w:rPr>
          <w:rFonts w:eastAsia="Times New Roman"/>
          <w:color w:val="000000"/>
          <w:sz w:val="20"/>
        </w:rPr>
      </w:pPr>
      <w:r>
        <w:rPr>
          <w:rFonts w:eastAsia="Times New Roman"/>
          <w:color w:val="000000"/>
          <w:sz w:val="20"/>
        </w:rPr>
        <w:t>(3</w:t>
      </w:r>
      <w:r>
        <w:rPr>
          <w:rFonts w:eastAsia="Times New Roman"/>
          <w:color w:val="000000"/>
          <w:sz w:val="20"/>
          <w:vertAlign w:val="superscript"/>
        </w:rPr>
        <w:t>1</w:t>
      </w:r>
      <w:r>
        <w:rPr>
          <w:rFonts w:eastAsia="Times New Roman"/>
          <w:color w:val="000000"/>
          <w:sz w:val="20"/>
        </w:rPr>
        <w:t>) A term for cassation shall suspend upon submission of an application for state legal aid. In such case the term for cassation shall recommence as of the delivery of the ruling on adjudication of an applic</w:t>
      </w:r>
      <w:r>
        <w:rPr>
          <w:rFonts w:eastAsia="Times New Roman"/>
          <w:color w:val="000000"/>
          <w:sz w:val="20"/>
        </w:rPr>
        <w:t>ation for state legal aid to the counsel or refusal to grant state legal aid.</w:t>
      </w:r>
    </w:p>
    <w:p w:rsidR="001A0E1D" w:rsidRDefault="001A0E1D">
      <w:pPr>
        <w:sectPr w:rsidR="001A0E1D">
          <w:pgSz w:w="11909" w:h="16838"/>
          <w:pgMar w:top="1520" w:right="1279" w:bottom="903" w:left="1250" w:header="720" w:footer="720" w:gutter="0"/>
          <w:cols w:space="720"/>
        </w:sectPr>
      </w:pPr>
    </w:p>
    <w:p w:rsidR="001A0E1D" w:rsidRDefault="00B8646C">
      <w:pPr>
        <w:spacing w:before="5" w:line="232" w:lineRule="exact"/>
        <w:ind w:left="144"/>
        <w:textAlignment w:val="baseline"/>
        <w:rPr>
          <w:rFonts w:eastAsia="Times New Roman"/>
          <w:color w:val="000000"/>
          <w:spacing w:val="-1"/>
          <w:sz w:val="20"/>
        </w:rPr>
      </w:pPr>
      <w:r>
        <w:lastRenderedPageBreak/>
        <w:pict>
          <v:shape id="_x0000_s1117" type="#_x0000_t202" style="position:absolute;left:0;text-align:left;margin-left:72.7pt;margin-top:776.95pt;width:467.3pt;height:23.8pt;z-index:-251637760;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132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[RT I, 23.02.2011, 1 - entry into force 01.09.2011]</w:t>
      </w:r>
    </w:p>
    <w:p w:rsidR="001A0E1D" w:rsidRDefault="00B8646C">
      <w:pPr>
        <w:numPr>
          <w:ilvl w:val="0"/>
          <w:numId w:val="472"/>
        </w:numPr>
        <w:tabs>
          <w:tab w:val="clear" w:pos="360"/>
          <w:tab w:val="left" w:pos="504"/>
        </w:tabs>
        <w:spacing w:before="205" w:line="196" w:lineRule="exact"/>
        <w:ind w:left="144" w:right="144"/>
        <w:textAlignment w:val="baseline"/>
        <w:rPr>
          <w:rFonts w:eastAsia="Times New Roman"/>
          <w:color w:val="000000"/>
          <w:sz w:val="20"/>
        </w:rPr>
      </w:pPr>
      <w:r>
        <w:rPr>
          <w:rFonts w:eastAsia="Times New Roman"/>
          <w:color w:val="000000"/>
          <w:sz w:val="20"/>
        </w:rPr>
        <w:t>If, upon adjudication of a criminal matter, a circuit court declares in the conclusion of a court judgment the legislation of general application subject to application to be in conflict with the Constitution and refuses to apply the legislation of general</w:t>
      </w:r>
      <w:r>
        <w:rPr>
          <w:rFonts w:eastAsia="Times New Roman"/>
          <w:color w:val="000000"/>
          <w:sz w:val="20"/>
        </w:rPr>
        <w:t xml:space="preserve"> application, the term for cassation against the legislation of general application which is not applied shall be calculated as of pronunciation of the decision made by way of constitutional review of the Supreme Court.</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19.03.2015, 1 - entry into fo</w:t>
      </w:r>
      <w:r>
        <w:rPr>
          <w:rFonts w:eastAsia="Times New Roman"/>
          <w:color w:val="000000"/>
          <w:spacing w:val="-1"/>
          <w:sz w:val="20"/>
        </w:rPr>
        <w:t>rce 29.03.2015]</w:t>
      </w:r>
    </w:p>
    <w:p w:rsidR="001A0E1D" w:rsidRDefault="00B8646C">
      <w:pPr>
        <w:numPr>
          <w:ilvl w:val="0"/>
          <w:numId w:val="472"/>
        </w:numPr>
        <w:tabs>
          <w:tab w:val="clear" w:pos="360"/>
          <w:tab w:val="left" w:pos="504"/>
        </w:tabs>
        <w:spacing w:before="196" w:line="202" w:lineRule="exact"/>
        <w:ind w:left="144" w:right="144"/>
        <w:textAlignment w:val="baseline"/>
        <w:rPr>
          <w:rFonts w:eastAsia="Times New Roman"/>
          <w:color w:val="000000"/>
          <w:sz w:val="20"/>
        </w:rPr>
      </w:pPr>
      <w:r>
        <w:rPr>
          <w:rFonts w:eastAsia="Times New Roman"/>
          <w:color w:val="000000"/>
          <w:sz w:val="20"/>
        </w:rPr>
        <w:t>At the request of an appellant in cassation, the Supreme Court may restore the term for cassation if the Court finds that the term was allowed to expire for good reason.</w:t>
      </w:r>
    </w:p>
    <w:p w:rsidR="001A0E1D" w:rsidRDefault="00B8646C">
      <w:pPr>
        <w:numPr>
          <w:ilvl w:val="0"/>
          <w:numId w:val="472"/>
        </w:numPr>
        <w:tabs>
          <w:tab w:val="clear" w:pos="360"/>
          <w:tab w:val="left" w:pos="504"/>
        </w:tabs>
        <w:spacing w:before="166" w:line="232" w:lineRule="exact"/>
        <w:ind w:left="144"/>
        <w:textAlignment w:val="baseline"/>
        <w:rPr>
          <w:rFonts w:eastAsia="Times New Roman"/>
          <w:color w:val="000000"/>
          <w:sz w:val="20"/>
        </w:rPr>
      </w:pPr>
      <w:r>
        <w:rPr>
          <w:rFonts w:eastAsia="Times New Roman"/>
          <w:color w:val="000000"/>
          <w:sz w:val="20"/>
        </w:rPr>
        <w:t>Restoration of the term or refusal to restore the term shall be formal</w:t>
      </w:r>
      <w:r>
        <w:rPr>
          <w:rFonts w:eastAsia="Times New Roman"/>
          <w:color w:val="000000"/>
          <w:sz w:val="20"/>
        </w:rPr>
        <w:t>ised by a ruling of the Supreme Court.</w:t>
      </w:r>
    </w:p>
    <w:p w:rsidR="001A0E1D" w:rsidRDefault="00B8646C">
      <w:pPr>
        <w:spacing w:before="166" w:line="233"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346. Bases for appeal in cassation</w:t>
      </w:r>
    </w:p>
    <w:p w:rsidR="001A0E1D" w:rsidRDefault="00B8646C">
      <w:pPr>
        <w:spacing w:before="171" w:line="216" w:lineRule="exact"/>
        <w:ind w:left="144"/>
        <w:textAlignment w:val="baseline"/>
        <w:rPr>
          <w:rFonts w:eastAsia="Times New Roman"/>
          <w:color w:val="000000"/>
          <w:sz w:val="20"/>
        </w:rPr>
      </w:pPr>
      <w:r>
        <w:rPr>
          <w:rFonts w:eastAsia="Times New Roman"/>
          <w:color w:val="000000"/>
          <w:sz w:val="20"/>
        </w:rPr>
        <w:t>The bases for an appeal in cassation are:</w:t>
      </w:r>
    </w:p>
    <w:p w:rsidR="001A0E1D" w:rsidRDefault="00B8646C">
      <w:pPr>
        <w:numPr>
          <w:ilvl w:val="0"/>
          <w:numId w:val="473"/>
        </w:numPr>
        <w:tabs>
          <w:tab w:val="clear" w:pos="360"/>
          <w:tab w:val="left" w:pos="504"/>
        </w:tabs>
        <w:spacing w:line="199" w:lineRule="exact"/>
        <w:ind w:left="144"/>
        <w:textAlignment w:val="baseline"/>
        <w:rPr>
          <w:rFonts w:eastAsia="Times New Roman"/>
          <w:color w:val="000000"/>
          <w:sz w:val="20"/>
        </w:rPr>
      </w:pPr>
      <w:r>
        <w:rPr>
          <w:rFonts w:eastAsia="Times New Roman"/>
          <w:color w:val="000000"/>
          <w:sz w:val="20"/>
        </w:rPr>
        <w:t>incorrect application of substantive law;</w:t>
      </w:r>
    </w:p>
    <w:p w:rsidR="001A0E1D" w:rsidRDefault="00B8646C">
      <w:pPr>
        <w:numPr>
          <w:ilvl w:val="0"/>
          <w:numId w:val="473"/>
        </w:numPr>
        <w:tabs>
          <w:tab w:val="clear" w:pos="360"/>
          <w:tab w:val="left" w:pos="504"/>
        </w:tabs>
        <w:spacing w:line="215" w:lineRule="exact"/>
        <w:ind w:left="144"/>
        <w:textAlignment w:val="baseline"/>
        <w:rPr>
          <w:rFonts w:eastAsia="Times New Roman"/>
          <w:color w:val="000000"/>
          <w:sz w:val="20"/>
        </w:rPr>
      </w:pPr>
      <w:r>
        <w:rPr>
          <w:rFonts w:eastAsia="Times New Roman"/>
          <w:color w:val="000000"/>
          <w:sz w:val="20"/>
        </w:rPr>
        <w:t>material violation of criminal procedural law in the case specified in § 339 of this Code.</w:t>
      </w:r>
    </w:p>
    <w:p w:rsidR="001A0E1D" w:rsidRDefault="00B8646C">
      <w:pPr>
        <w:spacing w:before="166" w:line="233"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347. Appeal in cassation</w:t>
      </w:r>
    </w:p>
    <w:p w:rsidR="001A0E1D" w:rsidRDefault="00B8646C">
      <w:pPr>
        <w:numPr>
          <w:ilvl w:val="0"/>
          <w:numId w:val="474"/>
        </w:numPr>
        <w:tabs>
          <w:tab w:val="clear" w:pos="360"/>
          <w:tab w:val="left" w:pos="504"/>
        </w:tabs>
        <w:spacing w:before="202" w:line="201" w:lineRule="exact"/>
        <w:ind w:left="144" w:right="648"/>
        <w:textAlignment w:val="baseline"/>
        <w:rPr>
          <w:rFonts w:eastAsia="Times New Roman"/>
          <w:color w:val="000000"/>
          <w:sz w:val="20"/>
        </w:rPr>
      </w:pPr>
      <w:r>
        <w:rPr>
          <w:rFonts w:eastAsia="Times New Roman"/>
          <w:color w:val="000000"/>
          <w:sz w:val="20"/>
        </w:rPr>
        <w:t>Appeals in cassation shall be in typewritten form. An electronic copy of an appeal in cassation shall be added to the appeal.</w:t>
      </w:r>
    </w:p>
    <w:p w:rsidR="001A0E1D" w:rsidRDefault="00B8646C">
      <w:pPr>
        <w:numPr>
          <w:ilvl w:val="0"/>
          <w:numId w:val="474"/>
        </w:numPr>
        <w:tabs>
          <w:tab w:val="clear" w:pos="360"/>
          <w:tab w:val="left" w:pos="504"/>
        </w:tabs>
        <w:spacing w:before="167" w:line="232" w:lineRule="exact"/>
        <w:ind w:left="144"/>
        <w:textAlignment w:val="baseline"/>
        <w:rPr>
          <w:rFonts w:eastAsia="Times New Roman"/>
          <w:color w:val="000000"/>
          <w:sz w:val="20"/>
        </w:rPr>
      </w:pPr>
      <w:r>
        <w:rPr>
          <w:rFonts w:eastAsia="Times New Roman"/>
          <w:color w:val="000000"/>
          <w:sz w:val="20"/>
        </w:rPr>
        <w:t>An appeal in cassation shall set out:</w:t>
      </w:r>
    </w:p>
    <w:p w:rsidR="001A0E1D" w:rsidRDefault="00B8646C">
      <w:pPr>
        <w:numPr>
          <w:ilvl w:val="0"/>
          <w:numId w:val="475"/>
        </w:numPr>
        <w:tabs>
          <w:tab w:val="clear" w:pos="432"/>
          <w:tab w:val="left" w:pos="576"/>
        </w:tabs>
        <w:spacing w:before="4" w:line="189" w:lineRule="exact"/>
        <w:ind w:left="144" w:right="792"/>
        <w:textAlignment w:val="baseline"/>
        <w:rPr>
          <w:rFonts w:eastAsia="Times New Roman"/>
          <w:color w:val="000000"/>
          <w:sz w:val="20"/>
        </w:rPr>
      </w:pPr>
      <w:r>
        <w:rPr>
          <w:rFonts w:eastAsia="Times New Roman"/>
          <w:color w:val="000000"/>
          <w:sz w:val="20"/>
        </w:rPr>
        <w:t>the name, status in the proceedings, address of the seat, phone num</w:t>
      </w:r>
      <w:r>
        <w:rPr>
          <w:rFonts w:eastAsia="Times New Roman"/>
          <w:color w:val="000000"/>
          <w:sz w:val="20"/>
        </w:rPr>
        <w:t>ber and other telecommunications numbers of the appellant in cassation;</w:t>
      </w:r>
    </w:p>
    <w:p w:rsidR="001A0E1D" w:rsidRDefault="00B8646C">
      <w:pPr>
        <w:numPr>
          <w:ilvl w:val="0"/>
          <w:numId w:val="475"/>
        </w:numPr>
        <w:tabs>
          <w:tab w:val="clear" w:pos="432"/>
          <w:tab w:val="left" w:pos="576"/>
        </w:tabs>
        <w:spacing w:line="217" w:lineRule="exact"/>
        <w:ind w:left="144"/>
        <w:textAlignment w:val="baseline"/>
        <w:rPr>
          <w:rFonts w:eastAsia="Times New Roman"/>
          <w:color w:val="000000"/>
          <w:spacing w:val="-1"/>
          <w:sz w:val="20"/>
        </w:rPr>
      </w:pPr>
      <w:r>
        <w:rPr>
          <w:rFonts w:eastAsia="Times New Roman"/>
          <w:color w:val="000000"/>
          <w:spacing w:val="-1"/>
          <w:sz w:val="20"/>
        </w:rPr>
        <w:t>the name of the court which made the contested decision, and the date of the decision;</w:t>
      </w:r>
    </w:p>
    <w:p w:rsidR="001A0E1D" w:rsidRDefault="00B8646C">
      <w:pPr>
        <w:numPr>
          <w:ilvl w:val="0"/>
          <w:numId w:val="475"/>
        </w:numPr>
        <w:tabs>
          <w:tab w:val="clear" w:pos="432"/>
          <w:tab w:val="left" w:pos="576"/>
        </w:tabs>
        <w:spacing w:before="4" w:line="197" w:lineRule="exact"/>
        <w:ind w:left="144" w:right="360"/>
        <w:textAlignment w:val="baseline"/>
        <w:rPr>
          <w:rFonts w:eastAsia="Times New Roman"/>
          <w:color w:val="000000"/>
          <w:sz w:val="20"/>
        </w:rPr>
      </w:pPr>
      <w:r>
        <w:rPr>
          <w:rFonts w:eastAsia="Times New Roman"/>
          <w:color w:val="000000"/>
          <w:sz w:val="20"/>
        </w:rPr>
        <w:t>the name of the party to the proceeding in whose interests or against whom the appeal in cassatio</w:t>
      </w:r>
      <w:r>
        <w:rPr>
          <w:rFonts w:eastAsia="Times New Roman"/>
          <w:color w:val="000000"/>
          <w:sz w:val="20"/>
        </w:rPr>
        <w:t>n is filed, the address of the residence or seat, phone number and other telecommunications numbers of the party;</w:t>
      </w:r>
    </w:p>
    <w:p w:rsidR="001A0E1D" w:rsidRDefault="00B8646C">
      <w:pPr>
        <w:numPr>
          <w:ilvl w:val="0"/>
          <w:numId w:val="475"/>
        </w:numPr>
        <w:tabs>
          <w:tab w:val="clear" w:pos="432"/>
          <w:tab w:val="left" w:pos="576"/>
        </w:tabs>
        <w:spacing w:before="1" w:line="192" w:lineRule="exact"/>
        <w:ind w:left="144" w:right="144"/>
        <w:textAlignment w:val="baseline"/>
        <w:rPr>
          <w:rFonts w:eastAsia="Times New Roman"/>
          <w:color w:val="000000"/>
          <w:sz w:val="20"/>
        </w:rPr>
      </w:pPr>
      <w:r>
        <w:rPr>
          <w:rFonts w:eastAsia="Times New Roman"/>
          <w:color w:val="000000"/>
          <w:sz w:val="20"/>
        </w:rPr>
        <w:t>bases for the appeal in cassation according to § 346 of this Code and a reference to the relevant provisions of substantive law or criminal pr</w:t>
      </w:r>
      <w:r>
        <w:rPr>
          <w:rFonts w:eastAsia="Times New Roman"/>
          <w:color w:val="000000"/>
          <w:sz w:val="20"/>
        </w:rPr>
        <w:t>ocedural law;</w:t>
      </w:r>
    </w:p>
    <w:p w:rsidR="001A0E1D" w:rsidRDefault="00B8646C">
      <w:pPr>
        <w:numPr>
          <w:ilvl w:val="0"/>
          <w:numId w:val="475"/>
        </w:numPr>
        <w:tabs>
          <w:tab w:val="clear" w:pos="432"/>
          <w:tab w:val="left" w:pos="576"/>
        </w:tabs>
        <w:spacing w:line="200" w:lineRule="exact"/>
        <w:ind w:left="144" w:right="144"/>
        <w:textAlignment w:val="baseline"/>
        <w:rPr>
          <w:rFonts w:eastAsia="Times New Roman"/>
          <w:color w:val="000000"/>
          <w:sz w:val="20"/>
        </w:rPr>
      </w:pPr>
      <w:r>
        <w:rPr>
          <w:rFonts w:eastAsia="Times New Roman"/>
          <w:color w:val="000000"/>
          <w:sz w:val="20"/>
        </w:rPr>
        <w:t>the facts which were established by the court judgment or the evidence examined by the court on the basis of which the appellant in cassation proves that substantive law has been applied incorrectly or criminal procedural law has been materially violated;</w:t>
      </w:r>
    </w:p>
    <w:p w:rsidR="001A0E1D" w:rsidRDefault="00B8646C">
      <w:pPr>
        <w:numPr>
          <w:ilvl w:val="0"/>
          <w:numId w:val="475"/>
        </w:numPr>
        <w:tabs>
          <w:tab w:val="clear" w:pos="432"/>
          <w:tab w:val="left" w:pos="576"/>
        </w:tabs>
        <w:spacing w:line="200" w:lineRule="exact"/>
        <w:ind w:left="144" w:right="360"/>
        <w:textAlignment w:val="baseline"/>
        <w:rPr>
          <w:rFonts w:eastAsia="Times New Roman"/>
          <w:color w:val="000000"/>
          <w:sz w:val="20"/>
        </w:rPr>
      </w:pPr>
      <w:r>
        <w:rPr>
          <w:rFonts w:eastAsia="Times New Roman"/>
          <w:color w:val="000000"/>
          <w:sz w:val="20"/>
        </w:rPr>
        <w:t>a list of documents which the appellant in cassation considers necessary to submit additionally in cassation proceedings in order to establish a material violation of criminal procedural law;</w:t>
      </w:r>
    </w:p>
    <w:p w:rsidR="001A0E1D" w:rsidRDefault="00B8646C">
      <w:pPr>
        <w:numPr>
          <w:ilvl w:val="0"/>
          <w:numId w:val="475"/>
        </w:numPr>
        <w:tabs>
          <w:tab w:val="clear" w:pos="432"/>
          <w:tab w:val="left" w:pos="576"/>
        </w:tabs>
        <w:spacing w:line="199" w:lineRule="exact"/>
        <w:ind w:left="144"/>
        <w:textAlignment w:val="baseline"/>
        <w:rPr>
          <w:rFonts w:eastAsia="Times New Roman"/>
          <w:color w:val="000000"/>
          <w:spacing w:val="-1"/>
          <w:sz w:val="20"/>
        </w:rPr>
      </w:pPr>
      <w:r>
        <w:rPr>
          <w:rFonts w:eastAsia="Times New Roman"/>
          <w:color w:val="000000"/>
          <w:spacing w:val="-1"/>
          <w:sz w:val="20"/>
        </w:rPr>
        <w:t>the content of and reason for the request of the appellant in ca</w:t>
      </w:r>
      <w:r>
        <w:rPr>
          <w:rFonts w:eastAsia="Times New Roman"/>
          <w:color w:val="000000"/>
          <w:spacing w:val="-1"/>
          <w:sz w:val="20"/>
        </w:rPr>
        <w:t>ssation;</w:t>
      </w:r>
    </w:p>
    <w:p w:rsidR="001A0E1D" w:rsidRDefault="00B8646C">
      <w:pPr>
        <w:numPr>
          <w:ilvl w:val="0"/>
          <w:numId w:val="475"/>
        </w:numPr>
        <w:tabs>
          <w:tab w:val="clear" w:pos="432"/>
          <w:tab w:val="left" w:pos="576"/>
        </w:tabs>
        <w:spacing w:line="215" w:lineRule="exact"/>
        <w:ind w:left="144"/>
        <w:textAlignment w:val="baseline"/>
        <w:rPr>
          <w:rFonts w:eastAsia="Times New Roman"/>
          <w:color w:val="000000"/>
          <w:spacing w:val="-2"/>
          <w:sz w:val="20"/>
        </w:rPr>
      </w:pPr>
      <w:r>
        <w:rPr>
          <w:rFonts w:eastAsia="Times New Roman"/>
          <w:color w:val="000000"/>
          <w:spacing w:val="-2"/>
          <w:sz w:val="20"/>
        </w:rPr>
        <w:t>[repealed - RT I, 23.02.2011, 1 - entry into force 01.09.2011]</w:t>
      </w:r>
    </w:p>
    <w:p w:rsidR="001A0E1D" w:rsidRDefault="00B8646C">
      <w:pPr>
        <w:numPr>
          <w:ilvl w:val="0"/>
          <w:numId w:val="475"/>
        </w:numPr>
        <w:tabs>
          <w:tab w:val="clear" w:pos="432"/>
          <w:tab w:val="left" w:pos="576"/>
        </w:tabs>
        <w:spacing w:before="1" w:line="192" w:lineRule="exact"/>
        <w:ind w:left="144" w:right="504"/>
        <w:textAlignment w:val="baseline"/>
        <w:rPr>
          <w:rFonts w:eastAsia="Times New Roman"/>
          <w:color w:val="000000"/>
          <w:sz w:val="20"/>
        </w:rPr>
      </w:pPr>
      <w:r>
        <w:rPr>
          <w:rFonts w:eastAsia="Times New Roman"/>
          <w:color w:val="000000"/>
          <w:sz w:val="20"/>
        </w:rPr>
        <w:t>justification of the necessity of oral proceedings if the appellant in cassation applies for oral proceedings; [RT I, 23.02.2011, 1 - entry into force 01.09.2011]</w:t>
      </w:r>
    </w:p>
    <w:p w:rsidR="001A0E1D" w:rsidRDefault="00B8646C">
      <w:pPr>
        <w:numPr>
          <w:ilvl w:val="0"/>
          <w:numId w:val="475"/>
        </w:numPr>
        <w:tabs>
          <w:tab w:val="clear" w:pos="432"/>
          <w:tab w:val="left" w:pos="576"/>
        </w:tabs>
        <w:spacing w:line="215" w:lineRule="exact"/>
        <w:ind w:left="144"/>
        <w:textAlignment w:val="baseline"/>
        <w:rPr>
          <w:rFonts w:eastAsia="Times New Roman"/>
          <w:color w:val="000000"/>
          <w:sz w:val="20"/>
        </w:rPr>
      </w:pPr>
      <w:r>
        <w:rPr>
          <w:rFonts w:eastAsia="Times New Roman"/>
          <w:color w:val="000000"/>
          <w:sz w:val="20"/>
        </w:rPr>
        <w:t>a list of the documen</w:t>
      </w:r>
      <w:r>
        <w:rPr>
          <w:rFonts w:eastAsia="Times New Roman"/>
          <w:color w:val="000000"/>
          <w:sz w:val="20"/>
        </w:rPr>
        <w:t>ts appended to the appeal in cassation.</w:t>
      </w:r>
    </w:p>
    <w:p w:rsidR="001A0E1D" w:rsidRDefault="00B8646C">
      <w:pPr>
        <w:spacing w:before="3" w:line="199" w:lineRule="exact"/>
        <w:ind w:left="144" w:right="576"/>
        <w:textAlignment w:val="baseline"/>
        <w:rPr>
          <w:rFonts w:eastAsia="Times New Roman"/>
          <w:color w:val="000000"/>
          <w:sz w:val="20"/>
        </w:rPr>
      </w:pPr>
      <w:r>
        <w:rPr>
          <w:rFonts w:eastAsia="Times New Roman"/>
          <w:color w:val="000000"/>
          <w:sz w:val="20"/>
        </w:rPr>
        <w:t>3) A document certifying the authorisation of the appellant in cassation shall be appended to an appeal in cassation if the appellant in cassation is an advocate and such authorisation document is not in the court fi</w:t>
      </w:r>
      <w:r>
        <w:rPr>
          <w:rFonts w:eastAsia="Times New Roman"/>
          <w:color w:val="000000"/>
          <w:sz w:val="20"/>
        </w:rPr>
        <w:t>le. [RT I, 23.02.2011, 1 - entry into force 01.09.2011]</w:t>
      </w:r>
    </w:p>
    <w:p w:rsidR="001A0E1D" w:rsidRDefault="00B8646C">
      <w:pPr>
        <w:spacing w:line="428" w:lineRule="exact"/>
        <w:ind w:left="144" w:right="2664"/>
        <w:textAlignment w:val="baseline"/>
        <w:rPr>
          <w:rFonts w:eastAsia="Times New Roman"/>
          <w:color w:val="000000"/>
          <w:sz w:val="20"/>
        </w:rPr>
      </w:pPr>
      <w:r>
        <w:rPr>
          <w:rFonts w:eastAsia="Times New Roman"/>
          <w:color w:val="000000"/>
          <w:sz w:val="20"/>
        </w:rPr>
        <w:t xml:space="preserve">(4) An appeal in cassation shall be signed and dated by the appellant in cassation. § </w:t>
      </w:r>
      <w:r>
        <w:rPr>
          <w:rFonts w:eastAsia="Times New Roman"/>
          <w:b/>
          <w:color w:val="000000"/>
          <w:sz w:val="20"/>
        </w:rPr>
        <w:t>347</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Amendments to cassation</w:t>
      </w:r>
    </w:p>
    <w:p w:rsidR="001A0E1D" w:rsidRDefault="00B8646C">
      <w:pPr>
        <w:numPr>
          <w:ilvl w:val="0"/>
          <w:numId w:val="476"/>
        </w:numPr>
        <w:tabs>
          <w:tab w:val="clear" w:pos="360"/>
          <w:tab w:val="left" w:pos="504"/>
        </w:tabs>
        <w:spacing w:before="202" w:line="200" w:lineRule="exact"/>
        <w:ind w:left="144" w:right="216"/>
        <w:textAlignment w:val="baseline"/>
        <w:rPr>
          <w:rFonts w:eastAsia="Times New Roman"/>
          <w:color w:val="000000"/>
          <w:sz w:val="20"/>
        </w:rPr>
      </w:pPr>
      <w:r>
        <w:rPr>
          <w:rFonts w:eastAsia="Times New Roman"/>
          <w:color w:val="000000"/>
          <w:sz w:val="20"/>
        </w:rPr>
        <w:t>An appellant in cassation may amend and supplement a submitted appeal in cassation until the end of the term for cassation, and also extend the appeal in cassation to the parts of the court judgment which were initially not appealed. Upon amendments to app</w:t>
      </w:r>
      <w:r>
        <w:rPr>
          <w:rFonts w:eastAsia="Times New Roman"/>
          <w:color w:val="000000"/>
          <w:sz w:val="20"/>
        </w:rPr>
        <w:t>eal in cassation, the provisions concerning appeals in cassation shall be observed.</w:t>
      </w:r>
    </w:p>
    <w:p w:rsidR="001A0E1D" w:rsidRDefault="00B8646C">
      <w:pPr>
        <w:numPr>
          <w:ilvl w:val="0"/>
          <w:numId w:val="476"/>
        </w:numPr>
        <w:tabs>
          <w:tab w:val="clear" w:pos="360"/>
          <w:tab w:val="left" w:pos="504"/>
        </w:tabs>
        <w:spacing w:before="204" w:line="194" w:lineRule="exact"/>
        <w:ind w:left="144" w:right="144"/>
        <w:textAlignment w:val="baseline"/>
        <w:rPr>
          <w:rFonts w:eastAsia="Times New Roman"/>
          <w:color w:val="000000"/>
          <w:sz w:val="20"/>
        </w:rPr>
      </w:pPr>
      <w:r>
        <w:rPr>
          <w:rFonts w:eastAsia="Times New Roman"/>
          <w:color w:val="000000"/>
          <w:sz w:val="20"/>
        </w:rPr>
        <w:t>The provisions of subsection (1) of this section do not preclude or restrict the right of the appellant in cassation to submit allegations concerning the interpretation of law and objections against the submissions of the other party to cassation proceedin</w:t>
      </w:r>
      <w:r>
        <w:rPr>
          <w:rFonts w:eastAsia="Times New Roman"/>
          <w:color w:val="000000"/>
          <w:sz w:val="20"/>
        </w:rPr>
        <w:t>gs made in the cassation proceedings.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line="398" w:lineRule="exact"/>
        <w:ind w:left="144" w:right="38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348. Requirement to submit court file and examination of file </w:t>
      </w:r>
      <w:r>
        <w:rPr>
          <w:rFonts w:eastAsia="Times New Roman"/>
          <w:color w:val="000000"/>
          <w:sz w:val="20"/>
        </w:rPr>
        <w:t>[RT I, 06.01.2016, 5 - entry into force 16.01.2016]</w:t>
      </w:r>
    </w:p>
    <w:p w:rsidR="001A0E1D" w:rsidRDefault="00B8646C">
      <w:pPr>
        <w:numPr>
          <w:ilvl w:val="0"/>
          <w:numId w:val="477"/>
        </w:numPr>
        <w:tabs>
          <w:tab w:val="clear" w:pos="360"/>
          <w:tab w:val="left" w:pos="504"/>
        </w:tabs>
        <w:spacing w:before="204" w:line="199" w:lineRule="exact"/>
        <w:ind w:left="144" w:right="360"/>
        <w:textAlignment w:val="baseline"/>
        <w:rPr>
          <w:rFonts w:eastAsia="Times New Roman"/>
          <w:color w:val="000000"/>
          <w:sz w:val="20"/>
        </w:rPr>
      </w:pPr>
      <w:r>
        <w:rPr>
          <w:rFonts w:eastAsia="Times New Roman"/>
          <w:color w:val="000000"/>
          <w:sz w:val="20"/>
        </w:rPr>
        <w:t>Immediately after receipt of a cassation, the Supr</w:t>
      </w:r>
      <w:r>
        <w:rPr>
          <w:rFonts w:eastAsia="Times New Roman"/>
          <w:color w:val="000000"/>
          <w:sz w:val="20"/>
        </w:rPr>
        <w:t>eme Court shall require the circuit court which conducted proceedings in the matter to submit the court file. After receipt of a request to submit a court file, the circuit court shall immediately send it to the Supreme Court.</w:t>
      </w:r>
    </w:p>
    <w:p w:rsidR="001A0E1D" w:rsidRDefault="00B8646C">
      <w:pPr>
        <w:numPr>
          <w:ilvl w:val="0"/>
          <w:numId w:val="477"/>
        </w:numPr>
        <w:tabs>
          <w:tab w:val="clear" w:pos="360"/>
          <w:tab w:val="left" w:pos="504"/>
        </w:tabs>
        <w:spacing w:before="198" w:line="201" w:lineRule="exact"/>
        <w:ind w:left="144" w:right="1224"/>
        <w:textAlignment w:val="baseline"/>
        <w:rPr>
          <w:rFonts w:eastAsia="Times New Roman"/>
          <w:color w:val="000000"/>
          <w:sz w:val="20"/>
        </w:rPr>
      </w:pPr>
      <w:r>
        <w:rPr>
          <w:rFonts w:eastAsia="Times New Roman"/>
          <w:color w:val="000000"/>
          <w:sz w:val="20"/>
        </w:rPr>
        <w:t>Persons who have the right to</w:t>
      </w:r>
      <w:r>
        <w:rPr>
          <w:rFonts w:eastAsia="Times New Roman"/>
          <w:color w:val="000000"/>
          <w:sz w:val="20"/>
        </w:rPr>
        <w:t xml:space="preserve"> file an appeal in cassation have the right to examine the court file. [RT I, 06.01.2016, 5 - entry into force 16.01.2016]</w:t>
      </w:r>
    </w:p>
    <w:p w:rsidR="001A0E1D" w:rsidRDefault="001A0E1D">
      <w:pPr>
        <w:sectPr w:rsidR="001A0E1D">
          <w:pgSz w:w="11909" w:h="16838"/>
          <w:pgMar w:top="680" w:right="1255" w:bottom="903" w:left="1274" w:header="720" w:footer="720" w:gutter="0"/>
          <w:cols w:space="720"/>
        </w:sectPr>
      </w:pPr>
    </w:p>
    <w:p w:rsidR="001A0E1D" w:rsidRDefault="00B8646C">
      <w:pPr>
        <w:spacing w:before="16" w:line="348" w:lineRule="exact"/>
        <w:jc w:val="center"/>
        <w:textAlignment w:val="baseline"/>
        <w:rPr>
          <w:rFonts w:eastAsia="Times New Roman"/>
          <w:b/>
          <w:color w:val="000000"/>
          <w:spacing w:val="-1"/>
          <w:sz w:val="32"/>
        </w:rPr>
      </w:pPr>
      <w:r>
        <w:lastRenderedPageBreak/>
        <w:pict>
          <v:shape id="_x0000_s1116" type="#_x0000_t202" style="position:absolute;left:0;text-align:left;margin-left:345.1pt;margin-top:776.95pt;width:195.15pt;height:23.8pt;z-index:-251636736;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133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b/>
          <w:color w:val="000000"/>
          <w:spacing w:val="-1"/>
          <w:sz w:val="32"/>
        </w:rPr>
        <w:t>Division 2</w:t>
      </w:r>
    </w:p>
    <w:p w:rsidR="001A0E1D" w:rsidRDefault="00B8646C">
      <w:pPr>
        <w:spacing w:line="348" w:lineRule="exact"/>
        <w:jc w:val="center"/>
        <w:textAlignment w:val="baseline"/>
        <w:rPr>
          <w:rFonts w:eastAsia="Times New Roman"/>
          <w:b/>
          <w:color w:val="000000"/>
          <w:sz w:val="32"/>
        </w:rPr>
      </w:pPr>
      <w:r>
        <w:rPr>
          <w:rFonts w:eastAsia="Times New Roman"/>
          <w:b/>
          <w:color w:val="000000"/>
          <w:sz w:val="32"/>
        </w:rPr>
        <w:t>Pre-trial Proceedings in Supreme Court</w:t>
      </w:r>
    </w:p>
    <w:p w:rsidR="001A0E1D" w:rsidRDefault="00B8646C">
      <w:pPr>
        <w:spacing w:before="327" w:line="244"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348</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Giving notice of appeal in cassation and response to appeal in cassation</w:t>
      </w:r>
    </w:p>
    <w:p w:rsidR="001A0E1D" w:rsidRDefault="00B8646C">
      <w:pPr>
        <w:spacing w:before="201" w:line="201" w:lineRule="exact"/>
        <w:ind w:left="144" w:right="216" w:firstLine="72"/>
        <w:textAlignment w:val="baseline"/>
        <w:rPr>
          <w:rFonts w:eastAsia="Times New Roman"/>
          <w:color w:val="000000"/>
          <w:sz w:val="20"/>
        </w:rPr>
      </w:pPr>
      <w:r>
        <w:rPr>
          <w:rFonts w:eastAsia="Times New Roman"/>
          <w:color w:val="000000"/>
          <w:sz w:val="20"/>
        </w:rPr>
        <w:t xml:space="preserve">(1) After receipt of an appeal in cassation which meets the requirements, the Supreme Court shall send a copy thereof to the person specified in subsection 344 (3) of this Code whose </w:t>
      </w:r>
      <w:r>
        <w:rPr>
          <w:rFonts w:eastAsia="Times New Roman"/>
          <w:color w:val="000000"/>
          <w:sz w:val="20"/>
        </w:rPr>
        <w:t>interests are concerned by the appeal in cassation, and inform such person of the following circumstances:</w:t>
      </w:r>
    </w:p>
    <w:p w:rsidR="001A0E1D" w:rsidRDefault="00B8646C">
      <w:pPr>
        <w:numPr>
          <w:ilvl w:val="0"/>
          <w:numId w:val="478"/>
        </w:numPr>
        <w:tabs>
          <w:tab w:val="clear" w:pos="288"/>
          <w:tab w:val="left" w:pos="504"/>
        </w:tabs>
        <w:spacing w:line="183" w:lineRule="exact"/>
        <w:ind w:left="144" w:firstLine="72"/>
        <w:textAlignment w:val="baseline"/>
        <w:rPr>
          <w:rFonts w:eastAsia="Times New Roman"/>
          <w:color w:val="000000"/>
          <w:sz w:val="20"/>
        </w:rPr>
      </w:pPr>
      <w:r>
        <w:rPr>
          <w:rFonts w:eastAsia="Times New Roman"/>
          <w:color w:val="000000"/>
          <w:sz w:val="20"/>
        </w:rPr>
        <w:t>the time of receipt of the appeal in cassation by the Court;</w:t>
      </w:r>
    </w:p>
    <w:p w:rsidR="001A0E1D" w:rsidRDefault="00B8646C">
      <w:pPr>
        <w:numPr>
          <w:ilvl w:val="0"/>
          <w:numId w:val="478"/>
        </w:numPr>
        <w:tabs>
          <w:tab w:val="clear" w:pos="288"/>
          <w:tab w:val="left" w:pos="504"/>
        </w:tabs>
        <w:spacing w:line="215" w:lineRule="exact"/>
        <w:ind w:left="144" w:firstLine="72"/>
        <w:textAlignment w:val="baseline"/>
        <w:rPr>
          <w:rFonts w:eastAsia="Times New Roman"/>
          <w:color w:val="000000"/>
          <w:sz w:val="20"/>
        </w:rPr>
      </w:pPr>
      <w:r>
        <w:rPr>
          <w:rFonts w:eastAsia="Times New Roman"/>
          <w:color w:val="000000"/>
          <w:sz w:val="20"/>
        </w:rPr>
        <w:t>the obligation of the person to respond to the appeal in cassation within the term set b</w:t>
      </w:r>
      <w:r>
        <w:rPr>
          <w:rFonts w:eastAsia="Times New Roman"/>
          <w:color w:val="000000"/>
          <w:sz w:val="20"/>
        </w:rPr>
        <w:t>y the court;</w:t>
      </w:r>
    </w:p>
    <w:p w:rsidR="001A0E1D" w:rsidRDefault="00B8646C">
      <w:pPr>
        <w:numPr>
          <w:ilvl w:val="0"/>
          <w:numId w:val="478"/>
        </w:numPr>
        <w:tabs>
          <w:tab w:val="clear" w:pos="288"/>
          <w:tab w:val="left" w:pos="504"/>
        </w:tabs>
        <w:spacing w:before="1" w:line="201" w:lineRule="exact"/>
        <w:ind w:left="144" w:firstLine="72"/>
        <w:textAlignment w:val="baseline"/>
        <w:rPr>
          <w:rFonts w:eastAsia="Times New Roman"/>
          <w:color w:val="000000"/>
          <w:sz w:val="20"/>
        </w:rPr>
      </w:pPr>
      <w:r>
        <w:rPr>
          <w:rFonts w:eastAsia="Times New Roman"/>
          <w:color w:val="000000"/>
          <w:sz w:val="20"/>
        </w:rPr>
        <w:t>the mandatory contents of the response.</w:t>
      </w:r>
    </w:p>
    <w:p w:rsidR="001A0E1D" w:rsidRDefault="00B8646C">
      <w:pPr>
        <w:spacing w:before="197" w:line="201" w:lineRule="exact"/>
        <w:ind w:left="216"/>
        <w:textAlignment w:val="baseline"/>
        <w:rPr>
          <w:rFonts w:eastAsia="Times New Roman"/>
          <w:color w:val="000000"/>
          <w:sz w:val="20"/>
        </w:rPr>
      </w:pPr>
      <w:r>
        <w:rPr>
          <w:rFonts w:eastAsia="Times New Roman"/>
          <w:color w:val="000000"/>
          <w:sz w:val="20"/>
        </w:rPr>
        <w:t>(2) A response to an appeal in cassation shall, inter alia, indicate the following:</w:t>
      </w:r>
    </w:p>
    <w:p w:rsidR="001A0E1D" w:rsidRDefault="00B8646C">
      <w:pPr>
        <w:numPr>
          <w:ilvl w:val="0"/>
          <w:numId w:val="479"/>
        </w:numPr>
        <w:tabs>
          <w:tab w:val="clear" w:pos="288"/>
          <w:tab w:val="left" w:pos="504"/>
        </w:tabs>
        <w:spacing w:before="1" w:line="201" w:lineRule="exact"/>
        <w:ind w:left="144" w:firstLine="72"/>
        <w:textAlignment w:val="baseline"/>
        <w:rPr>
          <w:rFonts w:eastAsia="Times New Roman"/>
          <w:color w:val="000000"/>
          <w:sz w:val="20"/>
        </w:rPr>
      </w:pPr>
      <w:r>
        <w:rPr>
          <w:rFonts w:eastAsia="Times New Roman"/>
          <w:color w:val="000000"/>
          <w:sz w:val="20"/>
        </w:rPr>
        <w:t>whether any circumstances exist which prevent the proceeding of the appeal in cassation;</w:t>
      </w:r>
    </w:p>
    <w:p w:rsidR="001A0E1D" w:rsidRDefault="00B8646C">
      <w:pPr>
        <w:numPr>
          <w:ilvl w:val="0"/>
          <w:numId w:val="479"/>
        </w:numPr>
        <w:tabs>
          <w:tab w:val="clear" w:pos="288"/>
          <w:tab w:val="left" w:pos="504"/>
        </w:tabs>
        <w:spacing w:line="183" w:lineRule="exact"/>
        <w:ind w:left="144" w:firstLine="72"/>
        <w:textAlignment w:val="baseline"/>
        <w:rPr>
          <w:rFonts w:eastAsia="Times New Roman"/>
          <w:color w:val="000000"/>
          <w:sz w:val="20"/>
        </w:rPr>
      </w:pPr>
      <w:r>
        <w:rPr>
          <w:rFonts w:eastAsia="Times New Roman"/>
          <w:color w:val="000000"/>
          <w:sz w:val="20"/>
        </w:rPr>
        <w:t>whether or not the appeal in c</w:t>
      </w:r>
      <w:r>
        <w:rPr>
          <w:rFonts w:eastAsia="Times New Roman"/>
          <w:color w:val="000000"/>
          <w:sz w:val="20"/>
        </w:rPr>
        <w:t>assation should be accepted;</w:t>
      </w:r>
    </w:p>
    <w:p w:rsidR="001A0E1D" w:rsidRDefault="00B8646C">
      <w:pPr>
        <w:numPr>
          <w:ilvl w:val="0"/>
          <w:numId w:val="479"/>
        </w:numPr>
        <w:tabs>
          <w:tab w:val="clear" w:pos="288"/>
          <w:tab w:val="left" w:pos="504"/>
        </w:tabs>
        <w:spacing w:line="208" w:lineRule="exact"/>
        <w:ind w:left="144" w:right="360" w:firstLine="72"/>
        <w:textAlignment w:val="baseline"/>
        <w:rPr>
          <w:rFonts w:eastAsia="Times New Roman"/>
          <w:color w:val="000000"/>
          <w:sz w:val="20"/>
        </w:rPr>
      </w:pPr>
      <w:r>
        <w:rPr>
          <w:rFonts w:eastAsia="Times New Roman"/>
          <w:color w:val="000000"/>
          <w:sz w:val="20"/>
        </w:rPr>
        <w:t>whether the party to the cassation proceedings considers the appeal in cassation to be justified or intends to contest it;</w:t>
      </w:r>
    </w:p>
    <w:p w:rsidR="001A0E1D" w:rsidRDefault="00B8646C">
      <w:pPr>
        <w:numPr>
          <w:ilvl w:val="0"/>
          <w:numId w:val="479"/>
        </w:numPr>
        <w:tabs>
          <w:tab w:val="clear" w:pos="288"/>
          <w:tab w:val="left" w:pos="504"/>
        </w:tabs>
        <w:spacing w:line="183" w:lineRule="exact"/>
        <w:ind w:left="144" w:firstLine="72"/>
        <w:textAlignment w:val="baseline"/>
        <w:rPr>
          <w:rFonts w:eastAsia="Times New Roman"/>
          <w:color w:val="000000"/>
          <w:sz w:val="20"/>
        </w:rPr>
      </w:pPr>
      <w:r>
        <w:rPr>
          <w:rFonts w:eastAsia="Times New Roman"/>
          <w:color w:val="000000"/>
          <w:sz w:val="20"/>
        </w:rPr>
        <w:t>objections to the appeal in cassation;</w:t>
      </w:r>
    </w:p>
    <w:p w:rsidR="001A0E1D" w:rsidRDefault="00B8646C">
      <w:pPr>
        <w:numPr>
          <w:ilvl w:val="0"/>
          <w:numId w:val="479"/>
        </w:numPr>
        <w:tabs>
          <w:tab w:val="clear" w:pos="288"/>
          <w:tab w:val="left" w:pos="504"/>
        </w:tabs>
        <w:spacing w:line="208" w:lineRule="exact"/>
        <w:ind w:left="144" w:right="792" w:firstLine="72"/>
        <w:textAlignment w:val="baseline"/>
        <w:rPr>
          <w:rFonts w:eastAsia="Times New Roman"/>
          <w:color w:val="000000"/>
          <w:sz w:val="20"/>
        </w:rPr>
      </w:pPr>
      <w:r>
        <w:rPr>
          <w:rFonts w:eastAsia="Times New Roman"/>
          <w:color w:val="000000"/>
          <w:sz w:val="20"/>
        </w:rPr>
        <w:t>justification of the necessity of oral proceedings if the person submitting the response to the appeal in cassation applies for oral proceedings.</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8" w:line="201"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349. Decision on acceptance of appeal in cassation</w:t>
      </w:r>
    </w:p>
    <w:p w:rsidR="001A0E1D" w:rsidRDefault="00B8646C">
      <w:pPr>
        <w:spacing w:before="198" w:line="195" w:lineRule="exact"/>
        <w:ind w:left="144" w:right="216" w:firstLine="72"/>
        <w:textAlignment w:val="baseline"/>
        <w:rPr>
          <w:rFonts w:eastAsia="Times New Roman"/>
          <w:color w:val="000000"/>
          <w:sz w:val="20"/>
        </w:rPr>
      </w:pPr>
      <w:r>
        <w:rPr>
          <w:rFonts w:eastAsia="Times New Roman"/>
          <w:color w:val="000000"/>
          <w:sz w:val="20"/>
        </w:rPr>
        <w:t>(1) Within a reasonable period of time after the expiry of the term for giving response to an appeal in cassation, the Supreme Court shall decide to accept an appeal in cassation or refuse to accept an appeal in cassation by a ruling.</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 xml:space="preserve">[RT I, 19.03.2015, 1 </w:t>
      </w:r>
      <w:r>
        <w:rPr>
          <w:rFonts w:eastAsia="Times New Roman"/>
          <w:color w:val="000000"/>
          <w:spacing w:val="-1"/>
          <w:sz w:val="20"/>
        </w:rPr>
        <w:t>- entry into force 29.03.2015]</w:t>
      </w:r>
    </w:p>
    <w:p w:rsidR="001A0E1D" w:rsidRDefault="00B8646C">
      <w:pPr>
        <w:spacing w:before="199" w:line="201" w:lineRule="exact"/>
        <w:ind w:left="144" w:right="216" w:firstLine="72"/>
        <w:textAlignment w:val="baseline"/>
        <w:rPr>
          <w:rFonts w:eastAsia="Times New Roman"/>
          <w:color w:val="000000"/>
          <w:sz w:val="20"/>
        </w:rPr>
      </w:pPr>
      <w:r>
        <w:rPr>
          <w:rFonts w:eastAsia="Times New Roman"/>
          <w:color w:val="000000"/>
          <w:sz w:val="20"/>
        </w:rPr>
        <w:t>(2) If an appeal in cassation is clearly justified or clearly unjustified, the decision on acceptance of the appeal in cassation may be made without sending the appeal in cassation to the other persons or before the expiry of</w:t>
      </w:r>
      <w:r>
        <w:rPr>
          <w:rFonts w:eastAsia="Times New Roman"/>
          <w:color w:val="000000"/>
          <w:sz w:val="20"/>
        </w:rPr>
        <w:t xml:space="preserve"> the term specified in subsection (1) of this section.</w:t>
      </w:r>
    </w:p>
    <w:p w:rsidR="001A0E1D" w:rsidRDefault="00B8646C">
      <w:pPr>
        <w:spacing w:before="197" w:line="201" w:lineRule="exact"/>
        <w:ind w:left="216"/>
        <w:textAlignment w:val="baseline"/>
        <w:rPr>
          <w:rFonts w:eastAsia="Times New Roman"/>
          <w:color w:val="000000"/>
          <w:sz w:val="20"/>
        </w:rPr>
      </w:pPr>
      <w:r>
        <w:rPr>
          <w:rFonts w:eastAsia="Times New Roman"/>
          <w:color w:val="000000"/>
          <w:sz w:val="20"/>
        </w:rPr>
        <w:t>(3) An appeal in cassation shall be accepted if at least one justice of the Supreme Court finds that:</w:t>
      </w:r>
    </w:p>
    <w:p w:rsidR="001A0E1D" w:rsidRDefault="00B8646C">
      <w:pPr>
        <w:numPr>
          <w:ilvl w:val="0"/>
          <w:numId w:val="480"/>
        </w:numPr>
        <w:tabs>
          <w:tab w:val="clear" w:pos="288"/>
          <w:tab w:val="left" w:pos="504"/>
        </w:tabs>
        <w:spacing w:before="1" w:line="192" w:lineRule="exact"/>
        <w:ind w:left="144" w:right="792" w:firstLine="72"/>
        <w:textAlignment w:val="baseline"/>
        <w:rPr>
          <w:rFonts w:eastAsia="Times New Roman"/>
          <w:color w:val="000000"/>
          <w:sz w:val="20"/>
        </w:rPr>
      </w:pPr>
      <w:r>
        <w:rPr>
          <w:rFonts w:eastAsia="Times New Roman"/>
          <w:color w:val="000000"/>
          <w:sz w:val="20"/>
        </w:rPr>
        <w:t>the allegations made in the appeal in cassation give reason to believe that the circuit court has applied substantive law incorrectly or has materially violated criminal procedural law;</w:t>
      </w:r>
    </w:p>
    <w:p w:rsidR="001A0E1D" w:rsidRDefault="00B8646C">
      <w:pPr>
        <w:numPr>
          <w:ilvl w:val="0"/>
          <w:numId w:val="480"/>
        </w:numPr>
        <w:tabs>
          <w:tab w:val="clear" w:pos="288"/>
          <w:tab w:val="left" w:pos="504"/>
        </w:tabs>
        <w:spacing w:line="206" w:lineRule="exact"/>
        <w:ind w:left="144" w:right="576" w:firstLine="72"/>
        <w:textAlignment w:val="baseline"/>
        <w:rPr>
          <w:rFonts w:eastAsia="Times New Roman"/>
          <w:color w:val="000000"/>
          <w:sz w:val="20"/>
        </w:rPr>
      </w:pPr>
      <w:r>
        <w:rPr>
          <w:rFonts w:eastAsia="Times New Roman"/>
          <w:color w:val="000000"/>
          <w:sz w:val="20"/>
        </w:rPr>
        <w:t>the appeal in cassation contests the correctness of application of sub</w:t>
      </w:r>
      <w:r>
        <w:rPr>
          <w:rFonts w:eastAsia="Times New Roman"/>
          <w:color w:val="000000"/>
          <w:sz w:val="20"/>
        </w:rPr>
        <w:t>stantive law or requests annulment of the judgment of a circuit court due to material violation of criminal procedural law, and a judgment of the Supreme Court is essential for the uniform application of law or elaboration of law.</w:t>
      </w:r>
    </w:p>
    <w:p w:rsidR="001A0E1D" w:rsidRDefault="00B8646C">
      <w:pPr>
        <w:spacing w:before="198" w:line="201" w:lineRule="exact"/>
        <w:ind w:left="144" w:right="576" w:firstLine="72"/>
        <w:textAlignment w:val="baseline"/>
        <w:rPr>
          <w:rFonts w:eastAsia="Times New Roman"/>
          <w:color w:val="000000"/>
          <w:sz w:val="20"/>
        </w:rPr>
      </w:pPr>
      <w:r>
        <w:rPr>
          <w:rFonts w:eastAsia="Times New Roman"/>
          <w:color w:val="000000"/>
          <w:sz w:val="20"/>
        </w:rPr>
        <w:t>(4) Acceptance of an appe</w:t>
      </w:r>
      <w:r>
        <w:rPr>
          <w:rFonts w:eastAsia="Times New Roman"/>
          <w:color w:val="000000"/>
          <w:sz w:val="20"/>
        </w:rPr>
        <w:t>al in cassation or refusal to accept an appeal in cassation shall be formalised by a ruling of the Supreme Court without setting out any reasons.</w:t>
      </w:r>
    </w:p>
    <w:p w:rsidR="001A0E1D" w:rsidRDefault="00B8646C">
      <w:pPr>
        <w:spacing w:before="189" w:line="201" w:lineRule="exact"/>
        <w:ind w:left="144" w:right="144" w:firstLine="72"/>
        <w:textAlignment w:val="baseline"/>
        <w:rPr>
          <w:rFonts w:eastAsia="Times New Roman"/>
          <w:color w:val="000000"/>
          <w:sz w:val="20"/>
        </w:rPr>
      </w:pPr>
      <w:r>
        <w:rPr>
          <w:rFonts w:eastAsia="Times New Roman"/>
          <w:color w:val="000000"/>
          <w:sz w:val="20"/>
        </w:rPr>
        <w:t>(5) The results of adjudication of requests for acceptance of appeals in cassation shall be immediately publis</w:t>
      </w:r>
      <w:r>
        <w:rPr>
          <w:rFonts w:eastAsia="Times New Roman"/>
          <w:color w:val="000000"/>
          <w:sz w:val="20"/>
        </w:rPr>
        <w:t>hed on the website of the Supreme Court indicating the number of the court case, names of the participants in the proceeding and the legal assessment of the criminal offence which form the content of the charges. In the case of adjudication of requests for</w:t>
      </w:r>
      <w:r>
        <w:rPr>
          <w:rFonts w:eastAsia="Times New Roman"/>
          <w:color w:val="000000"/>
          <w:sz w:val="20"/>
        </w:rPr>
        <w:t xml:space="preserve"> acceptance of appeals in cassation submitted in closed proceedings, only the result of adjudication of the request and the number of the court case together with a reference to closed proceedings shall be published on the website. Refusal of acceptance fo</w:t>
      </w:r>
      <w:r>
        <w:rPr>
          <w:rFonts w:eastAsia="Times New Roman"/>
          <w:color w:val="000000"/>
          <w:sz w:val="20"/>
        </w:rPr>
        <w:t>r processing on the basis that the appeal in cassation did not comply with the requirements provided by law and was therefore returned shall not be published on the website. The data of adjudication of requests for acceptance of appeals in cessation for pr</w:t>
      </w:r>
      <w:r>
        <w:rPr>
          <w:rFonts w:eastAsia="Times New Roman"/>
          <w:color w:val="000000"/>
          <w:sz w:val="20"/>
        </w:rPr>
        <w:t>ocessing shall be removed from the website when 30 days have expired from the communication of adjudication of the request. [RT I, 19.03.2015, 1 - entry into force 29.03.2015]</w:t>
      </w:r>
    </w:p>
    <w:p w:rsidR="001A0E1D" w:rsidRDefault="00B8646C">
      <w:pPr>
        <w:spacing w:before="165" w:line="233" w:lineRule="exact"/>
        <w:ind w:left="144"/>
        <w:textAlignment w:val="baseline"/>
        <w:rPr>
          <w:rFonts w:eastAsia="Times New Roman"/>
          <w:b/>
          <w:color w:val="000000"/>
          <w:sz w:val="20"/>
        </w:rPr>
      </w:pPr>
      <w:r>
        <w:rPr>
          <w:rFonts w:eastAsia="Times New Roman"/>
          <w:b/>
          <w:color w:val="000000"/>
          <w:sz w:val="20"/>
        </w:rPr>
        <w:t>§ 350. Refusal to accept or hear appeal in cassation</w:t>
      </w:r>
    </w:p>
    <w:p w:rsidR="001A0E1D" w:rsidRDefault="00B8646C">
      <w:pPr>
        <w:numPr>
          <w:ilvl w:val="0"/>
          <w:numId w:val="481"/>
        </w:numPr>
        <w:tabs>
          <w:tab w:val="clear" w:pos="288"/>
          <w:tab w:val="left" w:pos="504"/>
        </w:tabs>
        <w:spacing w:before="199" w:line="201" w:lineRule="exact"/>
        <w:ind w:left="144" w:right="360" w:firstLine="72"/>
        <w:textAlignment w:val="baseline"/>
        <w:rPr>
          <w:rFonts w:eastAsia="Times New Roman"/>
          <w:color w:val="000000"/>
          <w:sz w:val="20"/>
        </w:rPr>
      </w:pPr>
      <w:r>
        <w:rPr>
          <w:rFonts w:eastAsia="Times New Roman"/>
          <w:color w:val="000000"/>
          <w:sz w:val="20"/>
        </w:rPr>
        <w:t>If an omission hindering th</w:t>
      </w:r>
      <w:r>
        <w:rPr>
          <w:rFonts w:eastAsia="Times New Roman"/>
          <w:color w:val="000000"/>
          <w:sz w:val="20"/>
        </w:rPr>
        <w:t>e hearing of cassation exists and the omission can obviously be eliminated, the court shall set the appellant in cassation a reasonable term by a ruling on elimination of the omission and shall hitherto refuse to accept the cassation.</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 xml:space="preserve">[RT I, 19.03.2015, 1 </w:t>
      </w:r>
      <w:r>
        <w:rPr>
          <w:rFonts w:eastAsia="Times New Roman"/>
          <w:color w:val="000000"/>
          <w:spacing w:val="-1"/>
          <w:sz w:val="20"/>
        </w:rPr>
        <w:t>- entry into force 29.03.2015]</w:t>
      </w:r>
    </w:p>
    <w:p w:rsidR="001A0E1D" w:rsidRDefault="00B8646C">
      <w:pPr>
        <w:numPr>
          <w:ilvl w:val="0"/>
          <w:numId w:val="481"/>
        </w:numPr>
        <w:tabs>
          <w:tab w:val="clear" w:pos="288"/>
          <w:tab w:val="left" w:pos="504"/>
        </w:tabs>
        <w:spacing w:before="198" w:line="192" w:lineRule="exact"/>
        <w:ind w:left="144" w:right="360" w:firstLine="72"/>
        <w:textAlignment w:val="baseline"/>
        <w:rPr>
          <w:rFonts w:eastAsia="Times New Roman"/>
          <w:color w:val="000000"/>
          <w:sz w:val="20"/>
        </w:rPr>
      </w:pPr>
      <w:r>
        <w:rPr>
          <w:rFonts w:eastAsia="Times New Roman"/>
          <w:color w:val="000000"/>
          <w:sz w:val="20"/>
        </w:rPr>
        <w:t>The Supreme Court shall prepare a ruling on refusal to hear an appeal in cassation and return the appeal to the appellant in cassation if:</w:t>
      </w:r>
    </w:p>
    <w:p w:rsidR="001A0E1D" w:rsidRDefault="00B8646C">
      <w:pPr>
        <w:spacing w:line="206" w:lineRule="exact"/>
        <w:ind w:left="144" w:right="216" w:firstLine="72"/>
        <w:textAlignment w:val="baseline"/>
        <w:rPr>
          <w:rFonts w:eastAsia="Times New Roman"/>
          <w:color w:val="000000"/>
          <w:sz w:val="20"/>
        </w:rPr>
      </w:pPr>
      <w:r>
        <w:rPr>
          <w:rFonts w:eastAsia="Times New Roman"/>
          <w:color w:val="000000"/>
          <w:sz w:val="20"/>
        </w:rPr>
        <w:t>1) the appeal in cassation was filed after the expiry of the term for cassation provided for in § 345 of this Code and the appellant in cassation has not requested restoration of the term or the Supreme Court has refused to restore the term;</w:t>
      </w:r>
    </w:p>
    <w:p w:rsidR="001A0E1D" w:rsidRDefault="001A0E1D">
      <w:pPr>
        <w:sectPr w:rsidR="001A0E1D">
          <w:pgSz w:w="11909" w:h="16838"/>
          <w:pgMar w:top="1500" w:right="1260" w:bottom="903" w:left="1269" w:header="720" w:footer="720" w:gutter="0"/>
          <w:cols w:space="720"/>
        </w:sectPr>
      </w:pPr>
    </w:p>
    <w:p w:rsidR="001A0E1D" w:rsidRDefault="00B8646C">
      <w:pPr>
        <w:numPr>
          <w:ilvl w:val="0"/>
          <w:numId w:val="482"/>
        </w:numPr>
        <w:tabs>
          <w:tab w:val="clear" w:pos="360"/>
          <w:tab w:val="left" w:pos="576"/>
        </w:tabs>
        <w:spacing w:before="35" w:line="201" w:lineRule="exact"/>
        <w:ind w:left="216" w:right="360"/>
        <w:textAlignment w:val="baseline"/>
        <w:rPr>
          <w:rFonts w:eastAsia="Times New Roman"/>
          <w:color w:val="000000"/>
          <w:sz w:val="20"/>
        </w:rPr>
      </w:pPr>
      <w:r>
        <w:lastRenderedPageBreak/>
        <w:pict>
          <v:shape id="_x0000_s1115" type="#_x0000_t202" style="position:absolute;left:0;text-align:left;margin-left:72.7pt;margin-top:776.95pt;width:467.3pt;height:23.8pt;z-index:-251635712;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134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the appeal in cassation is submitted by a person who pursuant to subsection 344 (3) of this Code does not have the corresponding right;</w:t>
      </w:r>
    </w:p>
    <w:p w:rsidR="001A0E1D" w:rsidRDefault="00B8646C">
      <w:pPr>
        <w:numPr>
          <w:ilvl w:val="0"/>
          <w:numId w:val="482"/>
        </w:numPr>
        <w:tabs>
          <w:tab w:val="clear" w:pos="360"/>
          <w:tab w:val="left" w:pos="576"/>
        </w:tabs>
        <w:spacing w:line="201" w:lineRule="exact"/>
        <w:ind w:left="216"/>
        <w:textAlignment w:val="baseline"/>
        <w:rPr>
          <w:rFonts w:eastAsia="Times New Roman"/>
          <w:color w:val="000000"/>
          <w:sz w:val="20"/>
        </w:rPr>
      </w:pPr>
      <w:r>
        <w:rPr>
          <w:rFonts w:eastAsia="Times New Roman"/>
          <w:color w:val="000000"/>
          <w:sz w:val="20"/>
        </w:rPr>
        <w:t>the appellant in cassation fails to eliminate deficiencies in the appeal in cassation within the specified term;</w:t>
      </w:r>
    </w:p>
    <w:p w:rsidR="001A0E1D" w:rsidRDefault="00B8646C">
      <w:pPr>
        <w:spacing w:before="50" w:line="201" w:lineRule="exact"/>
        <w:ind w:left="216" w:right="288"/>
        <w:textAlignment w:val="baseline"/>
        <w:rPr>
          <w:rFonts w:eastAsia="Times New Roman"/>
          <w:color w:val="000000"/>
          <w:sz w:val="20"/>
        </w:rPr>
      </w:pPr>
      <w:r>
        <w:rPr>
          <w:rFonts w:eastAsia="Times New Roman"/>
          <w:color w:val="000000"/>
          <w:sz w:val="20"/>
        </w:rPr>
        <w:t>3</w:t>
      </w:r>
      <w:r>
        <w:rPr>
          <w:rFonts w:eastAsia="Times New Roman"/>
          <w:color w:val="000000"/>
          <w:sz w:val="20"/>
          <w:vertAlign w:val="superscript"/>
        </w:rPr>
        <w:t>1</w:t>
      </w:r>
      <w:r>
        <w:rPr>
          <w:rFonts w:eastAsia="Times New Roman"/>
          <w:color w:val="000000"/>
          <w:sz w:val="20"/>
        </w:rPr>
        <w:t>) the appellant in cassation fails to notify the circuit court in writing of the intention to exercise the right of cassation during the term</w:t>
      </w:r>
      <w:r>
        <w:rPr>
          <w:rFonts w:eastAsia="Times New Roman"/>
          <w:color w:val="000000"/>
          <w:sz w:val="20"/>
        </w:rPr>
        <w:t xml:space="preserve"> provided for in subsection 345 (1) of this Code, if notification is mandatory; [RT I, 19.03.2015, 1 - entry into force 29.03.2015]</w:t>
      </w:r>
    </w:p>
    <w:p w:rsidR="001A0E1D" w:rsidRDefault="00B8646C">
      <w:pPr>
        <w:numPr>
          <w:ilvl w:val="0"/>
          <w:numId w:val="482"/>
        </w:numPr>
        <w:tabs>
          <w:tab w:val="clear" w:pos="360"/>
          <w:tab w:val="left" w:pos="576"/>
        </w:tabs>
        <w:spacing w:before="1" w:line="201" w:lineRule="exact"/>
        <w:ind w:left="216"/>
        <w:textAlignment w:val="baseline"/>
        <w:rPr>
          <w:rFonts w:eastAsia="Times New Roman"/>
          <w:color w:val="000000"/>
          <w:sz w:val="20"/>
        </w:rPr>
      </w:pPr>
      <w:r>
        <w:rPr>
          <w:rFonts w:eastAsia="Times New Roman"/>
          <w:color w:val="000000"/>
          <w:sz w:val="20"/>
        </w:rPr>
        <w:t>the appeal in cassation is discontinued before the beginning of the court session.</w:t>
      </w:r>
    </w:p>
    <w:p w:rsidR="001A0E1D" w:rsidRDefault="00B8646C">
      <w:pPr>
        <w:spacing w:before="168" w:line="231" w:lineRule="exact"/>
        <w:ind w:left="216"/>
        <w:textAlignment w:val="baseline"/>
        <w:rPr>
          <w:rFonts w:eastAsia="Times New Roman"/>
          <w:b/>
          <w:color w:val="000000"/>
          <w:spacing w:val="-1"/>
          <w:sz w:val="20"/>
        </w:rPr>
      </w:pPr>
      <w:r>
        <w:rPr>
          <w:rFonts w:eastAsia="Times New Roman"/>
          <w:b/>
          <w:color w:val="000000"/>
          <w:spacing w:val="-1"/>
          <w:sz w:val="20"/>
        </w:rPr>
        <w:t xml:space="preserve">§ 351. [Repealed - RT I, 23.02.2011, 1 - </w:t>
      </w:r>
      <w:r>
        <w:rPr>
          <w:rFonts w:eastAsia="Times New Roman"/>
          <w:b/>
          <w:color w:val="000000"/>
          <w:spacing w:val="-1"/>
          <w:sz w:val="20"/>
        </w:rPr>
        <w:t>entry into force 01.09.2011]</w:t>
      </w:r>
    </w:p>
    <w:p w:rsidR="001A0E1D" w:rsidRDefault="00B8646C">
      <w:pPr>
        <w:spacing w:before="139" w:line="353" w:lineRule="exact"/>
        <w:jc w:val="center"/>
        <w:textAlignment w:val="baseline"/>
        <w:rPr>
          <w:rFonts w:eastAsia="Times New Roman"/>
          <w:b/>
          <w:color w:val="000000"/>
          <w:spacing w:val="-2"/>
          <w:sz w:val="32"/>
        </w:rPr>
      </w:pPr>
      <w:r>
        <w:rPr>
          <w:rFonts w:eastAsia="Times New Roman"/>
          <w:b/>
          <w:color w:val="000000"/>
          <w:spacing w:val="-2"/>
          <w:sz w:val="32"/>
        </w:rPr>
        <w:t>Division 3</w:t>
      </w:r>
    </w:p>
    <w:p w:rsidR="001A0E1D" w:rsidRDefault="00B8646C">
      <w:pPr>
        <w:spacing w:line="353" w:lineRule="exact"/>
        <w:jc w:val="center"/>
        <w:textAlignment w:val="baseline"/>
        <w:rPr>
          <w:rFonts w:eastAsia="Times New Roman"/>
          <w:b/>
          <w:color w:val="000000"/>
          <w:sz w:val="32"/>
        </w:rPr>
      </w:pPr>
      <w:r>
        <w:rPr>
          <w:rFonts w:eastAsia="Times New Roman"/>
          <w:b/>
          <w:color w:val="000000"/>
          <w:sz w:val="32"/>
        </w:rPr>
        <w:t>Hearing of Criminal Matters in Supreme Court</w:t>
      </w:r>
    </w:p>
    <w:p w:rsidR="001A0E1D" w:rsidRDefault="00B8646C">
      <w:pPr>
        <w:spacing w:before="312" w:line="201"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352. Procedure for hearing criminal matters by way of cassation proceedings</w:t>
      </w:r>
    </w:p>
    <w:p w:rsidR="001A0E1D" w:rsidRDefault="00B8646C">
      <w:pPr>
        <w:spacing w:before="198" w:line="201" w:lineRule="exact"/>
        <w:ind w:left="216" w:right="360"/>
        <w:textAlignment w:val="baseline"/>
        <w:rPr>
          <w:rFonts w:eastAsia="Times New Roman"/>
          <w:color w:val="000000"/>
          <w:sz w:val="20"/>
        </w:rPr>
      </w:pPr>
      <w:r>
        <w:rPr>
          <w:rFonts w:eastAsia="Times New Roman"/>
          <w:color w:val="000000"/>
          <w:sz w:val="20"/>
        </w:rPr>
        <w:t>(1) The Supreme Court shall take guidance in cassation proceedings from the provisions of Chapter 10 of this Code, unless otherwise provided for cassation proceedings and unless the provisions of Chapter 10 are in conflict with the nature of cassation proc</w:t>
      </w:r>
      <w:r>
        <w:rPr>
          <w:rFonts w:eastAsia="Times New Roman"/>
          <w:color w:val="000000"/>
          <w:sz w:val="20"/>
        </w:rPr>
        <w:t>eedings.</w:t>
      </w:r>
    </w:p>
    <w:p w:rsidR="001A0E1D" w:rsidRDefault="00B8646C">
      <w:pPr>
        <w:spacing w:before="198" w:line="201" w:lineRule="exact"/>
        <w:ind w:left="216" w:right="288"/>
        <w:textAlignment w:val="baseline"/>
        <w:rPr>
          <w:rFonts w:eastAsia="Times New Roman"/>
          <w:color w:val="000000"/>
          <w:sz w:val="20"/>
        </w:rPr>
      </w:pPr>
      <w:r>
        <w:rPr>
          <w:rFonts w:eastAsia="Times New Roman"/>
          <w:color w:val="000000"/>
          <w:sz w:val="20"/>
        </w:rPr>
        <w:t>(2) Generally, the Supreme Court shall hear a criminal matter by way of a written proceeding. In this case, the Supreme Court shall determine and announce to the parties to the cassation proceeding:</w:t>
      </w:r>
    </w:p>
    <w:p w:rsidR="001A0E1D" w:rsidRDefault="00B8646C">
      <w:pPr>
        <w:numPr>
          <w:ilvl w:val="0"/>
          <w:numId w:val="483"/>
        </w:numPr>
        <w:tabs>
          <w:tab w:val="clear" w:pos="360"/>
          <w:tab w:val="left" w:pos="576"/>
        </w:tabs>
        <w:spacing w:before="1" w:line="184" w:lineRule="exact"/>
        <w:ind w:left="216"/>
        <w:textAlignment w:val="baseline"/>
        <w:rPr>
          <w:rFonts w:eastAsia="Times New Roman"/>
          <w:color w:val="000000"/>
          <w:spacing w:val="-2"/>
          <w:sz w:val="20"/>
        </w:rPr>
      </w:pPr>
      <w:r>
        <w:rPr>
          <w:rFonts w:eastAsia="Times New Roman"/>
          <w:color w:val="000000"/>
          <w:spacing w:val="-2"/>
          <w:sz w:val="20"/>
        </w:rPr>
        <w:t>the court panel;</w:t>
      </w:r>
    </w:p>
    <w:p w:rsidR="001A0E1D" w:rsidRDefault="00B8646C">
      <w:pPr>
        <w:numPr>
          <w:ilvl w:val="0"/>
          <w:numId w:val="483"/>
        </w:numPr>
        <w:tabs>
          <w:tab w:val="clear" w:pos="360"/>
          <w:tab w:val="left" w:pos="576"/>
        </w:tabs>
        <w:spacing w:line="207" w:lineRule="exact"/>
        <w:ind w:left="216" w:right="792"/>
        <w:textAlignment w:val="baseline"/>
        <w:rPr>
          <w:rFonts w:eastAsia="Times New Roman"/>
          <w:color w:val="000000"/>
          <w:sz w:val="20"/>
        </w:rPr>
      </w:pPr>
      <w:r>
        <w:rPr>
          <w:rFonts w:eastAsia="Times New Roman"/>
          <w:color w:val="000000"/>
          <w:sz w:val="20"/>
        </w:rPr>
        <w:t>the term during which the parti</w:t>
      </w:r>
      <w:r>
        <w:rPr>
          <w:rFonts w:eastAsia="Times New Roman"/>
          <w:color w:val="000000"/>
          <w:sz w:val="20"/>
        </w:rPr>
        <w:t>es to the cassation proceeding may submit their written positions and petitions of challenge and other requests to the court, and the method for submission thereof;</w:t>
      </w:r>
    </w:p>
    <w:p w:rsidR="001A0E1D" w:rsidRDefault="00B8646C">
      <w:pPr>
        <w:numPr>
          <w:ilvl w:val="0"/>
          <w:numId w:val="483"/>
        </w:numPr>
        <w:tabs>
          <w:tab w:val="clear" w:pos="360"/>
          <w:tab w:val="left" w:pos="576"/>
        </w:tabs>
        <w:spacing w:before="1" w:line="184" w:lineRule="exact"/>
        <w:ind w:left="216"/>
        <w:textAlignment w:val="baseline"/>
        <w:rPr>
          <w:rFonts w:eastAsia="Times New Roman"/>
          <w:color w:val="000000"/>
          <w:spacing w:val="-1"/>
          <w:sz w:val="20"/>
        </w:rPr>
      </w:pPr>
      <w:r>
        <w:rPr>
          <w:rFonts w:eastAsia="Times New Roman"/>
          <w:color w:val="000000"/>
          <w:spacing w:val="-1"/>
          <w:sz w:val="20"/>
        </w:rPr>
        <w:t>the time and method for making the judgment public;</w:t>
      </w:r>
    </w:p>
    <w:p w:rsidR="001A0E1D" w:rsidRDefault="00B8646C">
      <w:pPr>
        <w:numPr>
          <w:ilvl w:val="0"/>
          <w:numId w:val="483"/>
        </w:numPr>
        <w:tabs>
          <w:tab w:val="clear" w:pos="360"/>
          <w:tab w:val="left" w:pos="576"/>
        </w:tabs>
        <w:spacing w:line="207" w:lineRule="exact"/>
        <w:ind w:left="216" w:right="3744"/>
        <w:textAlignment w:val="baseline"/>
        <w:rPr>
          <w:rFonts w:eastAsia="Times New Roman"/>
          <w:color w:val="000000"/>
          <w:sz w:val="20"/>
        </w:rPr>
      </w:pPr>
      <w:r>
        <w:rPr>
          <w:rFonts w:eastAsia="Times New Roman"/>
          <w:color w:val="000000"/>
          <w:sz w:val="20"/>
        </w:rPr>
        <w:t>other circumstances which the Supreme C</w:t>
      </w:r>
      <w:r>
        <w:rPr>
          <w:rFonts w:eastAsia="Times New Roman"/>
          <w:color w:val="000000"/>
          <w:sz w:val="20"/>
        </w:rPr>
        <w:t>ourt deems necessary. [RT I, 19.03.2015, 1 - entry into force 29.03.2015]</w:t>
      </w:r>
    </w:p>
    <w:p w:rsidR="001A0E1D" w:rsidRDefault="00B8646C">
      <w:pPr>
        <w:spacing w:before="254" w:line="201" w:lineRule="exact"/>
        <w:ind w:left="216"/>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If a copy of the appeal in cassation has not been sent to the parties to the cassation proceedings pursuant to</w:t>
      </w:r>
    </w:p>
    <w:p w:rsidR="001A0E1D" w:rsidRDefault="00B8646C">
      <w:pPr>
        <w:spacing w:before="55" w:line="201" w:lineRule="exact"/>
        <w:ind w:left="216" w:right="1440"/>
        <w:textAlignment w:val="baseline"/>
        <w:rPr>
          <w:rFonts w:eastAsia="Times New Roman"/>
          <w:color w:val="000000"/>
          <w:sz w:val="20"/>
        </w:rPr>
      </w:pPr>
      <w:r>
        <w:rPr>
          <w:rFonts w:eastAsia="Times New Roman"/>
          <w:color w:val="000000"/>
          <w:sz w:val="20"/>
        </w:rPr>
        <w:t>the procedure provided for in subsection 348</w:t>
      </w:r>
      <w:r>
        <w:rPr>
          <w:rFonts w:eastAsia="Times New Roman"/>
          <w:color w:val="000000"/>
          <w:sz w:val="20"/>
          <w:vertAlign w:val="superscript"/>
        </w:rPr>
        <w:t>1</w:t>
      </w:r>
      <w:r>
        <w:rPr>
          <w:rFonts w:eastAsia="Times New Roman"/>
          <w:color w:val="000000"/>
          <w:sz w:val="20"/>
        </w:rPr>
        <w:t>(1) of this Code, it shall be appended to the notice. [RT I, 19.03.2015, 1 - entry into force 29.03.2015]</w:t>
      </w:r>
    </w:p>
    <w:p w:rsidR="001A0E1D" w:rsidRDefault="00B8646C">
      <w:pPr>
        <w:spacing w:before="191" w:line="201" w:lineRule="exact"/>
        <w:ind w:left="216" w:right="216"/>
        <w:textAlignment w:val="baseline"/>
        <w:rPr>
          <w:rFonts w:eastAsia="Times New Roman"/>
          <w:color w:val="000000"/>
          <w:spacing w:val="1"/>
          <w:sz w:val="20"/>
        </w:rPr>
      </w:pPr>
      <w:r>
        <w:rPr>
          <w:rFonts w:eastAsia="Times New Roman"/>
          <w:color w:val="000000"/>
          <w:spacing w:val="1"/>
          <w:sz w:val="20"/>
        </w:rPr>
        <w:t>(3) A criminal matter shall be heard by way of an oral proceeding in the case the Supreme Court deems it necessary. If the Supreme Court hears an appeal in cassation by way of an oral proceeding, it shall summons the parties to the cassation proceedings. T</w:t>
      </w:r>
      <w:r>
        <w:rPr>
          <w:rFonts w:eastAsia="Times New Roman"/>
          <w:color w:val="000000"/>
          <w:spacing w:val="1"/>
          <w:sz w:val="20"/>
        </w:rPr>
        <w:t xml:space="preserve">he Supreme Court may also summons a party to the court proceeding who is not a party to the cassation proceedings to a court session if the Supreme Court deems it necessary. The failure of a party to the cassation proceedings or another party to the court </w:t>
      </w:r>
      <w:r>
        <w:rPr>
          <w:rFonts w:eastAsia="Times New Roman"/>
          <w:color w:val="000000"/>
          <w:spacing w:val="1"/>
          <w:sz w:val="20"/>
        </w:rPr>
        <w:t>proceeding who has received the summons to appear in a court session shall not hinder the hearing of the matter, unless the Supreme Court decides otherwise.</w:t>
      </w:r>
    </w:p>
    <w:p w:rsidR="001A0E1D" w:rsidRDefault="00B8646C">
      <w:pPr>
        <w:spacing w:before="198" w:line="201" w:lineRule="exact"/>
        <w:ind w:left="216" w:right="504"/>
        <w:textAlignment w:val="baseline"/>
        <w:rPr>
          <w:rFonts w:eastAsia="Times New Roman"/>
          <w:color w:val="000000"/>
          <w:sz w:val="20"/>
        </w:rPr>
      </w:pPr>
      <w:r>
        <w:rPr>
          <w:rFonts w:eastAsia="Times New Roman"/>
          <w:color w:val="000000"/>
          <w:sz w:val="20"/>
        </w:rPr>
        <w:t xml:space="preserve">(4) Parties to cassation proceedings have the right to examine the court file in the Supreme Court </w:t>
      </w:r>
      <w:r>
        <w:rPr>
          <w:rFonts w:eastAsia="Times New Roman"/>
          <w:color w:val="000000"/>
          <w:sz w:val="20"/>
        </w:rPr>
        <w:t>and make copies of the file at their own expense.</w:t>
      </w:r>
    </w:p>
    <w:p w:rsidR="001A0E1D" w:rsidRDefault="00B8646C">
      <w:pPr>
        <w:spacing w:before="1" w:line="201"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8" w:line="231" w:lineRule="exact"/>
        <w:ind w:left="216"/>
        <w:textAlignment w:val="baseline"/>
        <w:rPr>
          <w:rFonts w:eastAsia="Times New Roman"/>
          <w:b/>
          <w:color w:val="000000"/>
          <w:sz w:val="20"/>
        </w:rPr>
      </w:pPr>
      <w:r>
        <w:rPr>
          <w:rFonts w:eastAsia="Times New Roman"/>
          <w:b/>
          <w:color w:val="000000"/>
          <w:sz w:val="20"/>
        </w:rPr>
        <w:t>§ 353. Court panel upon hearing criminal matter subject to cassation proceedings</w:t>
      </w:r>
    </w:p>
    <w:p w:rsidR="001A0E1D" w:rsidRDefault="00B8646C">
      <w:pPr>
        <w:spacing w:before="197" w:line="201" w:lineRule="exact"/>
        <w:ind w:left="216"/>
        <w:textAlignment w:val="baseline"/>
        <w:rPr>
          <w:rFonts w:eastAsia="Times New Roman"/>
          <w:color w:val="000000"/>
          <w:sz w:val="20"/>
        </w:rPr>
      </w:pPr>
      <w:r>
        <w:rPr>
          <w:rFonts w:eastAsia="Times New Roman"/>
          <w:color w:val="000000"/>
          <w:sz w:val="20"/>
        </w:rPr>
        <w:t>In the Supreme Court, a criminal matter shall be heard subject to cassati</w:t>
      </w:r>
      <w:r>
        <w:rPr>
          <w:rFonts w:eastAsia="Times New Roman"/>
          <w:color w:val="000000"/>
          <w:sz w:val="20"/>
        </w:rPr>
        <w:t>on proceedings:</w:t>
      </w:r>
    </w:p>
    <w:p w:rsidR="001A0E1D" w:rsidRDefault="00B8646C">
      <w:pPr>
        <w:numPr>
          <w:ilvl w:val="0"/>
          <w:numId w:val="484"/>
        </w:numPr>
        <w:tabs>
          <w:tab w:val="clear" w:pos="360"/>
          <w:tab w:val="left" w:pos="576"/>
        </w:tabs>
        <w:spacing w:line="187" w:lineRule="exact"/>
        <w:ind w:left="216"/>
        <w:textAlignment w:val="baseline"/>
        <w:rPr>
          <w:rFonts w:eastAsia="Times New Roman"/>
          <w:color w:val="000000"/>
          <w:spacing w:val="-1"/>
          <w:sz w:val="20"/>
        </w:rPr>
      </w:pPr>
      <w:r>
        <w:rPr>
          <w:rFonts w:eastAsia="Times New Roman"/>
          <w:color w:val="000000"/>
          <w:spacing w:val="-1"/>
          <w:sz w:val="20"/>
        </w:rPr>
        <w:t>by a three-member panel of the Criminal Chamber;</w:t>
      </w:r>
    </w:p>
    <w:p w:rsidR="001A0E1D" w:rsidRDefault="00B8646C">
      <w:pPr>
        <w:numPr>
          <w:ilvl w:val="0"/>
          <w:numId w:val="484"/>
        </w:numPr>
        <w:tabs>
          <w:tab w:val="clear" w:pos="360"/>
          <w:tab w:val="left" w:pos="576"/>
        </w:tabs>
        <w:spacing w:line="206" w:lineRule="exact"/>
        <w:ind w:left="216" w:right="5112"/>
        <w:textAlignment w:val="baseline"/>
        <w:rPr>
          <w:rFonts w:eastAsia="Times New Roman"/>
          <w:color w:val="000000"/>
          <w:spacing w:val="-2"/>
          <w:sz w:val="20"/>
        </w:rPr>
      </w:pPr>
      <w:r>
        <w:rPr>
          <w:rFonts w:eastAsia="Times New Roman"/>
          <w:color w:val="000000"/>
          <w:spacing w:val="-2"/>
          <w:sz w:val="20"/>
        </w:rPr>
        <w:t>by the full panel of the Criminal Chamber; [RT I, 23.02.2011, 1 - entry into force 01.09.2011]</w:t>
      </w:r>
    </w:p>
    <w:p w:rsidR="001A0E1D" w:rsidRDefault="00B8646C">
      <w:pPr>
        <w:numPr>
          <w:ilvl w:val="0"/>
          <w:numId w:val="484"/>
        </w:numPr>
        <w:tabs>
          <w:tab w:val="clear" w:pos="360"/>
          <w:tab w:val="left" w:pos="576"/>
        </w:tabs>
        <w:spacing w:line="201" w:lineRule="exact"/>
        <w:ind w:left="216"/>
        <w:textAlignment w:val="baseline"/>
        <w:rPr>
          <w:rFonts w:eastAsia="Times New Roman"/>
          <w:color w:val="000000"/>
          <w:spacing w:val="-1"/>
          <w:sz w:val="20"/>
        </w:rPr>
      </w:pPr>
      <w:r>
        <w:rPr>
          <w:rFonts w:eastAsia="Times New Roman"/>
          <w:color w:val="000000"/>
          <w:spacing w:val="-1"/>
          <w:sz w:val="20"/>
        </w:rPr>
        <w:t>by a Special Panel of the Supreme Court;</w:t>
      </w:r>
    </w:p>
    <w:p w:rsidR="001A0E1D" w:rsidRDefault="00B8646C">
      <w:pPr>
        <w:numPr>
          <w:ilvl w:val="0"/>
          <w:numId w:val="484"/>
        </w:numPr>
        <w:tabs>
          <w:tab w:val="clear" w:pos="360"/>
          <w:tab w:val="left" w:pos="576"/>
        </w:tabs>
        <w:spacing w:before="7" w:line="201" w:lineRule="exact"/>
        <w:ind w:left="216"/>
        <w:textAlignment w:val="baseline"/>
        <w:rPr>
          <w:rFonts w:eastAsia="Times New Roman"/>
          <w:color w:val="000000"/>
          <w:spacing w:val="-2"/>
          <w:sz w:val="20"/>
        </w:rPr>
      </w:pPr>
      <w:r>
        <w:rPr>
          <w:rFonts w:eastAsia="Times New Roman"/>
          <w:color w:val="000000"/>
          <w:spacing w:val="-2"/>
          <w:sz w:val="20"/>
        </w:rPr>
        <w:t xml:space="preserve">by the Supreme Court </w:t>
      </w:r>
      <w:r>
        <w:rPr>
          <w:rFonts w:ascii="Arial" w:eastAsia="Arial" w:hAnsi="Arial"/>
          <w:i/>
          <w:color w:val="000000"/>
          <w:spacing w:val="-2"/>
          <w:sz w:val="18"/>
        </w:rPr>
        <w:t>en banc</w:t>
      </w:r>
      <w:r>
        <w:rPr>
          <w:rFonts w:ascii="Arial" w:eastAsia="Arial" w:hAnsi="Arial"/>
          <w:i/>
          <w:color w:val="000000"/>
          <w:spacing w:val="-2"/>
          <w:sz w:val="23"/>
        </w:rPr>
        <w:t>.</w:t>
      </w:r>
    </w:p>
    <w:p w:rsidR="001A0E1D" w:rsidRDefault="00B8646C">
      <w:pPr>
        <w:spacing w:line="395" w:lineRule="exact"/>
        <w:ind w:left="216" w:right="324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354. Hearing of criminal matter by full panel of Criminal Chamber </w:t>
      </w:r>
      <w:r>
        <w:rPr>
          <w:rFonts w:eastAsia="Times New Roman"/>
          <w:color w:val="000000"/>
          <w:sz w:val="20"/>
        </w:rPr>
        <w:t>[RT I, 19.03.2015, 1 - entry into force 29.03.2015]</w:t>
      </w:r>
    </w:p>
    <w:p w:rsidR="001A0E1D" w:rsidRDefault="00B8646C">
      <w:pPr>
        <w:numPr>
          <w:ilvl w:val="0"/>
          <w:numId w:val="485"/>
        </w:numPr>
        <w:tabs>
          <w:tab w:val="clear" w:pos="360"/>
          <w:tab w:val="left" w:pos="576"/>
        </w:tabs>
        <w:spacing w:before="195" w:line="201" w:lineRule="exact"/>
        <w:ind w:left="216" w:right="360"/>
        <w:textAlignment w:val="baseline"/>
        <w:rPr>
          <w:rFonts w:eastAsia="Times New Roman"/>
          <w:color w:val="000000"/>
          <w:sz w:val="20"/>
        </w:rPr>
      </w:pPr>
      <w:r>
        <w:rPr>
          <w:rFonts w:eastAsia="Times New Roman"/>
          <w:color w:val="000000"/>
          <w:sz w:val="20"/>
        </w:rPr>
        <w:t xml:space="preserve">If fundamentally different opinions arise as to the application of the law in a three-member panel of the Criminal Chamber of the Supreme </w:t>
      </w:r>
      <w:r>
        <w:rPr>
          <w:rFonts w:eastAsia="Times New Roman"/>
          <w:color w:val="000000"/>
          <w:sz w:val="20"/>
        </w:rPr>
        <w:t>Court or if there is reason to believe that a need arises to amend a position regarding application of the law maintained by the Criminal Chamber in an earlier decision, a criminal matter shall be referred, on the basis of a ruling, for hearing by the full</w:t>
      </w:r>
      <w:r>
        <w:rPr>
          <w:rFonts w:eastAsia="Times New Roman"/>
          <w:color w:val="000000"/>
          <w:sz w:val="20"/>
        </w:rPr>
        <w:t xml:space="preserve"> panel of the Criminal Chamber which shall comprise at least five justices of the Supreme Court.</w:t>
      </w:r>
    </w:p>
    <w:p w:rsidR="001A0E1D" w:rsidRDefault="00B8646C">
      <w:pPr>
        <w:numPr>
          <w:ilvl w:val="0"/>
          <w:numId w:val="485"/>
        </w:numPr>
        <w:tabs>
          <w:tab w:val="clear" w:pos="360"/>
          <w:tab w:val="left" w:pos="576"/>
        </w:tabs>
        <w:spacing w:before="198" w:line="201" w:lineRule="exact"/>
        <w:ind w:left="216" w:right="288"/>
        <w:textAlignment w:val="baseline"/>
        <w:rPr>
          <w:rFonts w:eastAsia="Times New Roman"/>
          <w:color w:val="000000"/>
          <w:sz w:val="20"/>
        </w:rPr>
      </w:pPr>
      <w:r>
        <w:rPr>
          <w:rFonts w:eastAsia="Times New Roman"/>
          <w:color w:val="000000"/>
          <w:sz w:val="20"/>
        </w:rPr>
        <w:t>Upon hearing a criminal matter by the full panel of the Criminal Chamber, the presiding judge is the chairman of the Criminal chamber, in his or her absence th</w:t>
      </w:r>
      <w:r>
        <w:rPr>
          <w:rFonts w:eastAsia="Times New Roman"/>
          <w:color w:val="000000"/>
          <w:sz w:val="20"/>
        </w:rPr>
        <w:t>e member of the Criminal chamber who is senior in office, and in case of equal seniority in office, the member who is senior in age.</w:t>
      </w:r>
    </w:p>
    <w:p w:rsidR="001A0E1D" w:rsidRDefault="00B8646C">
      <w:pPr>
        <w:spacing w:before="1" w:line="201"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1A0E1D">
      <w:pPr>
        <w:sectPr w:rsidR="001A0E1D">
          <w:pgSz w:w="11909" w:h="16838"/>
          <w:pgMar w:top="680" w:right="1315" w:bottom="903" w:left="1214" w:header="720" w:footer="720" w:gutter="0"/>
          <w:cols w:space="720"/>
        </w:sectPr>
      </w:pPr>
    </w:p>
    <w:p w:rsidR="001A0E1D" w:rsidRDefault="00B8646C">
      <w:pPr>
        <w:spacing w:before="15" w:line="233" w:lineRule="exact"/>
        <w:ind w:left="216"/>
        <w:textAlignment w:val="baseline"/>
        <w:rPr>
          <w:rFonts w:eastAsia="Times New Roman"/>
          <w:color w:val="000000"/>
          <w:sz w:val="20"/>
        </w:rPr>
      </w:pPr>
      <w:r>
        <w:lastRenderedPageBreak/>
        <w:pict>
          <v:shape id="_x0000_s1114" type="#_x0000_t202" style="position:absolute;left:0;text-align:left;margin-left:345.1pt;margin-top:776.95pt;width:195.15pt;height:23.8pt;z-index:-251634688;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135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 xml:space="preserve">§ </w:t>
      </w:r>
      <w:r>
        <w:rPr>
          <w:rFonts w:eastAsia="Times New Roman"/>
          <w:b/>
          <w:color w:val="000000"/>
          <w:sz w:val="20"/>
        </w:rPr>
        <w:t>355. Hearing of criminal matter by Special Panel of Supreme Court</w:t>
      </w:r>
    </w:p>
    <w:p w:rsidR="001A0E1D" w:rsidRDefault="00B8646C">
      <w:pPr>
        <w:spacing w:before="204" w:line="195" w:lineRule="exact"/>
        <w:ind w:left="216" w:right="216"/>
        <w:textAlignment w:val="baseline"/>
        <w:rPr>
          <w:rFonts w:eastAsia="Times New Roman"/>
          <w:color w:val="000000"/>
          <w:sz w:val="20"/>
        </w:rPr>
      </w:pPr>
      <w:r>
        <w:rPr>
          <w:rFonts w:eastAsia="Times New Roman"/>
          <w:color w:val="000000"/>
          <w:sz w:val="20"/>
        </w:rPr>
        <w:t>(1) If the Criminal Chamber of the Supreme Court finds in the hearing of a criminal matter that it is necessary to interpret the law so as to amend a position of another chamber of the Supreme Court or a position maintained in the most recent decision of t</w:t>
      </w:r>
      <w:r>
        <w:rPr>
          <w:rFonts w:eastAsia="Times New Roman"/>
          <w:color w:val="000000"/>
          <w:sz w:val="20"/>
        </w:rPr>
        <w:t>he Special Panel or this is necessary for ensuring uniform application of law, the criminal matter shall be referred for hearing by a Special Panel of the Supreme Court on the basis of a court ruling.</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167" w:line="232" w:lineRule="exact"/>
        <w:ind w:left="216"/>
        <w:textAlignment w:val="baseline"/>
        <w:rPr>
          <w:rFonts w:eastAsia="Times New Roman"/>
          <w:color w:val="000000"/>
          <w:sz w:val="20"/>
        </w:rPr>
      </w:pPr>
      <w:r>
        <w:rPr>
          <w:rFonts w:eastAsia="Times New Roman"/>
          <w:color w:val="000000"/>
          <w:sz w:val="20"/>
        </w:rPr>
        <w:t>(2)</w:t>
      </w:r>
      <w:r>
        <w:rPr>
          <w:rFonts w:eastAsia="Times New Roman"/>
          <w:color w:val="000000"/>
          <w:sz w:val="20"/>
        </w:rPr>
        <w:t xml:space="preserve"> A Special Panel of the Supreme Court shall be formed by the Chief Justice of the Supreme Court.</w:t>
      </w:r>
    </w:p>
    <w:p w:rsidR="001A0E1D" w:rsidRDefault="00B8646C">
      <w:pPr>
        <w:spacing w:before="171" w:line="214" w:lineRule="exact"/>
        <w:ind w:left="216"/>
        <w:textAlignment w:val="baseline"/>
        <w:rPr>
          <w:rFonts w:eastAsia="Times New Roman"/>
          <w:color w:val="000000"/>
          <w:sz w:val="20"/>
        </w:rPr>
      </w:pPr>
      <w:r>
        <w:rPr>
          <w:rFonts w:eastAsia="Times New Roman"/>
          <w:color w:val="000000"/>
          <w:sz w:val="20"/>
        </w:rPr>
        <w:t>(3) The members of a Special Panel of the Supreme Court are:</w:t>
      </w:r>
    </w:p>
    <w:p w:rsidR="001A0E1D" w:rsidRDefault="00B8646C">
      <w:pPr>
        <w:numPr>
          <w:ilvl w:val="0"/>
          <w:numId w:val="486"/>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Chief Justice of the Supreme Court as the presiding judge;</w:t>
      </w:r>
    </w:p>
    <w:p w:rsidR="001A0E1D" w:rsidRDefault="00B8646C">
      <w:pPr>
        <w:numPr>
          <w:ilvl w:val="0"/>
          <w:numId w:val="486"/>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two justices of the Criminal Chambe</w:t>
      </w:r>
      <w:r>
        <w:rPr>
          <w:rFonts w:eastAsia="Times New Roman"/>
          <w:color w:val="000000"/>
          <w:sz w:val="20"/>
        </w:rPr>
        <w:t>r of the Supreme Court;</w:t>
      </w:r>
    </w:p>
    <w:p w:rsidR="001A0E1D" w:rsidRDefault="00B8646C">
      <w:pPr>
        <w:numPr>
          <w:ilvl w:val="0"/>
          <w:numId w:val="486"/>
        </w:numPr>
        <w:tabs>
          <w:tab w:val="clear" w:pos="288"/>
          <w:tab w:val="left" w:pos="504"/>
        </w:tabs>
        <w:spacing w:before="5" w:line="197" w:lineRule="exact"/>
        <w:ind w:left="216" w:right="360"/>
        <w:textAlignment w:val="baseline"/>
        <w:rPr>
          <w:rFonts w:eastAsia="Times New Roman"/>
          <w:color w:val="000000"/>
          <w:sz w:val="20"/>
        </w:rPr>
      </w:pPr>
      <w:r>
        <w:rPr>
          <w:rFonts w:eastAsia="Times New Roman"/>
          <w:color w:val="000000"/>
          <w:sz w:val="20"/>
        </w:rPr>
        <w:t>two justices from such chamber of the Supreme Court whose position concerning application of the law is contested by the Criminal Chamber.</w:t>
      </w:r>
    </w:p>
    <w:p w:rsidR="001A0E1D" w:rsidRDefault="00B8646C">
      <w:pPr>
        <w:spacing w:before="171" w:line="232" w:lineRule="exact"/>
        <w:ind w:left="216"/>
        <w:textAlignment w:val="baseline"/>
        <w:rPr>
          <w:rFonts w:eastAsia="Times New Roman"/>
          <w:color w:val="000000"/>
          <w:sz w:val="20"/>
        </w:rPr>
      </w:pPr>
      <w:r>
        <w:rPr>
          <w:rFonts w:eastAsia="Times New Roman"/>
          <w:color w:val="000000"/>
          <w:sz w:val="20"/>
        </w:rPr>
        <w:t>(4) At the sessions of a Special Panel, materials shall be presented by a member of the Crimi</w:t>
      </w:r>
      <w:r>
        <w:rPr>
          <w:rFonts w:eastAsia="Times New Roman"/>
          <w:color w:val="000000"/>
          <w:sz w:val="20"/>
        </w:rPr>
        <w:t>nal Chamber.</w:t>
      </w:r>
    </w:p>
    <w:p w:rsidR="001A0E1D" w:rsidRDefault="00B8646C">
      <w:pPr>
        <w:spacing w:before="166" w:line="23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356. Hearing of criminal matter by Supreme Court</w:t>
      </w:r>
      <w:r>
        <w:rPr>
          <w:rFonts w:ascii="Arial" w:eastAsia="Arial" w:hAnsi="Arial"/>
          <w:b/>
          <w:i/>
          <w:color w:val="000000"/>
          <w:sz w:val="17"/>
        </w:rPr>
        <w:t>en banc</w:t>
      </w:r>
    </w:p>
    <w:p w:rsidR="001A0E1D" w:rsidRDefault="00B8646C">
      <w:pPr>
        <w:spacing w:before="161" w:line="221" w:lineRule="exact"/>
        <w:ind w:left="216"/>
        <w:textAlignment w:val="baseline"/>
        <w:rPr>
          <w:rFonts w:eastAsia="Times New Roman"/>
          <w:color w:val="000000"/>
          <w:sz w:val="20"/>
        </w:rPr>
      </w:pPr>
      <w:r>
        <w:rPr>
          <w:rFonts w:eastAsia="Times New Roman"/>
          <w:color w:val="000000"/>
          <w:sz w:val="20"/>
        </w:rPr>
        <w:t xml:space="preserve">A criminal matter is referred to the Supreme Court </w:t>
      </w:r>
      <w:r>
        <w:rPr>
          <w:rFonts w:eastAsia="Times New Roman"/>
          <w:i/>
          <w:color w:val="000000"/>
          <w:sz w:val="20"/>
        </w:rPr>
        <w:t>en bancif:</w:t>
      </w:r>
    </w:p>
    <w:p w:rsidR="001A0E1D" w:rsidRDefault="00B8646C">
      <w:pPr>
        <w:numPr>
          <w:ilvl w:val="0"/>
          <w:numId w:val="487"/>
        </w:numPr>
        <w:tabs>
          <w:tab w:val="clear" w:pos="288"/>
          <w:tab w:val="left" w:pos="504"/>
        </w:tabs>
        <w:spacing w:line="209" w:lineRule="exact"/>
        <w:ind w:left="216" w:right="216"/>
        <w:textAlignment w:val="baseline"/>
        <w:rPr>
          <w:rFonts w:eastAsia="Times New Roman"/>
          <w:color w:val="000000"/>
          <w:sz w:val="20"/>
        </w:rPr>
      </w:pPr>
      <w:r>
        <w:rPr>
          <w:rFonts w:eastAsia="Times New Roman"/>
          <w:color w:val="000000"/>
          <w:sz w:val="20"/>
        </w:rPr>
        <w:t xml:space="preserve">the majority of the full panel of the Criminal Chamber reaches a different opinion than the legal principle or position hitherto held by the Supreme Court </w:t>
      </w:r>
      <w:r>
        <w:rPr>
          <w:rFonts w:eastAsia="Times New Roman"/>
          <w:i/>
          <w:color w:val="000000"/>
          <w:sz w:val="20"/>
        </w:rPr>
        <w:t xml:space="preserve">en bancon </w:t>
      </w:r>
      <w:r>
        <w:rPr>
          <w:rFonts w:eastAsia="Times New Roman"/>
          <w:color w:val="000000"/>
          <w:sz w:val="20"/>
        </w:rPr>
        <w:t>the application of law;</w:t>
      </w:r>
    </w:p>
    <w:p w:rsidR="001A0E1D" w:rsidRDefault="00B8646C">
      <w:pPr>
        <w:numPr>
          <w:ilvl w:val="0"/>
          <w:numId w:val="487"/>
        </w:numPr>
        <w:tabs>
          <w:tab w:val="clear" w:pos="288"/>
          <w:tab w:val="left" w:pos="504"/>
        </w:tabs>
        <w:spacing w:before="4" w:line="197" w:lineRule="exact"/>
        <w:ind w:left="216" w:right="288"/>
        <w:textAlignment w:val="baseline"/>
        <w:rPr>
          <w:rFonts w:eastAsia="Times New Roman"/>
          <w:color w:val="000000"/>
          <w:sz w:val="20"/>
        </w:rPr>
      </w:pPr>
      <w:r>
        <w:rPr>
          <w:rFonts w:eastAsia="Times New Roman"/>
          <w:color w:val="000000"/>
          <w:sz w:val="20"/>
        </w:rPr>
        <w:t>the majority of the full panel of the Criminal Chamber considers th</w:t>
      </w:r>
      <w:r>
        <w:rPr>
          <w:rFonts w:eastAsia="Times New Roman"/>
          <w:color w:val="000000"/>
          <w:sz w:val="20"/>
        </w:rPr>
        <w:t xml:space="preserve">e adjudication of the criminal matter by the Supreme Court </w:t>
      </w:r>
      <w:r>
        <w:rPr>
          <w:rFonts w:eastAsia="Times New Roman"/>
          <w:i/>
          <w:color w:val="000000"/>
          <w:sz w:val="20"/>
        </w:rPr>
        <w:t xml:space="preserve">en bancto </w:t>
      </w:r>
      <w:r>
        <w:rPr>
          <w:rFonts w:eastAsia="Times New Roman"/>
          <w:color w:val="000000"/>
          <w:sz w:val="20"/>
        </w:rPr>
        <w:t>be essential for the uniform application of the law;</w:t>
      </w:r>
    </w:p>
    <w:p w:rsidR="001A0E1D" w:rsidRDefault="00B8646C">
      <w:pPr>
        <w:numPr>
          <w:ilvl w:val="0"/>
          <w:numId w:val="487"/>
        </w:numPr>
        <w:tabs>
          <w:tab w:val="clear" w:pos="288"/>
          <w:tab w:val="left" w:pos="504"/>
        </w:tabs>
        <w:spacing w:before="1" w:line="192" w:lineRule="exact"/>
        <w:ind w:left="216" w:right="432"/>
        <w:textAlignment w:val="baseline"/>
        <w:rPr>
          <w:rFonts w:eastAsia="Times New Roman"/>
          <w:color w:val="000000"/>
          <w:sz w:val="20"/>
        </w:rPr>
      </w:pPr>
      <w:r>
        <w:rPr>
          <w:rFonts w:eastAsia="Times New Roman"/>
          <w:color w:val="000000"/>
          <w:sz w:val="20"/>
        </w:rPr>
        <w:t>that adjudication of the criminal matter requires adjudication of an issue subject to hearing on the basis of the Constitutional Review Court Procedure Act.</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11" w:line="243"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356</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 xml:space="preserve">Referral of criminal matter in Supreme </w:t>
      </w:r>
      <w:r>
        <w:rPr>
          <w:rFonts w:eastAsia="Times New Roman"/>
          <w:b/>
          <w:color w:val="000000"/>
          <w:spacing w:val="-1"/>
          <w:sz w:val="20"/>
        </w:rPr>
        <w:t>Court</w:t>
      </w:r>
    </w:p>
    <w:p w:rsidR="001A0E1D" w:rsidRDefault="00B8646C">
      <w:pPr>
        <w:numPr>
          <w:ilvl w:val="0"/>
          <w:numId w:val="488"/>
        </w:numPr>
        <w:tabs>
          <w:tab w:val="clear" w:pos="288"/>
          <w:tab w:val="left" w:pos="504"/>
        </w:tabs>
        <w:spacing w:before="207" w:line="199" w:lineRule="exact"/>
        <w:ind w:left="216" w:right="720"/>
        <w:textAlignment w:val="baseline"/>
        <w:rPr>
          <w:rFonts w:eastAsia="Times New Roman"/>
          <w:color w:val="000000"/>
          <w:sz w:val="20"/>
        </w:rPr>
      </w:pPr>
      <w:r>
        <w:rPr>
          <w:rFonts w:eastAsia="Times New Roman"/>
          <w:color w:val="000000"/>
          <w:sz w:val="20"/>
        </w:rPr>
        <w:t xml:space="preserve">A court ruling ordering referral of a criminal matter for adjudication to the full panel of the Criminal Chamber, Special Panel of Supreme Court or the Supreme Court </w:t>
      </w:r>
      <w:r>
        <w:rPr>
          <w:rFonts w:eastAsia="Times New Roman"/>
          <w:i/>
          <w:color w:val="000000"/>
          <w:sz w:val="20"/>
        </w:rPr>
        <w:t xml:space="preserve">en bancshall </w:t>
      </w:r>
      <w:r>
        <w:rPr>
          <w:rFonts w:eastAsia="Times New Roman"/>
          <w:color w:val="000000"/>
          <w:sz w:val="20"/>
        </w:rPr>
        <w:t>be sent to the parties to the cassation proceedings.</w:t>
      </w:r>
    </w:p>
    <w:p w:rsidR="001A0E1D" w:rsidRDefault="00B8646C">
      <w:pPr>
        <w:numPr>
          <w:ilvl w:val="0"/>
          <w:numId w:val="488"/>
        </w:numPr>
        <w:tabs>
          <w:tab w:val="clear" w:pos="288"/>
          <w:tab w:val="left" w:pos="504"/>
        </w:tabs>
        <w:spacing w:before="204" w:line="194" w:lineRule="exact"/>
        <w:ind w:left="216" w:right="288"/>
        <w:textAlignment w:val="baseline"/>
        <w:rPr>
          <w:rFonts w:eastAsia="Times New Roman"/>
          <w:color w:val="000000"/>
          <w:sz w:val="20"/>
        </w:rPr>
      </w:pPr>
      <w:r>
        <w:rPr>
          <w:rFonts w:eastAsia="Times New Roman"/>
          <w:color w:val="000000"/>
          <w:sz w:val="20"/>
        </w:rPr>
        <w:t>If a matter is hea</w:t>
      </w:r>
      <w:r>
        <w:rPr>
          <w:rFonts w:eastAsia="Times New Roman"/>
          <w:color w:val="000000"/>
          <w:sz w:val="20"/>
        </w:rPr>
        <w:t xml:space="preserve">rd in a court session, the participants in the cassation proceedings shall be notified of the time and place of the session of the full panel of the Criminal Chamber, Special Panel of the Supreme Court or the Supreme Court </w:t>
      </w:r>
      <w:r>
        <w:rPr>
          <w:rFonts w:eastAsia="Times New Roman"/>
          <w:i/>
          <w:color w:val="000000"/>
          <w:sz w:val="20"/>
        </w:rPr>
        <w:t>en banc.</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w:t>
      </w:r>
      <w:r>
        <w:rPr>
          <w:rFonts w:eastAsia="Times New Roman"/>
          <w:color w:val="000000"/>
          <w:spacing w:val="-1"/>
          <w:sz w:val="20"/>
        </w:rPr>
        <w:t>ntry into force 01.09.2011]</w:t>
      </w:r>
    </w:p>
    <w:p w:rsidR="001A0E1D" w:rsidRDefault="00B8646C">
      <w:pPr>
        <w:spacing w:before="166" w:line="23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357. Opening of Supreme Court session</w:t>
      </w:r>
    </w:p>
    <w:p w:rsidR="001A0E1D" w:rsidRDefault="00B8646C">
      <w:pPr>
        <w:spacing w:before="166" w:line="216" w:lineRule="exact"/>
        <w:ind w:left="216"/>
        <w:textAlignment w:val="baseline"/>
        <w:rPr>
          <w:rFonts w:eastAsia="Times New Roman"/>
          <w:color w:val="000000"/>
          <w:sz w:val="20"/>
        </w:rPr>
      </w:pPr>
      <w:r>
        <w:rPr>
          <w:rFonts w:eastAsia="Times New Roman"/>
          <w:color w:val="000000"/>
          <w:sz w:val="20"/>
        </w:rPr>
        <w:t>(1) Upon application of a court session in the Supreme Court, the presiding judge shall:</w:t>
      </w:r>
    </w:p>
    <w:p w:rsidR="001A0E1D" w:rsidRDefault="00B8646C">
      <w:pPr>
        <w:numPr>
          <w:ilvl w:val="0"/>
          <w:numId w:val="489"/>
        </w:numPr>
        <w:tabs>
          <w:tab w:val="clear" w:pos="288"/>
          <w:tab w:val="left" w:pos="504"/>
        </w:tabs>
        <w:spacing w:line="200" w:lineRule="exact"/>
        <w:ind w:left="216" w:right="432"/>
        <w:textAlignment w:val="baseline"/>
        <w:rPr>
          <w:rFonts w:eastAsia="Times New Roman"/>
          <w:color w:val="000000"/>
          <w:sz w:val="20"/>
        </w:rPr>
      </w:pPr>
      <w:r>
        <w:rPr>
          <w:rFonts w:eastAsia="Times New Roman"/>
          <w:color w:val="000000"/>
          <w:sz w:val="20"/>
        </w:rPr>
        <w:t>open the court session and announce the criminal matter to be heard and the name of the person who filed the appeal in cassation;</w:t>
      </w:r>
    </w:p>
    <w:p w:rsidR="001A0E1D" w:rsidRDefault="00B8646C">
      <w:pPr>
        <w:numPr>
          <w:ilvl w:val="0"/>
          <w:numId w:val="489"/>
        </w:numPr>
        <w:tabs>
          <w:tab w:val="clear" w:pos="288"/>
          <w:tab w:val="left" w:pos="504"/>
        </w:tabs>
        <w:spacing w:line="200" w:lineRule="exact"/>
        <w:ind w:left="216" w:right="432"/>
        <w:textAlignment w:val="baseline"/>
        <w:rPr>
          <w:rFonts w:eastAsia="Times New Roman"/>
          <w:color w:val="000000"/>
          <w:sz w:val="20"/>
        </w:rPr>
      </w:pPr>
      <w:r>
        <w:rPr>
          <w:rFonts w:eastAsia="Times New Roman"/>
          <w:color w:val="000000"/>
          <w:sz w:val="20"/>
        </w:rPr>
        <w:t xml:space="preserve">ascertain which of the parties to the cassation proceedings and other persons summoned have appeared at the court session and </w:t>
      </w:r>
      <w:r>
        <w:rPr>
          <w:rFonts w:eastAsia="Times New Roman"/>
          <w:color w:val="000000"/>
          <w:sz w:val="20"/>
        </w:rPr>
        <w:t>verify their authority;</w:t>
      </w:r>
    </w:p>
    <w:p w:rsidR="001A0E1D" w:rsidRDefault="00B8646C">
      <w:pPr>
        <w:numPr>
          <w:ilvl w:val="0"/>
          <w:numId w:val="489"/>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involve an interpreter or translator, if necessary;</w:t>
      </w:r>
    </w:p>
    <w:p w:rsidR="001A0E1D" w:rsidRDefault="00B8646C">
      <w:pPr>
        <w:numPr>
          <w:ilvl w:val="0"/>
          <w:numId w:val="489"/>
        </w:numPr>
        <w:tabs>
          <w:tab w:val="clear" w:pos="288"/>
          <w:tab w:val="left" w:pos="504"/>
        </w:tabs>
        <w:spacing w:line="208" w:lineRule="exact"/>
        <w:ind w:left="216" w:right="216"/>
        <w:textAlignment w:val="baseline"/>
        <w:rPr>
          <w:rFonts w:eastAsia="Times New Roman"/>
          <w:color w:val="000000"/>
          <w:sz w:val="20"/>
        </w:rPr>
      </w:pPr>
      <w:r>
        <w:rPr>
          <w:rFonts w:eastAsia="Times New Roman"/>
          <w:color w:val="000000"/>
          <w:sz w:val="20"/>
        </w:rPr>
        <w:t>announce the composition of the panel of the court and ask the appellant in cassation and the other parties to the cassation proceedings whether they wish to submit petitions of ch</w:t>
      </w:r>
      <w:r>
        <w:rPr>
          <w:rFonts w:eastAsia="Times New Roman"/>
          <w:color w:val="000000"/>
          <w:sz w:val="20"/>
        </w:rPr>
        <w:t>allenge or other requests;</w:t>
      </w:r>
    </w:p>
    <w:p w:rsidR="001A0E1D" w:rsidRDefault="00B8646C">
      <w:pPr>
        <w:numPr>
          <w:ilvl w:val="0"/>
          <w:numId w:val="489"/>
        </w:numPr>
        <w:tabs>
          <w:tab w:val="clear" w:pos="288"/>
          <w:tab w:val="left" w:pos="504"/>
        </w:tabs>
        <w:spacing w:before="3" w:line="199" w:lineRule="exact"/>
        <w:ind w:left="216" w:right="432"/>
        <w:textAlignment w:val="baseline"/>
        <w:rPr>
          <w:rFonts w:eastAsia="Times New Roman"/>
          <w:b/>
          <w:color w:val="000000"/>
          <w:sz w:val="20"/>
        </w:rPr>
      </w:pPr>
      <w:r>
        <w:rPr>
          <w:rFonts w:eastAsia="Times New Roman"/>
          <w:b/>
          <w:color w:val="000000"/>
          <w:sz w:val="20"/>
        </w:rPr>
        <w:t xml:space="preserve">ask </w:t>
      </w:r>
      <w:r>
        <w:rPr>
          <w:rFonts w:eastAsia="Times New Roman"/>
          <w:color w:val="000000"/>
          <w:sz w:val="20"/>
        </w:rPr>
        <w:t>the appellant in cassation whether he or she will proceed with the appeal in cassation or discontinue the appeal. Discontinuance of an appeal in cassation shall be certified by the signature of the appellant on the appeal.</w:t>
      </w:r>
    </w:p>
    <w:p w:rsidR="001A0E1D" w:rsidRDefault="00B8646C">
      <w:pPr>
        <w:spacing w:before="167" w:line="232" w:lineRule="exact"/>
        <w:ind w:left="216"/>
        <w:textAlignment w:val="baseline"/>
        <w:rPr>
          <w:rFonts w:eastAsia="Times New Roman"/>
          <w:color w:val="000000"/>
          <w:sz w:val="20"/>
        </w:rPr>
      </w:pPr>
      <w:r>
        <w:rPr>
          <w:rFonts w:eastAsia="Times New Roman"/>
          <w:color w:val="000000"/>
          <w:sz w:val="20"/>
        </w:rPr>
        <w:t>(2) Any requests shall be adjudicated pursuant to the procedure prescribed in subsection 284 (3) of this Code.</w:t>
      </w:r>
    </w:p>
    <w:p w:rsidR="001A0E1D" w:rsidRDefault="00B8646C">
      <w:pPr>
        <w:spacing w:before="206" w:line="197" w:lineRule="exact"/>
        <w:ind w:left="216" w:right="216"/>
        <w:textAlignment w:val="baseline"/>
        <w:rPr>
          <w:rFonts w:eastAsia="Times New Roman"/>
          <w:color w:val="000000"/>
          <w:sz w:val="20"/>
        </w:rPr>
      </w:pPr>
      <w:r>
        <w:rPr>
          <w:rFonts w:eastAsia="Times New Roman"/>
          <w:color w:val="000000"/>
          <w:sz w:val="20"/>
        </w:rPr>
        <w:t>(3) If circumstances hindering the hearing of a criminal matter become evident during a court session, the court shall adjourn the hearing of the</w:t>
      </w:r>
      <w:r>
        <w:rPr>
          <w:rFonts w:eastAsia="Times New Roman"/>
          <w:color w:val="000000"/>
          <w:sz w:val="20"/>
        </w:rPr>
        <w:t xml:space="preserve"> matter by a ruling.</w:t>
      </w:r>
    </w:p>
    <w:p w:rsidR="001A0E1D" w:rsidRDefault="00B8646C">
      <w:pPr>
        <w:spacing w:before="166" w:line="23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358. Discontinuance of appeal in cassation</w:t>
      </w:r>
    </w:p>
    <w:p w:rsidR="001A0E1D" w:rsidRDefault="00B8646C">
      <w:pPr>
        <w:spacing w:before="204" w:line="193" w:lineRule="exact"/>
        <w:ind w:left="216" w:right="216"/>
        <w:textAlignment w:val="baseline"/>
        <w:rPr>
          <w:rFonts w:eastAsia="Times New Roman"/>
          <w:color w:val="000000"/>
          <w:sz w:val="20"/>
        </w:rPr>
      </w:pPr>
      <w:r>
        <w:rPr>
          <w:rFonts w:eastAsia="Times New Roman"/>
          <w:color w:val="000000"/>
          <w:sz w:val="20"/>
        </w:rPr>
        <w:t>(1) An appellant in cassation may discontinue an appeal in cassation in part or in full before the Supreme Court withdraws from the courtroom to make the judgment, and in the case of written</w:t>
      </w:r>
      <w:r>
        <w:rPr>
          <w:rFonts w:eastAsia="Times New Roman"/>
          <w:color w:val="000000"/>
          <w:sz w:val="20"/>
        </w:rPr>
        <w:t xml:space="preserve"> proceedings until the expiry of the term granted to the parties to the cassation proceedings for submission of their positions.</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1A0E1D">
      <w:pPr>
        <w:sectPr w:rsidR="001A0E1D">
          <w:pgSz w:w="11909" w:h="16838"/>
          <w:pgMar w:top="1520" w:right="1291" w:bottom="903" w:left="1238" w:header="720" w:footer="720" w:gutter="0"/>
          <w:cols w:space="720"/>
        </w:sectPr>
      </w:pPr>
    </w:p>
    <w:p w:rsidR="001A0E1D" w:rsidRDefault="00B8646C">
      <w:pPr>
        <w:numPr>
          <w:ilvl w:val="0"/>
          <w:numId w:val="490"/>
        </w:numPr>
        <w:spacing w:before="36" w:line="202" w:lineRule="exact"/>
        <w:ind w:left="0" w:right="720"/>
        <w:textAlignment w:val="baseline"/>
        <w:rPr>
          <w:rFonts w:eastAsia="Times New Roman"/>
          <w:color w:val="000000"/>
          <w:sz w:val="20"/>
        </w:rPr>
      </w:pPr>
      <w:r>
        <w:lastRenderedPageBreak/>
        <w:pict>
          <v:shape id="_x0000_s1113" type="#_x0000_t202" style="position:absolute;left:0;text-align:left;margin-left:120.7pt;margin-top:786.7pt;width:419.7pt;height:14.3pt;z-index:-251633664;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z w:val="20"/>
        </w:rPr>
        <w:t>A criminal defence counsel or representative may discontinue an appeal in cassation if the person being defended or the principal has agreed to this in writing.</w:t>
      </w:r>
    </w:p>
    <w:p w:rsidR="001A0E1D" w:rsidRDefault="00B8646C">
      <w:pPr>
        <w:numPr>
          <w:ilvl w:val="0"/>
          <w:numId w:val="490"/>
        </w:numPr>
        <w:spacing w:before="198" w:line="200" w:lineRule="exact"/>
        <w:ind w:left="0" w:right="432"/>
        <w:textAlignment w:val="baseline"/>
        <w:rPr>
          <w:rFonts w:eastAsia="Times New Roman"/>
          <w:color w:val="000000"/>
          <w:sz w:val="20"/>
        </w:rPr>
      </w:pPr>
      <w:r>
        <w:rPr>
          <w:rFonts w:eastAsia="Times New Roman"/>
          <w:color w:val="000000"/>
          <w:sz w:val="20"/>
        </w:rPr>
        <w:t>On the basis of a written request, a party to cassation proceedings has the right to discontinu</w:t>
      </w:r>
      <w:r>
        <w:rPr>
          <w:rFonts w:eastAsia="Times New Roman"/>
          <w:color w:val="000000"/>
          <w:sz w:val="20"/>
        </w:rPr>
        <w:t>e an appeal in cassation filed in the interests of the party. The accused may discontinue an appeal in cassation filed by the counsel, unless the participation of a counsel in the criminal proceeding is mandatory pursuant to subsection 45 (2) of this Code.</w:t>
      </w:r>
    </w:p>
    <w:p w:rsidR="001A0E1D" w:rsidRDefault="00B8646C">
      <w:pPr>
        <w:numPr>
          <w:ilvl w:val="0"/>
          <w:numId w:val="490"/>
        </w:numPr>
        <w:spacing w:before="205" w:line="193" w:lineRule="exact"/>
        <w:ind w:left="0" w:right="576"/>
        <w:textAlignment w:val="baseline"/>
        <w:rPr>
          <w:rFonts w:eastAsia="Times New Roman"/>
          <w:color w:val="000000"/>
          <w:sz w:val="20"/>
        </w:rPr>
      </w:pPr>
      <w:r>
        <w:rPr>
          <w:rFonts w:eastAsia="Times New Roman"/>
          <w:color w:val="000000"/>
          <w:sz w:val="20"/>
        </w:rPr>
        <w:t>If an appellant in cassation discontinues an appeal in cassation, the hearing of the appeal in cassation shall be refused by a court ruling and the cassation proceedings shall be terminated with regard to such appeal in cassation.</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23.02.2011, 1 - e</w:t>
      </w:r>
      <w:r>
        <w:rPr>
          <w:rFonts w:eastAsia="Times New Roman"/>
          <w:color w:val="000000"/>
          <w:spacing w:val="-1"/>
          <w:sz w:val="20"/>
        </w:rPr>
        <w:t>ntry into force 01.09.2011]</w:t>
      </w:r>
    </w:p>
    <w:p w:rsidR="001A0E1D" w:rsidRDefault="00B8646C">
      <w:pPr>
        <w:numPr>
          <w:ilvl w:val="0"/>
          <w:numId w:val="490"/>
        </w:numPr>
        <w:spacing w:before="166" w:line="233" w:lineRule="exact"/>
        <w:ind w:left="0"/>
        <w:textAlignment w:val="baseline"/>
        <w:rPr>
          <w:rFonts w:eastAsia="Times New Roman"/>
          <w:color w:val="000000"/>
          <w:sz w:val="20"/>
        </w:rPr>
      </w:pPr>
      <w:r>
        <w:rPr>
          <w:rFonts w:eastAsia="Times New Roman"/>
          <w:color w:val="000000"/>
          <w:sz w:val="20"/>
        </w:rPr>
        <w:t>If the Supreme Court ascertains that a circuit court has incorrectly applied substantive law in the</w:t>
      </w:r>
    </w:p>
    <w:p w:rsidR="001A0E1D" w:rsidRDefault="00B8646C">
      <w:pPr>
        <w:spacing w:before="3" w:line="199" w:lineRule="exact"/>
        <w:ind w:right="504"/>
        <w:textAlignment w:val="baseline"/>
        <w:rPr>
          <w:rFonts w:eastAsia="Times New Roman"/>
          <w:color w:val="000000"/>
          <w:sz w:val="20"/>
        </w:rPr>
      </w:pPr>
      <w:r>
        <w:rPr>
          <w:rFonts w:eastAsia="Times New Roman"/>
          <w:color w:val="000000"/>
          <w:sz w:val="20"/>
        </w:rPr>
        <w:t>adjudication of a criminal matter and thereby aggravated the situation of the accused or that a circuit court has materially vio</w:t>
      </w:r>
      <w:r>
        <w:rPr>
          <w:rFonts w:eastAsia="Times New Roman"/>
          <w:color w:val="000000"/>
          <w:sz w:val="20"/>
        </w:rPr>
        <w:t>lated criminal procedural law, the hearing of the criminal matter shall be continued regardless of discontinuance of the appeal in cassation.</w:t>
      </w:r>
    </w:p>
    <w:p w:rsidR="001A0E1D" w:rsidRDefault="00B8646C">
      <w:pPr>
        <w:spacing w:before="165" w:line="232" w:lineRule="exact"/>
        <w:textAlignment w:val="baseline"/>
        <w:rPr>
          <w:rFonts w:eastAsia="Times New Roman"/>
          <w:b/>
          <w:color w:val="000000"/>
          <w:sz w:val="20"/>
        </w:rPr>
      </w:pPr>
      <w:r>
        <w:rPr>
          <w:rFonts w:eastAsia="Times New Roman"/>
          <w:b/>
          <w:color w:val="000000"/>
          <w:sz w:val="20"/>
        </w:rPr>
        <w:t>§ 359. Report on materials of criminal matter</w:t>
      </w:r>
    </w:p>
    <w:p w:rsidR="001A0E1D" w:rsidRDefault="00B8646C">
      <w:pPr>
        <w:numPr>
          <w:ilvl w:val="0"/>
          <w:numId w:val="491"/>
        </w:numPr>
        <w:spacing w:before="207" w:line="197" w:lineRule="exact"/>
        <w:ind w:left="0" w:right="1008"/>
        <w:textAlignment w:val="baseline"/>
        <w:rPr>
          <w:rFonts w:eastAsia="Times New Roman"/>
          <w:color w:val="000000"/>
          <w:sz w:val="20"/>
        </w:rPr>
      </w:pPr>
      <w:r>
        <w:rPr>
          <w:rFonts w:eastAsia="Times New Roman"/>
          <w:color w:val="000000"/>
          <w:sz w:val="20"/>
        </w:rPr>
        <w:t>After opening a court session, the presiding judge or a justice of the Supreme Court shall present the materials of the criminal matter.</w:t>
      </w:r>
    </w:p>
    <w:p w:rsidR="001A0E1D" w:rsidRDefault="00B8646C">
      <w:pPr>
        <w:numPr>
          <w:ilvl w:val="0"/>
          <w:numId w:val="491"/>
        </w:numPr>
        <w:spacing w:before="170" w:line="215" w:lineRule="exact"/>
        <w:ind w:left="0"/>
        <w:textAlignment w:val="baseline"/>
        <w:rPr>
          <w:rFonts w:eastAsia="Times New Roman"/>
          <w:color w:val="000000"/>
          <w:sz w:val="20"/>
        </w:rPr>
      </w:pPr>
      <w:r>
        <w:rPr>
          <w:rFonts w:eastAsia="Times New Roman"/>
          <w:color w:val="000000"/>
          <w:sz w:val="20"/>
        </w:rPr>
        <w:t>A presentation shall give an overview of:</w:t>
      </w:r>
    </w:p>
    <w:p w:rsidR="001A0E1D" w:rsidRDefault="00B8646C">
      <w:pPr>
        <w:numPr>
          <w:ilvl w:val="0"/>
          <w:numId w:val="492"/>
        </w:numPr>
        <w:spacing w:line="199" w:lineRule="exact"/>
        <w:ind w:left="0"/>
        <w:textAlignment w:val="baseline"/>
        <w:rPr>
          <w:rFonts w:eastAsia="Times New Roman"/>
          <w:color w:val="000000"/>
          <w:sz w:val="20"/>
        </w:rPr>
      </w:pPr>
      <w:r>
        <w:rPr>
          <w:rFonts w:eastAsia="Times New Roman"/>
          <w:color w:val="000000"/>
          <w:sz w:val="20"/>
        </w:rPr>
        <w:t>the facts relating to the criminal matter;</w:t>
      </w:r>
    </w:p>
    <w:p w:rsidR="001A0E1D" w:rsidRDefault="00B8646C">
      <w:pPr>
        <w:numPr>
          <w:ilvl w:val="0"/>
          <w:numId w:val="492"/>
        </w:numPr>
        <w:spacing w:line="202" w:lineRule="exact"/>
        <w:ind w:left="0"/>
        <w:textAlignment w:val="baseline"/>
        <w:rPr>
          <w:rFonts w:eastAsia="Times New Roman"/>
          <w:color w:val="000000"/>
          <w:sz w:val="20"/>
        </w:rPr>
      </w:pPr>
      <w:r>
        <w:rPr>
          <w:rFonts w:eastAsia="Times New Roman"/>
          <w:color w:val="000000"/>
          <w:sz w:val="20"/>
        </w:rPr>
        <w:t>the content of and reasons for the</w:t>
      </w:r>
      <w:r>
        <w:rPr>
          <w:rFonts w:eastAsia="Times New Roman"/>
          <w:color w:val="000000"/>
          <w:sz w:val="20"/>
        </w:rPr>
        <w:t xml:space="preserve"> appeal in cassation;</w:t>
      </w:r>
    </w:p>
    <w:p w:rsidR="001A0E1D" w:rsidRDefault="00B8646C">
      <w:pPr>
        <w:numPr>
          <w:ilvl w:val="0"/>
          <w:numId w:val="492"/>
        </w:numPr>
        <w:spacing w:line="199" w:lineRule="exact"/>
        <w:ind w:left="0"/>
        <w:textAlignment w:val="baseline"/>
        <w:rPr>
          <w:rFonts w:eastAsia="Times New Roman"/>
          <w:color w:val="000000"/>
          <w:spacing w:val="-1"/>
          <w:sz w:val="20"/>
        </w:rPr>
      </w:pPr>
      <w:r>
        <w:rPr>
          <w:rFonts w:eastAsia="Times New Roman"/>
          <w:color w:val="000000"/>
          <w:spacing w:val="-1"/>
          <w:sz w:val="20"/>
        </w:rPr>
        <w:t>the requests of the appellant in cassation;</w:t>
      </w:r>
    </w:p>
    <w:p w:rsidR="001A0E1D" w:rsidRDefault="00B8646C">
      <w:pPr>
        <w:numPr>
          <w:ilvl w:val="0"/>
          <w:numId w:val="492"/>
        </w:numPr>
        <w:spacing w:line="215" w:lineRule="exact"/>
        <w:ind w:left="0"/>
        <w:textAlignment w:val="baseline"/>
        <w:rPr>
          <w:rFonts w:eastAsia="Times New Roman"/>
          <w:color w:val="000000"/>
          <w:sz w:val="20"/>
        </w:rPr>
      </w:pPr>
      <w:r>
        <w:rPr>
          <w:rFonts w:eastAsia="Times New Roman"/>
          <w:color w:val="000000"/>
          <w:sz w:val="20"/>
        </w:rPr>
        <w:t>the explanations and objections set out in the response to the appeal in cassation.</w:t>
      </w:r>
    </w:p>
    <w:p w:rsidR="001A0E1D" w:rsidRDefault="00B8646C">
      <w:pPr>
        <w:spacing w:before="165" w:line="232" w:lineRule="exact"/>
        <w:textAlignment w:val="baseline"/>
        <w:rPr>
          <w:rFonts w:eastAsia="Times New Roman"/>
          <w:b/>
          <w:color w:val="000000"/>
          <w:sz w:val="20"/>
        </w:rPr>
      </w:pPr>
      <w:r>
        <w:rPr>
          <w:rFonts w:eastAsia="Times New Roman"/>
          <w:b/>
          <w:color w:val="000000"/>
          <w:sz w:val="20"/>
        </w:rPr>
        <w:t>§ 360. Hearing of opinions of parties to cassation proceedings and closing of court session</w:t>
      </w:r>
    </w:p>
    <w:p w:rsidR="001A0E1D" w:rsidRDefault="00B8646C">
      <w:pPr>
        <w:numPr>
          <w:ilvl w:val="0"/>
          <w:numId w:val="493"/>
        </w:numPr>
        <w:spacing w:before="205" w:line="200" w:lineRule="exact"/>
        <w:ind w:left="0" w:right="432"/>
        <w:textAlignment w:val="baseline"/>
        <w:rPr>
          <w:rFonts w:eastAsia="Times New Roman"/>
          <w:color w:val="000000"/>
          <w:sz w:val="20"/>
        </w:rPr>
      </w:pPr>
      <w:r>
        <w:rPr>
          <w:rFonts w:eastAsia="Times New Roman"/>
          <w:color w:val="000000"/>
          <w:sz w:val="20"/>
        </w:rPr>
        <w:t>After presenta</w:t>
      </w:r>
      <w:r>
        <w:rPr>
          <w:rFonts w:eastAsia="Times New Roman"/>
          <w:color w:val="000000"/>
          <w:sz w:val="20"/>
        </w:rPr>
        <w:t xml:space="preserve">tion of the materials of a criminal matter, the court shall hear the opinions of the parties to the cassation proceedings who have appeared at the court session in the order determined by the court, whereas the appellant in cassation shall be heard first. </w:t>
      </w:r>
      <w:r>
        <w:rPr>
          <w:rFonts w:eastAsia="Times New Roman"/>
          <w:color w:val="000000"/>
          <w:sz w:val="20"/>
        </w:rPr>
        <w:t>The criminal defence counsel of the accused shall be the last to be heard even if he or she had already spoken as the appellant in cassation.</w:t>
      </w:r>
    </w:p>
    <w:p w:rsidR="001A0E1D" w:rsidRDefault="00B8646C">
      <w:pPr>
        <w:numPr>
          <w:ilvl w:val="0"/>
          <w:numId w:val="493"/>
        </w:numPr>
        <w:spacing w:before="196" w:line="202" w:lineRule="exact"/>
        <w:ind w:left="0" w:right="576"/>
        <w:textAlignment w:val="baseline"/>
        <w:rPr>
          <w:rFonts w:eastAsia="Times New Roman"/>
          <w:color w:val="000000"/>
          <w:sz w:val="20"/>
        </w:rPr>
      </w:pPr>
      <w:r>
        <w:rPr>
          <w:rFonts w:eastAsia="Times New Roman"/>
          <w:color w:val="000000"/>
          <w:sz w:val="20"/>
        </w:rPr>
        <w:t xml:space="preserve">The presiding judge has the right to interrupt the statement of a party to the cassation proceedings if he or she </w:t>
      </w:r>
      <w:r>
        <w:rPr>
          <w:rFonts w:eastAsia="Times New Roman"/>
          <w:color w:val="000000"/>
          <w:sz w:val="20"/>
        </w:rPr>
        <w:t>exceeds the limits of the appeal in cassation.</w:t>
      </w:r>
    </w:p>
    <w:p w:rsidR="001A0E1D" w:rsidRDefault="00B8646C">
      <w:pPr>
        <w:numPr>
          <w:ilvl w:val="0"/>
          <w:numId w:val="493"/>
        </w:numPr>
        <w:spacing w:before="196" w:line="202" w:lineRule="exact"/>
        <w:ind w:left="0" w:right="432"/>
        <w:textAlignment w:val="baseline"/>
        <w:rPr>
          <w:rFonts w:eastAsia="Times New Roman"/>
          <w:color w:val="000000"/>
          <w:spacing w:val="-1"/>
          <w:sz w:val="20"/>
        </w:rPr>
      </w:pPr>
      <w:r>
        <w:rPr>
          <w:rFonts w:eastAsia="Times New Roman"/>
          <w:color w:val="000000"/>
          <w:spacing w:val="-1"/>
          <w:sz w:val="20"/>
        </w:rPr>
        <w:t>The court has the right to question the parties to the cassation proceedings and the parties to the court proceeding who are not parties to the cassation proceedings and who have been summoned to the court ses</w:t>
      </w:r>
      <w:r>
        <w:rPr>
          <w:rFonts w:eastAsia="Times New Roman"/>
          <w:color w:val="000000"/>
          <w:spacing w:val="-1"/>
          <w:sz w:val="20"/>
        </w:rPr>
        <w:t>sion.</w:t>
      </w:r>
    </w:p>
    <w:p w:rsidR="001A0E1D" w:rsidRDefault="00B8646C">
      <w:pPr>
        <w:numPr>
          <w:ilvl w:val="0"/>
          <w:numId w:val="493"/>
        </w:numPr>
        <w:spacing w:before="198" w:line="195" w:lineRule="exact"/>
        <w:ind w:left="0" w:right="360"/>
        <w:textAlignment w:val="baseline"/>
        <w:rPr>
          <w:rFonts w:eastAsia="Times New Roman"/>
          <w:color w:val="000000"/>
          <w:sz w:val="20"/>
        </w:rPr>
      </w:pPr>
      <w:r>
        <w:rPr>
          <w:rFonts w:eastAsia="Times New Roman"/>
          <w:color w:val="000000"/>
          <w:sz w:val="20"/>
        </w:rPr>
        <w:t>After hearing the parties to the cassation proceedings, the presiding judge shall close the court session and announce the date when the court judgment will be accessible in the Office of the Supreme Court. The judgment of the Supreme Court shall be publis</w:t>
      </w:r>
      <w:r>
        <w:rPr>
          <w:rFonts w:eastAsia="Times New Roman"/>
          <w:color w:val="000000"/>
          <w:sz w:val="20"/>
        </w:rPr>
        <w:t>hed on the website of the Supreme Court.</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[RT I 2010, 19, 101 - entry into force 01.06.2010]</w:t>
      </w:r>
    </w:p>
    <w:p w:rsidR="001A0E1D" w:rsidRDefault="00B8646C">
      <w:pPr>
        <w:numPr>
          <w:ilvl w:val="0"/>
          <w:numId w:val="493"/>
        </w:numPr>
        <w:spacing w:line="428" w:lineRule="exact"/>
        <w:ind w:left="0" w:right="4104"/>
        <w:textAlignment w:val="baseline"/>
        <w:rPr>
          <w:rFonts w:eastAsia="Times New Roman"/>
          <w:color w:val="000000"/>
          <w:sz w:val="20"/>
        </w:rPr>
      </w:pPr>
      <w:r>
        <w:rPr>
          <w:rFonts w:eastAsia="Times New Roman"/>
          <w:color w:val="000000"/>
          <w:sz w:val="20"/>
        </w:rPr>
        <w:t xml:space="preserve">[Repealed - RT I, 23.02.2011, 1 - entry into force 01.09.2011] § </w:t>
      </w:r>
      <w:r>
        <w:rPr>
          <w:rFonts w:eastAsia="Times New Roman"/>
          <w:b/>
          <w:color w:val="000000"/>
          <w:sz w:val="20"/>
        </w:rPr>
        <w:t>360</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Written questions of Supreme Court</w:t>
      </w:r>
    </w:p>
    <w:p w:rsidR="001A0E1D" w:rsidRDefault="00B8646C">
      <w:pPr>
        <w:numPr>
          <w:ilvl w:val="0"/>
          <w:numId w:val="494"/>
        </w:numPr>
        <w:spacing w:before="203" w:line="200" w:lineRule="exact"/>
        <w:ind w:left="0" w:right="360"/>
        <w:textAlignment w:val="baseline"/>
        <w:rPr>
          <w:rFonts w:eastAsia="Times New Roman"/>
          <w:color w:val="000000"/>
          <w:sz w:val="20"/>
        </w:rPr>
      </w:pPr>
      <w:r>
        <w:rPr>
          <w:rFonts w:eastAsia="Times New Roman"/>
          <w:color w:val="000000"/>
          <w:sz w:val="20"/>
        </w:rPr>
        <w:t>For ensuring legal hearing, the Supreme Court shall have t</w:t>
      </w:r>
      <w:r>
        <w:rPr>
          <w:rFonts w:eastAsia="Times New Roman"/>
          <w:color w:val="000000"/>
          <w:sz w:val="20"/>
        </w:rPr>
        <w:t>he right, during the entire cassation proceedings, to pose written questions to the party to the cassation proceedings and the party to the court proceedings who is not a party to the cassation proceedings. Written questions are signed by a member of the c</w:t>
      </w:r>
      <w:r>
        <w:rPr>
          <w:rFonts w:eastAsia="Times New Roman"/>
          <w:color w:val="000000"/>
          <w:sz w:val="20"/>
        </w:rPr>
        <w:t>ourt panel hearing the matter. The written questions shall also set out the term for giving response to them which shall not be shorten than one week.</w:t>
      </w:r>
    </w:p>
    <w:p w:rsidR="001A0E1D" w:rsidRDefault="00B8646C">
      <w:pPr>
        <w:numPr>
          <w:ilvl w:val="0"/>
          <w:numId w:val="494"/>
        </w:numPr>
        <w:spacing w:before="198" w:line="193" w:lineRule="exact"/>
        <w:ind w:left="0" w:right="576"/>
        <w:textAlignment w:val="baseline"/>
        <w:rPr>
          <w:rFonts w:eastAsia="Times New Roman"/>
          <w:color w:val="000000"/>
          <w:sz w:val="20"/>
        </w:rPr>
      </w:pPr>
      <w:r>
        <w:rPr>
          <w:rFonts w:eastAsia="Times New Roman"/>
          <w:color w:val="000000"/>
          <w:sz w:val="20"/>
        </w:rPr>
        <w:t>A response to the written questions of the court shall be in typewritten form. The response shall be sign</w:t>
      </w:r>
      <w:r>
        <w:rPr>
          <w:rFonts w:eastAsia="Times New Roman"/>
          <w:color w:val="000000"/>
          <w:sz w:val="20"/>
        </w:rPr>
        <w:t>ed by the party to the court proceeding to whom the questions are addressed.</w:t>
      </w:r>
    </w:p>
    <w:p w:rsidR="001A0E1D" w:rsidRDefault="00B8646C">
      <w:pPr>
        <w:spacing w:line="218"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05" w:line="249"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360</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Limits of hearing criminal matters by way of cassation proceedings</w:t>
      </w:r>
    </w:p>
    <w:p w:rsidR="001A0E1D" w:rsidRDefault="00B8646C">
      <w:pPr>
        <w:numPr>
          <w:ilvl w:val="0"/>
          <w:numId w:val="495"/>
        </w:numPr>
        <w:spacing w:before="202" w:line="200" w:lineRule="exact"/>
        <w:ind w:left="0" w:right="360"/>
        <w:textAlignment w:val="baseline"/>
        <w:rPr>
          <w:rFonts w:eastAsia="Times New Roman"/>
          <w:color w:val="000000"/>
          <w:sz w:val="20"/>
        </w:rPr>
      </w:pPr>
      <w:r>
        <w:rPr>
          <w:rFonts w:eastAsia="Times New Roman"/>
          <w:color w:val="000000"/>
          <w:sz w:val="20"/>
        </w:rPr>
        <w:t>A criminal matter shall be heard within the limits o</w:t>
      </w:r>
      <w:r>
        <w:rPr>
          <w:rFonts w:eastAsia="Times New Roman"/>
          <w:color w:val="000000"/>
          <w:sz w:val="20"/>
        </w:rPr>
        <w:t>f the appeal in cassation. In the hearing of a criminal matter, the appellant in cassation does not have the right to exceed the limits of the appeal in cassation. The provisions in the first sentence of this subsection do not preclude or restrict the righ</w:t>
      </w:r>
      <w:r>
        <w:rPr>
          <w:rFonts w:eastAsia="Times New Roman"/>
          <w:color w:val="000000"/>
          <w:sz w:val="20"/>
        </w:rPr>
        <w:t>t of the appellant in cassation to submit allegations concerning the interpretation of law and objections against the positions of the opposing party.</w:t>
      </w:r>
    </w:p>
    <w:p w:rsidR="001A0E1D" w:rsidRDefault="00B8646C">
      <w:pPr>
        <w:numPr>
          <w:ilvl w:val="0"/>
          <w:numId w:val="495"/>
        </w:numPr>
        <w:spacing w:before="165" w:line="233" w:lineRule="exact"/>
        <w:ind w:left="0"/>
        <w:textAlignment w:val="baseline"/>
        <w:rPr>
          <w:rFonts w:eastAsia="Times New Roman"/>
          <w:color w:val="000000"/>
          <w:sz w:val="20"/>
        </w:rPr>
      </w:pPr>
      <w:r>
        <w:rPr>
          <w:rFonts w:eastAsia="Times New Roman"/>
          <w:color w:val="000000"/>
          <w:sz w:val="20"/>
        </w:rPr>
        <w:t>The Supreme Court is not bound by the legal grounds of an appeal in cassation.</w:t>
      </w:r>
    </w:p>
    <w:p w:rsidR="001A0E1D" w:rsidRDefault="00B8646C">
      <w:pPr>
        <w:tabs>
          <w:tab w:val="right" w:pos="9360"/>
        </w:tabs>
        <w:spacing w:before="712" w:line="225" w:lineRule="exact"/>
        <w:textAlignment w:val="baseline"/>
        <w:rPr>
          <w:rFonts w:ascii="Arial" w:eastAsia="Arial" w:hAnsi="Arial"/>
          <w:color w:val="000000"/>
          <w:sz w:val="20"/>
        </w:rPr>
      </w:pPr>
      <w:r>
        <w:rPr>
          <w:rFonts w:ascii="Arial" w:eastAsia="Arial" w:hAnsi="Arial"/>
          <w:color w:val="000000"/>
          <w:sz w:val="20"/>
        </w:rPr>
        <w:t>Page 136 /</w:t>
      </w:r>
      <w:r>
        <w:rPr>
          <w:rFonts w:ascii="Arial" w:eastAsia="Arial" w:hAnsi="Arial"/>
          <w:color w:val="000000"/>
          <w:sz w:val="20"/>
        </w:rPr>
        <w:tab/>
      </w:r>
      <w:r>
        <w:rPr>
          <w:rFonts w:ascii="Arial" w:eastAsia="Arial" w:hAnsi="Arial"/>
          <w:color w:val="000000"/>
          <w:sz w:val="20"/>
        </w:rPr>
        <w:t>Code of Criminal Procedure</w:t>
      </w:r>
    </w:p>
    <w:p w:rsidR="001A0E1D" w:rsidRDefault="001A0E1D">
      <w:pPr>
        <w:sectPr w:rsidR="001A0E1D">
          <w:pgSz w:w="11909" w:h="16838"/>
          <w:pgMar w:top="680" w:right="1101" w:bottom="422" w:left="1428" w:header="720" w:footer="720" w:gutter="0"/>
          <w:cols w:space="720"/>
        </w:sectPr>
      </w:pPr>
    </w:p>
    <w:p w:rsidR="001A0E1D" w:rsidRDefault="00B8646C">
      <w:pPr>
        <w:spacing w:before="46" w:line="200" w:lineRule="exact"/>
        <w:ind w:left="216" w:right="360"/>
        <w:textAlignment w:val="baseline"/>
        <w:rPr>
          <w:rFonts w:eastAsia="Times New Roman"/>
          <w:color w:val="000000"/>
          <w:sz w:val="20"/>
        </w:rPr>
      </w:pPr>
      <w:r>
        <w:lastRenderedPageBreak/>
        <w:pict>
          <v:shape id="_x0000_s1112" type="#_x0000_t202" style="position:absolute;left:0;text-align:left;margin-left:345.1pt;margin-top:776.95pt;width:195.15pt;height:23.8pt;z-index:-251632640;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137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(3) The Supreme Court shall extend the limits of hearing a criminal matter to all the accused and all the criminal offences they are accused of regardless of whether an appeal in cassation has been filed with regard to them if incorrect application of subs</w:t>
      </w:r>
      <w:r>
        <w:rPr>
          <w:rFonts w:eastAsia="Times New Roman"/>
          <w:color w:val="000000"/>
          <w:sz w:val="20"/>
        </w:rPr>
        <w:t>tantive law which has aggravated the situation of the accused or a material violation of criminal procedural law becomes evident.</w:t>
      </w:r>
    </w:p>
    <w:p w:rsidR="001A0E1D" w:rsidRDefault="00B8646C">
      <w:pPr>
        <w:spacing w:before="1" w:line="200"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8" w:line="231" w:lineRule="exact"/>
        <w:ind w:left="216"/>
        <w:textAlignment w:val="baseline"/>
        <w:rPr>
          <w:rFonts w:eastAsia="Times New Roman"/>
          <w:b/>
          <w:color w:val="000000"/>
          <w:sz w:val="20"/>
        </w:rPr>
      </w:pPr>
      <w:r>
        <w:rPr>
          <w:rFonts w:eastAsia="Times New Roman"/>
          <w:b/>
          <w:color w:val="000000"/>
          <w:sz w:val="20"/>
        </w:rPr>
        <w:t>§ 361. Competence of Supreme Court upon making of judgment</w:t>
      </w:r>
    </w:p>
    <w:p w:rsidR="001A0E1D" w:rsidRDefault="00B8646C">
      <w:pPr>
        <w:spacing w:before="203" w:line="183" w:lineRule="exact"/>
        <w:ind w:left="216"/>
        <w:textAlignment w:val="baseline"/>
        <w:rPr>
          <w:rFonts w:eastAsia="Times New Roman"/>
          <w:color w:val="000000"/>
          <w:sz w:val="20"/>
        </w:rPr>
      </w:pPr>
      <w:r>
        <w:rPr>
          <w:rFonts w:eastAsia="Times New Roman"/>
          <w:color w:val="000000"/>
          <w:sz w:val="20"/>
        </w:rPr>
        <w:t>(1) The Supreme</w:t>
      </w:r>
      <w:r>
        <w:rPr>
          <w:rFonts w:eastAsia="Times New Roman"/>
          <w:color w:val="000000"/>
          <w:sz w:val="20"/>
        </w:rPr>
        <w:t xml:space="preserve"> Court may, by a judgment:</w:t>
      </w:r>
    </w:p>
    <w:p w:rsidR="001A0E1D" w:rsidRDefault="00B8646C">
      <w:pPr>
        <w:numPr>
          <w:ilvl w:val="0"/>
          <w:numId w:val="496"/>
        </w:numPr>
        <w:tabs>
          <w:tab w:val="clear" w:pos="288"/>
          <w:tab w:val="left" w:pos="504"/>
        </w:tabs>
        <w:spacing w:line="214" w:lineRule="exact"/>
        <w:ind w:left="216"/>
        <w:textAlignment w:val="baseline"/>
        <w:rPr>
          <w:rFonts w:eastAsia="Times New Roman"/>
          <w:color w:val="000000"/>
          <w:sz w:val="20"/>
        </w:rPr>
      </w:pPr>
      <w:r>
        <w:rPr>
          <w:rFonts w:eastAsia="Times New Roman"/>
          <w:color w:val="000000"/>
          <w:sz w:val="20"/>
        </w:rPr>
        <w:t>refuse to amend a judgment made by a circuit court and deny the appeal in cassation;</w:t>
      </w:r>
    </w:p>
    <w:p w:rsidR="001A0E1D" w:rsidRDefault="00B8646C">
      <w:pPr>
        <w:numPr>
          <w:ilvl w:val="0"/>
          <w:numId w:val="496"/>
        </w:numPr>
        <w:tabs>
          <w:tab w:val="clear" w:pos="288"/>
          <w:tab w:val="left" w:pos="504"/>
        </w:tabs>
        <w:spacing w:before="3" w:line="191" w:lineRule="exact"/>
        <w:ind w:left="216" w:right="648"/>
        <w:textAlignment w:val="baseline"/>
        <w:rPr>
          <w:rFonts w:eastAsia="Times New Roman"/>
          <w:color w:val="000000"/>
          <w:sz w:val="20"/>
        </w:rPr>
      </w:pPr>
      <w:r>
        <w:rPr>
          <w:rFonts w:eastAsia="Times New Roman"/>
          <w:color w:val="000000"/>
          <w:sz w:val="20"/>
        </w:rPr>
        <w:t>refuse to make substantive amendments to the judgment of a circuit court and make corrections thereto which do not aggravate the situation of the convicted offender;</w:t>
      </w:r>
    </w:p>
    <w:p w:rsidR="001A0E1D" w:rsidRDefault="00B8646C">
      <w:pPr>
        <w:numPr>
          <w:ilvl w:val="0"/>
          <w:numId w:val="496"/>
        </w:numPr>
        <w:tabs>
          <w:tab w:val="clear" w:pos="288"/>
          <w:tab w:val="left" w:pos="504"/>
        </w:tabs>
        <w:spacing w:line="200" w:lineRule="exact"/>
        <w:ind w:left="216" w:right="864"/>
        <w:textAlignment w:val="baseline"/>
        <w:rPr>
          <w:rFonts w:eastAsia="Times New Roman"/>
          <w:color w:val="000000"/>
          <w:sz w:val="20"/>
        </w:rPr>
      </w:pPr>
      <w:r>
        <w:rPr>
          <w:rFonts w:eastAsia="Times New Roman"/>
          <w:color w:val="000000"/>
          <w:sz w:val="20"/>
        </w:rPr>
        <w:t>amend the main part of a court judgment by replacing the legal reasons therein by the reas</w:t>
      </w:r>
      <w:r>
        <w:rPr>
          <w:rFonts w:eastAsia="Times New Roman"/>
          <w:color w:val="000000"/>
          <w:sz w:val="20"/>
        </w:rPr>
        <w:t>ons of the Supreme Court or excluding the facts presented in the main part of the court judgment;</w:t>
      </w:r>
    </w:p>
    <w:p w:rsidR="001A0E1D" w:rsidRDefault="00B8646C">
      <w:pPr>
        <w:numPr>
          <w:ilvl w:val="0"/>
          <w:numId w:val="496"/>
        </w:numPr>
        <w:tabs>
          <w:tab w:val="clear" w:pos="288"/>
          <w:tab w:val="left" w:pos="504"/>
        </w:tabs>
        <w:spacing w:line="207" w:lineRule="exact"/>
        <w:ind w:left="216" w:right="360"/>
        <w:textAlignment w:val="baseline"/>
        <w:rPr>
          <w:rFonts w:eastAsia="Times New Roman"/>
          <w:color w:val="000000"/>
          <w:sz w:val="20"/>
        </w:rPr>
      </w:pPr>
      <w:r>
        <w:rPr>
          <w:rFonts w:eastAsia="Times New Roman"/>
          <w:color w:val="000000"/>
          <w:sz w:val="20"/>
        </w:rPr>
        <w:t>annul a court judgment and terminate the criminal proceeding on the grounds prescribed in clauses 199 (1) 2) to 6) of this Code;</w:t>
      </w:r>
    </w:p>
    <w:p w:rsidR="001A0E1D" w:rsidRDefault="00B8646C">
      <w:pPr>
        <w:numPr>
          <w:ilvl w:val="0"/>
          <w:numId w:val="496"/>
        </w:numPr>
        <w:tabs>
          <w:tab w:val="clear" w:pos="288"/>
          <w:tab w:val="left" w:pos="504"/>
        </w:tabs>
        <w:spacing w:before="1" w:line="185" w:lineRule="exact"/>
        <w:ind w:left="216"/>
        <w:textAlignment w:val="baseline"/>
        <w:rPr>
          <w:rFonts w:eastAsia="Times New Roman"/>
          <w:color w:val="000000"/>
          <w:sz w:val="20"/>
        </w:rPr>
      </w:pPr>
      <w:r>
        <w:rPr>
          <w:rFonts w:eastAsia="Times New Roman"/>
          <w:color w:val="000000"/>
          <w:sz w:val="20"/>
        </w:rPr>
        <w:t>annul a judgment of a circuit court and enforce the judgment of the county court;</w:t>
      </w:r>
    </w:p>
    <w:p w:rsidR="001A0E1D" w:rsidRDefault="00B8646C">
      <w:pPr>
        <w:numPr>
          <w:ilvl w:val="0"/>
          <w:numId w:val="496"/>
        </w:numPr>
        <w:tabs>
          <w:tab w:val="clear" w:pos="288"/>
          <w:tab w:val="left" w:pos="504"/>
        </w:tabs>
        <w:spacing w:line="207" w:lineRule="exact"/>
        <w:ind w:left="216" w:right="360"/>
        <w:textAlignment w:val="baseline"/>
        <w:rPr>
          <w:rFonts w:eastAsia="Times New Roman"/>
          <w:color w:val="000000"/>
          <w:sz w:val="20"/>
        </w:rPr>
      </w:pPr>
      <w:r>
        <w:rPr>
          <w:rFonts w:eastAsia="Times New Roman"/>
          <w:color w:val="000000"/>
          <w:sz w:val="20"/>
        </w:rPr>
        <w:t>annul a court judgment in full or in part and refer the criminal matter for a new hearing by the court which applied substantive law incorrectly or materially violated crimin</w:t>
      </w:r>
      <w:r>
        <w:rPr>
          <w:rFonts w:eastAsia="Times New Roman"/>
          <w:color w:val="000000"/>
          <w:sz w:val="20"/>
        </w:rPr>
        <w:t>al procedural law;</w:t>
      </w:r>
    </w:p>
    <w:p w:rsidR="001A0E1D" w:rsidRDefault="00B8646C">
      <w:pPr>
        <w:numPr>
          <w:ilvl w:val="0"/>
          <w:numId w:val="496"/>
        </w:numPr>
        <w:tabs>
          <w:tab w:val="clear" w:pos="288"/>
          <w:tab w:val="left" w:pos="504"/>
        </w:tabs>
        <w:spacing w:before="3" w:line="191" w:lineRule="exact"/>
        <w:ind w:left="216" w:right="504"/>
        <w:textAlignment w:val="baseline"/>
        <w:rPr>
          <w:rFonts w:eastAsia="Times New Roman"/>
          <w:color w:val="000000"/>
          <w:spacing w:val="-1"/>
          <w:sz w:val="20"/>
        </w:rPr>
      </w:pPr>
      <w:r>
        <w:rPr>
          <w:rFonts w:eastAsia="Times New Roman"/>
          <w:color w:val="000000"/>
          <w:spacing w:val="-1"/>
          <w:sz w:val="20"/>
        </w:rPr>
        <w:t>annul a court judgment made in a criminal matter in full or in part and, without collecting any additional evidence, make a new judgment which does not aggravate the situation of the convicted offender;</w:t>
      </w:r>
    </w:p>
    <w:p w:rsidR="001A0E1D" w:rsidRDefault="00B8646C">
      <w:pPr>
        <w:numPr>
          <w:ilvl w:val="0"/>
          <w:numId w:val="496"/>
        </w:numPr>
        <w:tabs>
          <w:tab w:val="clear" w:pos="288"/>
          <w:tab w:val="left" w:pos="504"/>
        </w:tabs>
        <w:spacing w:line="207" w:lineRule="exact"/>
        <w:ind w:left="216" w:right="864"/>
        <w:textAlignment w:val="baseline"/>
        <w:rPr>
          <w:rFonts w:eastAsia="Times New Roman"/>
          <w:color w:val="000000"/>
          <w:sz w:val="20"/>
        </w:rPr>
      </w:pPr>
      <w:r>
        <w:rPr>
          <w:rFonts w:eastAsia="Times New Roman"/>
          <w:color w:val="000000"/>
          <w:sz w:val="20"/>
        </w:rPr>
        <w:t>annul the court judgment made in t</w:t>
      </w:r>
      <w:r>
        <w:rPr>
          <w:rFonts w:eastAsia="Times New Roman"/>
          <w:color w:val="000000"/>
          <w:sz w:val="20"/>
        </w:rPr>
        <w:t>he settlement proceedings in full and send the criminal file to the prosecutor's office.</w:t>
      </w:r>
    </w:p>
    <w:p w:rsidR="001A0E1D" w:rsidRDefault="00B8646C">
      <w:pPr>
        <w:spacing w:before="199" w:line="200" w:lineRule="exact"/>
        <w:ind w:left="216"/>
        <w:textAlignment w:val="baseline"/>
        <w:rPr>
          <w:rFonts w:eastAsia="Times New Roman"/>
          <w:color w:val="000000"/>
          <w:sz w:val="20"/>
        </w:rPr>
      </w:pPr>
      <w:r>
        <w:rPr>
          <w:rFonts w:eastAsia="Times New Roman"/>
          <w:color w:val="000000"/>
          <w:sz w:val="20"/>
        </w:rPr>
        <w:t>(2) Upon referral of criminal matters to circuit courts or county courts for new hearing or return of criminal files</w:t>
      </w:r>
    </w:p>
    <w:p w:rsidR="001A0E1D" w:rsidRDefault="00B8646C">
      <w:pPr>
        <w:spacing w:before="56" w:line="200" w:lineRule="exact"/>
        <w:ind w:left="216" w:right="504"/>
        <w:textAlignment w:val="baseline"/>
        <w:rPr>
          <w:rFonts w:eastAsia="Times New Roman"/>
          <w:color w:val="000000"/>
          <w:sz w:val="20"/>
        </w:rPr>
      </w:pPr>
      <w:r>
        <w:rPr>
          <w:rFonts w:eastAsia="Times New Roman"/>
          <w:color w:val="000000"/>
          <w:sz w:val="20"/>
        </w:rPr>
        <w:t>to prosecutor's offices, the Supreme Court shall o</w:t>
      </w:r>
      <w:r>
        <w:rPr>
          <w:rFonts w:eastAsia="Times New Roman"/>
          <w:color w:val="000000"/>
          <w:sz w:val="20"/>
        </w:rPr>
        <w:t>bserve the provisions of §§ 341, 341</w:t>
      </w:r>
      <w:r>
        <w:rPr>
          <w:rFonts w:eastAsia="Times New Roman"/>
          <w:color w:val="000000"/>
          <w:sz w:val="20"/>
          <w:vertAlign w:val="superscript"/>
        </w:rPr>
        <w:t>1</w:t>
      </w:r>
      <w:r>
        <w:rPr>
          <w:rFonts w:eastAsia="Times New Roman"/>
          <w:color w:val="000000"/>
          <w:sz w:val="20"/>
        </w:rPr>
        <w:t>and 343</w:t>
      </w:r>
      <w:r>
        <w:rPr>
          <w:rFonts w:eastAsia="Times New Roman"/>
          <w:color w:val="000000"/>
          <w:sz w:val="20"/>
          <w:vertAlign w:val="superscript"/>
        </w:rPr>
        <w:t>1</w:t>
      </w:r>
      <w:r>
        <w:rPr>
          <w:rFonts w:eastAsia="Times New Roman"/>
          <w:color w:val="000000"/>
          <w:sz w:val="20"/>
        </w:rPr>
        <w:t>of this Code, taking into consideration the specifications of cassation proceedings.</w:t>
      </w:r>
    </w:p>
    <w:p w:rsidR="001A0E1D" w:rsidRDefault="00B8646C">
      <w:pPr>
        <w:spacing w:before="1" w:line="200"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99" w:line="200"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362. Grounds for annulment of court judgment by way of cassation procedu</w:t>
      </w:r>
      <w:r>
        <w:rPr>
          <w:rFonts w:eastAsia="Times New Roman"/>
          <w:b/>
          <w:color w:val="000000"/>
          <w:sz w:val="20"/>
        </w:rPr>
        <w:t>re</w:t>
      </w:r>
    </w:p>
    <w:p w:rsidR="001A0E1D" w:rsidRDefault="00B8646C">
      <w:pPr>
        <w:spacing w:before="203" w:line="183" w:lineRule="exact"/>
        <w:ind w:left="216"/>
        <w:textAlignment w:val="baseline"/>
        <w:rPr>
          <w:rFonts w:eastAsia="Times New Roman"/>
          <w:color w:val="000000"/>
          <w:sz w:val="20"/>
        </w:rPr>
      </w:pPr>
      <w:r>
        <w:rPr>
          <w:rFonts w:eastAsia="Times New Roman"/>
          <w:color w:val="000000"/>
          <w:sz w:val="20"/>
        </w:rPr>
        <w:t>The grounds for annulment of a court judgment by way of cassation procedure are:</w:t>
      </w:r>
    </w:p>
    <w:p w:rsidR="001A0E1D" w:rsidRDefault="00B8646C">
      <w:pPr>
        <w:numPr>
          <w:ilvl w:val="0"/>
          <w:numId w:val="497"/>
        </w:numPr>
        <w:tabs>
          <w:tab w:val="clear" w:pos="288"/>
          <w:tab w:val="left" w:pos="504"/>
        </w:tabs>
        <w:spacing w:line="214" w:lineRule="exact"/>
        <w:ind w:left="216"/>
        <w:textAlignment w:val="baseline"/>
        <w:rPr>
          <w:rFonts w:eastAsia="Times New Roman"/>
          <w:color w:val="000000"/>
          <w:sz w:val="20"/>
        </w:rPr>
      </w:pPr>
      <w:r>
        <w:rPr>
          <w:rFonts w:eastAsia="Times New Roman"/>
          <w:color w:val="000000"/>
          <w:sz w:val="20"/>
        </w:rPr>
        <w:t>incorrect application of substantive law;</w:t>
      </w:r>
    </w:p>
    <w:p w:rsidR="001A0E1D" w:rsidRDefault="00B8646C">
      <w:pPr>
        <w:numPr>
          <w:ilvl w:val="0"/>
          <w:numId w:val="497"/>
        </w:numPr>
        <w:tabs>
          <w:tab w:val="clear" w:pos="288"/>
          <w:tab w:val="left" w:pos="504"/>
        </w:tabs>
        <w:spacing w:before="1" w:line="200" w:lineRule="exact"/>
        <w:ind w:left="216"/>
        <w:textAlignment w:val="baseline"/>
        <w:rPr>
          <w:rFonts w:eastAsia="Times New Roman"/>
          <w:color w:val="000000"/>
          <w:sz w:val="20"/>
        </w:rPr>
      </w:pPr>
      <w:r>
        <w:rPr>
          <w:rFonts w:eastAsia="Times New Roman"/>
          <w:color w:val="000000"/>
          <w:sz w:val="20"/>
        </w:rPr>
        <w:t>material violation of criminal procedural law.</w:t>
      </w:r>
    </w:p>
    <w:p w:rsidR="001A0E1D" w:rsidRDefault="00B8646C">
      <w:pPr>
        <w:spacing w:before="168" w:line="231" w:lineRule="exact"/>
        <w:ind w:left="216"/>
        <w:textAlignment w:val="baseline"/>
        <w:rPr>
          <w:rFonts w:eastAsia="Times New Roman"/>
          <w:b/>
          <w:color w:val="000000"/>
          <w:spacing w:val="-1"/>
          <w:sz w:val="20"/>
        </w:rPr>
      </w:pPr>
      <w:r>
        <w:rPr>
          <w:rFonts w:eastAsia="Times New Roman"/>
          <w:b/>
          <w:color w:val="000000"/>
          <w:spacing w:val="-1"/>
          <w:sz w:val="20"/>
        </w:rPr>
        <w:t>§ 363. Judgment of Supreme Court</w:t>
      </w:r>
    </w:p>
    <w:p w:rsidR="001A0E1D" w:rsidRDefault="00B8646C">
      <w:pPr>
        <w:spacing w:before="203" w:line="183" w:lineRule="exact"/>
        <w:ind w:left="216"/>
        <w:textAlignment w:val="baseline"/>
        <w:rPr>
          <w:rFonts w:eastAsia="Times New Roman"/>
          <w:color w:val="000000"/>
          <w:sz w:val="20"/>
        </w:rPr>
      </w:pPr>
      <w:r>
        <w:rPr>
          <w:rFonts w:eastAsia="Times New Roman"/>
          <w:color w:val="000000"/>
          <w:sz w:val="20"/>
        </w:rPr>
        <w:t>(1) The introduction of a judgment of the Supreme Court shall set out:</w:t>
      </w:r>
    </w:p>
    <w:p w:rsidR="001A0E1D" w:rsidRDefault="00B8646C">
      <w:pPr>
        <w:numPr>
          <w:ilvl w:val="0"/>
          <w:numId w:val="498"/>
        </w:numPr>
        <w:tabs>
          <w:tab w:val="clear" w:pos="288"/>
          <w:tab w:val="left" w:pos="504"/>
        </w:tabs>
        <w:spacing w:line="214" w:lineRule="exact"/>
        <w:ind w:left="216"/>
        <w:textAlignment w:val="baseline"/>
        <w:rPr>
          <w:rFonts w:eastAsia="Times New Roman"/>
          <w:color w:val="000000"/>
          <w:sz w:val="20"/>
        </w:rPr>
      </w:pPr>
      <w:r>
        <w:rPr>
          <w:rFonts w:eastAsia="Times New Roman"/>
          <w:color w:val="000000"/>
          <w:sz w:val="20"/>
        </w:rPr>
        <w:t>the number of the case;</w:t>
      </w:r>
    </w:p>
    <w:p w:rsidR="001A0E1D" w:rsidRDefault="00B8646C">
      <w:pPr>
        <w:numPr>
          <w:ilvl w:val="0"/>
          <w:numId w:val="498"/>
        </w:numPr>
        <w:tabs>
          <w:tab w:val="clear" w:pos="288"/>
          <w:tab w:val="left" w:pos="504"/>
        </w:tabs>
        <w:spacing w:before="1" w:line="200" w:lineRule="exact"/>
        <w:ind w:left="216"/>
        <w:textAlignment w:val="baseline"/>
        <w:rPr>
          <w:rFonts w:eastAsia="Times New Roman"/>
          <w:color w:val="000000"/>
          <w:sz w:val="20"/>
        </w:rPr>
      </w:pPr>
      <w:r>
        <w:rPr>
          <w:rFonts w:eastAsia="Times New Roman"/>
          <w:color w:val="000000"/>
          <w:sz w:val="20"/>
        </w:rPr>
        <w:t>the date of the judgment of the Supreme Court;</w:t>
      </w:r>
    </w:p>
    <w:p w:rsidR="001A0E1D" w:rsidRDefault="00B8646C">
      <w:pPr>
        <w:spacing w:before="11" w:line="240" w:lineRule="exact"/>
        <w:ind w:left="216"/>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the court panel;</w:t>
      </w:r>
    </w:p>
    <w:p w:rsidR="001A0E1D" w:rsidRDefault="00B8646C">
      <w:pPr>
        <w:spacing w:before="5" w:line="183"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498"/>
        </w:numPr>
        <w:tabs>
          <w:tab w:val="clear" w:pos="288"/>
          <w:tab w:val="left" w:pos="504"/>
        </w:tabs>
        <w:spacing w:line="214" w:lineRule="exact"/>
        <w:ind w:left="216"/>
        <w:textAlignment w:val="baseline"/>
        <w:rPr>
          <w:rFonts w:eastAsia="Times New Roman"/>
          <w:color w:val="000000"/>
          <w:sz w:val="20"/>
        </w:rPr>
      </w:pPr>
      <w:r>
        <w:rPr>
          <w:rFonts w:eastAsia="Times New Roman"/>
          <w:color w:val="000000"/>
          <w:sz w:val="20"/>
        </w:rPr>
        <w:t>the name of the case heard;</w:t>
      </w:r>
    </w:p>
    <w:p w:rsidR="001A0E1D" w:rsidRDefault="00B8646C">
      <w:pPr>
        <w:numPr>
          <w:ilvl w:val="0"/>
          <w:numId w:val="498"/>
        </w:numPr>
        <w:tabs>
          <w:tab w:val="clear" w:pos="288"/>
          <w:tab w:val="left" w:pos="504"/>
        </w:tabs>
        <w:spacing w:before="2" w:line="200" w:lineRule="exact"/>
        <w:ind w:left="216"/>
        <w:textAlignment w:val="baseline"/>
        <w:rPr>
          <w:rFonts w:eastAsia="Times New Roman"/>
          <w:color w:val="000000"/>
          <w:sz w:val="20"/>
        </w:rPr>
      </w:pPr>
      <w:r>
        <w:rPr>
          <w:rFonts w:eastAsia="Times New Roman"/>
          <w:color w:val="000000"/>
          <w:sz w:val="20"/>
        </w:rPr>
        <w:t>the contested</w:t>
      </w:r>
      <w:r>
        <w:rPr>
          <w:rFonts w:eastAsia="Times New Roman"/>
          <w:color w:val="000000"/>
          <w:sz w:val="20"/>
        </w:rPr>
        <w:t xml:space="preserve"> decision;</w:t>
      </w:r>
    </w:p>
    <w:p w:rsidR="001A0E1D" w:rsidRDefault="00B8646C">
      <w:pPr>
        <w:numPr>
          <w:ilvl w:val="0"/>
          <w:numId w:val="498"/>
        </w:numPr>
        <w:tabs>
          <w:tab w:val="clear" w:pos="288"/>
          <w:tab w:val="left" w:pos="504"/>
        </w:tabs>
        <w:spacing w:before="1" w:line="183" w:lineRule="exact"/>
        <w:ind w:left="216"/>
        <w:textAlignment w:val="baseline"/>
        <w:rPr>
          <w:rFonts w:eastAsia="Times New Roman"/>
          <w:color w:val="000000"/>
          <w:sz w:val="20"/>
        </w:rPr>
      </w:pPr>
      <w:r>
        <w:rPr>
          <w:rFonts w:eastAsia="Times New Roman"/>
          <w:color w:val="000000"/>
          <w:sz w:val="20"/>
        </w:rPr>
        <w:t>the date of hearing the case;</w:t>
      </w:r>
    </w:p>
    <w:p w:rsidR="001A0E1D" w:rsidRDefault="00B8646C">
      <w:pPr>
        <w:numPr>
          <w:ilvl w:val="0"/>
          <w:numId w:val="498"/>
        </w:numPr>
        <w:tabs>
          <w:tab w:val="clear" w:pos="288"/>
          <w:tab w:val="left" w:pos="504"/>
        </w:tabs>
        <w:spacing w:line="214" w:lineRule="exact"/>
        <w:ind w:left="216"/>
        <w:textAlignment w:val="baseline"/>
        <w:rPr>
          <w:rFonts w:eastAsia="Times New Roman"/>
          <w:color w:val="000000"/>
          <w:sz w:val="20"/>
        </w:rPr>
      </w:pPr>
      <w:r>
        <w:rPr>
          <w:rFonts w:eastAsia="Times New Roman"/>
          <w:color w:val="000000"/>
          <w:sz w:val="20"/>
        </w:rPr>
        <w:t>whether the case is heard by way of written or oral proceedings;</w:t>
      </w:r>
    </w:p>
    <w:p w:rsidR="001A0E1D" w:rsidRDefault="00B8646C">
      <w:pPr>
        <w:numPr>
          <w:ilvl w:val="0"/>
          <w:numId w:val="498"/>
        </w:numPr>
        <w:tabs>
          <w:tab w:val="clear" w:pos="288"/>
          <w:tab w:val="left" w:pos="504"/>
        </w:tabs>
        <w:spacing w:before="2" w:line="200" w:lineRule="exact"/>
        <w:ind w:left="216"/>
        <w:textAlignment w:val="baseline"/>
        <w:rPr>
          <w:rFonts w:eastAsia="Times New Roman"/>
          <w:color w:val="000000"/>
          <w:sz w:val="20"/>
        </w:rPr>
      </w:pPr>
      <w:r>
        <w:rPr>
          <w:rFonts w:eastAsia="Times New Roman"/>
          <w:color w:val="000000"/>
          <w:sz w:val="20"/>
        </w:rPr>
        <w:t>the official title and name of the appellant in cassation;</w:t>
      </w:r>
    </w:p>
    <w:p w:rsidR="001A0E1D" w:rsidRDefault="00B8646C">
      <w:pPr>
        <w:numPr>
          <w:ilvl w:val="0"/>
          <w:numId w:val="498"/>
        </w:numPr>
        <w:tabs>
          <w:tab w:val="clear" w:pos="288"/>
          <w:tab w:val="left" w:pos="504"/>
        </w:tabs>
        <w:spacing w:line="200" w:lineRule="exact"/>
        <w:ind w:left="216" w:right="432"/>
        <w:textAlignment w:val="baseline"/>
        <w:rPr>
          <w:rFonts w:eastAsia="Times New Roman"/>
          <w:color w:val="000000"/>
          <w:sz w:val="20"/>
        </w:rPr>
      </w:pPr>
      <w:r>
        <w:rPr>
          <w:rFonts w:eastAsia="Times New Roman"/>
          <w:color w:val="000000"/>
          <w:sz w:val="20"/>
        </w:rPr>
        <w:t>the official titles and names of the parties to the cassation proceedings and the names of the parties to the court proceedings and the name of the interpreter or translator who participated in the session of the Supreme Court.</w:t>
      </w:r>
    </w:p>
    <w:p w:rsidR="001A0E1D" w:rsidRDefault="00B8646C">
      <w:pPr>
        <w:spacing w:before="198" w:line="200" w:lineRule="exact"/>
        <w:ind w:left="216"/>
        <w:textAlignment w:val="baseline"/>
        <w:rPr>
          <w:rFonts w:eastAsia="Times New Roman"/>
          <w:color w:val="000000"/>
          <w:sz w:val="20"/>
        </w:rPr>
      </w:pPr>
      <w:r>
        <w:rPr>
          <w:rFonts w:eastAsia="Times New Roman"/>
          <w:color w:val="000000"/>
          <w:sz w:val="20"/>
        </w:rPr>
        <w:t>(2) The statement of reasons</w:t>
      </w:r>
      <w:r>
        <w:rPr>
          <w:rFonts w:eastAsia="Times New Roman"/>
          <w:color w:val="000000"/>
          <w:sz w:val="20"/>
        </w:rPr>
        <w:t xml:space="preserve"> of a judgment of the Supreme Court shall set out the following:</w:t>
      </w:r>
    </w:p>
    <w:p w:rsidR="001A0E1D" w:rsidRDefault="00B8646C">
      <w:pPr>
        <w:numPr>
          <w:ilvl w:val="0"/>
          <w:numId w:val="499"/>
        </w:numPr>
        <w:tabs>
          <w:tab w:val="clear" w:pos="288"/>
          <w:tab w:val="left" w:pos="504"/>
        </w:tabs>
        <w:spacing w:before="2" w:line="200" w:lineRule="exact"/>
        <w:ind w:left="216"/>
        <w:textAlignment w:val="baseline"/>
        <w:rPr>
          <w:rFonts w:eastAsia="Times New Roman"/>
          <w:color w:val="000000"/>
          <w:sz w:val="20"/>
        </w:rPr>
      </w:pPr>
      <w:r>
        <w:rPr>
          <w:rFonts w:eastAsia="Times New Roman"/>
          <w:color w:val="000000"/>
          <w:sz w:val="20"/>
        </w:rPr>
        <w:t>a short summary of the court proceedings to date;</w:t>
      </w:r>
    </w:p>
    <w:p w:rsidR="001A0E1D" w:rsidRDefault="00B8646C">
      <w:pPr>
        <w:numPr>
          <w:ilvl w:val="0"/>
          <w:numId w:val="499"/>
        </w:numPr>
        <w:tabs>
          <w:tab w:val="clear" w:pos="288"/>
          <w:tab w:val="left" w:pos="504"/>
        </w:tabs>
        <w:spacing w:before="1" w:line="183" w:lineRule="exact"/>
        <w:ind w:left="216"/>
        <w:textAlignment w:val="baseline"/>
        <w:rPr>
          <w:rFonts w:eastAsia="Times New Roman"/>
          <w:color w:val="000000"/>
          <w:sz w:val="20"/>
        </w:rPr>
      </w:pPr>
      <w:r>
        <w:rPr>
          <w:rFonts w:eastAsia="Times New Roman"/>
          <w:color w:val="000000"/>
          <w:sz w:val="20"/>
        </w:rPr>
        <w:t>the part of the court judgment which the appellant in cassation contests, and the requests of the appellant;</w:t>
      </w:r>
    </w:p>
    <w:p w:rsidR="001A0E1D" w:rsidRDefault="00B8646C">
      <w:pPr>
        <w:numPr>
          <w:ilvl w:val="0"/>
          <w:numId w:val="499"/>
        </w:numPr>
        <w:tabs>
          <w:tab w:val="clear" w:pos="288"/>
          <w:tab w:val="left" w:pos="504"/>
        </w:tabs>
        <w:spacing w:line="214" w:lineRule="exact"/>
        <w:ind w:left="216"/>
        <w:textAlignment w:val="baseline"/>
        <w:rPr>
          <w:rFonts w:eastAsia="Times New Roman"/>
          <w:color w:val="000000"/>
          <w:sz w:val="20"/>
        </w:rPr>
      </w:pPr>
      <w:r>
        <w:rPr>
          <w:rFonts w:eastAsia="Times New Roman"/>
          <w:color w:val="000000"/>
          <w:sz w:val="20"/>
        </w:rPr>
        <w:t xml:space="preserve">the explanations and objections </w:t>
      </w:r>
      <w:r>
        <w:rPr>
          <w:rFonts w:eastAsia="Times New Roman"/>
          <w:color w:val="000000"/>
          <w:sz w:val="20"/>
        </w:rPr>
        <w:t>submitted in the response to the appeal in cassation;</w:t>
      </w:r>
    </w:p>
    <w:p w:rsidR="001A0E1D" w:rsidRDefault="00B8646C">
      <w:pPr>
        <w:numPr>
          <w:ilvl w:val="0"/>
          <w:numId w:val="499"/>
        </w:numPr>
        <w:tabs>
          <w:tab w:val="clear" w:pos="288"/>
          <w:tab w:val="left" w:pos="504"/>
        </w:tabs>
        <w:spacing w:before="3" w:line="191" w:lineRule="exact"/>
        <w:ind w:left="216" w:right="1656"/>
        <w:textAlignment w:val="baseline"/>
        <w:rPr>
          <w:rFonts w:eastAsia="Times New Roman"/>
          <w:color w:val="000000"/>
          <w:sz w:val="20"/>
        </w:rPr>
      </w:pPr>
      <w:r>
        <w:rPr>
          <w:rFonts w:eastAsia="Times New Roman"/>
          <w:color w:val="000000"/>
          <w:sz w:val="20"/>
        </w:rPr>
        <w:t>the opinions of the parties to the cassation proceedings presented during the court session; [RT I, 23.02.2011, 1 - entry into force 01.09.2011]</w:t>
      </w:r>
    </w:p>
    <w:p w:rsidR="001A0E1D" w:rsidRDefault="00B8646C">
      <w:pPr>
        <w:numPr>
          <w:ilvl w:val="0"/>
          <w:numId w:val="499"/>
        </w:numPr>
        <w:tabs>
          <w:tab w:val="clear" w:pos="288"/>
          <w:tab w:val="left" w:pos="504"/>
        </w:tabs>
        <w:spacing w:line="214" w:lineRule="exact"/>
        <w:ind w:left="216"/>
        <w:textAlignment w:val="baseline"/>
        <w:rPr>
          <w:rFonts w:eastAsia="Times New Roman"/>
          <w:color w:val="000000"/>
          <w:sz w:val="20"/>
        </w:rPr>
      </w:pPr>
      <w:r>
        <w:rPr>
          <w:rFonts w:eastAsia="Times New Roman"/>
          <w:color w:val="000000"/>
          <w:sz w:val="20"/>
        </w:rPr>
        <w:t>the reasons for the conclusions of the Supreme Court;</w:t>
      </w:r>
    </w:p>
    <w:p w:rsidR="001A0E1D" w:rsidRDefault="00B8646C">
      <w:pPr>
        <w:numPr>
          <w:ilvl w:val="0"/>
          <w:numId w:val="499"/>
        </w:numPr>
        <w:tabs>
          <w:tab w:val="clear" w:pos="288"/>
          <w:tab w:val="left" w:pos="504"/>
        </w:tabs>
        <w:spacing w:before="2" w:line="200" w:lineRule="exact"/>
        <w:ind w:left="216"/>
        <w:textAlignment w:val="baseline"/>
        <w:rPr>
          <w:rFonts w:eastAsia="Times New Roman"/>
          <w:color w:val="000000"/>
          <w:sz w:val="20"/>
        </w:rPr>
      </w:pPr>
      <w:r>
        <w:rPr>
          <w:rFonts w:eastAsia="Times New Roman"/>
          <w:color w:val="000000"/>
          <w:sz w:val="20"/>
        </w:rPr>
        <w:t>the legal basis for the conclusions of the Supreme Court.</w:t>
      </w:r>
    </w:p>
    <w:p w:rsidR="001A0E1D" w:rsidRDefault="00B8646C">
      <w:pPr>
        <w:spacing w:before="198" w:line="200" w:lineRule="exact"/>
        <w:ind w:left="216"/>
        <w:textAlignment w:val="baseline"/>
        <w:rPr>
          <w:rFonts w:eastAsia="Times New Roman"/>
          <w:color w:val="000000"/>
          <w:sz w:val="20"/>
        </w:rPr>
      </w:pPr>
      <w:r>
        <w:rPr>
          <w:rFonts w:eastAsia="Times New Roman"/>
          <w:color w:val="000000"/>
          <w:sz w:val="20"/>
        </w:rPr>
        <w:t>(3) The conclusion of a judgment of the Supreme Court shall set out the conclusions of the court.</w:t>
      </w:r>
    </w:p>
    <w:p w:rsidR="001A0E1D" w:rsidRDefault="00B8646C">
      <w:pPr>
        <w:spacing w:before="200" w:line="200" w:lineRule="exact"/>
        <w:ind w:left="216" w:right="360"/>
        <w:textAlignment w:val="baseline"/>
        <w:rPr>
          <w:rFonts w:eastAsia="Times New Roman"/>
          <w:color w:val="000000"/>
          <w:sz w:val="20"/>
        </w:rPr>
      </w:pPr>
      <w:r>
        <w:rPr>
          <w:rFonts w:eastAsia="Times New Roman"/>
          <w:color w:val="000000"/>
          <w:sz w:val="20"/>
        </w:rPr>
        <w:t>(4) If the Supreme Court refuses to amend a judgment of a circuit court pursuant to clauses 361 1) o</w:t>
      </w:r>
      <w:r>
        <w:rPr>
          <w:rFonts w:eastAsia="Times New Roman"/>
          <w:color w:val="000000"/>
          <w:sz w:val="20"/>
        </w:rPr>
        <w:t>r 2) of this Code, the Supreme Court:</w:t>
      </w:r>
    </w:p>
    <w:p w:rsidR="001A0E1D" w:rsidRDefault="00B8646C">
      <w:pPr>
        <w:spacing w:before="3" w:line="200" w:lineRule="exact"/>
        <w:ind w:left="216" w:right="432"/>
        <w:textAlignment w:val="baseline"/>
        <w:rPr>
          <w:rFonts w:eastAsia="Times New Roman"/>
          <w:color w:val="000000"/>
          <w:sz w:val="20"/>
        </w:rPr>
      </w:pPr>
      <w:r>
        <w:rPr>
          <w:rFonts w:eastAsia="Times New Roman"/>
          <w:color w:val="000000"/>
          <w:sz w:val="20"/>
        </w:rPr>
        <w:t>1) is not required to repeat in its judgment the reasons for the judgment of the circuit court and, if necessary, may add the motives of the Supreme Court;</w:t>
      </w:r>
    </w:p>
    <w:p w:rsidR="001A0E1D" w:rsidRDefault="001A0E1D">
      <w:pPr>
        <w:sectPr w:rsidR="001A0E1D">
          <w:pgSz w:w="11909" w:h="16838"/>
          <w:pgMar w:top="1520" w:right="1269" w:bottom="903" w:left="1260" w:header="720" w:footer="720" w:gutter="0"/>
          <w:cols w:space="720"/>
        </w:sectPr>
      </w:pPr>
    </w:p>
    <w:p w:rsidR="001A0E1D" w:rsidRDefault="00B8646C">
      <w:pPr>
        <w:spacing w:before="40" w:line="200" w:lineRule="exact"/>
        <w:ind w:right="360"/>
        <w:textAlignment w:val="baseline"/>
        <w:rPr>
          <w:rFonts w:eastAsia="Times New Roman"/>
          <w:color w:val="000000"/>
          <w:sz w:val="20"/>
        </w:rPr>
      </w:pPr>
      <w:r>
        <w:lastRenderedPageBreak/>
        <w:pict>
          <v:shape id="_x0000_s1111" type="#_x0000_t202" style="position:absolute;margin-left:120.7pt;margin-top:786.7pt;width:419.7pt;height:14.3pt;z-index:-251631616;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z w:val="20"/>
        </w:rPr>
        <w:t>2) may limit the judgment thereof to the introduction, conclusion and the provisions of procedural law pursuant to which the judgment was made.</w:t>
      </w:r>
    </w:p>
    <w:p w:rsidR="001A0E1D" w:rsidRDefault="00B8646C">
      <w:pPr>
        <w:numPr>
          <w:ilvl w:val="0"/>
          <w:numId w:val="500"/>
        </w:numPr>
        <w:spacing w:before="198" w:line="200" w:lineRule="exact"/>
        <w:ind w:left="0"/>
        <w:textAlignment w:val="baseline"/>
        <w:rPr>
          <w:rFonts w:eastAsia="Times New Roman"/>
          <w:color w:val="000000"/>
          <w:sz w:val="20"/>
        </w:rPr>
      </w:pPr>
      <w:r>
        <w:rPr>
          <w:rFonts w:eastAsia="Times New Roman"/>
          <w:color w:val="000000"/>
          <w:sz w:val="20"/>
        </w:rPr>
        <w:t>The Supreme Court shall not establish facts.</w:t>
      </w:r>
    </w:p>
    <w:p w:rsidR="001A0E1D" w:rsidRDefault="00B8646C">
      <w:pPr>
        <w:numPr>
          <w:ilvl w:val="0"/>
          <w:numId w:val="500"/>
        </w:numPr>
        <w:spacing w:before="200" w:line="200" w:lineRule="exact"/>
        <w:ind w:left="0" w:right="504"/>
        <w:textAlignment w:val="baseline"/>
        <w:rPr>
          <w:rFonts w:eastAsia="Times New Roman"/>
          <w:color w:val="000000"/>
          <w:sz w:val="20"/>
        </w:rPr>
      </w:pPr>
      <w:r>
        <w:rPr>
          <w:rFonts w:eastAsia="Times New Roman"/>
          <w:color w:val="000000"/>
          <w:sz w:val="20"/>
        </w:rPr>
        <w:t>Judgments of the Supreme Court enter into force as of the date they are made public and are not subject to appeal.</w:t>
      </w:r>
    </w:p>
    <w:p w:rsidR="001A0E1D" w:rsidRDefault="00B8646C">
      <w:pPr>
        <w:spacing w:before="2" w:line="200" w:lineRule="exact"/>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500"/>
        </w:numPr>
        <w:spacing w:before="198" w:line="200" w:lineRule="exact"/>
        <w:ind w:left="0" w:right="360"/>
        <w:textAlignment w:val="baseline"/>
        <w:rPr>
          <w:rFonts w:eastAsia="Times New Roman"/>
          <w:color w:val="000000"/>
          <w:sz w:val="20"/>
        </w:rPr>
      </w:pPr>
      <w:r>
        <w:rPr>
          <w:rFonts w:eastAsia="Times New Roman"/>
          <w:color w:val="000000"/>
          <w:sz w:val="20"/>
        </w:rPr>
        <w:t>A judgment of the Supreme Court shall be accessible in the Office of the Supreme Court no</w:t>
      </w:r>
      <w:r>
        <w:rPr>
          <w:rFonts w:eastAsia="Times New Roman"/>
          <w:color w:val="000000"/>
          <w:sz w:val="20"/>
        </w:rPr>
        <w:t>t later than thirty days after the session of the Supreme Court or the term granted to the parties to cassation proceedings for submission of their positions in written proceedings. If necessary, this term may be extended by a ruling to up to 60 days.</w:t>
      </w:r>
    </w:p>
    <w:p w:rsidR="001A0E1D" w:rsidRDefault="00B8646C">
      <w:pPr>
        <w:spacing w:before="2" w:line="200" w:lineRule="exact"/>
        <w:textAlignment w:val="baseline"/>
        <w:rPr>
          <w:rFonts w:eastAsia="Times New Roman"/>
          <w:color w:val="000000"/>
          <w:spacing w:val="-1"/>
          <w:sz w:val="20"/>
        </w:rPr>
      </w:pPr>
      <w:r>
        <w:rPr>
          <w:rFonts w:eastAsia="Times New Roman"/>
          <w:color w:val="000000"/>
          <w:spacing w:val="-1"/>
          <w:sz w:val="20"/>
        </w:rPr>
        <w:t xml:space="preserve">[RT </w:t>
      </w:r>
      <w:r>
        <w:rPr>
          <w:rFonts w:eastAsia="Times New Roman"/>
          <w:color w:val="000000"/>
          <w:spacing w:val="-1"/>
          <w:sz w:val="20"/>
        </w:rPr>
        <w:t>I, 19.03.2015, 1 - entry into force 29.03.2015]</w:t>
      </w:r>
    </w:p>
    <w:p w:rsidR="001A0E1D" w:rsidRDefault="00B8646C">
      <w:pPr>
        <w:spacing w:before="200" w:line="200"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364. Obligation to comply with judgment of Supreme Court</w:t>
      </w:r>
    </w:p>
    <w:p w:rsidR="001A0E1D" w:rsidRDefault="00B8646C">
      <w:pPr>
        <w:spacing w:before="198" w:line="200" w:lineRule="exact"/>
        <w:ind w:right="360"/>
        <w:textAlignment w:val="baseline"/>
        <w:rPr>
          <w:rFonts w:eastAsia="Times New Roman"/>
          <w:color w:val="000000"/>
          <w:sz w:val="20"/>
        </w:rPr>
      </w:pPr>
      <w:r>
        <w:rPr>
          <w:rFonts w:eastAsia="Times New Roman"/>
          <w:color w:val="000000"/>
          <w:sz w:val="20"/>
        </w:rPr>
        <w:t>The positions set out in a judgment of the Supreme Court on the interpretation and application of a provision of law are mandatory for the court cond</w:t>
      </w:r>
      <w:r>
        <w:rPr>
          <w:rFonts w:eastAsia="Times New Roman"/>
          <w:color w:val="000000"/>
          <w:sz w:val="20"/>
        </w:rPr>
        <w:t>ucting a new hearing of the same matter.</w:t>
      </w:r>
    </w:p>
    <w:p w:rsidR="001A0E1D" w:rsidRDefault="00B8646C">
      <w:pPr>
        <w:spacing w:before="2" w:line="200"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48" w:line="347" w:lineRule="exact"/>
        <w:jc w:val="center"/>
        <w:textAlignment w:val="baseline"/>
        <w:rPr>
          <w:rFonts w:eastAsia="Times New Roman"/>
          <w:color w:val="000000"/>
          <w:spacing w:val="5"/>
          <w:sz w:val="33"/>
        </w:rPr>
      </w:pPr>
      <w:r>
        <w:rPr>
          <w:rFonts w:eastAsia="Times New Roman"/>
          <w:color w:val="000000"/>
          <w:spacing w:val="5"/>
          <w:sz w:val="33"/>
        </w:rPr>
        <w:t>Chapter 13</w:t>
      </w:r>
    </w:p>
    <w:p w:rsidR="001A0E1D" w:rsidRDefault="00B8646C">
      <w:pPr>
        <w:spacing w:line="348" w:lineRule="exact"/>
        <w:jc w:val="center"/>
        <w:textAlignment w:val="baseline"/>
        <w:rPr>
          <w:rFonts w:eastAsia="Times New Roman"/>
          <w:color w:val="000000"/>
          <w:spacing w:val="5"/>
          <w:sz w:val="33"/>
        </w:rPr>
      </w:pPr>
      <w:r>
        <w:rPr>
          <w:rFonts w:eastAsia="Times New Roman"/>
          <w:color w:val="000000"/>
          <w:spacing w:val="5"/>
          <w:sz w:val="33"/>
        </w:rPr>
        <w:t>REVIEW PROCEDURE FOR DECISIONS</w:t>
      </w:r>
    </w:p>
    <w:p w:rsidR="001A0E1D" w:rsidRDefault="00B8646C">
      <w:pPr>
        <w:spacing w:before="317" w:line="200"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365. Definition of review procedure</w:t>
      </w:r>
    </w:p>
    <w:p w:rsidR="001A0E1D" w:rsidRDefault="00B8646C">
      <w:pPr>
        <w:numPr>
          <w:ilvl w:val="0"/>
          <w:numId w:val="501"/>
        </w:numPr>
        <w:spacing w:before="198" w:line="200" w:lineRule="exact"/>
        <w:ind w:left="0" w:right="648"/>
        <w:textAlignment w:val="baseline"/>
        <w:rPr>
          <w:rFonts w:eastAsia="Times New Roman"/>
          <w:color w:val="000000"/>
          <w:sz w:val="20"/>
        </w:rPr>
      </w:pPr>
      <w:r>
        <w:rPr>
          <w:rFonts w:eastAsia="Times New Roman"/>
          <w:color w:val="000000"/>
          <w:sz w:val="20"/>
        </w:rPr>
        <w:t>Review procedure means hearing of a petition for review by the Supreme Court in ord</w:t>
      </w:r>
      <w:r>
        <w:rPr>
          <w:rFonts w:eastAsia="Times New Roman"/>
          <w:color w:val="000000"/>
          <w:sz w:val="20"/>
        </w:rPr>
        <w:t>er to decide on the resumption of proceedings in a criminal matter in which the decision has entered into force.</w:t>
      </w:r>
    </w:p>
    <w:p w:rsidR="001A0E1D" w:rsidRDefault="00B8646C">
      <w:pPr>
        <w:numPr>
          <w:ilvl w:val="0"/>
          <w:numId w:val="501"/>
        </w:numPr>
        <w:spacing w:before="200" w:line="200" w:lineRule="exact"/>
        <w:ind w:left="0" w:right="504"/>
        <w:textAlignment w:val="baseline"/>
        <w:rPr>
          <w:rFonts w:eastAsia="Times New Roman"/>
          <w:color w:val="000000"/>
          <w:sz w:val="20"/>
        </w:rPr>
      </w:pPr>
      <w:r>
        <w:rPr>
          <w:rFonts w:eastAsia="Times New Roman"/>
          <w:color w:val="000000"/>
          <w:sz w:val="20"/>
        </w:rPr>
        <w:t>A criminal matter in which the decision has entered into force and resumption of the proceedings in which resumption is requested is a criminal matter subject to review.</w:t>
      </w:r>
    </w:p>
    <w:p w:rsidR="001A0E1D" w:rsidRDefault="00B8646C">
      <w:pPr>
        <w:spacing w:before="200" w:line="200"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366. Grounds for review</w:t>
      </w:r>
    </w:p>
    <w:p w:rsidR="001A0E1D" w:rsidRDefault="00B8646C">
      <w:pPr>
        <w:spacing w:before="200" w:line="200" w:lineRule="exact"/>
        <w:ind w:right="360"/>
        <w:textAlignment w:val="baseline"/>
        <w:rPr>
          <w:rFonts w:eastAsia="Times New Roman"/>
          <w:color w:val="000000"/>
          <w:sz w:val="20"/>
        </w:rPr>
      </w:pPr>
      <w:r>
        <w:rPr>
          <w:rFonts w:eastAsia="Times New Roman"/>
          <w:color w:val="000000"/>
          <w:sz w:val="20"/>
        </w:rPr>
        <w:t xml:space="preserve">[RT I, 17.04.2012, 4 - entry into force 10.04.2012 The decision of the Supreme Court </w:t>
      </w:r>
      <w:r>
        <w:rPr>
          <w:rFonts w:ascii="Arial" w:eastAsia="Arial" w:hAnsi="Arial"/>
          <w:i/>
          <w:color w:val="000000"/>
          <w:sz w:val="18"/>
        </w:rPr>
        <w:t>en banc</w:t>
      </w:r>
      <w:r>
        <w:rPr>
          <w:rFonts w:eastAsia="Times New Roman"/>
          <w:color w:val="000000"/>
          <w:sz w:val="20"/>
        </w:rPr>
        <w:t xml:space="preserve">declares § 366 of the Code of Criminal Procedure to be in conflict with the Constitution to the extent that this does not prescribe the entry into force of a court </w:t>
      </w:r>
      <w:r>
        <w:rPr>
          <w:rFonts w:eastAsia="Times New Roman"/>
          <w:color w:val="000000"/>
          <w:sz w:val="20"/>
        </w:rPr>
        <w:t>judgment made pursuant to the general procedure, which establishes the absence of a criminal act, as bases for review if a punishment of imprisonment was imposed for participation in such criminal act to a person by a court judgment made pursuant to the ge</w:t>
      </w:r>
      <w:r>
        <w:rPr>
          <w:rFonts w:eastAsia="Times New Roman"/>
          <w:color w:val="000000"/>
          <w:sz w:val="20"/>
        </w:rPr>
        <w:t>neral procedure in the criminal matter subject to review.]</w:t>
      </w:r>
    </w:p>
    <w:p w:rsidR="001A0E1D" w:rsidRDefault="00B8646C">
      <w:pPr>
        <w:spacing w:before="2" w:line="200" w:lineRule="exact"/>
        <w:textAlignment w:val="baseline"/>
        <w:rPr>
          <w:rFonts w:eastAsia="Times New Roman"/>
          <w:color w:val="000000"/>
          <w:sz w:val="20"/>
        </w:rPr>
      </w:pPr>
      <w:r>
        <w:rPr>
          <w:rFonts w:eastAsia="Times New Roman"/>
          <w:color w:val="000000"/>
          <w:sz w:val="20"/>
        </w:rPr>
        <w:t>The grounds for review are:</w:t>
      </w:r>
    </w:p>
    <w:p w:rsidR="001A0E1D" w:rsidRDefault="00B8646C">
      <w:pPr>
        <w:numPr>
          <w:ilvl w:val="0"/>
          <w:numId w:val="502"/>
        </w:numPr>
        <w:spacing w:before="1" w:line="195" w:lineRule="exact"/>
        <w:ind w:left="0" w:right="432"/>
        <w:textAlignment w:val="baseline"/>
        <w:rPr>
          <w:rFonts w:eastAsia="Times New Roman"/>
          <w:color w:val="000000"/>
          <w:sz w:val="20"/>
        </w:rPr>
      </w:pPr>
      <w:r>
        <w:rPr>
          <w:rFonts w:eastAsia="Times New Roman"/>
          <w:color w:val="000000"/>
          <w:sz w:val="20"/>
        </w:rPr>
        <w:t>the unlawfulness or unfoundedness of a court judgment or ruling arising from the false testimony of a witness, knowingly wrong opinion of an expert, knowingly false inte</w:t>
      </w:r>
      <w:r>
        <w:rPr>
          <w:rFonts w:eastAsia="Times New Roman"/>
          <w:color w:val="000000"/>
          <w:sz w:val="20"/>
        </w:rPr>
        <w:t>rpretation or translation, or falsification of documents, or fabrication of evidence which is established by another court judgment which has entered into force;</w:t>
      </w:r>
    </w:p>
    <w:p w:rsidR="001A0E1D" w:rsidRDefault="00B8646C">
      <w:pPr>
        <w:numPr>
          <w:ilvl w:val="0"/>
          <w:numId w:val="502"/>
        </w:numPr>
        <w:spacing w:line="208" w:lineRule="exact"/>
        <w:ind w:left="0" w:right="360"/>
        <w:textAlignment w:val="baseline"/>
        <w:rPr>
          <w:rFonts w:eastAsia="Times New Roman"/>
          <w:color w:val="000000"/>
          <w:sz w:val="20"/>
        </w:rPr>
      </w:pPr>
      <w:r>
        <w:rPr>
          <w:rFonts w:eastAsia="Times New Roman"/>
          <w:color w:val="000000"/>
          <w:sz w:val="20"/>
        </w:rPr>
        <w:t>a criminal offence which is committed by a judge in the hearing of the criminal matter subject</w:t>
      </w:r>
      <w:r>
        <w:rPr>
          <w:rFonts w:eastAsia="Times New Roman"/>
          <w:color w:val="000000"/>
          <w:sz w:val="20"/>
        </w:rPr>
        <w:t xml:space="preserve"> to review and which is established by a court judgment;</w:t>
      </w:r>
    </w:p>
    <w:p w:rsidR="001A0E1D" w:rsidRDefault="00B8646C">
      <w:pPr>
        <w:numPr>
          <w:ilvl w:val="0"/>
          <w:numId w:val="502"/>
        </w:numPr>
        <w:spacing w:line="200" w:lineRule="exact"/>
        <w:ind w:left="0" w:right="360"/>
        <w:textAlignment w:val="baseline"/>
        <w:rPr>
          <w:rFonts w:eastAsia="Times New Roman"/>
          <w:color w:val="000000"/>
          <w:sz w:val="20"/>
        </w:rPr>
      </w:pPr>
      <w:r>
        <w:rPr>
          <w:rFonts w:eastAsia="Times New Roman"/>
          <w:color w:val="000000"/>
          <w:sz w:val="20"/>
        </w:rPr>
        <w:t>a criminal offence which is committed by an official of the body that conducted proceedings or a prosecutor in the proceedings of a criminal matter and which is established by a court judgment, if th</w:t>
      </w:r>
      <w:r>
        <w:rPr>
          <w:rFonts w:eastAsia="Times New Roman"/>
          <w:color w:val="000000"/>
          <w:sz w:val="20"/>
        </w:rPr>
        <w:t>e criminal offence could have had an effect on the court judgment made in the criminal matter subject to review;</w:t>
      </w:r>
    </w:p>
    <w:p w:rsidR="001A0E1D" w:rsidRDefault="00B8646C">
      <w:pPr>
        <w:spacing w:before="1" w:line="200"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502"/>
        </w:numPr>
        <w:spacing w:line="194" w:lineRule="exact"/>
        <w:ind w:left="0" w:right="504"/>
        <w:textAlignment w:val="baseline"/>
        <w:rPr>
          <w:rFonts w:eastAsia="Times New Roman"/>
          <w:color w:val="000000"/>
          <w:sz w:val="20"/>
        </w:rPr>
      </w:pPr>
      <w:r>
        <w:rPr>
          <w:rFonts w:eastAsia="Times New Roman"/>
          <w:color w:val="000000"/>
          <w:sz w:val="20"/>
        </w:rPr>
        <w:t>annulment of a court judgment or ruling which was one of the bases for making a court judgm</w:t>
      </w:r>
      <w:r>
        <w:rPr>
          <w:rFonts w:eastAsia="Times New Roman"/>
          <w:color w:val="000000"/>
          <w:sz w:val="20"/>
        </w:rPr>
        <w:t>ent or ruling in the criminal matter subject to review, if this may result in the making of a judgment of acquittal in the criminal matter subject to review, or in mitigation of the situation of the convicted offender;</w:t>
      </w:r>
    </w:p>
    <w:p w:rsidR="001A0E1D" w:rsidRDefault="00B8646C">
      <w:pPr>
        <w:numPr>
          <w:ilvl w:val="0"/>
          <w:numId w:val="502"/>
        </w:numPr>
        <w:spacing w:line="203" w:lineRule="exact"/>
        <w:ind w:left="0" w:right="576"/>
        <w:textAlignment w:val="baseline"/>
        <w:rPr>
          <w:rFonts w:eastAsia="Times New Roman"/>
          <w:color w:val="000000"/>
          <w:sz w:val="20"/>
        </w:rPr>
      </w:pPr>
      <w:r>
        <w:rPr>
          <w:rFonts w:eastAsia="Times New Roman"/>
          <w:color w:val="000000"/>
          <w:sz w:val="20"/>
        </w:rPr>
        <w:t>any other facts which are relevant to</w:t>
      </w:r>
      <w:r>
        <w:rPr>
          <w:rFonts w:eastAsia="Times New Roman"/>
          <w:color w:val="000000"/>
          <w:sz w:val="20"/>
        </w:rPr>
        <w:t xml:space="preserve"> the just adjudication of the criminal matter but which the court was not aware of while making the court judgment or a court ruling in the criminal matter subject to review and which independently or together with the facts previously established may resu</w:t>
      </w:r>
      <w:r>
        <w:rPr>
          <w:rFonts w:eastAsia="Times New Roman"/>
          <w:color w:val="000000"/>
          <w:sz w:val="20"/>
        </w:rPr>
        <w:t>lt in a judgment of acquittal or in mitigation of the situation of the convicted offender or in mitigation of the situation of a third party whose property has been confiscated on the basis of a court judgment or ruling;</w:t>
      </w:r>
    </w:p>
    <w:p w:rsidR="001A0E1D" w:rsidRDefault="00B8646C">
      <w:pPr>
        <w:spacing w:before="1" w:line="182" w:lineRule="exact"/>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numPr>
          <w:ilvl w:val="0"/>
          <w:numId w:val="502"/>
        </w:numPr>
        <w:spacing w:line="215" w:lineRule="exact"/>
        <w:ind w:left="0"/>
        <w:textAlignment w:val="baseline"/>
        <w:rPr>
          <w:rFonts w:eastAsia="Times New Roman"/>
          <w:color w:val="000000"/>
          <w:sz w:val="20"/>
        </w:rPr>
      </w:pPr>
      <w:r>
        <w:rPr>
          <w:rFonts w:eastAsia="Times New Roman"/>
          <w:color w:val="000000"/>
          <w:sz w:val="20"/>
        </w:rPr>
        <w:t>the Supreme Court declares, by way of constitutional review proceedings, the legislation of general</w:t>
      </w:r>
    </w:p>
    <w:p w:rsidR="001A0E1D" w:rsidRDefault="00B8646C">
      <w:pPr>
        <w:spacing w:before="3" w:line="191" w:lineRule="exact"/>
        <w:ind w:right="360"/>
        <w:textAlignment w:val="baseline"/>
        <w:rPr>
          <w:rFonts w:eastAsia="Times New Roman"/>
          <w:color w:val="000000"/>
          <w:sz w:val="20"/>
        </w:rPr>
      </w:pPr>
      <w:r>
        <w:rPr>
          <w:rFonts w:eastAsia="Times New Roman"/>
          <w:color w:val="000000"/>
          <w:sz w:val="20"/>
        </w:rPr>
        <w:t>application or a provision thereof on which the court judgment or ruling in the criminal matter subject to r</w:t>
      </w:r>
      <w:r>
        <w:rPr>
          <w:rFonts w:eastAsia="Times New Roman"/>
          <w:color w:val="000000"/>
          <w:sz w:val="20"/>
        </w:rPr>
        <w:t>eview was based to be in conflict with the Constitution;</w:t>
      </w:r>
    </w:p>
    <w:p w:rsidR="001A0E1D" w:rsidRDefault="00B8646C">
      <w:pPr>
        <w:numPr>
          <w:ilvl w:val="0"/>
          <w:numId w:val="502"/>
        </w:numPr>
        <w:spacing w:line="203" w:lineRule="exact"/>
        <w:ind w:left="0" w:right="360"/>
        <w:textAlignment w:val="baseline"/>
        <w:rPr>
          <w:rFonts w:eastAsia="Times New Roman"/>
          <w:color w:val="000000"/>
          <w:sz w:val="20"/>
        </w:rPr>
      </w:pPr>
      <w:r>
        <w:rPr>
          <w:rFonts w:eastAsia="Times New Roman"/>
          <w:color w:val="000000"/>
          <w:sz w:val="20"/>
        </w:rPr>
        <w:t>satisfaction of an individual appeal filed with the European Court of Human Rights against a court judgment or ruling in the criminal matter subject to review filed with the European Court of Human R</w:t>
      </w:r>
      <w:r>
        <w:rPr>
          <w:rFonts w:eastAsia="Times New Roman"/>
          <w:color w:val="000000"/>
          <w:sz w:val="20"/>
        </w:rPr>
        <w:t>ights, due to violation of the European Convention for the Protection of Human Rights and Fundamental Freedoms or a Protocol belonging thereto if the violation may have affected the resolution of the matter and it cannot be eliminated or damage caused ther</w:t>
      </w:r>
      <w:r>
        <w:rPr>
          <w:rFonts w:eastAsia="Times New Roman"/>
          <w:color w:val="000000"/>
          <w:sz w:val="20"/>
        </w:rPr>
        <w:t>eby cannot be compensated in a manner other than by review;</w:t>
      </w:r>
    </w:p>
    <w:p w:rsidR="001A0E1D" w:rsidRDefault="00B8646C">
      <w:pPr>
        <w:tabs>
          <w:tab w:val="right" w:pos="9360"/>
        </w:tabs>
        <w:spacing w:before="865" w:line="225" w:lineRule="exact"/>
        <w:textAlignment w:val="baseline"/>
        <w:rPr>
          <w:rFonts w:ascii="Arial" w:eastAsia="Arial" w:hAnsi="Arial"/>
          <w:color w:val="000000"/>
          <w:sz w:val="20"/>
        </w:rPr>
      </w:pPr>
      <w:r>
        <w:rPr>
          <w:rFonts w:ascii="Arial" w:eastAsia="Arial" w:hAnsi="Arial"/>
          <w:color w:val="000000"/>
          <w:sz w:val="20"/>
        </w:rPr>
        <w:t>Page 138 /</w:t>
      </w:r>
      <w:r>
        <w:rPr>
          <w:rFonts w:ascii="Arial" w:eastAsia="Arial" w:hAnsi="Arial"/>
          <w:color w:val="000000"/>
          <w:sz w:val="20"/>
        </w:rPr>
        <w:tab/>
        <w:t>Code of Criminal Procedure</w:t>
      </w:r>
    </w:p>
    <w:p w:rsidR="001A0E1D" w:rsidRDefault="001A0E1D">
      <w:pPr>
        <w:sectPr w:rsidR="001A0E1D">
          <w:pgSz w:w="11909" w:h="16838"/>
          <w:pgMar w:top="680" w:right="1101" w:bottom="422" w:left="1428" w:header="720" w:footer="720" w:gutter="0"/>
          <w:cols w:space="720"/>
        </w:sectPr>
      </w:pPr>
    </w:p>
    <w:p w:rsidR="001A0E1D" w:rsidRDefault="00B8646C">
      <w:pPr>
        <w:numPr>
          <w:ilvl w:val="0"/>
          <w:numId w:val="503"/>
        </w:numPr>
        <w:tabs>
          <w:tab w:val="clear" w:pos="288"/>
          <w:tab w:val="left" w:pos="504"/>
        </w:tabs>
        <w:spacing w:before="47" w:line="195" w:lineRule="exact"/>
        <w:ind w:left="216" w:right="360"/>
        <w:textAlignment w:val="baseline"/>
        <w:rPr>
          <w:rFonts w:eastAsia="Times New Roman"/>
          <w:color w:val="000000"/>
          <w:sz w:val="20"/>
        </w:rPr>
      </w:pPr>
      <w:r>
        <w:lastRenderedPageBreak/>
        <w:pict>
          <v:shape id="_x0000_s1110" type="#_x0000_t202" style="position:absolute;left:0;text-align:left;margin-left:345.1pt;margin-top:776.95pt;width:195.15pt;height:23.8pt;z-index:-251630592;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139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entry into force of a court judgment by which the accused is acquitted in the criminal offence in which a joint principal offender or an accomplice was convicted in simplified proceeding in the criminal matter subject to review.</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entr</w:t>
      </w:r>
      <w:r>
        <w:rPr>
          <w:rFonts w:eastAsia="Times New Roman"/>
          <w:color w:val="000000"/>
          <w:spacing w:val="-1"/>
          <w:sz w:val="20"/>
        </w:rPr>
        <w:t>y into force 01.09.2011]</w:t>
      </w:r>
    </w:p>
    <w:p w:rsidR="001A0E1D" w:rsidRDefault="00B8646C">
      <w:pPr>
        <w:numPr>
          <w:ilvl w:val="0"/>
          <w:numId w:val="503"/>
        </w:numPr>
        <w:tabs>
          <w:tab w:val="clear" w:pos="288"/>
          <w:tab w:val="left" w:pos="504"/>
        </w:tabs>
        <w:spacing w:before="1" w:line="192" w:lineRule="exact"/>
        <w:ind w:left="216" w:right="576"/>
        <w:textAlignment w:val="baseline"/>
        <w:rPr>
          <w:rFonts w:eastAsia="Times New Roman"/>
          <w:color w:val="000000"/>
          <w:sz w:val="20"/>
        </w:rPr>
      </w:pPr>
      <w:r>
        <w:rPr>
          <w:rFonts w:eastAsia="Times New Roman"/>
          <w:color w:val="000000"/>
          <w:sz w:val="20"/>
        </w:rPr>
        <w:t>judgment made pursuant to the general procedure, which establishes the absence of a criminal act if the person was convicted in the matter subject to review for participation in this criminal act.</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spacing w:before="166" w:line="233" w:lineRule="exact"/>
        <w:ind w:left="216"/>
        <w:textAlignment w:val="baseline"/>
        <w:rPr>
          <w:rFonts w:eastAsia="Times New Roman"/>
          <w:b/>
          <w:color w:val="000000"/>
          <w:sz w:val="20"/>
        </w:rPr>
      </w:pPr>
      <w:r>
        <w:rPr>
          <w:rFonts w:eastAsia="Times New Roman"/>
          <w:b/>
          <w:color w:val="000000"/>
          <w:sz w:val="20"/>
        </w:rPr>
        <w:t>§ 367. Right to submit petition for review</w:t>
      </w:r>
    </w:p>
    <w:p w:rsidR="001A0E1D" w:rsidRDefault="00B8646C">
      <w:pPr>
        <w:numPr>
          <w:ilvl w:val="0"/>
          <w:numId w:val="504"/>
        </w:numPr>
        <w:tabs>
          <w:tab w:val="clear" w:pos="288"/>
          <w:tab w:val="left" w:pos="504"/>
        </w:tabs>
        <w:spacing w:before="201" w:line="201" w:lineRule="exact"/>
        <w:ind w:left="216"/>
        <w:textAlignment w:val="baseline"/>
        <w:rPr>
          <w:rFonts w:eastAsia="Times New Roman"/>
          <w:color w:val="000000"/>
          <w:sz w:val="20"/>
        </w:rPr>
      </w:pPr>
      <w:r>
        <w:rPr>
          <w:rFonts w:eastAsia="Times New Roman"/>
          <w:color w:val="000000"/>
          <w:sz w:val="20"/>
        </w:rPr>
        <w:t>Persons specified in subsection 344 (3) of this Code have the right to submit a petition for review.</w:t>
      </w:r>
    </w:p>
    <w:p w:rsidR="001A0E1D" w:rsidRDefault="00B8646C">
      <w:pPr>
        <w:numPr>
          <w:ilvl w:val="0"/>
          <w:numId w:val="504"/>
        </w:numPr>
        <w:tabs>
          <w:tab w:val="clear" w:pos="288"/>
          <w:tab w:val="left" w:pos="504"/>
        </w:tabs>
        <w:spacing w:before="192" w:line="201" w:lineRule="exact"/>
        <w:ind w:left="216" w:right="360"/>
        <w:textAlignment w:val="baseline"/>
        <w:rPr>
          <w:rFonts w:eastAsia="Times New Roman"/>
          <w:color w:val="000000"/>
          <w:sz w:val="20"/>
        </w:rPr>
      </w:pPr>
      <w:r>
        <w:rPr>
          <w:rFonts w:eastAsia="Times New Roman"/>
          <w:color w:val="000000"/>
          <w:sz w:val="20"/>
        </w:rPr>
        <w:t>On the basis provided for in clause 366 7) of this Code, th</w:t>
      </w:r>
      <w:r>
        <w:rPr>
          <w:rFonts w:eastAsia="Times New Roman"/>
          <w:color w:val="000000"/>
          <w:sz w:val="20"/>
        </w:rPr>
        <w:t>e criminal defence counsel, who is an advocate, of the person who filed an individual appeal with the European Court of Human Rights, and the Office of the Prosecutor General, as well as the criminal defence counsel of such person, who is an advocate who h</w:t>
      </w:r>
      <w:r>
        <w:rPr>
          <w:rFonts w:eastAsia="Times New Roman"/>
          <w:color w:val="000000"/>
          <w:sz w:val="20"/>
        </w:rPr>
        <w:t>as filed an individual appeal with the European Court of Human Rights in a similar matter and on the same legal basis or who has the right to file such appeal in a similar matter and on the same legal basis, taking into account the terms provided for in Ar</w:t>
      </w:r>
      <w:r>
        <w:rPr>
          <w:rFonts w:eastAsia="Times New Roman"/>
          <w:color w:val="000000"/>
          <w:sz w:val="20"/>
        </w:rPr>
        <w:t>ticle 35(1) of the European Convention for the Protection of Human Rights and Fundamental Freedoms have the right to submit petitions for review.</w:t>
      </w:r>
    </w:p>
    <w:p w:rsidR="001A0E1D" w:rsidRDefault="00B8646C">
      <w:pPr>
        <w:spacing w:line="201" w:lineRule="exact"/>
        <w:ind w:left="216"/>
        <w:textAlignment w:val="baseline"/>
        <w:rPr>
          <w:rFonts w:eastAsia="Times New Roman"/>
          <w:color w:val="000000"/>
          <w:spacing w:val="-1"/>
          <w:sz w:val="20"/>
        </w:rPr>
      </w:pPr>
      <w:r>
        <w:rPr>
          <w:rFonts w:eastAsia="Times New Roman"/>
          <w:color w:val="000000"/>
          <w:spacing w:val="-1"/>
          <w:sz w:val="20"/>
        </w:rPr>
        <w:t>[RT I 2006, 48, 360 - entry into force 18.11.2006]</w:t>
      </w:r>
    </w:p>
    <w:p w:rsidR="001A0E1D" w:rsidRDefault="00B8646C">
      <w:pPr>
        <w:spacing w:before="199" w:line="201"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368. Terms for submission of petitions for review</w:t>
      </w:r>
    </w:p>
    <w:p w:rsidR="001A0E1D" w:rsidRDefault="00B8646C">
      <w:pPr>
        <w:spacing w:before="197" w:line="201" w:lineRule="exact"/>
        <w:ind w:left="216" w:right="288"/>
        <w:textAlignment w:val="baseline"/>
        <w:rPr>
          <w:rFonts w:eastAsia="Times New Roman"/>
          <w:color w:val="000000"/>
          <w:sz w:val="20"/>
        </w:rPr>
      </w:pPr>
      <w:r>
        <w:rPr>
          <w:rFonts w:eastAsia="Times New Roman"/>
          <w:color w:val="000000"/>
          <w:sz w:val="20"/>
        </w:rPr>
        <w:t>A petit</w:t>
      </w:r>
      <w:r>
        <w:rPr>
          <w:rFonts w:eastAsia="Times New Roman"/>
          <w:color w:val="000000"/>
          <w:sz w:val="20"/>
        </w:rPr>
        <w:t>ion for review may be submitted within six months after the bases for provided for in § 366 of this Code become evident.</w:t>
      </w:r>
    </w:p>
    <w:p w:rsidR="001A0E1D" w:rsidRDefault="00B8646C">
      <w:pPr>
        <w:spacing w:before="198" w:line="201"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369. Petition for review</w:t>
      </w:r>
    </w:p>
    <w:p w:rsidR="001A0E1D" w:rsidRDefault="00B8646C">
      <w:pPr>
        <w:spacing w:before="202" w:line="201" w:lineRule="exact"/>
        <w:ind w:left="216" w:right="864"/>
        <w:textAlignment w:val="baseline"/>
        <w:rPr>
          <w:rFonts w:eastAsia="Times New Roman"/>
          <w:color w:val="000000"/>
          <w:sz w:val="20"/>
        </w:rPr>
      </w:pPr>
      <w:r>
        <w:rPr>
          <w:rFonts w:eastAsia="Times New Roman"/>
          <w:color w:val="000000"/>
          <w:sz w:val="20"/>
        </w:rPr>
        <w:t>(1) A petition for review submitted to the Criminal Chamber of the Supreme Court shall be prepared in typewritten form. The petition for review shall be also sent to the court by electronic means.</w:t>
      </w:r>
    </w:p>
    <w:p w:rsidR="001A0E1D" w:rsidRDefault="00B8646C">
      <w:pPr>
        <w:spacing w:before="197" w:line="186" w:lineRule="exact"/>
        <w:ind w:left="216"/>
        <w:textAlignment w:val="baseline"/>
        <w:rPr>
          <w:rFonts w:eastAsia="Times New Roman"/>
          <w:color w:val="000000"/>
          <w:sz w:val="20"/>
        </w:rPr>
      </w:pPr>
      <w:r>
        <w:rPr>
          <w:rFonts w:eastAsia="Times New Roman"/>
          <w:color w:val="000000"/>
          <w:sz w:val="20"/>
        </w:rPr>
        <w:t>(2) A petition for review shall set out:</w:t>
      </w:r>
    </w:p>
    <w:p w:rsidR="001A0E1D" w:rsidRDefault="00B8646C">
      <w:pPr>
        <w:numPr>
          <w:ilvl w:val="0"/>
          <w:numId w:val="505"/>
        </w:numPr>
        <w:tabs>
          <w:tab w:val="clear" w:pos="288"/>
          <w:tab w:val="left" w:pos="504"/>
        </w:tabs>
        <w:spacing w:line="207" w:lineRule="exact"/>
        <w:ind w:left="216" w:right="576"/>
        <w:textAlignment w:val="baseline"/>
        <w:rPr>
          <w:rFonts w:eastAsia="Times New Roman"/>
          <w:color w:val="000000"/>
          <w:sz w:val="20"/>
        </w:rPr>
      </w:pPr>
      <w:r>
        <w:rPr>
          <w:rFonts w:eastAsia="Times New Roman"/>
          <w:color w:val="000000"/>
          <w:sz w:val="20"/>
        </w:rPr>
        <w:t>the name, official title, address of the seat, phone number and other telecommunications numbers of the petitioner;</w:t>
      </w:r>
    </w:p>
    <w:p w:rsidR="001A0E1D" w:rsidRDefault="00B8646C">
      <w:pPr>
        <w:numPr>
          <w:ilvl w:val="0"/>
          <w:numId w:val="505"/>
        </w:numPr>
        <w:tabs>
          <w:tab w:val="clear" w:pos="288"/>
          <w:tab w:val="left" w:pos="504"/>
        </w:tabs>
        <w:spacing w:before="1" w:line="192" w:lineRule="exact"/>
        <w:ind w:left="216" w:right="576"/>
        <w:textAlignment w:val="baseline"/>
        <w:rPr>
          <w:rFonts w:eastAsia="Times New Roman"/>
          <w:color w:val="000000"/>
          <w:sz w:val="20"/>
        </w:rPr>
      </w:pPr>
      <w:r>
        <w:rPr>
          <w:rFonts w:eastAsia="Times New Roman"/>
          <w:color w:val="000000"/>
          <w:sz w:val="20"/>
        </w:rPr>
        <w:t>the name of the court whose decision is requested to be reviewed, and the date of the decision subject to review;</w:t>
      </w:r>
    </w:p>
    <w:p w:rsidR="001A0E1D" w:rsidRDefault="00B8646C">
      <w:pPr>
        <w:numPr>
          <w:ilvl w:val="0"/>
          <w:numId w:val="505"/>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 xml:space="preserve">the name of the convicted </w:t>
      </w:r>
      <w:r>
        <w:rPr>
          <w:rFonts w:eastAsia="Times New Roman"/>
          <w:color w:val="000000"/>
          <w:sz w:val="20"/>
        </w:rPr>
        <w:t>offender with regard to whom review of the criminal matter is requested;</w:t>
      </w:r>
    </w:p>
    <w:p w:rsidR="001A0E1D" w:rsidRDefault="00B8646C">
      <w:pPr>
        <w:numPr>
          <w:ilvl w:val="0"/>
          <w:numId w:val="505"/>
        </w:numPr>
        <w:tabs>
          <w:tab w:val="clear" w:pos="288"/>
          <w:tab w:val="left" w:pos="504"/>
        </w:tabs>
        <w:spacing w:line="186" w:lineRule="exact"/>
        <w:ind w:left="216"/>
        <w:textAlignment w:val="baseline"/>
        <w:rPr>
          <w:rFonts w:eastAsia="Times New Roman"/>
          <w:color w:val="000000"/>
          <w:sz w:val="20"/>
        </w:rPr>
      </w:pPr>
      <w:r>
        <w:rPr>
          <w:rFonts w:eastAsia="Times New Roman"/>
          <w:color w:val="000000"/>
          <w:sz w:val="20"/>
        </w:rPr>
        <w:t>the grounds for review according to § 366 of this Code and the reasons therefor;</w:t>
      </w:r>
    </w:p>
    <w:p w:rsidR="001A0E1D" w:rsidRDefault="00B8646C">
      <w:pPr>
        <w:numPr>
          <w:ilvl w:val="0"/>
          <w:numId w:val="505"/>
        </w:numPr>
        <w:tabs>
          <w:tab w:val="clear" w:pos="288"/>
          <w:tab w:val="left" w:pos="504"/>
        </w:tabs>
        <w:spacing w:line="207" w:lineRule="exact"/>
        <w:ind w:left="216" w:right="144"/>
        <w:textAlignment w:val="baseline"/>
        <w:rPr>
          <w:rFonts w:eastAsia="Times New Roman"/>
          <w:color w:val="000000"/>
          <w:sz w:val="20"/>
        </w:rPr>
      </w:pPr>
      <w:r>
        <w:rPr>
          <w:rFonts w:eastAsia="Times New Roman"/>
          <w:color w:val="000000"/>
          <w:sz w:val="20"/>
        </w:rPr>
        <w:t xml:space="preserve">materials which should be examined and persons who should be questioned in the Supreme Court in order </w:t>
      </w:r>
      <w:r>
        <w:rPr>
          <w:rFonts w:eastAsia="Times New Roman"/>
          <w:color w:val="000000"/>
          <w:sz w:val="20"/>
        </w:rPr>
        <w:t>to ascertain the existence of the grounds for review;</w:t>
      </w:r>
    </w:p>
    <w:p w:rsidR="001A0E1D" w:rsidRDefault="00B8646C">
      <w:pPr>
        <w:numPr>
          <w:ilvl w:val="0"/>
          <w:numId w:val="505"/>
        </w:numPr>
        <w:tabs>
          <w:tab w:val="clear" w:pos="288"/>
          <w:tab w:val="left" w:pos="504"/>
        </w:tabs>
        <w:spacing w:line="201" w:lineRule="exact"/>
        <w:ind w:left="216"/>
        <w:textAlignment w:val="baseline"/>
        <w:rPr>
          <w:rFonts w:eastAsia="Times New Roman"/>
          <w:color w:val="000000"/>
          <w:sz w:val="20"/>
        </w:rPr>
      </w:pPr>
      <w:r>
        <w:rPr>
          <w:rFonts w:eastAsia="Times New Roman"/>
          <w:color w:val="000000"/>
          <w:sz w:val="20"/>
        </w:rPr>
        <w:t>whether the petitioner requests an oral procedure;</w:t>
      </w:r>
    </w:p>
    <w:p w:rsidR="001A0E1D" w:rsidRDefault="00B8646C">
      <w:pPr>
        <w:numPr>
          <w:ilvl w:val="0"/>
          <w:numId w:val="505"/>
        </w:numPr>
        <w:tabs>
          <w:tab w:val="clear" w:pos="288"/>
          <w:tab w:val="left" w:pos="504"/>
        </w:tabs>
        <w:spacing w:before="1" w:line="201" w:lineRule="exact"/>
        <w:ind w:left="216"/>
        <w:textAlignment w:val="baseline"/>
        <w:rPr>
          <w:rFonts w:eastAsia="Times New Roman"/>
          <w:color w:val="000000"/>
          <w:sz w:val="20"/>
        </w:rPr>
      </w:pPr>
      <w:r>
        <w:rPr>
          <w:rFonts w:eastAsia="Times New Roman"/>
          <w:color w:val="000000"/>
          <w:sz w:val="20"/>
        </w:rPr>
        <w:t>a list of the documents appended to the petition for review.</w:t>
      </w:r>
    </w:p>
    <w:p w:rsidR="001A0E1D" w:rsidRDefault="00B8646C">
      <w:pPr>
        <w:spacing w:before="197" w:line="186" w:lineRule="exact"/>
        <w:ind w:left="216"/>
        <w:textAlignment w:val="baseline"/>
        <w:rPr>
          <w:rFonts w:eastAsia="Times New Roman"/>
          <w:color w:val="000000"/>
          <w:sz w:val="20"/>
        </w:rPr>
      </w:pPr>
      <w:r>
        <w:rPr>
          <w:rFonts w:eastAsia="Times New Roman"/>
          <w:color w:val="000000"/>
          <w:sz w:val="20"/>
        </w:rPr>
        <w:t>(3) The following shall be appended to a petition for review:</w:t>
      </w:r>
    </w:p>
    <w:p w:rsidR="001A0E1D" w:rsidRDefault="00B8646C">
      <w:pPr>
        <w:numPr>
          <w:ilvl w:val="0"/>
          <w:numId w:val="506"/>
        </w:numPr>
        <w:tabs>
          <w:tab w:val="clear" w:pos="288"/>
          <w:tab w:val="left" w:pos="504"/>
        </w:tabs>
        <w:spacing w:line="207" w:lineRule="exact"/>
        <w:ind w:left="216" w:right="1296"/>
        <w:textAlignment w:val="baseline"/>
        <w:rPr>
          <w:rFonts w:eastAsia="Times New Roman"/>
          <w:color w:val="000000"/>
          <w:sz w:val="20"/>
        </w:rPr>
      </w:pPr>
      <w:r>
        <w:rPr>
          <w:rFonts w:eastAsia="Times New Roman"/>
          <w:color w:val="000000"/>
          <w:sz w:val="20"/>
        </w:rPr>
        <w:t>a document certifying the authority of the petitioner if the petition is submitted by an advocate; [RT I, 19.03.2015, 1 - entry into force 29.03.2015]</w:t>
      </w:r>
    </w:p>
    <w:p w:rsidR="001A0E1D" w:rsidRDefault="00B8646C">
      <w:pPr>
        <w:numPr>
          <w:ilvl w:val="0"/>
          <w:numId w:val="506"/>
        </w:numPr>
        <w:tabs>
          <w:tab w:val="clear" w:pos="288"/>
          <w:tab w:val="left" w:pos="504"/>
        </w:tabs>
        <w:spacing w:before="1" w:line="192" w:lineRule="exact"/>
        <w:ind w:left="216" w:right="648"/>
        <w:textAlignment w:val="baseline"/>
        <w:rPr>
          <w:rFonts w:eastAsia="Times New Roman"/>
          <w:color w:val="000000"/>
          <w:sz w:val="20"/>
        </w:rPr>
      </w:pPr>
      <w:r>
        <w:rPr>
          <w:rFonts w:eastAsia="Times New Roman"/>
          <w:color w:val="000000"/>
          <w:sz w:val="20"/>
        </w:rPr>
        <w:t>copies of the petition for review for the convicted offender who is serving a prison sentence and whose i</w:t>
      </w:r>
      <w:r>
        <w:rPr>
          <w:rFonts w:eastAsia="Times New Roman"/>
          <w:color w:val="000000"/>
          <w:sz w:val="20"/>
        </w:rPr>
        <w:t>nterests are concerned by the petition and for the prosecutor's office;</w:t>
      </w:r>
    </w:p>
    <w:p w:rsidR="001A0E1D" w:rsidRDefault="00B8646C">
      <w:pPr>
        <w:numPr>
          <w:ilvl w:val="0"/>
          <w:numId w:val="506"/>
        </w:numPr>
        <w:tabs>
          <w:tab w:val="clear" w:pos="288"/>
          <w:tab w:val="left" w:pos="504"/>
        </w:tabs>
        <w:spacing w:line="200" w:lineRule="exact"/>
        <w:ind w:left="216" w:right="288"/>
        <w:textAlignment w:val="baseline"/>
        <w:rPr>
          <w:rFonts w:eastAsia="Times New Roman"/>
          <w:color w:val="000000"/>
          <w:sz w:val="20"/>
        </w:rPr>
      </w:pPr>
      <w:r>
        <w:rPr>
          <w:rFonts w:eastAsia="Times New Roman"/>
          <w:color w:val="000000"/>
          <w:sz w:val="20"/>
        </w:rPr>
        <w:t>materials which should be examined in the Supreme Court in order to ascertain the existence of the grounds for review;</w:t>
      </w:r>
    </w:p>
    <w:p w:rsidR="001A0E1D" w:rsidRDefault="00B8646C">
      <w:pPr>
        <w:numPr>
          <w:ilvl w:val="0"/>
          <w:numId w:val="506"/>
        </w:numPr>
        <w:tabs>
          <w:tab w:val="clear" w:pos="288"/>
          <w:tab w:val="left" w:pos="504"/>
        </w:tabs>
        <w:spacing w:line="207" w:lineRule="exact"/>
        <w:ind w:left="216" w:right="504"/>
        <w:textAlignment w:val="baseline"/>
        <w:rPr>
          <w:rFonts w:eastAsia="Times New Roman"/>
          <w:color w:val="000000"/>
          <w:spacing w:val="-2"/>
          <w:sz w:val="20"/>
        </w:rPr>
      </w:pPr>
      <w:r>
        <w:rPr>
          <w:rFonts w:eastAsia="Times New Roman"/>
          <w:color w:val="000000"/>
          <w:spacing w:val="-2"/>
          <w:sz w:val="20"/>
        </w:rPr>
        <w:t>addresses of the residence or seat and phone numbers and other te</w:t>
      </w:r>
      <w:r>
        <w:rPr>
          <w:rFonts w:eastAsia="Times New Roman"/>
          <w:color w:val="000000"/>
          <w:spacing w:val="-2"/>
          <w:sz w:val="20"/>
        </w:rPr>
        <w:t>lecommunications numbers of persons who should be questioned in the Supreme Court in order to ascertain the existence of the grounds for review.</w:t>
      </w:r>
    </w:p>
    <w:p w:rsidR="001A0E1D" w:rsidRDefault="00B8646C">
      <w:pPr>
        <w:spacing w:before="198" w:line="201" w:lineRule="exact"/>
        <w:ind w:left="216" w:right="288"/>
        <w:textAlignment w:val="baseline"/>
        <w:rPr>
          <w:rFonts w:eastAsia="Times New Roman"/>
          <w:color w:val="000000"/>
          <w:sz w:val="20"/>
        </w:rPr>
      </w:pPr>
      <w:r>
        <w:rPr>
          <w:rFonts w:eastAsia="Times New Roman"/>
          <w:color w:val="000000"/>
          <w:sz w:val="20"/>
        </w:rPr>
        <w:t>(4) If review of a criminal matter is requested on the basis of the grounds provided for in clauses 366 1) to 4</w:t>
      </w:r>
      <w:r>
        <w:rPr>
          <w:rFonts w:eastAsia="Times New Roman"/>
          <w:color w:val="000000"/>
          <w:sz w:val="20"/>
        </w:rPr>
        <w:t>) and 7) of this Code, a copy of the court judgment on which the request for review is based shall be appended to the petition for review.</w:t>
      </w:r>
    </w:p>
    <w:p w:rsidR="001A0E1D" w:rsidRDefault="00B8646C">
      <w:pPr>
        <w:spacing w:before="198" w:line="201" w:lineRule="exact"/>
        <w:ind w:left="216" w:right="432"/>
        <w:textAlignment w:val="baseline"/>
        <w:rPr>
          <w:rFonts w:eastAsia="Times New Roman"/>
          <w:color w:val="000000"/>
          <w:sz w:val="20"/>
        </w:rPr>
      </w:pPr>
      <w:r>
        <w:rPr>
          <w:rFonts w:eastAsia="Times New Roman"/>
          <w:color w:val="000000"/>
          <w:sz w:val="20"/>
        </w:rPr>
        <w:t>(5) A person submitting a petition for review shall sign the petition and indicate the date of preparation of the pet</w:t>
      </w:r>
      <w:r>
        <w:rPr>
          <w:rFonts w:eastAsia="Times New Roman"/>
          <w:color w:val="000000"/>
          <w:sz w:val="20"/>
        </w:rPr>
        <w:t>ition.</w:t>
      </w:r>
    </w:p>
    <w:p w:rsidR="001A0E1D" w:rsidRDefault="00B8646C">
      <w:pPr>
        <w:spacing w:before="1" w:line="201" w:lineRule="exact"/>
        <w:ind w:left="216"/>
        <w:textAlignment w:val="baseline"/>
        <w:rPr>
          <w:rFonts w:eastAsia="Times New Roman"/>
          <w:color w:val="000000"/>
          <w:spacing w:val="-1"/>
          <w:sz w:val="20"/>
        </w:rPr>
      </w:pPr>
      <w:r>
        <w:rPr>
          <w:rFonts w:eastAsia="Times New Roman"/>
          <w:color w:val="000000"/>
          <w:spacing w:val="-1"/>
          <w:sz w:val="20"/>
        </w:rPr>
        <w:t>[RT I 2006, 48, 360 - entry into force 18.11.2006]</w:t>
      </w:r>
    </w:p>
    <w:p w:rsidR="001A0E1D" w:rsidRDefault="00B8646C">
      <w:pPr>
        <w:spacing w:before="198" w:line="201"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370. Decision on acceptance of petition for review</w:t>
      </w:r>
    </w:p>
    <w:p w:rsidR="001A0E1D" w:rsidRDefault="00B8646C">
      <w:pPr>
        <w:numPr>
          <w:ilvl w:val="0"/>
          <w:numId w:val="507"/>
        </w:numPr>
        <w:tabs>
          <w:tab w:val="clear" w:pos="288"/>
          <w:tab w:val="left" w:pos="504"/>
        </w:tabs>
        <w:spacing w:before="197" w:line="201" w:lineRule="exact"/>
        <w:ind w:left="216" w:right="864"/>
        <w:textAlignment w:val="baseline"/>
        <w:rPr>
          <w:rFonts w:eastAsia="Times New Roman"/>
          <w:color w:val="000000"/>
          <w:sz w:val="20"/>
        </w:rPr>
      </w:pPr>
      <w:r>
        <w:rPr>
          <w:rFonts w:eastAsia="Times New Roman"/>
          <w:color w:val="000000"/>
          <w:sz w:val="20"/>
        </w:rPr>
        <w:t>The Supreme Court shall decide on acceptance of a petition for review pursuant to the provisions of subsection 349 (1) to (3) of this Code.</w:t>
      </w:r>
    </w:p>
    <w:p w:rsidR="001A0E1D" w:rsidRDefault="00B8646C">
      <w:pPr>
        <w:numPr>
          <w:ilvl w:val="0"/>
          <w:numId w:val="507"/>
        </w:numPr>
        <w:tabs>
          <w:tab w:val="clear" w:pos="288"/>
          <w:tab w:val="left" w:pos="504"/>
        </w:tabs>
        <w:spacing w:before="198" w:line="201" w:lineRule="exact"/>
        <w:ind w:left="216" w:right="288"/>
        <w:textAlignment w:val="baseline"/>
        <w:rPr>
          <w:rFonts w:eastAsia="Times New Roman"/>
          <w:color w:val="000000"/>
          <w:spacing w:val="-1"/>
          <w:sz w:val="20"/>
        </w:rPr>
      </w:pPr>
      <w:r>
        <w:rPr>
          <w:rFonts w:eastAsia="Times New Roman"/>
          <w:color w:val="000000"/>
          <w:spacing w:val="-1"/>
          <w:sz w:val="20"/>
        </w:rPr>
        <w:t>A petition for review shall be accepted if at least one justice of the Supreme Court finds that the allegations made in the petition give reason to presume the existence of grounds for review. Upon acceptance of a petition</w:t>
      </w:r>
    </w:p>
    <w:p w:rsidR="001A0E1D" w:rsidRDefault="001A0E1D">
      <w:pPr>
        <w:sectPr w:rsidR="001A0E1D">
          <w:pgSz w:w="11909" w:h="16838"/>
          <w:pgMar w:top="1520" w:right="1281" w:bottom="903" w:left="1248" w:header="720" w:footer="720" w:gutter="0"/>
          <w:cols w:space="720"/>
        </w:sectPr>
      </w:pPr>
    </w:p>
    <w:p w:rsidR="001A0E1D" w:rsidRDefault="00B8646C">
      <w:pPr>
        <w:spacing w:before="35" w:line="194" w:lineRule="exact"/>
        <w:ind w:left="216" w:right="216"/>
        <w:textAlignment w:val="baseline"/>
        <w:rPr>
          <w:rFonts w:eastAsia="Times New Roman"/>
          <w:color w:val="000000"/>
          <w:sz w:val="20"/>
        </w:rPr>
      </w:pPr>
      <w:r>
        <w:lastRenderedPageBreak/>
        <w:pict>
          <v:shape id="_x0000_s1109" type="#_x0000_t202" style="position:absolute;left:0;text-align:left;margin-left:72.7pt;margin-top:776.95pt;width:467.3pt;height:23.8pt;z-index:-251629568;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140 /</w:t>
                  </w:r>
                  <w:r>
                    <w:rPr>
                      <w:rFonts w:ascii="Arial" w:eastAsia="Arial" w:hAnsi="Arial"/>
                      <w:color w:val="000000"/>
                      <w:sz w:val="20"/>
                    </w:rPr>
                    <w:tab/>
                    <w:t xml:space="preserve">Code </w:t>
                  </w:r>
                  <w:r>
                    <w:rPr>
                      <w:rFonts w:ascii="Arial" w:eastAsia="Arial" w:hAnsi="Arial"/>
                      <w:color w:val="000000"/>
                      <w:sz w:val="20"/>
                    </w:rPr>
                    <w:t>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for review, the Supreme Court may suspend, in full or in part, if necessary, the execution of a court judgment or ruling in the criminal matter subject to review.</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2006, 48, 360 - entry into force 18.11.2006]</w:t>
      </w:r>
    </w:p>
    <w:p w:rsidR="001A0E1D" w:rsidRDefault="00B8646C">
      <w:pPr>
        <w:numPr>
          <w:ilvl w:val="0"/>
          <w:numId w:val="508"/>
        </w:numPr>
        <w:tabs>
          <w:tab w:val="clear" w:pos="360"/>
          <w:tab w:val="left" w:pos="576"/>
        </w:tabs>
        <w:spacing w:before="199" w:line="196" w:lineRule="exact"/>
        <w:ind w:left="216" w:right="288"/>
        <w:textAlignment w:val="baseline"/>
        <w:rPr>
          <w:rFonts w:eastAsia="Times New Roman"/>
          <w:color w:val="000000"/>
          <w:sz w:val="20"/>
        </w:rPr>
      </w:pPr>
      <w:r>
        <w:rPr>
          <w:rFonts w:eastAsia="Times New Roman"/>
          <w:color w:val="000000"/>
          <w:sz w:val="20"/>
        </w:rPr>
        <w:t>If a petition fo</w:t>
      </w:r>
      <w:r>
        <w:rPr>
          <w:rFonts w:eastAsia="Times New Roman"/>
          <w:color w:val="000000"/>
          <w:sz w:val="20"/>
        </w:rPr>
        <w:t>r review is not accepted, the petition and the ruling of the Supreme Court shall be included in the court file which shall be returned to the court of first instance. Copies of the ruling of the Supreme Court shall be sent to the person who submitted the p</w:t>
      </w:r>
      <w:r>
        <w:rPr>
          <w:rFonts w:eastAsia="Times New Roman"/>
          <w:color w:val="000000"/>
          <w:sz w:val="20"/>
        </w:rPr>
        <w:t>etition for review and the person who responded to the petition for review.</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508"/>
        </w:numPr>
        <w:tabs>
          <w:tab w:val="clear" w:pos="360"/>
          <w:tab w:val="left" w:pos="576"/>
        </w:tabs>
        <w:spacing w:before="200" w:line="199" w:lineRule="exact"/>
        <w:ind w:left="216" w:right="360"/>
        <w:textAlignment w:val="baseline"/>
        <w:rPr>
          <w:rFonts w:eastAsia="Times New Roman"/>
          <w:color w:val="000000"/>
          <w:spacing w:val="-1"/>
          <w:sz w:val="20"/>
        </w:rPr>
      </w:pPr>
      <w:r>
        <w:rPr>
          <w:rFonts w:eastAsia="Times New Roman"/>
          <w:color w:val="000000"/>
          <w:spacing w:val="-1"/>
          <w:sz w:val="20"/>
        </w:rPr>
        <w:t>If necessary, the Supreme Court shall send copies of a petition for review and relevant materials to the Office of the Prosecutor General for verification. The prosecutor's office shall organise verification directly or through the body that conducted pre-</w:t>
      </w:r>
      <w:r>
        <w:rPr>
          <w:rFonts w:eastAsia="Times New Roman"/>
          <w:color w:val="000000"/>
          <w:spacing w:val="-1"/>
          <w:sz w:val="20"/>
        </w:rPr>
        <w:t>trial proceedings and observe the requirements of pre-trial procedure.</w:t>
      </w:r>
    </w:p>
    <w:p w:rsidR="001A0E1D" w:rsidRDefault="00B8646C">
      <w:pPr>
        <w:spacing w:before="166" w:line="235" w:lineRule="exact"/>
        <w:ind w:left="216"/>
        <w:textAlignment w:val="baseline"/>
        <w:rPr>
          <w:rFonts w:eastAsia="Times New Roman"/>
          <w:b/>
          <w:color w:val="000000"/>
          <w:sz w:val="20"/>
        </w:rPr>
      </w:pPr>
      <w:r>
        <w:rPr>
          <w:rFonts w:eastAsia="Times New Roman"/>
          <w:b/>
          <w:color w:val="000000"/>
          <w:sz w:val="20"/>
        </w:rPr>
        <w:t>§ 371. Refusal to accept or hear petition for review</w:t>
      </w:r>
    </w:p>
    <w:p w:rsidR="001A0E1D" w:rsidRDefault="00B8646C">
      <w:pPr>
        <w:spacing w:before="169" w:line="232" w:lineRule="exact"/>
        <w:ind w:left="216"/>
        <w:textAlignment w:val="baseline"/>
        <w:rPr>
          <w:rFonts w:eastAsia="Times New Roman"/>
          <w:color w:val="000000"/>
          <w:sz w:val="20"/>
        </w:rPr>
      </w:pPr>
      <w:r>
        <w:rPr>
          <w:rFonts w:eastAsia="Times New Roman"/>
          <w:color w:val="000000"/>
          <w:sz w:val="20"/>
        </w:rPr>
        <w:t>Acceptance or hearing of a petition for review shall be refused pursuant to the provisions of § 350 of this Code.</w:t>
      </w:r>
    </w:p>
    <w:p w:rsidR="001A0E1D" w:rsidRDefault="00B8646C">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372. Review procedure</w:t>
      </w:r>
    </w:p>
    <w:p w:rsidR="001A0E1D" w:rsidRDefault="00B8646C">
      <w:pPr>
        <w:spacing w:before="247" w:line="195" w:lineRule="exact"/>
        <w:ind w:left="216" w:right="216"/>
        <w:textAlignment w:val="baseline"/>
        <w:rPr>
          <w:rFonts w:eastAsia="Times New Roman"/>
          <w:color w:val="000000"/>
          <w:sz w:val="20"/>
        </w:rPr>
      </w:pPr>
      <w:r>
        <w:rPr>
          <w:rFonts w:eastAsia="Times New Roman"/>
          <w:color w:val="000000"/>
          <w:sz w:val="20"/>
        </w:rPr>
        <w:t>Review procedure shall be conducted in compliance with the provisions of §§ 352 to 360</w:t>
      </w:r>
      <w:r>
        <w:rPr>
          <w:rFonts w:eastAsia="Times New Roman"/>
          <w:color w:val="000000"/>
          <w:sz w:val="20"/>
          <w:vertAlign w:val="superscript"/>
        </w:rPr>
        <w:t>2</w:t>
      </w:r>
      <w:r>
        <w:rPr>
          <w:rFonts w:eastAsia="Times New Roman"/>
          <w:color w:val="000000"/>
          <w:sz w:val="20"/>
        </w:rPr>
        <w:t>and 363 of this Code, taking into account the specifications provided for in this Chapter.</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7"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37</w:t>
      </w:r>
      <w:r>
        <w:rPr>
          <w:rFonts w:eastAsia="Times New Roman"/>
          <w:b/>
          <w:color w:val="000000"/>
          <w:sz w:val="20"/>
        </w:rPr>
        <w:t>3. Jurisdiction of Supreme Court in review procedure</w:t>
      </w:r>
    </w:p>
    <w:p w:rsidR="001A0E1D" w:rsidRDefault="00B8646C">
      <w:pPr>
        <w:numPr>
          <w:ilvl w:val="0"/>
          <w:numId w:val="509"/>
        </w:numPr>
        <w:tabs>
          <w:tab w:val="clear" w:pos="360"/>
          <w:tab w:val="left" w:pos="576"/>
        </w:tabs>
        <w:spacing w:before="168" w:line="232" w:lineRule="exact"/>
        <w:ind w:left="216"/>
        <w:textAlignment w:val="baseline"/>
        <w:rPr>
          <w:rFonts w:eastAsia="Times New Roman"/>
          <w:color w:val="000000"/>
          <w:sz w:val="20"/>
        </w:rPr>
      </w:pPr>
      <w:r>
        <w:rPr>
          <w:rFonts w:eastAsia="Times New Roman"/>
          <w:color w:val="000000"/>
          <w:sz w:val="20"/>
        </w:rPr>
        <w:t>In the absence of the grounds for review, the Supreme Court shall dismiss the petition for review.</w:t>
      </w:r>
    </w:p>
    <w:p w:rsidR="001A0E1D" w:rsidRDefault="00B8646C">
      <w:pPr>
        <w:numPr>
          <w:ilvl w:val="0"/>
          <w:numId w:val="509"/>
        </w:numPr>
        <w:tabs>
          <w:tab w:val="clear" w:pos="360"/>
          <w:tab w:val="left" w:pos="576"/>
        </w:tabs>
        <w:spacing w:before="196" w:line="202" w:lineRule="exact"/>
        <w:ind w:left="216" w:right="216"/>
        <w:textAlignment w:val="baseline"/>
        <w:rPr>
          <w:rFonts w:eastAsia="Times New Roman"/>
          <w:color w:val="000000"/>
          <w:sz w:val="20"/>
        </w:rPr>
      </w:pPr>
      <w:r>
        <w:rPr>
          <w:rFonts w:eastAsia="Times New Roman"/>
          <w:color w:val="000000"/>
          <w:sz w:val="20"/>
        </w:rPr>
        <w:t>If a petition for review is justified, the Supreme Court shall annul the contested decision by a judgmen</w:t>
      </w:r>
      <w:r>
        <w:rPr>
          <w:rFonts w:eastAsia="Times New Roman"/>
          <w:color w:val="000000"/>
          <w:sz w:val="20"/>
        </w:rPr>
        <w:t>t and send the criminal matter for a new hearing by the court which made the annulled decision or to the Office of the Prosecutor General for a new pre-trial proceeding to be conducted.</w:t>
      </w:r>
    </w:p>
    <w:p w:rsidR="001A0E1D" w:rsidRDefault="00B8646C">
      <w:pPr>
        <w:numPr>
          <w:ilvl w:val="0"/>
          <w:numId w:val="509"/>
        </w:numPr>
        <w:tabs>
          <w:tab w:val="clear" w:pos="360"/>
          <w:tab w:val="left" w:pos="576"/>
        </w:tabs>
        <w:spacing w:before="199" w:line="194" w:lineRule="exact"/>
        <w:ind w:left="216" w:right="288"/>
        <w:textAlignment w:val="baseline"/>
        <w:rPr>
          <w:rFonts w:eastAsia="Times New Roman"/>
          <w:color w:val="000000"/>
          <w:sz w:val="20"/>
        </w:rPr>
      </w:pPr>
      <w:r>
        <w:rPr>
          <w:rFonts w:eastAsia="Times New Roman"/>
          <w:color w:val="000000"/>
          <w:sz w:val="20"/>
        </w:rPr>
        <w:t>If there is no need to ascertain new facts in the criminal matter subj</w:t>
      </w:r>
      <w:r>
        <w:rPr>
          <w:rFonts w:eastAsia="Times New Roman"/>
          <w:color w:val="000000"/>
          <w:sz w:val="20"/>
        </w:rPr>
        <w:t>ect to review, the Supreme Court may make a new judgment after the review of the criminal matter without aggravating the situation of the convicted offender.</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2006, 21, 160 - entry into force 25.05.2006]</w:t>
      </w:r>
    </w:p>
    <w:p w:rsidR="001A0E1D" w:rsidRDefault="00B8646C">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374. Criminal proceedings after review of criminal matter</w:t>
      </w:r>
    </w:p>
    <w:p w:rsidR="001A0E1D" w:rsidRDefault="00B8646C">
      <w:pPr>
        <w:numPr>
          <w:ilvl w:val="0"/>
          <w:numId w:val="510"/>
        </w:numPr>
        <w:tabs>
          <w:tab w:val="clear" w:pos="360"/>
          <w:tab w:val="left" w:pos="576"/>
        </w:tabs>
        <w:spacing w:before="205" w:line="196" w:lineRule="exact"/>
        <w:ind w:left="216" w:right="648"/>
        <w:textAlignment w:val="baseline"/>
        <w:rPr>
          <w:rFonts w:eastAsia="Times New Roman"/>
          <w:color w:val="000000"/>
          <w:sz w:val="20"/>
        </w:rPr>
      </w:pPr>
      <w:r>
        <w:rPr>
          <w:rFonts w:eastAsia="Times New Roman"/>
          <w:color w:val="000000"/>
          <w:sz w:val="20"/>
        </w:rPr>
        <w:t>After the review of a criminal matter, criminal proceedings shall be conducted pursuant to the general procedure.</w:t>
      </w:r>
    </w:p>
    <w:p w:rsidR="001A0E1D" w:rsidRDefault="00B8646C">
      <w:pPr>
        <w:numPr>
          <w:ilvl w:val="0"/>
          <w:numId w:val="510"/>
        </w:numPr>
        <w:tabs>
          <w:tab w:val="clear" w:pos="360"/>
          <w:tab w:val="left" w:pos="576"/>
        </w:tabs>
        <w:spacing w:before="172" w:line="214" w:lineRule="exact"/>
        <w:ind w:left="216"/>
        <w:textAlignment w:val="baseline"/>
        <w:rPr>
          <w:rFonts w:eastAsia="Times New Roman"/>
          <w:color w:val="000000"/>
          <w:spacing w:val="-1"/>
          <w:sz w:val="20"/>
        </w:rPr>
      </w:pPr>
      <w:r>
        <w:rPr>
          <w:rFonts w:eastAsia="Times New Roman"/>
          <w:color w:val="000000"/>
          <w:spacing w:val="-1"/>
          <w:sz w:val="20"/>
        </w:rPr>
        <w:t>A person may be acquitted without a court hearing if:</w:t>
      </w:r>
    </w:p>
    <w:p w:rsidR="001A0E1D" w:rsidRDefault="00B8646C">
      <w:pPr>
        <w:numPr>
          <w:ilvl w:val="0"/>
          <w:numId w:val="511"/>
        </w:numPr>
        <w:tabs>
          <w:tab w:val="clear" w:pos="360"/>
          <w:tab w:val="left" w:pos="576"/>
        </w:tabs>
        <w:spacing w:line="199" w:lineRule="exact"/>
        <w:ind w:left="216"/>
        <w:textAlignment w:val="baseline"/>
        <w:rPr>
          <w:rFonts w:eastAsia="Times New Roman"/>
          <w:color w:val="000000"/>
          <w:spacing w:val="-3"/>
          <w:sz w:val="20"/>
        </w:rPr>
      </w:pPr>
      <w:r>
        <w:rPr>
          <w:rFonts w:eastAsia="Times New Roman"/>
          <w:color w:val="000000"/>
          <w:spacing w:val="-3"/>
          <w:sz w:val="20"/>
        </w:rPr>
        <w:t>the person is dead;</w:t>
      </w:r>
    </w:p>
    <w:p w:rsidR="001A0E1D" w:rsidRDefault="00B8646C">
      <w:pPr>
        <w:numPr>
          <w:ilvl w:val="0"/>
          <w:numId w:val="511"/>
        </w:numPr>
        <w:tabs>
          <w:tab w:val="clear" w:pos="360"/>
          <w:tab w:val="left" w:pos="576"/>
        </w:tabs>
        <w:spacing w:line="217" w:lineRule="exact"/>
        <w:ind w:left="216"/>
        <w:textAlignment w:val="baseline"/>
        <w:rPr>
          <w:rFonts w:eastAsia="Times New Roman"/>
          <w:color w:val="000000"/>
          <w:sz w:val="20"/>
        </w:rPr>
      </w:pPr>
      <w:r>
        <w:rPr>
          <w:rFonts w:eastAsia="Times New Roman"/>
          <w:color w:val="000000"/>
          <w:sz w:val="20"/>
        </w:rPr>
        <w:t xml:space="preserve">the facts </w:t>
      </w:r>
      <w:r>
        <w:rPr>
          <w:rFonts w:eastAsia="Times New Roman"/>
          <w:color w:val="000000"/>
          <w:sz w:val="20"/>
        </w:rPr>
        <w:t>are explicit and the prosecutor's office does not request a court hearing.</w:t>
      </w:r>
    </w:p>
    <w:p w:rsidR="001A0E1D" w:rsidRDefault="00B8646C">
      <w:pPr>
        <w:spacing w:before="196" w:line="320" w:lineRule="exact"/>
        <w:jc w:val="center"/>
        <w:textAlignment w:val="baseline"/>
        <w:rPr>
          <w:rFonts w:eastAsia="Times New Roman"/>
          <w:color w:val="000000"/>
          <w:sz w:val="32"/>
        </w:rPr>
      </w:pPr>
      <w:r>
        <w:rPr>
          <w:rFonts w:eastAsia="Times New Roman"/>
          <w:color w:val="000000"/>
          <w:sz w:val="32"/>
        </w:rPr>
        <w:t xml:space="preserve">Chapter 14 </w:t>
      </w:r>
      <w:r>
        <w:rPr>
          <w:rFonts w:eastAsia="Times New Roman"/>
          <w:color w:val="000000"/>
          <w:sz w:val="32"/>
        </w:rPr>
        <w:br/>
        <w:t xml:space="preserve">SPECIAL ARRANGEMENTS FOR PREPARATION OF </w:t>
      </w:r>
      <w:r>
        <w:rPr>
          <w:rFonts w:eastAsia="Times New Roman"/>
          <w:color w:val="000000"/>
          <w:sz w:val="32"/>
        </w:rPr>
        <w:br/>
        <w:t xml:space="preserve">STATEMENT OF CHARGES AND PERFORMANCE </w:t>
      </w:r>
      <w:r>
        <w:rPr>
          <w:rFonts w:eastAsia="Times New Roman"/>
          <w:color w:val="000000"/>
          <w:sz w:val="32"/>
        </w:rPr>
        <w:br/>
        <w:t xml:space="preserve">OF SOME PROCEDURAL ACTS WITH REGARD TO </w:t>
      </w:r>
      <w:r>
        <w:rPr>
          <w:rFonts w:eastAsia="Times New Roman"/>
          <w:color w:val="000000"/>
          <w:sz w:val="32"/>
        </w:rPr>
        <w:br/>
        <w:t xml:space="preserve">THE PRESIDENT OF THE REPUBLIC, MEMBERS OF </w:t>
      </w:r>
      <w:r>
        <w:rPr>
          <w:rFonts w:eastAsia="Times New Roman"/>
          <w:color w:val="000000"/>
          <w:sz w:val="32"/>
        </w:rPr>
        <w:br/>
      </w:r>
      <w:r>
        <w:rPr>
          <w:rFonts w:eastAsia="Times New Roman"/>
          <w:color w:val="000000"/>
          <w:sz w:val="32"/>
        </w:rPr>
        <w:t xml:space="preserve">THE GOVERNMENT OF THE REPUBLIC, AUDITOR </w:t>
      </w:r>
      <w:r>
        <w:rPr>
          <w:rFonts w:eastAsia="Times New Roman"/>
          <w:color w:val="000000"/>
          <w:sz w:val="32"/>
        </w:rPr>
        <w:br/>
        <w:t xml:space="preserve">GENERAL, CHANCELLOR OF JUSTICE, CHIEF </w:t>
      </w:r>
      <w:r>
        <w:rPr>
          <w:rFonts w:eastAsia="Times New Roman"/>
          <w:color w:val="000000"/>
          <w:sz w:val="32"/>
        </w:rPr>
        <w:br/>
        <w:t>JUSTICE AND JUSTICES OF SUPREME COURT</w:t>
      </w:r>
    </w:p>
    <w:p w:rsidR="001A0E1D" w:rsidRDefault="00B8646C">
      <w:pPr>
        <w:spacing w:before="60" w:line="232" w:lineRule="exact"/>
        <w:jc w:val="center"/>
        <w:textAlignment w:val="baseline"/>
        <w:rPr>
          <w:rFonts w:eastAsia="Times New Roman"/>
          <w:color w:val="000000"/>
          <w:spacing w:val="-1"/>
          <w:sz w:val="20"/>
        </w:rPr>
      </w:pPr>
      <w:r>
        <w:rPr>
          <w:rFonts w:eastAsia="Times New Roman"/>
          <w:color w:val="000000"/>
          <w:spacing w:val="-1"/>
          <w:sz w:val="20"/>
        </w:rPr>
        <w:t>[RT I, 22.12.2014, 9 - entry into force 01.01.2015]</w:t>
      </w:r>
    </w:p>
    <w:p w:rsidR="001A0E1D" w:rsidRDefault="00B8646C">
      <w:pPr>
        <w:spacing w:before="320"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375. Scope of application of Chapter</w:t>
      </w:r>
    </w:p>
    <w:p w:rsidR="001A0E1D" w:rsidRDefault="00B8646C">
      <w:pPr>
        <w:numPr>
          <w:ilvl w:val="0"/>
          <w:numId w:val="512"/>
        </w:numPr>
        <w:tabs>
          <w:tab w:val="clear" w:pos="360"/>
          <w:tab w:val="left" w:pos="576"/>
        </w:tabs>
        <w:spacing w:before="195" w:line="196" w:lineRule="exact"/>
        <w:ind w:left="216" w:right="432"/>
        <w:textAlignment w:val="baseline"/>
        <w:rPr>
          <w:rFonts w:eastAsia="Times New Roman"/>
          <w:color w:val="000000"/>
          <w:sz w:val="20"/>
        </w:rPr>
      </w:pPr>
      <w:r>
        <w:rPr>
          <w:rFonts w:eastAsia="Times New Roman"/>
          <w:color w:val="000000"/>
          <w:sz w:val="20"/>
        </w:rPr>
        <w:t>The provisions of this Chapter apply to the preparation of a statement of charges and the performance of procedural acts specified in § 377 of this Code with regard to the President of the Republic, members of the Government of the Republic, the Auditor Ge</w:t>
      </w:r>
      <w:r>
        <w:rPr>
          <w:rFonts w:eastAsia="Times New Roman"/>
          <w:color w:val="000000"/>
          <w:sz w:val="20"/>
        </w:rPr>
        <w:t>neral, the Chancellor of Justice, the Chief Justice of the Supreme Court and judges.</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22.12.2014, 9 - entry into force 01.01.2015]</w:t>
      </w:r>
    </w:p>
    <w:p w:rsidR="001A0E1D" w:rsidRDefault="00B8646C">
      <w:pPr>
        <w:numPr>
          <w:ilvl w:val="0"/>
          <w:numId w:val="512"/>
        </w:numPr>
        <w:tabs>
          <w:tab w:val="clear" w:pos="360"/>
          <w:tab w:val="left" w:pos="576"/>
        </w:tabs>
        <w:spacing w:before="196" w:line="202" w:lineRule="exact"/>
        <w:ind w:left="216" w:right="216"/>
        <w:jc w:val="both"/>
        <w:textAlignment w:val="baseline"/>
        <w:rPr>
          <w:rFonts w:eastAsia="Times New Roman"/>
          <w:color w:val="000000"/>
          <w:spacing w:val="-2"/>
          <w:sz w:val="20"/>
        </w:rPr>
      </w:pPr>
      <w:r>
        <w:rPr>
          <w:rFonts w:eastAsia="Times New Roman"/>
          <w:color w:val="000000"/>
          <w:spacing w:val="-2"/>
          <w:sz w:val="20"/>
        </w:rPr>
        <w:t>The provisions of this Chapter apply to the preparation of a statement of charges and the performance of procedural act</w:t>
      </w:r>
      <w:r>
        <w:rPr>
          <w:rFonts w:eastAsia="Times New Roman"/>
          <w:color w:val="000000"/>
          <w:spacing w:val="-2"/>
          <w:sz w:val="20"/>
        </w:rPr>
        <w:t>s specified in § 377 of this Code with regard to persons who held an office specified in subsection</w:t>
      </w:r>
    </w:p>
    <w:p w:rsidR="001A0E1D" w:rsidRDefault="001A0E1D">
      <w:pPr>
        <w:sectPr w:rsidR="001A0E1D">
          <w:pgSz w:w="11909" w:h="16838"/>
          <w:pgMar w:top="680" w:right="1298" w:bottom="903" w:left="1231" w:header="720" w:footer="720" w:gutter="0"/>
          <w:cols w:space="720"/>
        </w:sectPr>
      </w:pPr>
    </w:p>
    <w:p w:rsidR="001A0E1D" w:rsidRDefault="00B8646C">
      <w:pPr>
        <w:spacing w:before="47" w:line="201" w:lineRule="exact"/>
        <w:ind w:left="216" w:right="360"/>
        <w:textAlignment w:val="baseline"/>
        <w:rPr>
          <w:rFonts w:eastAsia="Times New Roman"/>
          <w:color w:val="000000"/>
          <w:sz w:val="20"/>
        </w:rPr>
      </w:pPr>
      <w:r>
        <w:lastRenderedPageBreak/>
        <w:pict>
          <v:shape id="_x0000_s1108" type="#_x0000_t202" style="position:absolute;left:0;text-align:left;margin-left:345.1pt;margin-top:776.95pt;width:195.15pt;height:23.8pt;z-index:-251628544;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141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(1) of this section at the time when a resolution concerning the grant of consent provided for in § 381 of this Code was adopted, regardless of whether the act was committed prior to assuming office or during the term of office.</w:t>
      </w:r>
    </w:p>
    <w:p w:rsidR="001A0E1D" w:rsidRDefault="00B8646C">
      <w:pPr>
        <w:numPr>
          <w:ilvl w:val="0"/>
          <w:numId w:val="513"/>
        </w:numPr>
        <w:tabs>
          <w:tab w:val="clear" w:pos="288"/>
          <w:tab w:val="left" w:pos="504"/>
        </w:tabs>
        <w:spacing w:before="166" w:line="232" w:lineRule="exact"/>
        <w:ind w:left="216"/>
        <w:textAlignment w:val="baseline"/>
        <w:rPr>
          <w:rFonts w:eastAsia="Times New Roman"/>
          <w:color w:val="000000"/>
          <w:sz w:val="20"/>
        </w:rPr>
      </w:pPr>
      <w:r>
        <w:rPr>
          <w:rFonts w:eastAsia="Times New Roman"/>
          <w:color w:val="000000"/>
          <w:sz w:val="20"/>
        </w:rPr>
        <w:t>[Repealed - RT I, 22.12.201</w:t>
      </w:r>
      <w:r>
        <w:rPr>
          <w:rFonts w:eastAsia="Times New Roman"/>
          <w:color w:val="000000"/>
          <w:sz w:val="20"/>
        </w:rPr>
        <w:t>4, 9 - entry into force 01.01.2015]</w:t>
      </w:r>
    </w:p>
    <w:p w:rsidR="001A0E1D" w:rsidRDefault="00B8646C">
      <w:pPr>
        <w:numPr>
          <w:ilvl w:val="0"/>
          <w:numId w:val="513"/>
        </w:numPr>
        <w:tabs>
          <w:tab w:val="clear" w:pos="288"/>
          <w:tab w:val="left" w:pos="504"/>
        </w:tabs>
        <w:spacing w:before="200" w:line="200" w:lineRule="exact"/>
        <w:ind w:left="216" w:right="216"/>
        <w:textAlignment w:val="baseline"/>
        <w:rPr>
          <w:rFonts w:eastAsia="Times New Roman"/>
          <w:color w:val="000000"/>
          <w:sz w:val="20"/>
        </w:rPr>
      </w:pPr>
      <w:r>
        <w:rPr>
          <w:rFonts w:eastAsia="Times New Roman"/>
          <w:color w:val="000000"/>
          <w:sz w:val="20"/>
        </w:rPr>
        <w:t xml:space="preserve">The provisions of this Chapter concerning the President of the Republic also apply to the President of the </w:t>
      </w:r>
      <w:r>
        <w:rPr>
          <w:rFonts w:eastAsia="Times New Roman"/>
          <w:i/>
          <w:color w:val="000000"/>
          <w:sz w:val="20"/>
        </w:rPr>
        <w:t xml:space="preserve">Riigikoguwho </w:t>
      </w:r>
      <w:r>
        <w:rPr>
          <w:rFonts w:eastAsia="Times New Roman"/>
          <w:color w:val="000000"/>
          <w:sz w:val="20"/>
        </w:rPr>
        <w:t xml:space="preserve">is temporarily performing the duties of the President of the Republic pursuant to subsection 83 (1) </w:t>
      </w:r>
      <w:r>
        <w:rPr>
          <w:rFonts w:eastAsia="Times New Roman"/>
          <w:color w:val="000000"/>
          <w:sz w:val="20"/>
        </w:rPr>
        <w:t xml:space="preserve">of the Constitution. The provisions of this Chapter concerning members of the Government of the Republic also apply to any member of the </w:t>
      </w:r>
      <w:r>
        <w:rPr>
          <w:rFonts w:eastAsia="Times New Roman"/>
          <w:i/>
          <w:color w:val="000000"/>
          <w:sz w:val="20"/>
        </w:rPr>
        <w:t>Riigikogu</w:t>
      </w:r>
      <w:r>
        <w:rPr>
          <w:rFonts w:eastAsia="Times New Roman"/>
          <w:color w:val="000000"/>
          <w:sz w:val="20"/>
        </w:rPr>
        <w:t>whose authority is suspended due to his or her appointment as a member of the Government of the Republic.</w:t>
      </w:r>
    </w:p>
    <w:p w:rsidR="001A0E1D" w:rsidRDefault="00B8646C">
      <w:pPr>
        <w:spacing w:before="167"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376. Special arrangements for preparation of statement of charges</w:t>
      </w:r>
    </w:p>
    <w:p w:rsidR="001A0E1D" w:rsidRDefault="00B8646C">
      <w:pPr>
        <w:numPr>
          <w:ilvl w:val="0"/>
          <w:numId w:val="514"/>
        </w:numPr>
        <w:tabs>
          <w:tab w:val="clear" w:pos="288"/>
          <w:tab w:val="left" w:pos="504"/>
        </w:tabs>
        <w:spacing w:before="212" w:line="195" w:lineRule="exact"/>
        <w:ind w:left="216" w:right="576"/>
        <w:textAlignment w:val="baseline"/>
        <w:rPr>
          <w:rFonts w:eastAsia="Times New Roman"/>
          <w:color w:val="000000"/>
          <w:sz w:val="20"/>
        </w:rPr>
      </w:pPr>
      <w:r>
        <w:rPr>
          <w:rFonts w:eastAsia="Times New Roman"/>
          <w:color w:val="000000"/>
          <w:sz w:val="20"/>
        </w:rPr>
        <w:t>A statement of charges with regard to the President of the Republic, members of the Government of the Republic, the Auditor General, or the Chief Justice and justices of the Supreme Court ca</w:t>
      </w:r>
      <w:r>
        <w:rPr>
          <w:rFonts w:eastAsia="Times New Roman"/>
          <w:color w:val="000000"/>
          <w:sz w:val="20"/>
        </w:rPr>
        <w:t xml:space="preserve">n be prepared only on the proposal of the Chancellor of Justice and with the consent of the majority of the membership of the </w:t>
      </w:r>
      <w:r>
        <w:rPr>
          <w:rFonts w:eastAsia="Times New Roman"/>
          <w:i/>
          <w:color w:val="000000"/>
          <w:sz w:val="20"/>
        </w:rPr>
        <w:t>Riigikogu</w:t>
      </w:r>
      <w:r>
        <w:rPr>
          <w:rFonts w:eastAsia="Times New Roman"/>
          <w:color w:val="000000"/>
          <w:sz w:val="24"/>
        </w:rPr>
        <w:t>.</w:t>
      </w:r>
    </w:p>
    <w:p w:rsidR="001A0E1D" w:rsidRDefault="00B8646C">
      <w:pPr>
        <w:spacing w:line="212" w:lineRule="exact"/>
        <w:ind w:left="216"/>
        <w:textAlignment w:val="baseline"/>
        <w:rPr>
          <w:rFonts w:eastAsia="Times New Roman"/>
          <w:color w:val="000000"/>
          <w:spacing w:val="-1"/>
          <w:sz w:val="20"/>
        </w:rPr>
      </w:pPr>
      <w:r>
        <w:rPr>
          <w:rFonts w:eastAsia="Times New Roman"/>
          <w:color w:val="000000"/>
          <w:spacing w:val="-1"/>
          <w:sz w:val="20"/>
        </w:rPr>
        <w:t>[RT I, 22.12.2014, 9 - entry into force 01.01.2015]</w:t>
      </w:r>
    </w:p>
    <w:p w:rsidR="001A0E1D" w:rsidRDefault="00B8646C">
      <w:pPr>
        <w:numPr>
          <w:ilvl w:val="0"/>
          <w:numId w:val="514"/>
        </w:numPr>
        <w:tabs>
          <w:tab w:val="clear" w:pos="288"/>
          <w:tab w:val="left" w:pos="504"/>
        </w:tabs>
        <w:spacing w:before="199" w:line="201" w:lineRule="exact"/>
        <w:ind w:left="216" w:right="288"/>
        <w:textAlignment w:val="baseline"/>
        <w:rPr>
          <w:rFonts w:eastAsia="Times New Roman"/>
          <w:color w:val="000000"/>
          <w:sz w:val="20"/>
        </w:rPr>
      </w:pPr>
      <w:r>
        <w:rPr>
          <w:rFonts w:eastAsia="Times New Roman"/>
          <w:color w:val="000000"/>
          <w:sz w:val="20"/>
        </w:rPr>
        <w:t xml:space="preserve">A statement of charges with regard to the Chancellor of Justice can be prepared only on the proposal of the President of the Republic and with the consent of the majority of the membership of the </w:t>
      </w:r>
      <w:r>
        <w:rPr>
          <w:rFonts w:eastAsia="Times New Roman"/>
          <w:i/>
          <w:color w:val="000000"/>
          <w:sz w:val="20"/>
        </w:rPr>
        <w:t>Riigikogu.</w:t>
      </w:r>
    </w:p>
    <w:p w:rsidR="001A0E1D" w:rsidRDefault="00B8646C">
      <w:pPr>
        <w:numPr>
          <w:ilvl w:val="0"/>
          <w:numId w:val="514"/>
        </w:numPr>
        <w:tabs>
          <w:tab w:val="clear" w:pos="288"/>
          <w:tab w:val="left" w:pos="504"/>
        </w:tabs>
        <w:spacing w:before="197" w:line="201" w:lineRule="exact"/>
        <w:ind w:left="216" w:right="432"/>
        <w:textAlignment w:val="baseline"/>
        <w:rPr>
          <w:rFonts w:eastAsia="Times New Roman"/>
          <w:color w:val="000000"/>
          <w:sz w:val="20"/>
        </w:rPr>
      </w:pPr>
      <w:r>
        <w:rPr>
          <w:rFonts w:eastAsia="Times New Roman"/>
          <w:color w:val="000000"/>
          <w:sz w:val="20"/>
        </w:rPr>
        <w:t>A statement of charges with regard to a judge can</w:t>
      </w:r>
      <w:r>
        <w:rPr>
          <w:rFonts w:eastAsia="Times New Roman"/>
          <w:color w:val="000000"/>
          <w:sz w:val="20"/>
        </w:rPr>
        <w:t xml:space="preserve"> be prepared only on the proposal of the Supreme Court and with the consent of the President of the Republic.</w:t>
      </w:r>
    </w:p>
    <w:p w:rsidR="001A0E1D" w:rsidRDefault="00B8646C">
      <w:pPr>
        <w:spacing w:before="167"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377. Special arrangements for performance of procedural acts</w:t>
      </w:r>
    </w:p>
    <w:p w:rsidR="001A0E1D" w:rsidRDefault="00B8646C">
      <w:pPr>
        <w:numPr>
          <w:ilvl w:val="0"/>
          <w:numId w:val="515"/>
        </w:numPr>
        <w:tabs>
          <w:tab w:val="clear" w:pos="288"/>
          <w:tab w:val="left" w:pos="504"/>
        </w:tabs>
        <w:spacing w:before="200" w:line="200" w:lineRule="exact"/>
        <w:ind w:left="216" w:right="216"/>
        <w:textAlignment w:val="baseline"/>
        <w:rPr>
          <w:rFonts w:eastAsia="Times New Roman"/>
          <w:color w:val="000000"/>
          <w:sz w:val="20"/>
        </w:rPr>
      </w:pPr>
      <w:r>
        <w:rPr>
          <w:rFonts w:eastAsia="Times New Roman"/>
          <w:color w:val="000000"/>
          <w:sz w:val="20"/>
        </w:rPr>
        <w:t>The President of the Republic, a member of the Government of the Republic, the Audi</w:t>
      </w:r>
      <w:r>
        <w:rPr>
          <w:rFonts w:eastAsia="Times New Roman"/>
          <w:color w:val="000000"/>
          <w:sz w:val="20"/>
        </w:rPr>
        <w:t>tor General, the Chief Justice or a justice of the Supreme Court may be detained as a suspect and preventive measures may be applied with regard to him or her, seizure and physical examinations of property may be conducted with regard to him or her, if the</w:t>
      </w:r>
      <w:r>
        <w:rPr>
          <w:rFonts w:eastAsia="Times New Roman"/>
          <w:color w:val="000000"/>
          <w:sz w:val="20"/>
        </w:rPr>
        <w:t xml:space="preserve"> Chancellor of Justice has granted consent thereto at the request of the Prosecutor General. [RT I, 22.12.2014, 9 - entry into force 01.01.2015]</w:t>
      </w:r>
    </w:p>
    <w:p w:rsidR="001A0E1D" w:rsidRDefault="00B8646C">
      <w:pPr>
        <w:numPr>
          <w:ilvl w:val="0"/>
          <w:numId w:val="515"/>
        </w:numPr>
        <w:tabs>
          <w:tab w:val="clear" w:pos="288"/>
          <w:tab w:val="left" w:pos="504"/>
        </w:tabs>
        <w:spacing w:before="198" w:line="201" w:lineRule="exact"/>
        <w:ind w:left="216" w:right="360"/>
        <w:textAlignment w:val="baseline"/>
        <w:rPr>
          <w:rFonts w:eastAsia="Times New Roman"/>
          <w:color w:val="000000"/>
          <w:spacing w:val="-2"/>
          <w:sz w:val="20"/>
        </w:rPr>
      </w:pPr>
      <w:r>
        <w:rPr>
          <w:rFonts w:eastAsia="Times New Roman"/>
          <w:color w:val="000000"/>
          <w:spacing w:val="-2"/>
          <w:sz w:val="20"/>
        </w:rPr>
        <w:t>A judge or the Chancellor of Justice may be detained as a suspect and preventive measures may be applied with r</w:t>
      </w:r>
      <w:r>
        <w:rPr>
          <w:rFonts w:eastAsia="Times New Roman"/>
          <w:color w:val="000000"/>
          <w:spacing w:val="-2"/>
          <w:sz w:val="20"/>
        </w:rPr>
        <w:t>egard to him or her, seizure and physical examinations of property may be conducted with regard to him or her if the President of the Republic has granted consent thereto at the request of the Prosecutor General.</w:t>
      </w:r>
    </w:p>
    <w:p w:rsidR="001A0E1D" w:rsidRDefault="00B8646C">
      <w:pPr>
        <w:numPr>
          <w:ilvl w:val="0"/>
          <w:numId w:val="515"/>
        </w:numPr>
        <w:tabs>
          <w:tab w:val="clear" w:pos="288"/>
          <w:tab w:val="left" w:pos="504"/>
        </w:tabs>
        <w:spacing w:before="200" w:line="200" w:lineRule="exact"/>
        <w:ind w:left="216" w:right="432"/>
        <w:textAlignment w:val="baseline"/>
        <w:rPr>
          <w:rFonts w:eastAsia="Times New Roman"/>
          <w:color w:val="000000"/>
          <w:sz w:val="20"/>
        </w:rPr>
      </w:pPr>
      <w:r>
        <w:rPr>
          <w:rFonts w:eastAsia="Times New Roman"/>
          <w:color w:val="000000"/>
          <w:sz w:val="20"/>
        </w:rPr>
        <w:t>A person specified in subsection (1) or (2)</w:t>
      </w:r>
      <w:r>
        <w:rPr>
          <w:rFonts w:eastAsia="Times New Roman"/>
          <w:color w:val="000000"/>
          <w:sz w:val="20"/>
        </w:rPr>
        <w:t xml:space="preserve"> of this section may be detained as a suspect and preventive measures may be applied with regard to him or her, seizure and physical examinations of property may be conducted with regard to him or her without the consent of respectively the Chancellor of J</w:t>
      </w:r>
      <w:r>
        <w:rPr>
          <w:rFonts w:eastAsia="Times New Roman"/>
          <w:color w:val="000000"/>
          <w:sz w:val="20"/>
        </w:rPr>
        <w:t>ustice or the President of the Republic if the person was apprehended in the act of commission of a criminal offence in the first degree.</w:t>
      </w:r>
    </w:p>
    <w:p w:rsidR="001A0E1D" w:rsidRDefault="00B8646C">
      <w:pPr>
        <w:numPr>
          <w:ilvl w:val="0"/>
          <w:numId w:val="515"/>
        </w:numPr>
        <w:tabs>
          <w:tab w:val="clear" w:pos="288"/>
          <w:tab w:val="left" w:pos="504"/>
        </w:tabs>
        <w:spacing w:before="198" w:line="192" w:lineRule="exact"/>
        <w:ind w:left="216" w:right="288"/>
        <w:textAlignment w:val="baseline"/>
        <w:rPr>
          <w:rFonts w:eastAsia="Times New Roman"/>
          <w:color w:val="000000"/>
          <w:sz w:val="20"/>
        </w:rPr>
      </w:pPr>
      <w:r>
        <w:rPr>
          <w:rFonts w:eastAsia="Times New Roman"/>
          <w:color w:val="000000"/>
          <w:sz w:val="20"/>
        </w:rPr>
        <w:t>The Prosecutor General shall be notified of performance of the procedural acts referred to in subsection (3) of this section.</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22.12.2014, 9 - entry into force 01.01.2015]</w:t>
      </w:r>
    </w:p>
    <w:p w:rsidR="001A0E1D" w:rsidRDefault="00B8646C">
      <w:pPr>
        <w:numPr>
          <w:ilvl w:val="0"/>
          <w:numId w:val="515"/>
        </w:numPr>
        <w:tabs>
          <w:tab w:val="clear" w:pos="288"/>
          <w:tab w:val="left" w:pos="504"/>
        </w:tabs>
        <w:spacing w:before="206" w:line="197" w:lineRule="exact"/>
        <w:ind w:left="216" w:right="504"/>
        <w:textAlignment w:val="baseline"/>
        <w:rPr>
          <w:rFonts w:eastAsia="Times New Roman"/>
          <w:color w:val="000000"/>
          <w:sz w:val="20"/>
        </w:rPr>
      </w:pPr>
      <w:r>
        <w:rPr>
          <w:rFonts w:eastAsia="Times New Roman"/>
          <w:color w:val="000000"/>
          <w:sz w:val="20"/>
        </w:rPr>
        <w:t>If necessary, the President of the Republic or the Chancellor of Justice shall</w:t>
      </w:r>
      <w:r>
        <w:rPr>
          <w:rFonts w:eastAsia="Times New Roman"/>
          <w:color w:val="000000"/>
          <w:sz w:val="20"/>
        </w:rPr>
        <w:t xml:space="preserve"> examine the materials of the criminal file upon grant of consent for the procedural act.</w:t>
      </w:r>
    </w:p>
    <w:p w:rsidR="001A0E1D" w:rsidRDefault="00B8646C">
      <w:pPr>
        <w:numPr>
          <w:ilvl w:val="0"/>
          <w:numId w:val="515"/>
        </w:numPr>
        <w:tabs>
          <w:tab w:val="clear" w:pos="288"/>
          <w:tab w:val="left" w:pos="504"/>
        </w:tabs>
        <w:spacing w:before="205" w:line="193" w:lineRule="exact"/>
        <w:ind w:left="216" w:right="216"/>
        <w:textAlignment w:val="baseline"/>
        <w:rPr>
          <w:rFonts w:eastAsia="Times New Roman"/>
          <w:color w:val="000000"/>
          <w:sz w:val="20"/>
        </w:rPr>
      </w:pPr>
      <w:r>
        <w:rPr>
          <w:rFonts w:eastAsia="Times New Roman"/>
          <w:color w:val="000000"/>
          <w:sz w:val="20"/>
        </w:rPr>
        <w:t>The President of the Republic or the Chancellor of Justice shall grant his or her consent for the performance of the procedural act or return the petition within 10 d</w:t>
      </w:r>
      <w:r>
        <w:rPr>
          <w:rFonts w:eastAsia="Times New Roman"/>
          <w:color w:val="000000"/>
          <w:sz w:val="20"/>
        </w:rPr>
        <w:t>ays as of receipt of the request. If the request is returned, the reasons shall be provided.</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02" w:line="197" w:lineRule="exact"/>
        <w:ind w:left="216" w:righ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378. Request of Prosecutor General for preparation of statement of charges and processing of statement of cha</w:t>
      </w:r>
      <w:r>
        <w:rPr>
          <w:rFonts w:eastAsia="Times New Roman"/>
          <w:b/>
          <w:color w:val="000000"/>
          <w:sz w:val="20"/>
        </w:rPr>
        <w:t>rges</w:t>
      </w:r>
    </w:p>
    <w:p w:rsidR="001A0E1D" w:rsidRDefault="00B8646C">
      <w:pPr>
        <w:spacing w:before="171" w:line="232"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516"/>
        </w:numPr>
        <w:tabs>
          <w:tab w:val="clear" w:pos="288"/>
          <w:tab w:val="left" w:pos="504"/>
        </w:tabs>
        <w:spacing w:before="198" w:line="200" w:lineRule="exact"/>
        <w:ind w:left="216" w:right="216"/>
        <w:textAlignment w:val="baseline"/>
        <w:rPr>
          <w:rFonts w:eastAsia="Times New Roman"/>
          <w:color w:val="000000"/>
          <w:sz w:val="20"/>
        </w:rPr>
      </w:pPr>
      <w:r>
        <w:rPr>
          <w:rFonts w:eastAsia="Times New Roman"/>
          <w:color w:val="000000"/>
          <w:sz w:val="20"/>
        </w:rPr>
        <w:t xml:space="preserve">On the basis of a request of the Prosecutor General, the Chancellor of Justice shall make a proposal to the </w:t>
      </w:r>
      <w:r>
        <w:rPr>
          <w:rFonts w:eastAsia="Times New Roman"/>
          <w:i/>
          <w:color w:val="000000"/>
          <w:sz w:val="20"/>
        </w:rPr>
        <w:t xml:space="preserve">Riigikogufor </w:t>
      </w:r>
      <w:r>
        <w:rPr>
          <w:rFonts w:eastAsia="Times New Roman"/>
          <w:color w:val="000000"/>
          <w:sz w:val="20"/>
        </w:rPr>
        <w:t xml:space="preserve">the preparation of a statement of charges with regard to the President of the </w:t>
      </w:r>
      <w:r>
        <w:rPr>
          <w:rFonts w:eastAsia="Times New Roman"/>
          <w:color w:val="000000"/>
          <w:sz w:val="20"/>
        </w:rPr>
        <w:t>Republic, a member of the Government of the Republic, the Auditor General, the Chief Justice or a justice of the Supreme Court. [RT I, 22.12.2014, 9 - entry into force 01.01.2015]</w:t>
      </w:r>
    </w:p>
    <w:p w:rsidR="001A0E1D" w:rsidRDefault="00B8646C">
      <w:pPr>
        <w:numPr>
          <w:ilvl w:val="0"/>
          <w:numId w:val="516"/>
        </w:numPr>
        <w:tabs>
          <w:tab w:val="clear" w:pos="288"/>
          <w:tab w:val="left" w:pos="504"/>
        </w:tabs>
        <w:spacing w:before="206" w:line="197" w:lineRule="exact"/>
        <w:ind w:left="216" w:right="720"/>
        <w:textAlignment w:val="baseline"/>
        <w:rPr>
          <w:rFonts w:eastAsia="Times New Roman"/>
          <w:color w:val="000000"/>
          <w:sz w:val="20"/>
        </w:rPr>
      </w:pPr>
      <w:r>
        <w:rPr>
          <w:rFonts w:eastAsia="Times New Roman"/>
          <w:color w:val="000000"/>
          <w:sz w:val="20"/>
        </w:rPr>
        <w:t>The President of the Republic shall make a proposal for the preparation of a statement of charges with regard to the Chancellor of Justice on the basis of a request from the Prosecutor General.</w:t>
      </w:r>
    </w:p>
    <w:p w:rsidR="001A0E1D" w:rsidRDefault="001A0E1D">
      <w:pPr>
        <w:sectPr w:rsidR="001A0E1D">
          <w:pgSz w:w="11909" w:h="16838"/>
          <w:pgMar w:top="1520" w:right="1272" w:bottom="903" w:left="1257" w:header="720" w:footer="720" w:gutter="0"/>
          <w:cols w:space="720"/>
        </w:sectPr>
      </w:pPr>
    </w:p>
    <w:p w:rsidR="001A0E1D" w:rsidRDefault="00B8646C">
      <w:pPr>
        <w:spacing w:before="5" w:line="232" w:lineRule="exact"/>
        <w:ind w:left="216"/>
        <w:textAlignment w:val="baseline"/>
        <w:rPr>
          <w:rFonts w:eastAsia="Times New Roman"/>
          <w:color w:val="000000"/>
          <w:spacing w:val="-1"/>
          <w:sz w:val="20"/>
        </w:rPr>
      </w:pPr>
      <w:r>
        <w:lastRenderedPageBreak/>
        <w:pict>
          <v:shape id="_x0000_s1107" type="#_x0000_t202" style="position:absolute;left:0;text-align:left;margin-left:72.7pt;margin-top:776.95pt;width:467.3pt;height:23.8pt;z-index:-251627520;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142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[RT I, 23.02.2011, 1 - entry into force 01.09.2011]</w:t>
      </w:r>
    </w:p>
    <w:p w:rsidR="001A0E1D" w:rsidRDefault="00B8646C">
      <w:pPr>
        <w:numPr>
          <w:ilvl w:val="0"/>
          <w:numId w:val="517"/>
        </w:numPr>
        <w:tabs>
          <w:tab w:val="clear" w:pos="288"/>
          <w:tab w:val="left" w:pos="504"/>
        </w:tabs>
        <w:spacing w:before="206" w:line="189" w:lineRule="exact"/>
        <w:ind w:left="216" w:right="576"/>
        <w:textAlignment w:val="baseline"/>
        <w:rPr>
          <w:rFonts w:eastAsia="Times New Roman"/>
          <w:color w:val="000000"/>
          <w:sz w:val="20"/>
        </w:rPr>
      </w:pPr>
      <w:r>
        <w:rPr>
          <w:rFonts w:eastAsia="Times New Roman"/>
          <w:color w:val="000000"/>
          <w:sz w:val="20"/>
        </w:rPr>
        <w:t>The Supreme Court shall make a proposal for the preparation of a statement of charges with regard to a judge on the basis of a request of the Prosecutor General.</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w:t>
      </w:r>
      <w:r>
        <w:rPr>
          <w:rFonts w:eastAsia="Times New Roman"/>
          <w:color w:val="000000"/>
          <w:spacing w:val="-1"/>
          <w:sz w:val="20"/>
        </w:rPr>
        <w:t>.09.2011]</w:t>
      </w:r>
    </w:p>
    <w:p w:rsidR="001A0E1D" w:rsidRDefault="00B8646C">
      <w:pPr>
        <w:numPr>
          <w:ilvl w:val="0"/>
          <w:numId w:val="517"/>
        </w:numPr>
        <w:tabs>
          <w:tab w:val="clear" w:pos="288"/>
          <w:tab w:val="left" w:pos="504"/>
        </w:tabs>
        <w:spacing w:before="166" w:line="232" w:lineRule="exact"/>
        <w:ind w:left="216"/>
        <w:textAlignment w:val="baseline"/>
        <w:rPr>
          <w:rFonts w:eastAsia="Times New Roman"/>
          <w:color w:val="000000"/>
          <w:sz w:val="20"/>
        </w:rPr>
      </w:pPr>
      <w:r>
        <w:rPr>
          <w:rFonts w:eastAsia="Times New Roman"/>
          <w:color w:val="000000"/>
          <w:sz w:val="20"/>
        </w:rPr>
        <w:t>[Repealed - RT I, 23.02.2011, 1 - entry into force 01.09.2011]</w:t>
      </w:r>
    </w:p>
    <w:p w:rsidR="001A0E1D" w:rsidRDefault="00B8646C">
      <w:pPr>
        <w:numPr>
          <w:ilvl w:val="0"/>
          <w:numId w:val="517"/>
        </w:numPr>
        <w:tabs>
          <w:tab w:val="clear" w:pos="288"/>
          <w:tab w:val="left" w:pos="504"/>
        </w:tabs>
        <w:spacing w:before="206" w:line="189" w:lineRule="exact"/>
        <w:ind w:left="216" w:right="216"/>
        <w:textAlignment w:val="baseline"/>
        <w:rPr>
          <w:rFonts w:eastAsia="Times New Roman"/>
          <w:color w:val="000000"/>
          <w:sz w:val="20"/>
        </w:rPr>
      </w:pPr>
      <w:r>
        <w:rPr>
          <w:rFonts w:eastAsia="Times New Roman"/>
          <w:color w:val="000000"/>
          <w:sz w:val="20"/>
        </w:rPr>
        <w:t>If necessary, the Chancellor of Justice, the President of the Republic or the Supreme Court shall examine the materials of the criminal file but shall not verify or assess the collect</w:t>
      </w:r>
      <w:r>
        <w:rPr>
          <w:rFonts w:eastAsia="Times New Roman"/>
          <w:color w:val="000000"/>
          <w:sz w:val="20"/>
        </w:rPr>
        <w:t>ed evidence.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517"/>
        </w:numPr>
        <w:tabs>
          <w:tab w:val="clear" w:pos="288"/>
          <w:tab w:val="left" w:pos="504"/>
        </w:tabs>
        <w:spacing w:before="198" w:line="196" w:lineRule="exact"/>
        <w:ind w:left="216" w:right="288"/>
        <w:textAlignment w:val="baseline"/>
        <w:rPr>
          <w:rFonts w:eastAsia="Times New Roman"/>
          <w:color w:val="000000"/>
          <w:sz w:val="20"/>
        </w:rPr>
      </w:pPr>
      <w:r>
        <w:rPr>
          <w:rFonts w:eastAsia="Times New Roman"/>
          <w:color w:val="000000"/>
          <w:sz w:val="20"/>
        </w:rPr>
        <w:t xml:space="preserve">The Chancellor of Justice or the President of the Republic shall make a written proposal to the </w:t>
      </w:r>
      <w:r>
        <w:rPr>
          <w:rFonts w:eastAsia="Times New Roman"/>
          <w:i/>
          <w:color w:val="000000"/>
          <w:sz w:val="20"/>
        </w:rPr>
        <w:t xml:space="preserve">Riigikoguor </w:t>
      </w:r>
      <w:r>
        <w:rPr>
          <w:rFonts w:eastAsia="Times New Roman"/>
          <w:color w:val="000000"/>
          <w:sz w:val="20"/>
        </w:rPr>
        <w:t>the Supreme Court to the Presidents of the Republic to grant consent for the preparation of a statement of charges with regard to the person specified in the request of the Prosecutor General, except in the case the bringing of charges would be politically</w:t>
      </w:r>
      <w:r>
        <w:rPr>
          <w:rFonts w:eastAsia="Times New Roman"/>
          <w:color w:val="000000"/>
          <w:sz w:val="20"/>
        </w:rPr>
        <w:t xml:space="preserve"> impartial or clearly unjustified for any other reason.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517"/>
        </w:numPr>
        <w:tabs>
          <w:tab w:val="clear" w:pos="288"/>
          <w:tab w:val="left" w:pos="504"/>
        </w:tabs>
        <w:spacing w:before="198" w:line="195" w:lineRule="exact"/>
        <w:ind w:left="216" w:right="360"/>
        <w:textAlignment w:val="baseline"/>
        <w:rPr>
          <w:rFonts w:eastAsia="Times New Roman"/>
          <w:color w:val="000000"/>
          <w:sz w:val="20"/>
        </w:rPr>
      </w:pPr>
      <w:r>
        <w:rPr>
          <w:rFonts w:eastAsia="Times New Roman"/>
          <w:color w:val="000000"/>
          <w:sz w:val="20"/>
        </w:rPr>
        <w:t>The Chancellor of Justice, the President of the Republic or the Supreme Court shall make a proposal or return the request within one month as of the receipt of the request. If the request is returned, the reasons shall be provided.</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w:t>
      </w:r>
      <w:r>
        <w:rPr>
          <w:rFonts w:eastAsia="Times New Roman"/>
          <w:color w:val="000000"/>
          <w:spacing w:val="-1"/>
          <w:sz w:val="20"/>
        </w:rPr>
        <w:t>ntry into force 01.09.2011]</w:t>
      </w:r>
    </w:p>
    <w:p w:rsidR="001A0E1D" w:rsidRDefault="00B8646C">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379. Submission of proposal for preparation of statement of charges</w:t>
      </w:r>
    </w:p>
    <w:p w:rsidR="001A0E1D" w:rsidRDefault="00B8646C">
      <w:pPr>
        <w:spacing w:before="201" w:line="196" w:lineRule="exact"/>
        <w:ind w:left="216" w:right="288"/>
        <w:textAlignment w:val="baseline"/>
        <w:rPr>
          <w:rFonts w:eastAsia="Times New Roman"/>
          <w:color w:val="000000"/>
          <w:sz w:val="20"/>
        </w:rPr>
      </w:pPr>
      <w:r>
        <w:rPr>
          <w:rFonts w:eastAsia="Times New Roman"/>
          <w:color w:val="000000"/>
          <w:sz w:val="20"/>
        </w:rPr>
        <w:t xml:space="preserve">(1) A proposal to grant consent for the preparation of a statement of charges with regard to the President of the Republic, a member of the Government of the </w:t>
      </w:r>
      <w:r>
        <w:rPr>
          <w:rFonts w:eastAsia="Times New Roman"/>
          <w:color w:val="000000"/>
          <w:sz w:val="20"/>
        </w:rPr>
        <w:t xml:space="preserve">Republic, the Auditor General, the Chancellor of Justice, the Chief Justice or a justice of the Supreme Court shall be submitted to the </w:t>
      </w:r>
      <w:r>
        <w:rPr>
          <w:rFonts w:eastAsia="Times New Roman"/>
          <w:i/>
          <w:color w:val="000000"/>
          <w:sz w:val="20"/>
        </w:rPr>
        <w:t xml:space="preserve">Riigikoguin </w:t>
      </w:r>
      <w:r>
        <w:rPr>
          <w:rFonts w:eastAsia="Times New Roman"/>
          <w:color w:val="000000"/>
          <w:sz w:val="20"/>
        </w:rPr>
        <w:t>writing by the Chancellor of Justice or the President of the Republic.</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22.12.2014, 9 - entry into for</w:t>
      </w:r>
      <w:r>
        <w:rPr>
          <w:rFonts w:eastAsia="Times New Roman"/>
          <w:color w:val="000000"/>
          <w:spacing w:val="-1"/>
          <w:sz w:val="20"/>
        </w:rPr>
        <w:t>ce 01.01.2015]</w:t>
      </w:r>
    </w:p>
    <w:p w:rsidR="001A0E1D" w:rsidRDefault="00B8646C">
      <w:pPr>
        <w:spacing w:before="198" w:line="201" w:lineRule="exact"/>
        <w:ind w:left="216" w:right="576"/>
        <w:textAlignment w:val="baseline"/>
        <w:rPr>
          <w:rFonts w:eastAsia="Times New Roman"/>
          <w:color w:val="000000"/>
          <w:sz w:val="20"/>
        </w:rPr>
      </w:pPr>
      <w:r>
        <w:rPr>
          <w:rFonts w:eastAsia="Times New Roman"/>
          <w:color w:val="000000"/>
          <w:sz w:val="20"/>
        </w:rPr>
        <w:t>(2) A proposal to grant consent for the preparation of a statement of charges with regard to a judge shall be submitted to the President of the Republic in writing by the Supreme Court.</w:t>
      </w:r>
    </w:p>
    <w:p w:rsidR="001A0E1D" w:rsidRDefault="00B8646C">
      <w:pPr>
        <w:spacing w:before="167" w:line="232" w:lineRule="exact"/>
        <w:ind w:left="216"/>
        <w:textAlignment w:val="baseline"/>
        <w:rPr>
          <w:rFonts w:eastAsia="Times New Roman"/>
          <w:color w:val="000000"/>
          <w:sz w:val="20"/>
        </w:rPr>
      </w:pPr>
      <w:r>
        <w:rPr>
          <w:rFonts w:eastAsia="Times New Roman"/>
          <w:color w:val="000000"/>
          <w:sz w:val="20"/>
        </w:rPr>
        <w:t>(3) A proposal shall be reasoned and it shall set out:</w:t>
      </w:r>
    </w:p>
    <w:p w:rsidR="001A0E1D" w:rsidRDefault="00B8646C">
      <w:pPr>
        <w:numPr>
          <w:ilvl w:val="0"/>
          <w:numId w:val="518"/>
        </w:numPr>
        <w:tabs>
          <w:tab w:val="clear" w:pos="288"/>
          <w:tab w:val="left" w:pos="504"/>
        </w:tabs>
        <w:spacing w:before="5" w:line="189" w:lineRule="exact"/>
        <w:ind w:left="216" w:right="864"/>
        <w:textAlignment w:val="baseline"/>
        <w:rPr>
          <w:rFonts w:eastAsia="Times New Roman"/>
          <w:color w:val="000000"/>
          <w:sz w:val="20"/>
        </w:rPr>
      </w:pPr>
      <w:r>
        <w:rPr>
          <w:rFonts w:eastAsia="Times New Roman"/>
          <w:color w:val="000000"/>
          <w:sz w:val="20"/>
        </w:rPr>
        <w:t xml:space="preserve">the name of the person with regard to whom consent for the preparation of a statement of charges is requested from the </w:t>
      </w:r>
      <w:r>
        <w:rPr>
          <w:rFonts w:eastAsia="Times New Roman"/>
          <w:i/>
          <w:color w:val="000000"/>
          <w:sz w:val="20"/>
        </w:rPr>
        <w:t xml:space="preserve">Riigikoguor </w:t>
      </w:r>
      <w:r>
        <w:rPr>
          <w:rFonts w:eastAsia="Times New Roman"/>
          <w:color w:val="000000"/>
          <w:sz w:val="20"/>
        </w:rPr>
        <w:t>the President of the Republic;</w:t>
      </w:r>
    </w:p>
    <w:p w:rsidR="001A0E1D" w:rsidRDefault="00B8646C">
      <w:pPr>
        <w:numPr>
          <w:ilvl w:val="0"/>
          <w:numId w:val="518"/>
        </w:numPr>
        <w:tabs>
          <w:tab w:val="clear" w:pos="288"/>
          <w:tab w:val="left" w:pos="504"/>
        </w:tabs>
        <w:spacing w:line="201" w:lineRule="exact"/>
        <w:ind w:left="216"/>
        <w:textAlignment w:val="baseline"/>
        <w:rPr>
          <w:rFonts w:eastAsia="Times New Roman"/>
          <w:color w:val="000000"/>
          <w:sz w:val="20"/>
        </w:rPr>
      </w:pPr>
      <w:r>
        <w:rPr>
          <w:rFonts w:eastAsia="Times New Roman"/>
          <w:color w:val="000000"/>
          <w:sz w:val="20"/>
        </w:rPr>
        <w:t>the facts relating to the criminal offence;</w:t>
      </w:r>
    </w:p>
    <w:p w:rsidR="001A0E1D" w:rsidRDefault="00B8646C">
      <w:pPr>
        <w:numPr>
          <w:ilvl w:val="0"/>
          <w:numId w:val="518"/>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content of the suspicion and legal assessment of the criminal offence;</w:t>
      </w:r>
    </w:p>
    <w:p w:rsidR="001A0E1D" w:rsidRDefault="00B8646C">
      <w:pPr>
        <w:numPr>
          <w:ilvl w:val="0"/>
          <w:numId w:val="518"/>
        </w:numPr>
        <w:tabs>
          <w:tab w:val="clear" w:pos="288"/>
          <w:tab w:val="left" w:pos="504"/>
        </w:tabs>
        <w:spacing w:line="200" w:lineRule="exact"/>
        <w:ind w:left="216" w:right="3744"/>
        <w:textAlignment w:val="baseline"/>
        <w:rPr>
          <w:rFonts w:eastAsia="Times New Roman"/>
          <w:color w:val="000000"/>
          <w:sz w:val="20"/>
        </w:rPr>
      </w:pPr>
      <w:r>
        <w:rPr>
          <w:rFonts w:eastAsia="Times New Roman"/>
          <w:color w:val="000000"/>
          <w:sz w:val="20"/>
        </w:rPr>
        <w:t>the circumstances set out in a request of the Prosecutor General; [RT I, 23.02.2011, 1 - entry into force 01.09.2011]</w:t>
      </w:r>
    </w:p>
    <w:p w:rsidR="001A0E1D" w:rsidRDefault="00B8646C">
      <w:pPr>
        <w:numPr>
          <w:ilvl w:val="0"/>
          <w:numId w:val="518"/>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other facts on which the proposal is based.</w:t>
      </w:r>
    </w:p>
    <w:p w:rsidR="001A0E1D" w:rsidRDefault="00B8646C">
      <w:pPr>
        <w:spacing w:before="200" w:line="199" w:lineRule="exact"/>
        <w:ind w:left="216" w:right="576"/>
        <w:textAlignment w:val="baseline"/>
        <w:rPr>
          <w:rFonts w:eastAsia="Times New Roman"/>
          <w:color w:val="000000"/>
          <w:sz w:val="20"/>
        </w:rPr>
      </w:pPr>
      <w:r>
        <w:rPr>
          <w:rFonts w:eastAsia="Times New Roman"/>
          <w:color w:val="000000"/>
          <w:sz w:val="20"/>
        </w:rPr>
        <w:t xml:space="preserve">(4) The Chancellor </w:t>
      </w:r>
      <w:r>
        <w:rPr>
          <w:rFonts w:eastAsia="Times New Roman"/>
          <w:color w:val="000000"/>
          <w:sz w:val="20"/>
        </w:rPr>
        <w:t xml:space="preserve">of Justice, the President of the Republic or the Supreme Court shall limit the content of the proposal submitted to the </w:t>
      </w:r>
      <w:r>
        <w:rPr>
          <w:rFonts w:eastAsia="Times New Roman"/>
          <w:i/>
          <w:color w:val="000000"/>
          <w:sz w:val="20"/>
        </w:rPr>
        <w:t xml:space="preserve">Riigikoguor </w:t>
      </w:r>
      <w:r>
        <w:rPr>
          <w:rFonts w:eastAsia="Times New Roman"/>
          <w:color w:val="000000"/>
          <w:sz w:val="20"/>
        </w:rPr>
        <w:t>the President of the Republic, as appropriate, to the content of the suspicion.</w:t>
      </w:r>
    </w:p>
    <w:p w:rsidR="001A0E1D" w:rsidRDefault="00B8646C">
      <w:pPr>
        <w:spacing w:before="206" w:line="189" w:lineRule="exact"/>
        <w:ind w:left="216" w:right="648"/>
        <w:textAlignment w:val="baseline"/>
        <w:rPr>
          <w:rFonts w:eastAsia="Times New Roman"/>
          <w:color w:val="000000"/>
          <w:sz w:val="20"/>
        </w:rPr>
      </w:pPr>
      <w:r>
        <w:rPr>
          <w:rFonts w:eastAsia="Times New Roman"/>
          <w:color w:val="000000"/>
          <w:sz w:val="20"/>
        </w:rPr>
        <w:t>(5) A request of the Prosecutor General shal</w:t>
      </w:r>
      <w:r>
        <w:rPr>
          <w:rFonts w:eastAsia="Times New Roman"/>
          <w:color w:val="000000"/>
          <w:sz w:val="20"/>
        </w:rPr>
        <w:t>l be appended to the proposal of the Chancellor of Justice, the President of the Republic or the Supreme Court.</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6" w:line="235"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380. Proceeding in</w:t>
      </w:r>
      <w:r>
        <w:rPr>
          <w:rFonts w:ascii="Arial" w:eastAsia="Arial" w:hAnsi="Arial"/>
          <w:b/>
          <w:i/>
          <w:color w:val="000000"/>
          <w:spacing w:val="-1"/>
          <w:sz w:val="19"/>
        </w:rPr>
        <w:t>Riigikogu</w:t>
      </w:r>
      <w:r>
        <w:rPr>
          <w:rFonts w:eastAsia="Times New Roman"/>
          <w:b/>
          <w:color w:val="000000"/>
          <w:spacing w:val="-1"/>
          <w:sz w:val="20"/>
        </w:rPr>
        <w:t>concerning proposal for preparation of statement of charges</w:t>
      </w:r>
    </w:p>
    <w:p w:rsidR="001A0E1D" w:rsidRDefault="00B8646C">
      <w:pPr>
        <w:numPr>
          <w:ilvl w:val="0"/>
          <w:numId w:val="519"/>
        </w:numPr>
        <w:tabs>
          <w:tab w:val="clear" w:pos="288"/>
          <w:tab w:val="left" w:pos="504"/>
        </w:tabs>
        <w:spacing w:before="202" w:line="193" w:lineRule="exact"/>
        <w:ind w:left="216" w:right="360"/>
        <w:textAlignment w:val="baseline"/>
        <w:rPr>
          <w:rFonts w:eastAsia="Times New Roman"/>
          <w:color w:val="000000"/>
          <w:sz w:val="20"/>
        </w:rPr>
      </w:pPr>
      <w:r>
        <w:rPr>
          <w:rFonts w:eastAsia="Times New Roman"/>
          <w:color w:val="000000"/>
          <w:sz w:val="20"/>
        </w:rPr>
        <w:t xml:space="preserve">In the </w:t>
      </w:r>
      <w:r>
        <w:rPr>
          <w:rFonts w:eastAsia="Times New Roman"/>
          <w:i/>
          <w:color w:val="000000"/>
          <w:sz w:val="20"/>
        </w:rPr>
        <w:t xml:space="preserve">Riigikogu, </w:t>
      </w:r>
      <w:r>
        <w:rPr>
          <w:rFonts w:eastAsia="Times New Roman"/>
          <w:color w:val="000000"/>
          <w:sz w:val="20"/>
        </w:rPr>
        <w:t xml:space="preserve">a proceeding concerning a proposal of the Chancellor of Justice or the President of the Republic provided for in subsection 379 (1) of this Code shall be conducted pursuant to the </w:t>
      </w:r>
      <w:r>
        <w:rPr>
          <w:rFonts w:eastAsia="Times New Roman"/>
          <w:i/>
          <w:color w:val="000000"/>
          <w:sz w:val="20"/>
        </w:rPr>
        <w:t>Riigikogu</w:t>
      </w:r>
      <w:r>
        <w:rPr>
          <w:rFonts w:eastAsia="Times New Roman"/>
          <w:color w:val="000000"/>
          <w:sz w:val="20"/>
        </w:rPr>
        <w:t>Rules of Procedure and Internal Rules Act.</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 xml:space="preserve">[RT I </w:t>
      </w:r>
      <w:r>
        <w:rPr>
          <w:rFonts w:eastAsia="Times New Roman"/>
          <w:color w:val="000000"/>
          <w:spacing w:val="-1"/>
          <w:sz w:val="20"/>
        </w:rPr>
        <w:t>2007, 44, 316 - entry into force 14.07.2007]</w:t>
      </w:r>
    </w:p>
    <w:p w:rsidR="001A0E1D" w:rsidRDefault="00B8646C">
      <w:pPr>
        <w:numPr>
          <w:ilvl w:val="0"/>
          <w:numId w:val="519"/>
        </w:numPr>
        <w:tabs>
          <w:tab w:val="clear" w:pos="288"/>
          <w:tab w:val="left" w:pos="504"/>
        </w:tabs>
        <w:spacing w:before="200" w:line="197" w:lineRule="exact"/>
        <w:ind w:left="216" w:right="216"/>
        <w:textAlignment w:val="baseline"/>
        <w:rPr>
          <w:rFonts w:eastAsia="Times New Roman"/>
          <w:color w:val="000000"/>
          <w:sz w:val="20"/>
        </w:rPr>
      </w:pPr>
      <w:r>
        <w:rPr>
          <w:rFonts w:eastAsia="Times New Roman"/>
          <w:color w:val="000000"/>
          <w:sz w:val="20"/>
        </w:rPr>
        <w:t xml:space="preserve">A report presented by the Chancellor of Justice or the President of the Republic to the </w:t>
      </w:r>
      <w:r>
        <w:rPr>
          <w:rFonts w:eastAsia="Times New Roman"/>
          <w:i/>
          <w:color w:val="000000"/>
          <w:sz w:val="20"/>
        </w:rPr>
        <w:t xml:space="preserve">Riigikoguin </w:t>
      </w:r>
      <w:r>
        <w:rPr>
          <w:rFonts w:eastAsia="Times New Roman"/>
          <w:color w:val="000000"/>
          <w:sz w:val="20"/>
        </w:rPr>
        <w:t>order to obtain consent for the preparation of a statement of charges with regard to the President of the Republic, a member of the Government of the Republic, the Auditor General, the Chancellor of Justice, the Chief Justice of the Supreme Court or a judg</w:t>
      </w:r>
      <w:r>
        <w:rPr>
          <w:rFonts w:eastAsia="Times New Roman"/>
          <w:color w:val="000000"/>
          <w:sz w:val="20"/>
        </w:rPr>
        <w:t>e shall set out the information contained in the proposal specified in subsection 379 (1) of this Code and annexes thereto.</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22.12.2014, 9 - entry into force 01.01.2015]</w:t>
      </w:r>
    </w:p>
    <w:p w:rsidR="001A0E1D" w:rsidRDefault="00B8646C">
      <w:pPr>
        <w:numPr>
          <w:ilvl w:val="0"/>
          <w:numId w:val="519"/>
        </w:numPr>
        <w:tabs>
          <w:tab w:val="clear" w:pos="288"/>
          <w:tab w:val="left" w:pos="504"/>
        </w:tabs>
        <w:spacing w:before="166" w:line="232" w:lineRule="exact"/>
        <w:ind w:left="216"/>
        <w:textAlignment w:val="baseline"/>
        <w:rPr>
          <w:rFonts w:eastAsia="Times New Roman"/>
          <w:color w:val="000000"/>
          <w:sz w:val="20"/>
        </w:rPr>
      </w:pPr>
      <w:r>
        <w:rPr>
          <w:rFonts w:eastAsia="Times New Roman"/>
          <w:color w:val="000000"/>
          <w:sz w:val="20"/>
        </w:rPr>
        <w:t>[Repealed - RT I, 22.12.2014, 9 - entry into force 01.01.2015]</w:t>
      </w:r>
    </w:p>
    <w:p w:rsidR="001A0E1D" w:rsidRDefault="00B8646C">
      <w:pPr>
        <w:numPr>
          <w:ilvl w:val="0"/>
          <w:numId w:val="519"/>
        </w:numPr>
        <w:tabs>
          <w:tab w:val="clear" w:pos="288"/>
          <w:tab w:val="left" w:pos="504"/>
        </w:tabs>
        <w:spacing w:before="199" w:line="201" w:lineRule="exact"/>
        <w:ind w:left="216" w:right="720"/>
        <w:textAlignment w:val="baseline"/>
        <w:rPr>
          <w:rFonts w:eastAsia="Times New Roman"/>
          <w:color w:val="000000"/>
          <w:sz w:val="20"/>
        </w:rPr>
      </w:pPr>
      <w:r>
        <w:rPr>
          <w:rFonts w:eastAsia="Times New Roman"/>
          <w:color w:val="000000"/>
          <w:sz w:val="20"/>
        </w:rPr>
        <w:t>Questions posed b</w:t>
      </w:r>
      <w:r>
        <w:rPr>
          <w:rFonts w:eastAsia="Times New Roman"/>
          <w:color w:val="000000"/>
          <w:sz w:val="20"/>
        </w:rPr>
        <w:t xml:space="preserve">y the members of the </w:t>
      </w:r>
      <w:r>
        <w:rPr>
          <w:rFonts w:eastAsia="Times New Roman"/>
          <w:i/>
          <w:color w:val="000000"/>
          <w:sz w:val="20"/>
        </w:rPr>
        <w:t>Riigikogu</w:t>
      </w:r>
      <w:r>
        <w:rPr>
          <w:rFonts w:eastAsia="Times New Roman"/>
          <w:color w:val="000000"/>
          <w:sz w:val="20"/>
        </w:rPr>
        <w:t xml:space="preserve">and the responses of the Chancellor of Justice or the President of the Republic must remain within the limits of the material presented to the </w:t>
      </w:r>
      <w:r>
        <w:rPr>
          <w:rFonts w:eastAsia="Times New Roman"/>
          <w:i/>
          <w:color w:val="000000"/>
          <w:sz w:val="20"/>
        </w:rPr>
        <w:t>Riigikogu.</w:t>
      </w:r>
    </w:p>
    <w:p w:rsidR="001A0E1D" w:rsidRDefault="00B8646C">
      <w:pPr>
        <w:numPr>
          <w:ilvl w:val="0"/>
          <w:numId w:val="519"/>
        </w:numPr>
        <w:tabs>
          <w:tab w:val="clear" w:pos="288"/>
          <w:tab w:val="left" w:pos="504"/>
        </w:tabs>
        <w:spacing w:before="166" w:line="232" w:lineRule="exact"/>
        <w:ind w:left="216"/>
        <w:textAlignment w:val="baseline"/>
        <w:rPr>
          <w:rFonts w:eastAsia="Times New Roman"/>
          <w:color w:val="000000"/>
          <w:sz w:val="20"/>
        </w:rPr>
      </w:pPr>
      <w:r>
        <w:rPr>
          <w:rFonts w:eastAsia="Times New Roman"/>
          <w:color w:val="000000"/>
          <w:sz w:val="20"/>
        </w:rPr>
        <w:t>[Repealed - RT I, 22.12.2014, 9 - entry into force 01.01.2015]</w:t>
      </w:r>
    </w:p>
    <w:p w:rsidR="001A0E1D" w:rsidRDefault="001A0E1D">
      <w:pPr>
        <w:sectPr w:rsidR="001A0E1D">
          <w:pgSz w:w="11909" w:h="16838"/>
          <w:pgMar w:top="680" w:right="1286" w:bottom="903" w:left="1243" w:header="720" w:footer="720" w:gutter="0"/>
          <w:cols w:space="720"/>
        </w:sectPr>
      </w:pPr>
    </w:p>
    <w:p w:rsidR="001A0E1D" w:rsidRDefault="00B8646C">
      <w:pPr>
        <w:spacing w:before="10" w:line="240" w:lineRule="exact"/>
        <w:ind w:left="216"/>
        <w:textAlignment w:val="baseline"/>
        <w:rPr>
          <w:rFonts w:eastAsia="Times New Roman"/>
          <w:color w:val="000000"/>
          <w:sz w:val="20"/>
        </w:rPr>
      </w:pPr>
      <w:r>
        <w:lastRenderedPageBreak/>
        <w:pict>
          <v:shape id="_x0000_s1106" type="#_x0000_t202" style="position:absolute;left:0;text-align:left;margin-left:345.1pt;margin-top:776.95pt;width:195.15pt;height:23.8pt;z-index:-251626496;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143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 xml:space="preserve">§ </w:t>
      </w:r>
      <w:r>
        <w:rPr>
          <w:rFonts w:eastAsia="Times New Roman"/>
          <w:b/>
          <w:color w:val="000000"/>
          <w:sz w:val="20"/>
        </w:rPr>
        <w:t xml:space="preserve">381. Consent </w:t>
      </w:r>
      <w:r>
        <w:rPr>
          <w:rFonts w:eastAsia="Times New Roman"/>
          <w:b/>
          <w:i/>
          <w:color w:val="000000"/>
          <w:sz w:val="18"/>
        </w:rPr>
        <w:t>of</w:t>
      </w:r>
      <w:r>
        <w:rPr>
          <w:rFonts w:ascii="Arial" w:eastAsia="Arial" w:hAnsi="Arial"/>
          <w:b/>
          <w:i/>
          <w:color w:val="000000"/>
          <w:sz w:val="19"/>
        </w:rPr>
        <w:t>Riigikogu</w:t>
      </w:r>
      <w:r>
        <w:rPr>
          <w:rFonts w:eastAsia="Times New Roman"/>
          <w:b/>
          <w:i/>
          <w:color w:val="000000"/>
          <w:sz w:val="18"/>
        </w:rPr>
        <w:t xml:space="preserve">or </w:t>
      </w:r>
      <w:r>
        <w:rPr>
          <w:rFonts w:eastAsia="Times New Roman"/>
          <w:b/>
          <w:color w:val="000000"/>
          <w:sz w:val="20"/>
        </w:rPr>
        <w:t>President of Republic and consequences thereof</w:t>
      </w:r>
    </w:p>
    <w:p w:rsidR="001A0E1D" w:rsidRDefault="00B8646C">
      <w:pPr>
        <w:numPr>
          <w:ilvl w:val="0"/>
          <w:numId w:val="520"/>
        </w:numPr>
        <w:tabs>
          <w:tab w:val="clear" w:pos="288"/>
          <w:tab w:val="left" w:pos="504"/>
        </w:tabs>
        <w:spacing w:before="202" w:line="195" w:lineRule="exact"/>
        <w:ind w:left="216" w:right="216"/>
        <w:textAlignment w:val="baseline"/>
        <w:rPr>
          <w:rFonts w:eastAsia="Times New Roman"/>
          <w:color w:val="000000"/>
          <w:sz w:val="20"/>
        </w:rPr>
      </w:pPr>
      <w:r>
        <w:rPr>
          <w:rFonts w:eastAsia="Times New Roman"/>
          <w:color w:val="000000"/>
          <w:sz w:val="20"/>
        </w:rPr>
        <w:t xml:space="preserve">A resolution of the </w:t>
      </w:r>
      <w:r>
        <w:rPr>
          <w:rFonts w:eastAsia="Times New Roman"/>
          <w:i/>
          <w:color w:val="000000"/>
          <w:sz w:val="20"/>
        </w:rPr>
        <w:t xml:space="preserve">Riigikoguto </w:t>
      </w:r>
      <w:r>
        <w:rPr>
          <w:rFonts w:eastAsia="Times New Roman"/>
          <w:color w:val="000000"/>
          <w:sz w:val="20"/>
        </w:rPr>
        <w:t>grant consent for the preparation of a statement of charges with regard to the President of the Republic, a member of the Government of the Republic, the Auditor General, the Chancellor of Justice, the Chief Justice or a justice of the Supreme Court enters</w:t>
      </w:r>
      <w:r>
        <w:rPr>
          <w:rFonts w:eastAsia="Times New Roman"/>
          <w:color w:val="000000"/>
          <w:sz w:val="20"/>
        </w:rPr>
        <w:t xml:space="preserve"> into force as of the adoption thereof. The resolution shall be immediately sent to the person who made the proposal, to the Prosecutor General and to the person whom it concerns.</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22.12.2014, 9 - entry into force 01.01.2015]</w:t>
      </w:r>
    </w:p>
    <w:p w:rsidR="001A0E1D" w:rsidRDefault="00B8646C">
      <w:pPr>
        <w:numPr>
          <w:ilvl w:val="0"/>
          <w:numId w:val="520"/>
        </w:numPr>
        <w:tabs>
          <w:tab w:val="clear" w:pos="288"/>
          <w:tab w:val="left" w:pos="504"/>
        </w:tabs>
        <w:spacing w:before="198" w:line="201" w:lineRule="exact"/>
        <w:ind w:left="216" w:right="360"/>
        <w:textAlignment w:val="baseline"/>
        <w:rPr>
          <w:rFonts w:eastAsia="Times New Roman"/>
          <w:color w:val="000000"/>
          <w:sz w:val="20"/>
        </w:rPr>
      </w:pPr>
      <w:r>
        <w:rPr>
          <w:rFonts w:eastAsia="Times New Roman"/>
          <w:color w:val="000000"/>
          <w:sz w:val="20"/>
        </w:rPr>
        <w:t>A resolution of the President of the Republic to grant consent for the preparation of a statement of charges with regard to a judge enters into force upon signature thereof.</w:t>
      </w:r>
    </w:p>
    <w:p w:rsidR="001A0E1D" w:rsidRDefault="00B8646C">
      <w:pPr>
        <w:numPr>
          <w:ilvl w:val="0"/>
          <w:numId w:val="520"/>
        </w:numPr>
        <w:tabs>
          <w:tab w:val="clear" w:pos="288"/>
          <w:tab w:val="left" w:pos="504"/>
        </w:tabs>
        <w:spacing w:before="205" w:line="193" w:lineRule="exact"/>
        <w:ind w:left="216" w:right="432"/>
        <w:textAlignment w:val="baseline"/>
        <w:rPr>
          <w:rFonts w:eastAsia="Times New Roman"/>
          <w:color w:val="000000"/>
          <w:sz w:val="20"/>
        </w:rPr>
      </w:pPr>
      <w:r>
        <w:rPr>
          <w:rFonts w:eastAsia="Times New Roman"/>
          <w:color w:val="000000"/>
          <w:sz w:val="20"/>
        </w:rPr>
        <w:t xml:space="preserve">A resolution of the </w:t>
      </w:r>
      <w:r>
        <w:rPr>
          <w:rFonts w:eastAsia="Times New Roman"/>
          <w:i/>
          <w:color w:val="000000"/>
          <w:sz w:val="20"/>
        </w:rPr>
        <w:t xml:space="preserve">Riigikoguor </w:t>
      </w:r>
      <w:r>
        <w:rPr>
          <w:rFonts w:eastAsia="Times New Roman"/>
          <w:color w:val="000000"/>
          <w:sz w:val="20"/>
        </w:rPr>
        <w:t>the President of the Republic to grant consent for</w:t>
      </w:r>
      <w:r>
        <w:rPr>
          <w:rFonts w:eastAsia="Times New Roman"/>
          <w:color w:val="000000"/>
          <w:sz w:val="20"/>
        </w:rPr>
        <w:t xml:space="preserve"> the preparation of a statement of charges with regard to a person specified in subsection (1) or (2) of this section shall suspend the performance of the official duties of the person concerned until entry into force of a court judgment.</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22.12.2014</w:t>
      </w:r>
      <w:r>
        <w:rPr>
          <w:rFonts w:eastAsia="Times New Roman"/>
          <w:color w:val="000000"/>
          <w:spacing w:val="-1"/>
          <w:sz w:val="20"/>
        </w:rPr>
        <w:t>, 9 - entry into force 01.01.2015]</w:t>
      </w:r>
    </w:p>
    <w:p w:rsidR="001A0E1D" w:rsidRDefault="00B8646C">
      <w:pPr>
        <w:numPr>
          <w:ilvl w:val="0"/>
          <w:numId w:val="520"/>
        </w:numPr>
        <w:tabs>
          <w:tab w:val="clear" w:pos="288"/>
          <w:tab w:val="left" w:pos="504"/>
        </w:tabs>
        <w:spacing w:before="200" w:line="199" w:lineRule="exact"/>
        <w:ind w:left="216" w:right="288"/>
        <w:textAlignment w:val="baseline"/>
        <w:rPr>
          <w:rFonts w:eastAsia="Times New Roman"/>
          <w:color w:val="000000"/>
          <w:sz w:val="20"/>
        </w:rPr>
      </w:pPr>
      <w:r>
        <w:rPr>
          <w:rFonts w:eastAsia="Times New Roman"/>
          <w:color w:val="000000"/>
          <w:sz w:val="20"/>
        </w:rPr>
        <w:t xml:space="preserve">If, by a resolution, the </w:t>
      </w:r>
      <w:r>
        <w:rPr>
          <w:rFonts w:eastAsia="Times New Roman"/>
          <w:i/>
          <w:color w:val="000000"/>
          <w:sz w:val="20"/>
        </w:rPr>
        <w:t xml:space="preserve">Riigikoguor </w:t>
      </w:r>
      <w:r>
        <w:rPr>
          <w:rFonts w:eastAsia="Times New Roman"/>
          <w:color w:val="000000"/>
          <w:sz w:val="20"/>
        </w:rPr>
        <w:t>the President of the Republic grants consent for the preparation of a statement of charges with regard to a person specified in subsection (1) or (2) of this section, proceedings in th</w:t>
      </w:r>
      <w:r>
        <w:rPr>
          <w:rFonts w:eastAsia="Times New Roman"/>
          <w:color w:val="000000"/>
          <w:sz w:val="20"/>
        </w:rPr>
        <w:t>e criminal matter shall be conducted pursuant to the general procedure prescribed by this Code.</w:t>
      </w:r>
    </w:p>
    <w:p w:rsidR="001A0E1D" w:rsidRDefault="00B8646C">
      <w:pPr>
        <w:spacing w:before="167"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382. Preparation of statement of charges in other criminal offence</w:t>
      </w:r>
    </w:p>
    <w:p w:rsidR="001A0E1D" w:rsidRDefault="00B8646C">
      <w:pPr>
        <w:numPr>
          <w:ilvl w:val="0"/>
          <w:numId w:val="521"/>
        </w:numPr>
        <w:tabs>
          <w:tab w:val="clear" w:pos="288"/>
          <w:tab w:val="left" w:pos="504"/>
        </w:tabs>
        <w:spacing w:before="200" w:line="200" w:lineRule="exact"/>
        <w:ind w:left="216" w:right="432"/>
        <w:textAlignment w:val="baseline"/>
        <w:rPr>
          <w:rFonts w:eastAsia="Times New Roman"/>
          <w:color w:val="000000"/>
          <w:sz w:val="20"/>
        </w:rPr>
      </w:pPr>
      <w:r>
        <w:rPr>
          <w:rFonts w:eastAsia="Times New Roman"/>
          <w:color w:val="000000"/>
          <w:sz w:val="20"/>
        </w:rPr>
        <w:t>If it is necessary to prepare a statement of charges with regard to a person specified in s</w:t>
      </w:r>
      <w:r>
        <w:rPr>
          <w:rFonts w:eastAsia="Times New Roman"/>
          <w:color w:val="000000"/>
          <w:sz w:val="20"/>
        </w:rPr>
        <w:t xml:space="preserve">ubsection 375 (1) of this Code concerning a criminal offence other than the criminal offence indicated in the proposal of the Chancellor of Justice, the President of the Republic or the Supreme Court, new consent of the </w:t>
      </w:r>
      <w:r>
        <w:rPr>
          <w:rFonts w:eastAsia="Times New Roman"/>
          <w:i/>
          <w:color w:val="000000"/>
          <w:sz w:val="20"/>
        </w:rPr>
        <w:t xml:space="preserve">Riigikoguor </w:t>
      </w:r>
      <w:r>
        <w:rPr>
          <w:rFonts w:eastAsia="Times New Roman"/>
          <w:color w:val="000000"/>
          <w:sz w:val="20"/>
        </w:rPr>
        <w:t>the President of the Rep</w:t>
      </w:r>
      <w:r>
        <w:rPr>
          <w:rFonts w:eastAsia="Times New Roman"/>
          <w:color w:val="000000"/>
          <w:sz w:val="20"/>
        </w:rPr>
        <w:t>ublic is required.</w:t>
      </w:r>
    </w:p>
    <w:p w:rsidR="001A0E1D" w:rsidRDefault="00B8646C">
      <w:pPr>
        <w:numPr>
          <w:ilvl w:val="0"/>
          <w:numId w:val="521"/>
        </w:numPr>
        <w:tabs>
          <w:tab w:val="clear" w:pos="288"/>
          <w:tab w:val="left" w:pos="504"/>
        </w:tabs>
        <w:spacing w:before="198" w:line="201" w:lineRule="exact"/>
        <w:ind w:left="216" w:right="432"/>
        <w:textAlignment w:val="baseline"/>
        <w:rPr>
          <w:rFonts w:eastAsia="Times New Roman"/>
          <w:color w:val="000000"/>
          <w:sz w:val="20"/>
        </w:rPr>
      </w:pPr>
      <w:r>
        <w:rPr>
          <w:rFonts w:eastAsia="Times New Roman"/>
          <w:color w:val="000000"/>
          <w:sz w:val="20"/>
        </w:rPr>
        <w:t xml:space="preserve">The </w:t>
      </w:r>
      <w:r>
        <w:rPr>
          <w:rFonts w:eastAsia="Times New Roman"/>
          <w:i/>
          <w:color w:val="000000"/>
          <w:sz w:val="20"/>
        </w:rPr>
        <w:t xml:space="preserve">Riigikoguor </w:t>
      </w:r>
      <w:r>
        <w:rPr>
          <w:rFonts w:eastAsia="Times New Roman"/>
          <w:color w:val="000000"/>
          <w:sz w:val="20"/>
        </w:rPr>
        <w:t>the President of the Republic shall grant the consent specified in subsection (1) of this section by a resolution on the basis of a proposal of the Chancellor of Justice, the President of the Republic or the Supreme Court</w:t>
      </w:r>
      <w:r>
        <w:rPr>
          <w:rFonts w:eastAsia="Times New Roman"/>
          <w:color w:val="000000"/>
          <w:sz w:val="20"/>
        </w:rPr>
        <w:t>, as appropriate, and pursuant to the procedure provided for in this Chapter.</w:t>
      </w:r>
    </w:p>
    <w:p w:rsidR="001A0E1D" w:rsidRDefault="00B8646C">
      <w:pPr>
        <w:numPr>
          <w:ilvl w:val="0"/>
          <w:numId w:val="521"/>
        </w:numPr>
        <w:tabs>
          <w:tab w:val="clear" w:pos="288"/>
          <w:tab w:val="left" w:pos="504"/>
        </w:tabs>
        <w:spacing w:before="198" w:line="201" w:lineRule="exact"/>
        <w:ind w:left="216" w:right="504"/>
        <w:textAlignment w:val="baseline"/>
        <w:rPr>
          <w:rFonts w:eastAsia="Times New Roman"/>
          <w:color w:val="000000"/>
          <w:spacing w:val="-1"/>
          <w:sz w:val="20"/>
        </w:rPr>
      </w:pPr>
      <w:r>
        <w:rPr>
          <w:rFonts w:eastAsia="Times New Roman"/>
          <w:color w:val="000000"/>
          <w:spacing w:val="-1"/>
          <w:sz w:val="20"/>
        </w:rPr>
        <w:t xml:space="preserve">New consent of the </w:t>
      </w:r>
      <w:r>
        <w:rPr>
          <w:rFonts w:eastAsia="Times New Roman"/>
          <w:i/>
          <w:color w:val="000000"/>
          <w:spacing w:val="-1"/>
          <w:sz w:val="20"/>
        </w:rPr>
        <w:t xml:space="preserve">Riigikoguor </w:t>
      </w:r>
      <w:r>
        <w:rPr>
          <w:rFonts w:eastAsia="Times New Roman"/>
          <w:color w:val="000000"/>
          <w:spacing w:val="-1"/>
          <w:sz w:val="20"/>
        </w:rPr>
        <w:t>the President of the Republic is not required for amendment of the legal assessment of the criminal offence or the statement of charges or preparat</w:t>
      </w:r>
      <w:r>
        <w:rPr>
          <w:rFonts w:eastAsia="Times New Roman"/>
          <w:color w:val="000000"/>
          <w:spacing w:val="-1"/>
          <w:sz w:val="20"/>
        </w:rPr>
        <w:t>ion of a new statement of charges.</w:t>
      </w:r>
    </w:p>
    <w:p w:rsidR="001A0E1D" w:rsidRDefault="00B8646C">
      <w:pPr>
        <w:spacing w:before="216" w:line="384" w:lineRule="exact"/>
        <w:jc w:val="center"/>
        <w:textAlignment w:val="baseline"/>
        <w:rPr>
          <w:rFonts w:eastAsia="Times New Roman"/>
          <w:color w:val="000000"/>
          <w:spacing w:val="7"/>
          <w:sz w:val="32"/>
        </w:rPr>
      </w:pPr>
      <w:r>
        <w:rPr>
          <w:rFonts w:eastAsia="Times New Roman"/>
          <w:color w:val="000000"/>
          <w:spacing w:val="7"/>
          <w:sz w:val="32"/>
        </w:rPr>
        <w:t xml:space="preserve">Chapter 14 </w:t>
      </w:r>
      <w:r>
        <w:rPr>
          <w:rFonts w:eastAsia="Times New Roman"/>
          <w:color w:val="000000"/>
          <w:spacing w:val="7"/>
          <w:sz w:val="20"/>
        </w:rPr>
        <w:t>1</w:t>
      </w:r>
    </w:p>
    <w:p w:rsidR="001A0E1D" w:rsidRDefault="00B8646C">
      <w:pPr>
        <w:spacing w:before="16" w:line="320" w:lineRule="exact"/>
        <w:ind w:left="1368" w:right="720" w:hanging="432"/>
        <w:textAlignment w:val="baseline"/>
        <w:rPr>
          <w:rFonts w:eastAsia="Times New Roman"/>
          <w:color w:val="000000"/>
          <w:spacing w:val="2"/>
          <w:sz w:val="32"/>
        </w:rPr>
      </w:pPr>
      <w:r>
        <w:rPr>
          <w:rFonts w:eastAsia="Times New Roman"/>
          <w:color w:val="000000"/>
          <w:spacing w:val="2"/>
          <w:sz w:val="32"/>
        </w:rPr>
        <w:t>SPECIAL ARRANGEMENTS FOR PERFORMANCE OF SOME PROCEDURAL ACTS AND PREPARATION OF STATEMENTS OF CHARGES WITH RESPECT TO MEMBERS OFRIIGIKOGU</w:t>
      </w:r>
    </w:p>
    <w:p w:rsidR="001A0E1D" w:rsidRDefault="00B8646C">
      <w:pPr>
        <w:spacing w:line="444" w:lineRule="exact"/>
        <w:ind w:left="216" w:right="2664" w:firstLine="2448"/>
        <w:textAlignment w:val="baseline"/>
        <w:rPr>
          <w:rFonts w:eastAsia="Times New Roman"/>
          <w:color w:val="000000"/>
          <w:sz w:val="20"/>
        </w:rPr>
      </w:pPr>
      <w:r>
        <w:rPr>
          <w:rFonts w:eastAsia="Times New Roman"/>
          <w:color w:val="000000"/>
          <w:sz w:val="20"/>
        </w:rPr>
        <w:t xml:space="preserve">[RT I, 22.12.2014, 9 - entry into force 01.01.2015] </w:t>
      </w:r>
      <w:r>
        <w:rPr>
          <w:rFonts w:eastAsia="Times New Roman"/>
          <w:b/>
          <w:color w:val="000000"/>
          <w:sz w:val="20"/>
        </w:rPr>
        <w:t>§ 382</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Scope of application of Chapter</w:t>
      </w:r>
    </w:p>
    <w:p w:rsidR="001A0E1D" w:rsidRDefault="00B8646C">
      <w:pPr>
        <w:numPr>
          <w:ilvl w:val="0"/>
          <w:numId w:val="522"/>
        </w:numPr>
        <w:tabs>
          <w:tab w:val="clear" w:pos="288"/>
          <w:tab w:val="left" w:pos="504"/>
        </w:tabs>
        <w:spacing w:before="151" w:line="253" w:lineRule="exact"/>
        <w:ind w:left="216" w:right="216"/>
        <w:textAlignment w:val="baseline"/>
        <w:rPr>
          <w:rFonts w:eastAsia="Times New Roman"/>
          <w:color w:val="000000"/>
          <w:sz w:val="20"/>
        </w:rPr>
      </w:pPr>
      <w:r>
        <w:rPr>
          <w:rFonts w:eastAsia="Times New Roman"/>
          <w:color w:val="000000"/>
          <w:sz w:val="20"/>
        </w:rPr>
        <w:t>The provisions of this Chapter shall be complied with upon performance of the procedural acts provided for in § 382</w:t>
      </w:r>
      <w:r>
        <w:rPr>
          <w:rFonts w:eastAsia="Times New Roman"/>
          <w:color w:val="000000"/>
          <w:sz w:val="20"/>
          <w:vertAlign w:val="superscript"/>
        </w:rPr>
        <w:t>2</w:t>
      </w:r>
      <w:r>
        <w:rPr>
          <w:rFonts w:eastAsia="Times New Roman"/>
          <w:color w:val="000000"/>
          <w:sz w:val="20"/>
        </w:rPr>
        <w:t xml:space="preserve">of this Code and preparation of statements of charges with respect to members of the </w:t>
      </w:r>
      <w:r>
        <w:rPr>
          <w:rFonts w:eastAsia="Times New Roman"/>
          <w:i/>
          <w:color w:val="000000"/>
          <w:sz w:val="20"/>
        </w:rPr>
        <w:t>Riigikogu.</w:t>
      </w:r>
    </w:p>
    <w:p w:rsidR="001A0E1D" w:rsidRDefault="00B8646C">
      <w:pPr>
        <w:numPr>
          <w:ilvl w:val="0"/>
          <w:numId w:val="522"/>
        </w:numPr>
        <w:tabs>
          <w:tab w:val="clear" w:pos="288"/>
          <w:tab w:val="left" w:pos="504"/>
        </w:tabs>
        <w:spacing w:before="152" w:line="253" w:lineRule="exact"/>
        <w:ind w:left="216" w:right="216"/>
        <w:textAlignment w:val="baseline"/>
        <w:rPr>
          <w:rFonts w:eastAsia="Times New Roman"/>
          <w:color w:val="000000"/>
          <w:spacing w:val="-3"/>
          <w:sz w:val="20"/>
        </w:rPr>
      </w:pPr>
      <w:r>
        <w:rPr>
          <w:rFonts w:eastAsia="Times New Roman"/>
          <w:color w:val="000000"/>
          <w:spacing w:val="-3"/>
          <w:sz w:val="20"/>
        </w:rPr>
        <w:t>The provisions of this Chapter shall be complied with upon performance of the procedural acts provided for in § 382</w:t>
      </w:r>
      <w:r>
        <w:rPr>
          <w:rFonts w:eastAsia="Times New Roman"/>
          <w:color w:val="000000"/>
          <w:spacing w:val="-3"/>
          <w:sz w:val="20"/>
          <w:vertAlign w:val="superscript"/>
        </w:rPr>
        <w:t>2</w:t>
      </w:r>
      <w:r>
        <w:rPr>
          <w:rFonts w:eastAsia="Times New Roman"/>
          <w:color w:val="000000"/>
          <w:spacing w:val="-3"/>
          <w:sz w:val="20"/>
        </w:rPr>
        <w:t xml:space="preserve">of this Code and preparations of statements of charges with respect to the persons who have the status of a member of the </w:t>
      </w:r>
      <w:r>
        <w:rPr>
          <w:rFonts w:eastAsia="Times New Roman"/>
          <w:i/>
          <w:color w:val="000000"/>
          <w:spacing w:val="-3"/>
          <w:sz w:val="20"/>
        </w:rPr>
        <w:t xml:space="preserve">Riigikoguat </w:t>
      </w:r>
      <w:r>
        <w:rPr>
          <w:rFonts w:eastAsia="Times New Roman"/>
          <w:color w:val="000000"/>
          <w:spacing w:val="-3"/>
          <w:sz w:val="20"/>
        </w:rPr>
        <w:t>the ti</w:t>
      </w:r>
      <w:r>
        <w:rPr>
          <w:rFonts w:eastAsia="Times New Roman"/>
          <w:color w:val="000000"/>
          <w:spacing w:val="-3"/>
          <w:sz w:val="20"/>
        </w:rPr>
        <w:t>me of making a decision on grant of the consent provided for in §§ 382</w:t>
      </w:r>
      <w:r>
        <w:rPr>
          <w:rFonts w:eastAsia="Times New Roman"/>
          <w:color w:val="000000"/>
          <w:spacing w:val="-3"/>
          <w:sz w:val="20"/>
          <w:vertAlign w:val="superscript"/>
        </w:rPr>
        <w:t>2</w:t>
      </w:r>
      <w:r>
        <w:rPr>
          <w:rFonts w:eastAsia="Times New Roman"/>
          <w:color w:val="000000"/>
          <w:spacing w:val="-3"/>
          <w:sz w:val="20"/>
        </w:rPr>
        <w:t>and</w:t>
      </w:r>
    </w:p>
    <w:p w:rsidR="001A0E1D" w:rsidRDefault="00B8646C">
      <w:pPr>
        <w:spacing w:before="55" w:line="199" w:lineRule="exact"/>
        <w:ind w:left="216" w:right="504"/>
        <w:textAlignment w:val="baseline"/>
        <w:rPr>
          <w:rFonts w:eastAsia="Times New Roman"/>
          <w:color w:val="000000"/>
          <w:sz w:val="20"/>
        </w:rPr>
      </w:pPr>
      <w:r>
        <w:rPr>
          <w:rFonts w:eastAsia="Times New Roman"/>
          <w:color w:val="000000"/>
          <w:sz w:val="20"/>
        </w:rPr>
        <w:t>382</w:t>
      </w:r>
      <w:r>
        <w:rPr>
          <w:rFonts w:eastAsia="Times New Roman"/>
          <w:color w:val="000000"/>
          <w:sz w:val="20"/>
          <w:vertAlign w:val="superscript"/>
        </w:rPr>
        <w:t>9</w:t>
      </w:r>
      <w:r>
        <w:rPr>
          <w:rFonts w:eastAsia="Times New Roman"/>
          <w:color w:val="000000"/>
          <w:sz w:val="20"/>
        </w:rPr>
        <w:t xml:space="preserve">of this Code regardless of whether the act was committed before becoming a member of the </w:t>
      </w:r>
      <w:r>
        <w:rPr>
          <w:rFonts w:eastAsia="Times New Roman"/>
          <w:i/>
          <w:color w:val="000000"/>
          <w:sz w:val="20"/>
        </w:rPr>
        <w:t xml:space="preserve">Riigikoguor </w:t>
      </w:r>
      <w:r>
        <w:rPr>
          <w:rFonts w:eastAsia="Times New Roman"/>
          <w:color w:val="000000"/>
          <w:sz w:val="20"/>
        </w:rPr>
        <w:t xml:space="preserve">during the time of serving as a member of the </w:t>
      </w:r>
      <w:r>
        <w:rPr>
          <w:rFonts w:eastAsia="Times New Roman"/>
          <w:i/>
          <w:color w:val="000000"/>
          <w:sz w:val="20"/>
        </w:rPr>
        <w:t>Riigikogu.</w:t>
      </w:r>
    </w:p>
    <w:p w:rsidR="001A0E1D" w:rsidRDefault="00B8646C">
      <w:pPr>
        <w:numPr>
          <w:ilvl w:val="0"/>
          <w:numId w:val="522"/>
        </w:numPr>
        <w:tabs>
          <w:tab w:val="clear" w:pos="288"/>
          <w:tab w:val="left" w:pos="504"/>
        </w:tabs>
        <w:spacing w:before="201" w:line="193" w:lineRule="exact"/>
        <w:ind w:left="216" w:right="288"/>
        <w:textAlignment w:val="baseline"/>
        <w:rPr>
          <w:rFonts w:eastAsia="Times New Roman"/>
          <w:color w:val="000000"/>
          <w:sz w:val="20"/>
        </w:rPr>
      </w:pPr>
      <w:r>
        <w:rPr>
          <w:rFonts w:eastAsia="Times New Roman"/>
          <w:color w:val="000000"/>
          <w:sz w:val="20"/>
        </w:rPr>
        <w:t>The provisions of t</w:t>
      </w:r>
      <w:r>
        <w:rPr>
          <w:rFonts w:eastAsia="Times New Roman"/>
          <w:color w:val="000000"/>
          <w:sz w:val="20"/>
        </w:rPr>
        <w:t xml:space="preserve">his Chapter concerning members of the </w:t>
      </w:r>
      <w:r>
        <w:rPr>
          <w:rFonts w:eastAsia="Times New Roman"/>
          <w:i/>
          <w:color w:val="000000"/>
          <w:sz w:val="20"/>
        </w:rPr>
        <w:t xml:space="preserve">Riigikogualso </w:t>
      </w:r>
      <w:r>
        <w:rPr>
          <w:rFonts w:eastAsia="Times New Roman"/>
          <w:color w:val="000000"/>
          <w:sz w:val="20"/>
        </w:rPr>
        <w:t xml:space="preserve">apply to alternate members of the </w:t>
      </w:r>
      <w:r>
        <w:rPr>
          <w:rFonts w:eastAsia="Times New Roman"/>
          <w:i/>
          <w:color w:val="000000"/>
          <w:sz w:val="20"/>
        </w:rPr>
        <w:t xml:space="preserve">Riigikoguwho </w:t>
      </w:r>
      <w:r>
        <w:rPr>
          <w:rFonts w:eastAsia="Times New Roman"/>
          <w:color w:val="000000"/>
          <w:sz w:val="20"/>
        </w:rPr>
        <w:t xml:space="preserve">perform the functions of a member of the </w:t>
      </w:r>
      <w:r>
        <w:rPr>
          <w:rFonts w:eastAsia="Times New Roman"/>
          <w:i/>
          <w:color w:val="000000"/>
          <w:sz w:val="20"/>
        </w:rPr>
        <w:t>Riigikogu.</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22.12.2014, 9 - entry into force 01.01.2015]</w:t>
      </w:r>
    </w:p>
    <w:p w:rsidR="001A0E1D" w:rsidRDefault="00B8646C">
      <w:pPr>
        <w:spacing w:before="211" w:line="246"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382</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Special arrangements for procedural acts performed before preparation of statement of charges</w:t>
      </w:r>
    </w:p>
    <w:p w:rsidR="001A0E1D" w:rsidRDefault="00B8646C">
      <w:pPr>
        <w:spacing w:before="208" w:line="197" w:lineRule="exact"/>
        <w:ind w:left="216" w:right="936"/>
        <w:textAlignment w:val="baseline"/>
        <w:rPr>
          <w:rFonts w:eastAsia="Times New Roman"/>
          <w:color w:val="000000"/>
          <w:spacing w:val="-2"/>
          <w:sz w:val="20"/>
        </w:rPr>
      </w:pPr>
      <w:r>
        <w:rPr>
          <w:rFonts w:eastAsia="Times New Roman"/>
          <w:color w:val="000000"/>
          <w:spacing w:val="-2"/>
          <w:sz w:val="20"/>
        </w:rPr>
        <w:t xml:space="preserve">(1) Preventive measures, with the exception of taking into custody, may be applied to a member of the </w:t>
      </w:r>
      <w:r>
        <w:rPr>
          <w:rFonts w:eastAsia="Times New Roman"/>
          <w:i/>
          <w:color w:val="000000"/>
          <w:spacing w:val="-2"/>
          <w:sz w:val="20"/>
        </w:rPr>
        <w:t>Riigikogu</w:t>
      </w:r>
      <w:r>
        <w:rPr>
          <w:rFonts w:eastAsia="Times New Roman"/>
          <w:color w:val="000000"/>
          <w:spacing w:val="-2"/>
          <w:sz w:val="20"/>
        </w:rPr>
        <w:t>before obtaining consent for preparation of a statement of charges, conduct a search, physical</w:t>
      </w:r>
    </w:p>
    <w:p w:rsidR="001A0E1D" w:rsidRDefault="001A0E1D">
      <w:pPr>
        <w:sectPr w:rsidR="001A0E1D">
          <w:pgSz w:w="11909" w:h="16838"/>
          <w:pgMar w:top="1520" w:right="1276" w:bottom="903" w:left="1253" w:header="720" w:footer="720" w:gutter="0"/>
          <w:cols w:space="720"/>
        </w:sectPr>
      </w:pPr>
    </w:p>
    <w:p w:rsidR="001A0E1D" w:rsidRDefault="00B8646C">
      <w:pPr>
        <w:spacing w:before="35" w:line="202" w:lineRule="exact"/>
        <w:ind w:left="144" w:right="216"/>
        <w:textAlignment w:val="baseline"/>
        <w:rPr>
          <w:rFonts w:eastAsia="Times New Roman"/>
          <w:color w:val="000000"/>
          <w:spacing w:val="-1"/>
          <w:sz w:val="20"/>
        </w:rPr>
      </w:pPr>
      <w:r>
        <w:lastRenderedPageBreak/>
        <w:pict>
          <v:shape id="_x0000_s1105" type="#_x0000_t202" style="position:absolute;left:0;text-align:left;margin-left:72.7pt;margin-top:776.95pt;width:467.3pt;height:23.8pt;z-index:-251625472;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144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examination and seizure of property, and conduct surveillance activities, if the Chairman of the Tallinn Circuit Court has granted his or her consent thereto on the basis of a reasoned written request of the Prosecutor General.</w:t>
      </w:r>
    </w:p>
    <w:p w:rsidR="001A0E1D" w:rsidRDefault="00B8646C">
      <w:pPr>
        <w:numPr>
          <w:ilvl w:val="0"/>
          <w:numId w:val="523"/>
        </w:numPr>
        <w:tabs>
          <w:tab w:val="clear" w:pos="360"/>
          <w:tab w:val="left" w:pos="504"/>
        </w:tabs>
        <w:spacing w:before="198" w:line="201" w:lineRule="exact"/>
        <w:ind w:left="144" w:right="288"/>
        <w:textAlignment w:val="baseline"/>
        <w:rPr>
          <w:rFonts w:eastAsia="Times New Roman"/>
          <w:color w:val="000000"/>
          <w:sz w:val="20"/>
        </w:rPr>
      </w:pPr>
      <w:r>
        <w:rPr>
          <w:rFonts w:eastAsia="Times New Roman"/>
          <w:color w:val="000000"/>
          <w:sz w:val="20"/>
        </w:rPr>
        <w:t>Consent granted by the Chair</w:t>
      </w:r>
      <w:r>
        <w:rPr>
          <w:rFonts w:eastAsia="Times New Roman"/>
          <w:color w:val="000000"/>
          <w:sz w:val="20"/>
        </w:rPr>
        <w:t xml:space="preserve">man of the Tallinn Circuit Court for search shall not extend to searches in the buildings of the </w:t>
      </w:r>
      <w:r>
        <w:rPr>
          <w:rFonts w:eastAsia="Times New Roman"/>
          <w:i/>
          <w:color w:val="000000"/>
          <w:sz w:val="20"/>
        </w:rPr>
        <w:t>Riigikogu</w:t>
      </w:r>
      <w:r>
        <w:rPr>
          <w:rFonts w:eastAsia="Times New Roman"/>
          <w:color w:val="000000"/>
          <w:sz w:val="20"/>
        </w:rPr>
        <w:t>and taking along of evidence, documents and means of communication found there or delivery thereof in the case delivery thereof is demanded.</w:t>
      </w:r>
    </w:p>
    <w:p w:rsidR="001A0E1D" w:rsidRDefault="00B8646C">
      <w:pPr>
        <w:numPr>
          <w:ilvl w:val="0"/>
          <w:numId w:val="523"/>
        </w:numPr>
        <w:tabs>
          <w:tab w:val="clear" w:pos="360"/>
          <w:tab w:val="left" w:pos="504"/>
        </w:tabs>
        <w:spacing w:before="200" w:line="200" w:lineRule="exact"/>
        <w:ind w:left="144" w:right="288"/>
        <w:textAlignment w:val="baseline"/>
        <w:rPr>
          <w:rFonts w:eastAsia="Times New Roman"/>
          <w:color w:val="000000"/>
          <w:sz w:val="20"/>
        </w:rPr>
      </w:pPr>
      <w:r>
        <w:rPr>
          <w:rFonts w:eastAsia="Times New Roman"/>
          <w:color w:val="000000"/>
          <w:sz w:val="20"/>
        </w:rPr>
        <w:t xml:space="preserve">A member </w:t>
      </w:r>
      <w:r>
        <w:rPr>
          <w:rFonts w:eastAsia="Times New Roman"/>
          <w:color w:val="000000"/>
          <w:sz w:val="20"/>
        </w:rPr>
        <w:t xml:space="preserve">of the </w:t>
      </w:r>
      <w:r>
        <w:rPr>
          <w:rFonts w:eastAsia="Times New Roman"/>
          <w:i/>
          <w:color w:val="000000"/>
          <w:sz w:val="20"/>
        </w:rPr>
        <w:t xml:space="preserve">Riigikogucan </w:t>
      </w:r>
      <w:r>
        <w:rPr>
          <w:rFonts w:eastAsia="Times New Roman"/>
          <w:color w:val="000000"/>
          <w:sz w:val="20"/>
        </w:rPr>
        <w:t>be detained as a suspect or subjected to compulsory placement in a medical institution before obtaining consent for the preparation of a statement of charges for the conduct of an expert assessment, or taking into custody, compelled att</w:t>
      </w:r>
      <w:r>
        <w:rPr>
          <w:rFonts w:eastAsia="Times New Roman"/>
          <w:color w:val="000000"/>
          <w:sz w:val="20"/>
        </w:rPr>
        <w:t xml:space="preserve">endance or detention can be applied to him or her as a preventive measure, if the Constitutional Committee of the </w:t>
      </w:r>
      <w:r>
        <w:rPr>
          <w:rFonts w:eastAsia="Times New Roman"/>
          <w:i/>
          <w:color w:val="000000"/>
          <w:sz w:val="20"/>
        </w:rPr>
        <w:t xml:space="preserve">Riigikoguhas </w:t>
      </w:r>
      <w:r>
        <w:rPr>
          <w:rFonts w:eastAsia="Times New Roman"/>
          <w:color w:val="000000"/>
          <w:sz w:val="20"/>
        </w:rPr>
        <w:t>granted its consent thereto on the basis of a reasoned written request of the Prosecutor General.</w:t>
      </w:r>
    </w:p>
    <w:p w:rsidR="001A0E1D" w:rsidRDefault="00B8646C">
      <w:pPr>
        <w:numPr>
          <w:ilvl w:val="0"/>
          <w:numId w:val="523"/>
        </w:numPr>
        <w:tabs>
          <w:tab w:val="clear" w:pos="360"/>
          <w:tab w:val="left" w:pos="504"/>
        </w:tabs>
        <w:spacing w:before="200" w:line="200" w:lineRule="exact"/>
        <w:ind w:left="144" w:right="432"/>
        <w:textAlignment w:val="baseline"/>
        <w:rPr>
          <w:rFonts w:eastAsia="Times New Roman"/>
          <w:color w:val="000000"/>
          <w:sz w:val="20"/>
        </w:rPr>
      </w:pPr>
      <w:r>
        <w:rPr>
          <w:rFonts w:eastAsia="Times New Roman"/>
          <w:color w:val="000000"/>
          <w:sz w:val="20"/>
        </w:rPr>
        <w:t>Consent of the Chancellor of Ju</w:t>
      </w:r>
      <w:r>
        <w:rPr>
          <w:rFonts w:eastAsia="Times New Roman"/>
          <w:color w:val="000000"/>
          <w:sz w:val="20"/>
        </w:rPr>
        <w:t xml:space="preserve">stice granted on the basis of a reasoned written request of the Prosecutor General is required for searches in the buildings of the </w:t>
      </w:r>
      <w:r>
        <w:rPr>
          <w:rFonts w:eastAsia="Times New Roman"/>
          <w:i/>
          <w:color w:val="000000"/>
          <w:sz w:val="20"/>
        </w:rPr>
        <w:t>Riigikogu</w:t>
      </w:r>
      <w:r>
        <w:rPr>
          <w:rFonts w:eastAsia="Times New Roman"/>
          <w:color w:val="000000"/>
          <w:sz w:val="20"/>
        </w:rPr>
        <w:t>and taking along of the evidence, documents and means of communication found there and disclosure of work-related c</w:t>
      </w:r>
      <w:r>
        <w:rPr>
          <w:rFonts w:eastAsia="Times New Roman"/>
          <w:color w:val="000000"/>
          <w:sz w:val="20"/>
        </w:rPr>
        <w:t xml:space="preserve">orrespondence of a member of the </w:t>
      </w:r>
      <w:r>
        <w:rPr>
          <w:rFonts w:eastAsia="Times New Roman"/>
          <w:i/>
          <w:color w:val="000000"/>
          <w:sz w:val="20"/>
        </w:rPr>
        <w:t>Riigikogu</w:t>
      </w:r>
      <w:r>
        <w:rPr>
          <w:rFonts w:eastAsia="Times New Roman"/>
          <w:color w:val="000000"/>
          <w:sz w:val="20"/>
        </w:rPr>
        <w:t xml:space="preserve">stored on the servers of the </w:t>
      </w:r>
      <w:r>
        <w:rPr>
          <w:rFonts w:eastAsia="Times New Roman"/>
          <w:i/>
          <w:color w:val="000000"/>
          <w:sz w:val="20"/>
        </w:rPr>
        <w:t xml:space="preserve">Riigikogu. </w:t>
      </w:r>
      <w:r>
        <w:rPr>
          <w:rFonts w:eastAsia="Times New Roman"/>
          <w:color w:val="000000"/>
          <w:sz w:val="20"/>
        </w:rPr>
        <w:t xml:space="preserve">A person appointed by the President of the </w:t>
      </w:r>
      <w:r>
        <w:rPr>
          <w:rFonts w:eastAsia="Times New Roman"/>
          <w:i/>
          <w:color w:val="000000"/>
          <w:sz w:val="20"/>
        </w:rPr>
        <w:t>Riigikogu</w:t>
      </w:r>
      <w:r>
        <w:rPr>
          <w:rFonts w:eastAsia="Times New Roman"/>
          <w:color w:val="000000"/>
          <w:sz w:val="20"/>
        </w:rPr>
        <w:t>shall be present upon performance of the specified acts.</w:t>
      </w:r>
    </w:p>
    <w:p w:rsidR="001A0E1D" w:rsidRDefault="00B8646C">
      <w:pPr>
        <w:numPr>
          <w:ilvl w:val="0"/>
          <w:numId w:val="523"/>
        </w:numPr>
        <w:tabs>
          <w:tab w:val="clear" w:pos="360"/>
          <w:tab w:val="left" w:pos="504"/>
        </w:tabs>
        <w:spacing w:before="202" w:line="200" w:lineRule="exact"/>
        <w:ind w:left="144" w:right="144"/>
        <w:textAlignment w:val="baseline"/>
        <w:rPr>
          <w:rFonts w:eastAsia="Times New Roman"/>
          <w:color w:val="000000"/>
          <w:sz w:val="20"/>
        </w:rPr>
      </w:pPr>
      <w:r>
        <w:rPr>
          <w:rFonts w:eastAsia="Times New Roman"/>
          <w:color w:val="000000"/>
          <w:sz w:val="20"/>
        </w:rPr>
        <w:t xml:space="preserve">The consent specified in subsection (1), (3) or (4) of this section is not required for detention of a member of the </w:t>
      </w:r>
      <w:r>
        <w:rPr>
          <w:rFonts w:eastAsia="Times New Roman"/>
          <w:i/>
          <w:color w:val="000000"/>
          <w:sz w:val="20"/>
        </w:rPr>
        <w:t xml:space="preserve">Riigikoguas </w:t>
      </w:r>
      <w:r>
        <w:rPr>
          <w:rFonts w:eastAsia="Times New Roman"/>
          <w:color w:val="000000"/>
          <w:sz w:val="20"/>
        </w:rPr>
        <w:t>a suspect or application, as a preventive measure, of taking into custody, compelled attendance, compulsory placement in a medi</w:t>
      </w:r>
      <w:r>
        <w:rPr>
          <w:rFonts w:eastAsia="Times New Roman"/>
          <w:color w:val="000000"/>
          <w:sz w:val="20"/>
        </w:rPr>
        <w:t xml:space="preserve">cal institution for conduct of an expert assessment, conduct of searches and examination, seizure of property, and conduct of procedural acts and disclosure of work-related correspondence of a member of the </w:t>
      </w:r>
      <w:r>
        <w:rPr>
          <w:rFonts w:eastAsia="Times New Roman"/>
          <w:i/>
          <w:color w:val="000000"/>
          <w:sz w:val="20"/>
        </w:rPr>
        <w:t xml:space="preserve">Riigikogustored </w:t>
      </w:r>
      <w:r>
        <w:rPr>
          <w:rFonts w:eastAsia="Times New Roman"/>
          <w:color w:val="000000"/>
          <w:sz w:val="20"/>
        </w:rPr>
        <w:t xml:space="preserve">on the servers of the </w:t>
      </w:r>
      <w:r>
        <w:rPr>
          <w:rFonts w:eastAsia="Times New Roman"/>
          <w:i/>
          <w:color w:val="000000"/>
          <w:sz w:val="20"/>
        </w:rPr>
        <w:t xml:space="preserve">Riigikogu, </w:t>
      </w:r>
      <w:r>
        <w:rPr>
          <w:rFonts w:eastAsia="Times New Roman"/>
          <w:color w:val="000000"/>
          <w:sz w:val="20"/>
        </w:rPr>
        <w:t>if he or she was apprehended in the act of commission of a criminal offence in the first degree.</w:t>
      </w:r>
    </w:p>
    <w:p w:rsidR="001A0E1D" w:rsidRDefault="00B8646C">
      <w:pPr>
        <w:numPr>
          <w:ilvl w:val="0"/>
          <w:numId w:val="523"/>
        </w:numPr>
        <w:tabs>
          <w:tab w:val="clear" w:pos="360"/>
          <w:tab w:val="left" w:pos="504"/>
        </w:tabs>
        <w:spacing w:before="196" w:line="202" w:lineRule="exact"/>
        <w:ind w:left="144" w:right="216"/>
        <w:textAlignment w:val="baseline"/>
        <w:rPr>
          <w:rFonts w:eastAsia="Times New Roman"/>
          <w:color w:val="000000"/>
          <w:sz w:val="20"/>
        </w:rPr>
      </w:pPr>
      <w:r>
        <w:rPr>
          <w:rFonts w:eastAsia="Times New Roman"/>
          <w:color w:val="000000"/>
          <w:sz w:val="20"/>
        </w:rPr>
        <w:t xml:space="preserve">The Prosecutor General and the Chairman of the </w:t>
      </w:r>
      <w:r>
        <w:rPr>
          <w:rFonts w:eastAsia="Times New Roman"/>
          <w:i/>
          <w:color w:val="000000"/>
          <w:sz w:val="20"/>
        </w:rPr>
        <w:t xml:space="preserve">Riigikogushall </w:t>
      </w:r>
      <w:r>
        <w:rPr>
          <w:rFonts w:eastAsia="Times New Roman"/>
          <w:color w:val="000000"/>
          <w:sz w:val="20"/>
        </w:rPr>
        <w:t>be immediately informed of performance of the procedural acts referred to in subsection (5) of this section.</w:t>
      </w:r>
    </w:p>
    <w:p w:rsidR="001A0E1D" w:rsidRDefault="00B8646C">
      <w:pPr>
        <w:numPr>
          <w:ilvl w:val="0"/>
          <w:numId w:val="523"/>
        </w:numPr>
        <w:tabs>
          <w:tab w:val="clear" w:pos="360"/>
          <w:tab w:val="left" w:pos="504"/>
        </w:tabs>
        <w:spacing w:before="200" w:line="196" w:lineRule="exact"/>
        <w:ind w:left="144" w:right="360"/>
        <w:textAlignment w:val="baseline"/>
        <w:rPr>
          <w:rFonts w:eastAsia="Times New Roman"/>
          <w:color w:val="000000"/>
          <w:spacing w:val="-2"/>
          <w:sz w:val="20"/>
        </w:rPr>
      </w:pPr>
      <w:r>
        <w:rPr>
          <w:rFonts w:eastAsia="Times New Roman"/>
          <w:color w:val="000000"/>
          <w:spacing w:val="-2"/>
          <w:sz w:val="20"/>
        </w:rPr>
        <w:t>The consent specified in subsection (1), 3) or (4) of this section need not be re-applied for the performance or continuation of procedural acts or</w:t>
      </w:r>
      <w:r>
        <w:rPr>
          <w:rFonts w:eastAsia="Times New Roman"/>
          <w:color w:val="000000"/>
          <w:spacing w:val="-2"/>
          <w:sz w:val="20"/>
        </w:rPr>
        <w:t xml:space="preserve"> application of preventive measures of the same type, if the member of the </w:t>
      </w:r>
      <w:r>
        <w:rPr>
          <w:rFonts w:eastAsia="Times New Roman"/>
          <w:i/>
          <w:color w:val="000000"/>
          <w:spacing w:val="-2"/>
          <w:sz w:val="20"/>
        </w:rPr>
        <w:t xml:space="preserve">Riigikoguwith </w:t>
      </w:r>
      <w:r>
        <w:rPr>
          <w:rFonts w:eastAsia="Times New Roman"/>
          <w:color w:val="000000"/>
          <w:spacing w:val="-2"/>
          <w:sz w:val="20"/>
        </w:rPr>
        <w:t xml:space="preserve">respect to whom consent was already previously granted commences performance of his or her functions as a member of the </w:t>
      </w:r>
      <w:r>
        <w:rPr>
          <w:rFonts w:eastAsia="Times New Roman"/>
          <w:i/>
          <w:color w:val="000000"/>
          <w:spacing w:val="-2"/>
          <w:sz w:val="20"/>
        </w:rPr>
        <w:t xml:space="preserve">Riigikoguin </w:t>
      </w:r>
      <w:r>
        <w:rPr>
          <w:rFonts w:eastAsia="Times New Roman"/>
          <w:color w:val="000000"/>
          <w:spacing w:val="-2"/>
          <w:sz w:val="20"/>
        </w:rPr>
        <w:t xml:space="preserve">the next composition of the </w:t>
      </w:r>
      <w:r>
        <w:rPr>
          <w:rFonts w:eastAsia="Times New Roman"/>
          <w:i/>
          <w:color w:val="000000"/>
          <w:spacing w:val="-2"/>
          <w:sz w:val="20"/>
        </w:rPr>
        <w:t>Riigiko</w:t>
      </w:r>
      <w:r>
        <w:rPr>
          <w:rFonts w:eastAsia="Times New Roman"/>
          <w:i/>
          <w:color w:val="000000"/>
          <w:spacing w:val="-2"/>
          <w:sz w:val="20"/>
        </w:rPr>
        <w:t>gu.</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22.12.2014, 9 - entry into force 01.01.2015]</w:t>
      </w:r>
    </w:p>
    <w:p w:rsidR="001A0E1D" w:rsidRDefault="00B8646C">
      <w:pPr>
        <w:spacing w:before="255" w:line="199" w:lineRule="exact"/>
        <w:ind w:left="144" w:right="1008"/>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382</w:t>
      </w:r>
      <w:r>
        <w:rPr>
          <w:rFonts w:eastAsia="Times New Roman"/>
          <w:b/>
          <w:color w:val="000000"/>
          <w:sz w:val="20"/>
          <w:vertAlign w:val="superscript"/>
        </w:rPr>
        <w:t>3</w:t>
      </w:r>
      <w:r>
        <w:rPr>
          <w:rFonts w:eastAsia="Times New Roman"/>
          <w:color w:val="000000"/>
          <w:sz w:val="20"/>
        </w:rPr>
        <w:t xml:space="preserve">. </w:t>
      </w:r>
      <w:r>
        <w:rPr>
          <w:rFonts w:eastAsia="Times New Roman"/>
          <w:b/>
          <w:color w:val="000000"/>
          <w:sz w:val="20"/>
        </w:rPr>
        <w:t>Request of Prosecutor General for performance of procedural acts before preparation of statement of charges and processing of request</w:t>
      </w:r>
    </w:p>
    <w:p w:rsidR="001A0E1D" w:rsidRDefault="00B8646C">
      <w:pPr>
        <w:spacing w:before="204" w:line="201" w:lineRule="exact"/>
        <w:ind w:left="144" w:right="288"/>
        <w:textAlignment w:val="baseline"/>
        <w:rPr>
          <w:rFonts w:eastAsia="Times New Roman"/>
          <w:color w:val="000000"/>
          <w:spacing w:val="-2"/>
          <w:sz w:val="20"/>
        </w:rPr>
      </w:pPr>
      <w:r>
        <w:rPr>
          <w:rFonts w:eastAsia="Times New Roman"/>
          <w:color w:val="000000"/>
          <w:spacing w:val="-2"/>
          <w:sz w:val="20"/>
        </w:rPr>
        <w:t>(1) The following shall be indicated in a reasoned written</w:t>
      </w:r>
      <w:r>
        <w:rPr>
          <w:rFonts w:eastAsia="Times New Roman"/>
          <w:color w:val="000000"/>
          <w:spacing w:val="-2"/>
          <w:sz w:val="20"/>
        </w:rPr>
        <w:t xml:space="preserve"> request of the Prosecutor General to the Chairman of the Tallinn Circuit Court, the Constitutional Committee of the </w:t>
      </w:r>
      <w:r>
        <w:rPr>
          <w:rFonts w:eastAsia="Times New Roman"/>
          <w:i/>
          <w:color w:val="000000"/>
          <w:spacing w:val="-2"/>
          <w:sz w:val="20"/>
        </w:rPr>
        <w:t xml:space="preserve">Riigikoguor </w:t>
      </w:r>
      <w:r>
        <w:rPr>
          <w:rFonts w:eastAsia="Times New Roman"/>
          <w:color w:val="000000"/>
          <w:spacing w:val="-2"/>
          <w:sz w:val="20"/>
        </w:rPr>
        <w:t>the Chancellor of Justice specified in</w:t>
      </w:r>
    </w:p>
    <w:p w:rsidR="001A0E1D" w:rsidRDefault="00B8646C">
      <w:pPr>
        <w:spacing w:before="8" w:line="225" w:lineRule="exact"/>
        <w:ind w:left="144"/>
        <w:textAlignment w:val="baseline"/>
        <w:rPr>
          <w:rFonts w:eastAsia="Times New Roman"/>
          <w:color w:val="000000"/>
          <w:spacing w:val="-1"/>
          <w:sz w:val="20"/>
        </w:rPr>
      </w:pPr>
      <w:r>
        <w:rPr>
          <w:rFonts w:eastAsia="Times New Roman"/>
          <w:color w:val="000000"/>
          <w:spacing w:val="-1"/>
          <w:sz w:val="20"/>
        </w:rPr>
        <w:t>subsections 382</w:t>
      </w:r>
      <w:r>
        <w:rPr>
          <w:rFonts w:eastAsia="Times New Roman"/>
          <w:color w:val="000000"/>
          <w:spacing w:val="-1"/>
          <w:sz w:val="20"/>
          <w:vertAlign w:val="superscript"/>
        </w:rPr>
        <w:t>2</w:t>
      </w:r>
      <w:r>
        <w:rPr>
          <w:rFonts w:eastAsia="Times New Roman"/>
          <w:color w:val="000000"/>
          <w:spacing w:val="-1"/>
          <w:sz w:val="20"/>
        </w:rPr>
        <w:t>(1), (3) and (4):</w:t>
      </w:r>
    </w:p>
    <w:p w:rsidR="001A0E1D" w:rsidRDefault="00B8646C">
      <w:pPr>
        <w:numPr>
          <w:ilvl w:val="0"/>
          <w:numId w:val="524"/>
        </w:numPr>
        <w:tabs>
          <w:tab w:val="clear" w:pos="360"/>
          <w:tab w:val="left" w:pos="504"/>
        </w:tabs>
        <w:spacing w:line="201" w:lineRule="exact"/>
        <w:ind w:left="144"/>
        <w:textAlignment w:val="baseline"/>
        <w:rPr>
          <w:rFonts w:eastAsia="Times New Roman"/>
          <w:color w:val="000000"/>
          <w:sz w:val="20"/>
        </w:rPr>
      </w:pPr>
      <w:r>
        <w:rPr>
          <w:rFonts w:eastAsia="Times New Roman"/>
          <w:color w:val="000000"/>
          <w:sz w:val="20"/>
        </w:rPr>
        <w:t>the name of the person in the case of whom consent is requested for performance of procedural acts;</w:t>
      </w:r>
    </w:p>
    <w:p w:rsidR="001A0E1D" w:rsidRDefault="00B8646C">
      <w:pPr>
        <w:numPr>
          <w:ilvl w:val="0"/>
          <w:numId w:val="524"/>
        </w:numPr>
        <w:tabs>
          <w:tab w:val="clear" w:pos="360"/>
          <w:tab w:val="left" w:pos="504"/>
        </w:tabs>
        <w:spacing w:line="202" w:lineRule="exact"/>
        <w:ind w:left="144"/>
        <w:textAlignment w:val="baseline"/>
        <w:rPr>
          <w:rFonts w:eastAsia="Times New Roman"/>
          <w:color w:val="000000"/>
          <w:sz w:val="20"/>
        </w:rPr>
      </w:pPr>
      <w:r>
        <w:rPr>
          <w:rFonts w:eastAsia="Times New Roman"/>
          <w:color w:val="000000"/>
          <w:sz w:val="20"/>
        </w:rPr>
        <w:t>the facts relating to the criminal offence;</w:t>
      </w:r>
    </w:p>
    <w:p w:rsidR="001A0E1D" w:rsidRDefault="00B8646C">
      <w:pPr>
        <w:numPr>
          <w:ilvl w:val="0"/>
          <w:numId w:val="524"/>
        </w:numPr>
        <w:tabs>
          <w:tab w:val="clear" w:pos="360"/>
          <w:tab w:val="left" w:pos="504"/>
        </w:tabs>
        <w:spacing w:line="199" w:lineRule="exact"/>
        <w:ind w:left="144"/>
        <w:textAlignment w:val="baseline"/>
        <w:rPr>
          <w:rFonts w:eastAsia="Times New Roman"/>
          <w:color w:val="000000"/>
          <w:sz w:val="20"/>
        </w:rPr>
      </w:pPr>
      <w:r>
        <w:rPr>
          <w:rFonts w:eastAsia="Times New Roman"/>
          <w:color w:val="000000"/>
          <w:sz w:val="20"/>
        </w:rPr>
        <w:t>the content and legal assessment of the suspicion;</w:t>
      </w:r>
    </w:p>
    <w:p w:rsidR="001A0E1D" w:rsidRDefault="00B8646C">
      <w:pPr>
        <w:numPr>
          <w:ilvl w:val="0"/>
          <w:numId w:val="524"/>
        </w:numPr>
        <w:tabs>
          <w:tab w:val="clear" w:pos="360"/>
          <w:tab w:val="left" w:pos="504"/>
        </w:tabs>
        <w:spacing w:line="208" w:lineRule="exact"/>
        <w:ind w:left="144" w:right="648"/>
        <w:textAlignment w:val="baseline"/>
        <w:rPr>
          <w:rFonts w:eastAsia="Times New Roman"/>
          <w:color w:val="000000"/>
          <w:sz w:val="20"/>
        </w:rPr>
      </w:pPr>
      <w:r>
        <w:rPr>
          <w:rFonts w:eastAsia="Times New Roman"/>
          <w:color w:val="000000"/>
          <w:sz w:val="20"/>
        </w:rPr>
        <w:t>the circumstances why the objective of the procedural acts applied for cannot be achieved by other less restrictive measures.</w:t>
      </w:r>
    </w:p>
    <w:p w:rsidR="001A0E1D" w:rsidRDefault="00B8646C">
      <w:pPr>
        <w:spacing w:before="198" w:line="201" w:lineRule="exact"/>
        <w:ind w:left="144" w:right="288"/>
        <w:textAlignment w:val="baseline"/>
        <w:rPr>
          <w:rFonts w:eastAsia="Times New Roman"/>
          <w:color w:val="000000"/>
          <w:spacing w:val="-1"/>
          <w:sz w:val="20"/>
        </w:rPr>
      </w:pPr>
      <w:r>
        <w:rPr>
          <w:rFonts w:eastAsia="Times New Roman"/>
          <w:color w:val="000000"/>
          <w:spacing w:val="-1"/>
          <w:sz w:val="20"/>
        </w:rPr>
        <w:t xml:space="preserve">(2) The Chairman of the Tallinn Circuit Court, the Constitutional Committee of the </w:t>
      </w:r>
      <w:r>
        <w:rPr>
          <w:rFonts w:eastAsia="Times New Roman"/>
          <w:i/>
          <w:color w:val="000000"/>
          <w:spacing w:val="-1"/>
          <w:sz w:val="20"/>
        </w:rPr>
        <w:t xml:space="preserve">Riigikoguor </w:t>
      </w:r>
      <w:r>
        <w:rPr>
          <w:rFonts w:eastAsia="Times New Roman"/>
          <w:color w:val="000000"/>
          <w:spacing w:val="-1"/>
          <w:sz w:val="20"/>
        </w:rPr>
        <w:t>the Chancellor of Justice shall gra</w:t>
      </w:r>
      <w:r>
        <w:rPr>
          <w:rFonts w:eastAsia="Times New Roman"/>
          <w:color w:val="000000"/>
          <w:spacing w:val="-1"/>
          <w:sz w:val="20"/>
        </w:rPr>
        <w:t>nt consent for performance of the procedural acts respectively provided for in subsection</w:t>
      </w:r>
    </w:p>
    <w:p w:rsidR="001A0E1D" w:rsidRDefault="00B8646C">
      <w:pPr>
        <w:spacing w:before="50" w:line="203" w:lineRule="exact"/>
        <w:ind w:left="144" w:right="1224"/>
        <w:textAlignment w:val="baseline"/>
        <w:rPr>
          <w:rFonts w:eastAsia="Times New Roman"/>
          <w:color w:val="000000"/>
          <w:sz w:val="20"/>
        </w:rPr>
      </w:pPr>
      <w:r>
        <w:rPr>
          <w:rFonts w:eastAsia="Times New Roman"/>
          <w:color w:val="000000"/>
          <w:sz w:val="20"/>
        </w:rPr>
        <w:t>382</w:t>
      </w:r>
      <w:r>
        <w:rPr>
          <w:rFonts w:eastAsia="Times New Roman"/>
          <w:color w:val="000000"/>
          <w:sz w:val="20"/>
          <w:vertAlign w:val="superscript"/>
        </w:rPr>
        <w:t>2</w:t>
      </w:r>
      <w:r>
        <w:rPr>
          <w:rFonts w:eastAsia="Times New Roman"/>
          <w:color w:val="000000"/>
          <w:sz w:val="20"/>
        </w:rPr>
        <w:t>(1), (3) or (4) of this Code with respect to the person specified in the request, except in the case performance of the procedural acts would be clearly unjustifi</w:t>
      </w:r>
      <w:r>
        <w:rPr>
          <w:rFonts w:eastAsia="Times New Roman"/>
          <w:color w:val="000000"/>
          <w:sz w:val="20"/>
        </w:rPr>
        <w:t>ed.</w:t>
      </w:r>
    </w:p>
    <w:p w:rsidR="001A0E1D" w:rsidRDefault="00B8646C">
      <w:pPr>
        <w:spacing w:before="199" w:line="201" w:lineRule="exact"/>
        <w:ind w:left="144" w:right="288"/>
        <w:textAlignment w:val="baseline"/>
        <w:rPr>
          <w:rFonts w:eastAsia="Times New Roman"/>
          <w:color w:val="000000"/>
          <w:sz w:val="20"/>
        </w:rPr>
      </w:pPr>
      <w:r>
        <w:rPr>
          <w:rFonts w:eastAsia="Times New Roman"/>
          <w:color w:val="000000"/>
          <w:sz w:val="20"/>
        </w:rPr>
        <w:t xml:space="preserve">(3) The Chairman of the Tallinn Circuit Court, the Constitutional Committee of the </w:t>
      </w:r>
      <w:r>
        <w:rPr>
          <w:rFonts w:eastAsia="Times New Roman"/>
          <w:i/>
          <w:color w:val="000000"/>
          <w:sz w:val="20"/>
        </w:rPr>
        <w:t xml:space="preserve">Riigikoguor </w:t>
      </w:r>
      <w:r>
        <w:rPr>
          <w:rFonts w:eastAsia="Times New Roman"/>
          <w:color w:val="000000"/>
          <w:sz w:val="20"/>
        </w:rPr>
        <w:t>the Chancellor of Justice shall decide on grant of consent or return of request as soon as possible after receipt of the request of the Prosecutor General. If the request is returned, the reasons shall be provided.</w:t>
      </w:r>
    </w:p>
    <w:p w:rsidR="001A0E1D" w:rsidRDefault="00B8646C">
      <w:pPr>
        <w:spacing w:before="248" w:line="196" w:lineRule="exact"/>
        <w:ind w:left="144" w:right="432"/>
        <w:textAlignment w:val="baseline"/>
        <w:rPr>
          <w:rFonts w:eastAsia="Times New Roman"/>
          <w:color w:val="000000"/>
          <w:sz w:val="20"/>
        </w:rPr>
      </w:pPr>
      <w:r>
        <w:rPr>
          <w:rFonts w:eastAsia="Times New Roman"/>
          <w:color w:val="000000"/>
          <w:sz w:val="20"/>
        </w:rPr>
        <w:t>(4) If the consent specified in subsectio</w:t>
      </w:r>
      <w:r>
        <w:rPr>
          <w:rFonts w:eastAsia="Times New Roman"/>
          <w:color w:val="000000"/>
          <w:sz w:val="20"/>
        </w:rPr>
        <w:t>n 382</w:t>
      </w:r>
      <w:r>
        <w:rPr>
          <w:rFonts w:eastAsia="Times New Roman"/>
          <w:color w:val="000000"/>
          <w:sz w:val="20"/>
          <w:vertAlign w:val="superscript"/>
        </w:rPr>
        <w:t>2</w:t>
      </w:r>
      <w:r>
        <w:rPr>
          <w:rFonts w:eastAsia="Times New Roman"/>
          <w:color w:val="000000"/>
          <w:sz w:val="20"/>
        </w:rPr>
        <w:t>(3) of this Code is applied for with respect to a member of the Constitutional Committee, the specified member shall not participate in the discussion of such agenda item at the sitting of the Constitutional Committee or participate in voting.</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w:t>
      </w:r>
      <w:r>
        <w:rPr>
          <w:rFonts w:eastAsia="Times New Roman"/>
          <w:color w:val="000000"/>
          <w:spacing w:val="-1"/>
          <w:sz w:val="20"/>
        </w:rPr>
        <w:t xml:space="preserve"> 22.12.2014, 9 - entry into force 01.01.2015]</w:t>
      </w:r>
    </w:p>
    <w:p w:rsidR="001A0E1D" w:rsidRDefault="00B8646C">
      <w:pPr>
        <w:spacing w:before="250" w:line="204" w:lineRule="exact"/>
        <w:ind w:left="144" w:right="1080"/>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382</w:t>
      </w:r>
      <w:r>
        <w:rPr>
          <w:rFonts w:eastAsia="Times New Roman"/>
          <w:b/>
          <w:color w:val="000000"/>
          <w:spacing w:val="-1"/>
          <w:sz w:val="20"/>
          <w:vertAlign w:val="superscript"/>
        </w:rPr>
        <w:t>4</w:t>
      </w:r>
      <w:r>
        <w:rPr>
          <w:rFonts w:eastAsia="Times New Roman"/>
          <w:color w:val="000000"/>
          <w:spacing w:val="-1"/>
          <w:sz w:val="20"/>
        </w:rPr>
        <w:t xml:space="preserve">. </w:t>
      </w:r>
      <w:r>
        <w:rPr>
          <w:rFonts w:eastAsia="Times New Roman"/>
          <w:b/>
          <w:color w:val="000000"/>
          <w:spacing w:val="-1"/>
          <w:sz w:val="20"/>
        </w:rPr>
        <w:t xml:space="preserve">Consent of Chairman of Tallinn Circuit Court, Constitutional Committee </w:t>
      </w:r>
      <w:r>
        <w:rPr>
          <w:rFonts w:eastAsia="Times New Roman"/>
          <w:b/>
          <w:i/>
          <w:color w:val="000000"/>
          <w:spacing w:val="-1"/>
          <w:sz w:val="18"/>
        </w:rPr>
        <w:t>of</w:t>
      </w:r>
      <w:r>
        <w:rPr>
          <w:rFonts w:ascii="Arial" w:eastAsia="Arial" w:hAnsi="Arial"/>
          <w:b/>
          <w:i/>
          <w:color w:val="000000"/>
          <w:spacing w:val="-1"/>
          <w:sz w:val="19"/>
        </w:rPr>
        <w:t>Riigikogu</w:t>
      </w:r>
      <w:r>
        <w:rPr>
          <w:rFonts w:eastAsia="Times New Roman"/>
          <w:b/>
          <w:i/>
          <w:color w:val="000000"/>
          <w:spacing w:val="-1"/>
          <w:sz w:val="18"/>
        </w:rPr>
        <w:t xml:space="preserve">or </w:t>
      </w:r>
      <w:r>
        <w:rPr>
          <w:rFonts w:eastAsia="Times New Roman"/>
          <w:b/>
          <w:color w:val="000000"/>
          <w:spacing w:val="-1"/>
          <w:sz w:val="20"/>
        </w:rPr>
        <w:t>Chancellor of Justice for performance of some procedural acts and consequences thereof</w:t>
      </w:r>
    </w:p>
    <w:p w:rsidR="001A0E1D" w:rsidRDefault="00B8646C">
      <w:pPr>
        <w:spacing w:before="171" w:line="232" w:lineRule="exact"/>
        <w:ind w:left="144"/>
        <w:textAlignment w:val="baseline"/>
        <w:rPr>
          <w:rFonts w:eastAsia="Times New Roman"/>
          <w:color w:val="000000"/>
          <w:sz w:val="20"/>
        </w:rPr>
      </w:pPr>
      <w:r>
        <w:rPr>
          <w:rFonts w:eastAsia="Times New Roman"/>
          <w:color w:val="000000"/>
          <w:sz w:val="20"/>
        </w:rPr>
        <w:t>(1) A ruling of the Chairman of the Tallinn Circuit Court by which consent is granted for performance of the</w:t>
      </w:r>
    </w:p>
    <w:p w:rsidR="001A0E1D" w:rsidRDefault="00B8646C">
      <w:pPr>
        <w:spacing w:before="53" w:line="200" w:lineRule="exact"/>
        <w:ind w:left="144" w:right="288"/>
        <w:textAlignment w:val="baseline"/>
        <w:rPr>
          <w:rFonts w:eastAsia="Times New Roman"/>
          <w:color w:val="000000"/>
          <w:sz w:val="20"/>
        </w:rPr>
      </w:pPr>
      <w:r>
        <w:rPr>
          <w:rFonts w:eastAsia="Times New Roman"/>
          <w:color w:val="000000"/>
          <w:sz w:val="20"/>
        </w:rPr>
        <w:t>procedural acts specified in subsection 382</w:t>
      </w:r>
      <w:r>
        <w:rPr>
          <w:rFonts w:eastAsia="Times New Roman"/>
          <w:color w:val="000000"/>
          <w:sz w:val="20"/>
          <w:vertAlign w:val="superscript"/>
        </w:rPr>
        <w:t>2</w:t>
      </w:r>
      <w:r>
        <w:rPr>
          <w:rFonts w:eastAsia="Times New Roman"/>
          <w:color w:val="000000"/>
          <w:sz w:val="20"/>
        </w:rPr>
        <w:t xml:space="preserve">(1) of this Code with respect to members of the </w:t>
      </w:r>
      <w:r>
        <w:rPr>
          <w:rFonts w:eastAsia="Times New Roman"/>
          <w:i/>
          <w:color w:val="000000"/>
          <w:sz w:val="20"/>
        </w:rPr>
        <w:t>Riigikogu</w:t>
      </w:r>
      <w:r>
        <w:rPr>
          <w:rFonts w:eastAsia="Times New Roman"/>
          <w:color w:val="000000"/>
          <w:sz w:val="20"/>
        </w:rPr>
        <w:t>before preparation of a statement of charges e</w:t>
      </w:r>
      <w:r>
        <w:rPr>
          <w:rFonts w:eastAsia="Times New Roman"/>
          <w:color w:val="000000"/>
          <w:sz w:val="20"/>
        </w:rPr>
        <w:t>nters into force upon signature. The specified ruling shall be immediately sent to the Prosecutor General. The ruling by which consent is granted for performance of procedural acts shall be presented to the person with respect to whom the procedural act is</w:t>
      </w:r>
      <w:r>
        <w:rPr>
          <w:rFonts w:eastAsia="Times New Roman"/>
          <w:color w:val="000000"/>
          <w:sz w:val="20"/>
        </w:rPr>
        <w:t xml:space="preserve"> performed before the performance of the procedural act. The ruling by which consent is granted for conduct of surveillance activities shall not be presented to the person with respect to whom the surveillance activities are conducted.</w:t>
      </w:r>
    </w:p>
    <w:p w:rsidR="001A0E1D" w:rsidRDefault="001A0E1D">
      <w:pPr>
        <w:sectPr w:rsidR="001A0E1D">
          <w:pgSz w:w="11909" w:h="16838"/>
          <w:pgMar w:top="680" w:right="1257" w:bottom="903" w:left="1272" w:header="720" w:footer="720" w:gutter="0"/>
          <w:cols w:space="720"/>
        </w:sectPr>
      </w:pPr>
    </w:p>
    <w:p w:rsidR="001A0E1D" w:rsidRDefault="00B8646C">
      <w:pPr>
        <w:numPr>
          <w:ilvl w:val="0"/>
          <w:numId w:val="525"/>
        </w:numPr>
        <w:tabs>
          <w:tab w:val="clear" w:pos="288"/>
          <w:tab w:val="left" w:pos="504"/>
        </w:tabs>
        <w:spacing w:before="15" w:line="233" w:lineRule="exact"/>
        <w:ind w:left="216"/>
        <w:textAlignment w:val="baseline"/>
        <w:rPr>
          <w:rFonts w:eastAsia="Times New Roman"/>
          <w:color w:val="000000"/>
          <w:sz w:val="20"/>
        </w:rPr>
      </w:pPr>
      <w:r>
        <w:lastRenderedPageBreak/>
        <w:pict>
          <v:shape id="_x0000_s1104" type="#_x0000_t202" style="position:absolute;left:0;text-align:left;margin-left:345.1pt;margin-top:776.95pt;width:195.15pt;height:23.8pt;z-index:-251624448;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145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 xml:space="preserve">A resolution of the Constitutional Committee of the </w:t>
      </w:r>
      <w:r>
        <w:rPr>
          <w:rFonts w:eastAsia="Times New Roman"/>
          <w:i/>
          <w:color w:val="000000"/>
          <w:sz w:val="20"/>
        </w:rPr>
        <w:t>Riigikogu</w:t>
      </w:r>
      <w:r>
        <w:rPr>
          <w:rFonts w:eastAsia="Times New Roman"/>
          <w:color w:val="000000"/>
          <w:sz w:val="20"/>
        </w:rPr>
        <w:t>on grant of consent for conduct of the</w:t>
      </w:r>
    </w:p>
    <w:p w:rsidR="001A0E1D" w:rsidRDefault="00B8646C">
      <w:pPr>
        <w:spacing w:before="60" w:line="199" w:lineRule="exact"/>
        <w:ind w:left="216" w:right="432"/>
        <w:textAlignment w:val="baseline"/>
        <w:rPr>
          <w:rFonts w:eastAsia="Times New Roman"/>
          <w:color w:val="000000"/>
          <w:sz w:val="20"/>
        </w:rPr>
      </w:pPr>
      <w:r>
        <w:rPr>
          <w:rFonts w:eastAsia="Times New Roman"/>
          <w:color w:val="000000"/>
          <w:sz w:val="20"/>
        </w:rPr>
        <w:t>procedural acts specified in subsection 382</w:t>
      </w:r>
      <w:r>
        <w:rPr>
          <w:rFonts w:eastAsia="Times New Roman"/>
          <w:color w:val="000000"/>
          <w:sz w:val="20"/>
          <w:vertAlign w:val="superscript"/>
        </w:rPr>
        <w:t>2</w:t>
      </w:r>
      <w:r>
        <w:rPr>
          <w:rFonts w:eastAsia="Times New Roman"/>
          <w:color w:val="000000"/>
          <w:sz w:val="20"/>
        </w:rPr>
        <w:t>(3) of this Code with respect to a member of the Riigikogu before the preparation of a statement of charges enters into force upon passage thereof. An extract of the recorded resolution of the Constitutional Committee shall be immediately sent to the Prose</w:t>
      </w:r>
      <w:r>
        <w:rPr>
          <w:rFonts w:eastAsia="Times New Roman"/>
          <w:color w:val="000000"/>
          <w:sz w:val="20"/>
        </w:rPr>
        <w:t>cutor General who shall present it to the person with respect to whom the procedural acts are performed before the performance of the procedural act.</w:t>
      </w:r>
    </w:p>
    <w:p w:rsidR="001A0E1D" w:rsidRDefault="00B8646C">
      <w:pPr>
        <w:numPr>
          <w:ilvl w:val="0"/>
          <w:numId w:val="525"/>
        </w:numPr>
        <w:tabs>
          <w:tab w:val="clear" w:pos="288"/>
          <w:tab w:val="left" w:pos="504"/>
        </w:tabs>
        <w:spacing w:before="171" w:line="232" w:lineRule="exact"/>
        <w:ind w:left="216"/>
        <w:textAlignment w:val="baseline"/>
        <w:rPr>
          <w:rFonts w:eastAsia="Times New Roman"/>
          <w:color w:val="000000"/>
          <w:sz w:val="20"/>
        </w:rPr>
      </w:pPr>
      <w:r>
        <w:rPr>
          <w:rFonts w:eastAsia="Times New Roman"/>
          <w:color w:val="000000"/>
          <w:sz w:val="20"/>
        </w:rPr>
        <w:t>A resolution of the Chancellor of Justice on grant of consent for conduct of the procedural acts specified</w:t>
      </w:r>
      <w:r>
        <w:rPr>
          <w:rFonts w:eastAsia="Times New Roman"/>
          <w:color w:val="000000"/>
          <w:sz w:val="20"/>
        </w:rPr>
        <w:t xml:space="preserve"> in</w:t>
      </w:r>
    </w:p>
    <w:p w:rsidR="001A0E1D" w:rsidRDefault="00B8646C">
      <w:pPr>
        <w:spacing w:before="54" w:line="200" w:lineRule="exact"/>
        <w:ind w:left="216" w:right="288"/>
        <w:textAlignment w:val="baseline"/>
        <w:rPr>
          <w:rFonts w:eastAsia="Times New Roman"/>
          <w:color w:val="000000"/>
          <w:sz w:val="20"/>
        </w:rPr>
      </w:pPr>
      <w:r>
        <w:rPr>
          <w:rFonts w:eastAsia="Times New Roman"/>
          <w:color w:val="000000"/>
          <w:sz w:val="20"/>
        </w:rPr>
        <w:t>subsection 382</w:t>
      </w:r>
      <w:r>
        <w:rPr>
          <w:rFonts w:eastAsia="Times New Roman"/>
          <w:color w:val="000000"/>
          <w:sz w:val="20"/>
          <w:vertAlign w:val="superscript"/>
        </w:rPr>
        <w:t>2</w:t>
      </w:r>
      <w:r>
        <w:rPr>
          <w:rFonts w:eastAsia="Times New Roman"/>
          <w:color w:val="000000"/>
          <w:sz w:val="20"/>
        </w:rPr>
        <w:t xml:space="preserve">(4) of this Code with respect to a member of the </w:t>
      </w:r>
      <w:r>
        <w:rPr>
          <w:rFonts w:eastAsia="Times New Roman"/>
          <w:i/>
          <w:color w:val="000000"/>
          <w:sz w:val="20"/>
        </w:rPr>
        <w:t>Riigikogu</w:t>
      </w:r>
      <w:r>
        <w:rPr>
          <w:rFonts w:eastAsia="Times New Roman"/>
          <w:color w:val="000000"/>
          <w:sz w:val="20"/>
        </w:rPr>
        <w:t>before the preparation of a statement of charges enters into force upon signature. The Chancellor of Justice shall immediately notify the Prosecutor General of his or her resoluti</w:t>
      </w:r>
      <w:r>
        <w:rPr>
          <w:rFonts w:eastAsia="Times New Roman"/>
          <w:color w:val="000000"/>
          <w:sz w:val="20"/>
        </w:rPr>
        <w:t>on and the latter shall present it to the person with respect to whom the procedural acts are performed before the performance of the procedural act.</w:t>
      </w:r>
    </w:p>
    <w:p w:rsidR="001A0E1D" w:rsidRDefault="00B8646C">
      <w:pPr>
        <w:numPr>
          <w:ilvl w:val="0"/>
          <w:numId w:val="525"/>
        </w:numPr>
        <w:tabs>
          <w:tab w:val="clear" w:pos="288"/>
          <w:tab w:val="left" w:pos="504"/>
        </w:tabs>
        <w:spacing w:before="199" w:line="196" w:lineRule="exact"/>
        <w:ind w:left="216" w:right="144"/>
        <w:textAlignment w:val="baseline"/>
        <w:rPr>
          <w:rFonts w:eastAsia="Times New Roman"/>
          <w:color w:val="000000"/>
          <w:sz w:val="20"/>
        </w:rPr>
      </w:pPr>
      <w:r>
        <w:rPr>
          <w:rFonts w:eastAsia="Times New Roman"/>
          <w:color w:val="000000"/>
          <w:sz w:val="20"/>
        </w:rPr>
        <w:t xml:space="preserve">If the Chairman of the Tallinn Circuit Court, the Constitutional Committee of the </w:t>
      </w:r>
      <w:r>
        <w:rPr>
          <w:rFonts w:eastAsia="Times New Roman"/>
          <w:i/>
          <w:color w:val="000000"/>
          <w:sz w:val="20"/>
        </w:rPr>
        <w:t>Riigikogu</w:t>
      </w:r>
      <w:r>
        <w:rPr>
          <w:rFonts w:eastAsia="Times New Roman"/>
          <w:color w:val="000000"/>
          <w:sz w:val="20"/>
        </w:rPr>
        <w:t>or the Chancell</w:t>
      </w:r>
      <w:r>
        <w:rPr>
          <w:rFonts w:eastAsia="Times New Roman"/>
          <w:color w:val="000000"/>
          <w:sz w:val="20"/>
        </w:rPr>
        <w:t xml:space="preserve">or of Justice have granted consent by their ruling or resolution for performance of procedural acts with respect to a member of the </w:t>
      </w:r>
      <w:r>
        <w:rPr>
          <w:rFonts w:eastAsia="Times New Roman"/>
          <w:i/>
          <w:color w:val="000000"/>
          <w:sz w:val="20"/>
        </w:rPr>
        <w:t>Riigikogu</w:t>
      </w:r>
      <w:r>
        <w:rPr>
          <w:rFonts w:eastAsia="Times New Roman"/>
          <w:color w:val="000000"/>
          <w:sz w:val="20"/>
        </w:rPr>
        <w:t>before the preparation of a statement of charges, proceedings in the criminal matter shall be conducted pursuant to</w:t>
      </w:r>
      <w:r>
        <w:rPr>
          <w:rFonts w:eastAsia="Times New Roman"/>
          <w:color w:val="000000"/>
          <w:sz w:val="20"/>
        </w:rPr>
        <w:t xml:space="preserve"> the general procedure prescribed by this Code.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22.12.2014, 9 - entry into force 01.01.2015]</w:t>
      </w:r>
    </w:p>
    <w:p w:rsidR="001A0E1D" w:rsidRDefault="00B8646C">
      <w:pPr>
        <w:spacing w:before="211" w:line="243"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382</w:t>
      </w:r>
      <w:r>
        <w:rPr>
          <w:rFonts w:eastAsia="Times New Roman"/>
          <w:b/>
          <w:color w:val="000000"/>
          <w:spacing w:val="-1"/>
          <w:sz w:val="20"/>
          <w:vertAlign w:val="superscript"/>
        </w:rPr>
        <w:t>5</w:t>
      </w:r>
      <w:r>
        <w:rPr>
          <w:rFonts w:eastAsia="Times New Roman"/>
          <w:color w:val="000000"/>
          <w:spacing w:val="-1"/>
          <w:sz w:val="20"/>
        </w:rPr>
        <w:t xml:space="preserve">. </w:t>
      </w:r>
      <w:r>
        <w:rPr>
          <w:rFonts w:eastAsia="Times New Roman"/>
          <w:b/>
          <w:color w:val="000000"/>
          <w:spacing w:val="-1"/>
          <w:sz w:val="20"/>
        </w:rPr>
        <w:t xml:space="preserve">Special arrangements for preparation of statement of charges with respect to member </w:t>
      </w:r>
      <w:r>
        <w:rPr>
          <w:rFonts w:ascii="Arial" w:eastAsia="Arial" w:hAnsi="Arial"/>
          <w:b/>
          <w:i/>
          <w:color w:val="000000"/>
          <w:spacing w:val="-1"/>
          <w:sz w:val="17"/>
        </w:rPr>
        <w:t>of</w:t>
      </w:r>
      <w:r>
        <w:rPr>
          <w:rFonts w:ascii="Arial" w:eastAsia="Arial" w:hAnsi="Arial"/>
          <w:b/>
          <w:i/>
          <w:color w:val="000000"/>
          <w:spacing w:val="-1"/>
          <w:sz w:val="19"/>
        </w:rPr>
        <w:t>Riigikogu</w:t>
      </w:r>
    </w:p>
    <w:p w:rsidR="001A0E1D" w:rsidRDefault="00B8646C">
      <w:pPr>
        <w:spacing w:before="201" w:line="193" w:lineRule="exact"/>
        <w:ind w:left="216" w:right="504"/>
        <w:textAlignment w:val="baseline"/>
        <w:rPr>
          <w:rFonts w:eastAsia="Times New Roman"/>
          <w:color w:val="000000"/>
          <w:sz w:val="20"/>
        </w:rPr>
      </w:pPr>
      <w:r>
        <w:rPr>
          <w:rFonts w:eastAsia="Times New Roman"/>
          <w:color w:val="000000"/>
          <w:sz w:val="20"/>
        </w:rPr>
        <w:t xml:space="preserve">A statement of charges with regard to a member of the </w:t>
      </w:r>
      <w:r>
        <w:rPr>
          <w:rFonts w:eastAsia="Times New Roman"/>
          <w:i/>
          <w:color w:val="000000"/>
          <w:sz w:val="20"/>
        </w:rPr>
        <w:t>Riigikogu</w:t>
      </w:r>
      <w:r>
        <w:rPr>
          <w:rFonts w:eastAsia="Times New Roman"/>
          <w:color w:val="000000"/>
          <w:sz w:val="20"/>
        </w:rPr>
        <w:t xml:space="preserve">can be prepared only on the proposal of the Chancellor of Justice and with the consent of the majority of the membership of the </w:t>
      </w:r>
      <w:r>
        <w:rPr>
          <w:rFonts w:eastAsia="Times New Roman"/>
          <w:i/>
          <w:color w:val="000000"/>
          <w:sz w:val="20"/>
        </w:rPr>
        <w:t>Riigikogu</w:t>
      </w:r>
      <w:r>
        <w:rPr>
          <w:rFonts w:eastAsia="Times New Roman"/>
          <w:color w:val="000000"/>
          <w:sz w:val="20"/>
        </w:rPr>
        <w:t>.</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22.12.2014, 9 - entry into force 01.01.2015]</w:t>
      </w:r>
    </w:p>
    <w:p w:rsidR="001A0E1D" w:rsidRDefault="00B8646C">
      <w:pPr>
        <w:spacing w:before="206" w:line="248"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382</w:t>
      </w:r>
      <w:r>
        <w:rPr>
          <w:rFonts w:eastAsia="Times New Roman"/>
          <w:b/>
          <w:color w:val="000000"/>
          <w:spacing w:val="-1"/>
          <w:sz w:val="20"/>
          <w:vertAlign w:val="superscript"/>
        </w:rPr>
        <w:t>6</w:t>
      </w:r>
      <w:r>
        <w:rPr>
          <w:rFonts w:eastAsia="Times New Roman"/>
          <w:color w:val="000000"/>
          <w:spacing w:val="-1"/>
          <w:sz w:val="20"/>
        </w:rPr>
        <w:t xml:space="preserve">. </w:t>
      </w:r>
      <w:r>
        <w:rPr>
          <w:rFonts w:eastAsia="Times New Roman"/>
          <w:b/>
          <w:color w:val="000000"/>
          <w:spacing w:val="-1"/>
          <w:sz w:val="20"/>
        </w:rPr>
        <w:t>Proposal of Chancellor of Justice for preparation of statement of charges</w:t>
      </w:r>
    </w:p>
    <w:p w:rsidR="001A0E1D" w:rsidRDefault="00B8646C">
      <w:pPr>
        <w:numPr>
          <w:ilvl w:val="0"/>
          <w:numId w:val="526"/>
        </w:numPr>
        <w:tabs>
          <w:tab w:val="clear" w:pos="288"/>
          <w:tab w:val="left" w:pos="504"/>
        </w:tabs>
        <w:spacing w:before="200" w:line="201" w:lineRule="exact"/>
        <w:ind w:left="216" w:right="504"/>
        <w:textAlignment w:val="baseline"/>
        <w:rPr>
          <w:rFonts w:eastAsia="Times New Roman"/>
          <w:color w:val="000000"/>
          <w:sz w:val="20"/>
        </w:rPr>
      </w:pPr>
      <w:r>
        <w:rPr>
          <w:rFonts w:eastAsia="Times New Roman"/>
          <w:color w:val="000000"/>
          <w:sz w:val="20"/>
        </w:rPr>
        <w:t xml:space="preserve">A proposal to grant consent for the preparation of a statement of charges with respect to a member of the </w:t>
      </w:r>
      <w:r>
        <w:rPr>
          <w:rFonts w:eastAsia="Times New Roman"/>
          <w:i/>
          <w:color w:val="000000"/>
          <w:sz w:val="20"/>
        </w:rPr>
        <w:t>Riigikogu</w:t>
      </w:r>
      <w:r>
        <w:rPr>
          <w:rFonts w:eastAsia="Times New Roman"/>
          <w:color w:val="000000"/>
          <w:sz w:val="20"/>
        </w:rPr>
        <w:t xml:space="preserve">shall be submitted to the </w:t>
      </w:r>
      <w:r>
        <w:rPr>
          <w:rFonts w:eastAsia="Times New Roman"/>
          <w:i/>
          <w:color w:val="000000"/>
          <w:sz w:val="20"/>
        </w:rPr>
        <w:t>Riigikogu</w:t>
      </w:r>
      <w:r>
        <w:rPr>
          <w:rFonts w:eastAsia="Times New Roman"/>
          <w:color w:val="000000"/>
          <w:sz w:val="20"/>
        </w:rPr>
        <w:t>by the Chancellor of Justice on the basis of a reasoned written request of the Prosecutor General.</w:t>
      </w:r>
    </w:p>
    <w:p w:rsidR="001A0E1D" w:rsidRDefault="00B8646C">
      <w:pPr>
        <w:numPr>
          <w:ilvl w:val="0"/>
          <w:numId w:val="526"/>
        </w:numPr>
        <w:tabs>
          <w:tab w:val="clear" w:pos="288"/>
          <w:tab w:val="left" w:pos="504"/>
        </w:tabs>
        <w:spacing w:before="198" w:line="201" w:lineRule="exact"/>
        <w:ind w:left="216" w:right="432"/>
        <w:jc w:val="both"/>
        <w:textAlignment w:val="baseline"/>
        <w:rPr>
          <w:rFonts w:eastAsia="Times New Roman"/>
          <w:color w:val="000000"/>
          <w:sz w:val="20"/>
        </w:rPr>
      </w:pPr>
      <w:r>
        <w:rPr>
          <w:rFonts w:eastAsia="Times New Roman"/>
          <w:color w:val="000000"/>
          <w:sz w:val="20"/>
        </w:rPr>
        <w:t>If necessary, the Chancellor of Justice shall examine the materials of the criminal file and form his or her opinion while avoiding evaluation of evidence.</w:t>
      </w:r>
    </w:p>
    <w:p w:rsidR="001A0E1D" w:rsidRDefault="00B8646C">
      <w:pPr>
        <w:numPr>
          <w:ilvl w:val="0"/>
          <w:numId w:val="526"/>
        </w:numPr>
        <w:tabs>
          <w:tab w:val="clear" w:pos="288"/>
          <w:tab w:val="left" w:pos="504"/>
        </w:tabs>
        <w:spacing w:before="200" w:line="199" w:lineRule="exact"/>
        <w:ind w:left="216" w:right="144"/>
        <w:textAlignment w:val="baseline"/>
        <w:rPr>
          <w:rFonts w:eastAsia="Times New Roman"/>
          <w:color w:val="000000"/>
          <w:sz w:val="20"/>
        </w:rPr>
      </w:pPr>
      <w:r>
        <w:rPr>
          <w:rFonts w:eastAsia="Times New Roman"/>
          <w:color w:val="000000"/>
          <w:sz w:val="20"/>
        </w:rPr>
        <w:t>T</w:t>
      </w:r>
      <w:r>
        <w:rPr>
          <w:rFonts w:eastAsia="Times New Roman"/>
          <w:color w:val="000000"/>
          <w:sz w:val="20"/>
        </w:rPr>
        <w:t xml:space="preserve">he Chancellor of Justice shall submit a written proposal to the </w:t>
      </w:r>
      <w:r>
        <w:rPr>
          <w:rFonts w:eastAsia="Times New Roman"/>
          <w:i/>
          <w:color w:val="000000"/>
          <w:sz w:val="20"/>
        </w:rPr>
        <w:t>Riigikogu</w:t>
      </w:r>
      <w:r>
        <w:rPr>
          <w:rFonts w:eastAsia="Times New Roman"/>
          <w:color w:val="000000"/>
          <w:sz w:val="20"/>
        </w:rPr>
        <w:t>to grant consent for preparation of a statement of charges with respect to the person indicated in the request of the Prosecutor General, except in the case the bringing of charges wo</w:t>
      </w:r>
      <w:r>
        <w:rPr>
          <w:rFonts w:eastAsia="Times New Roman"/>
          <w:color w:val="000000"/>
          <w:sz w:val="20"/>
        </w:rPr>
        <w:t>uld be clearly unjustified.</w:t>
      </w:r>
    </w:p>
    <w:p w:rsidR="001A0E1D" w:rsidRDefault="00B8646C">
      <w:pPr>
        <w:numPr>
          <w:ilvl w:val="0"/>
          <w:numId w:val="526"/>
        </w:numPr>
        <w:tabs>
          <w:tab w:val="clear" w:pos="288"/>
          <w:tab w:val="left" w:pos="504"/>
        </w:tabs>
        <w:spacing w:before="208" w:line="199" w:lineRule="exact"/>
        <w:ind w:left="216" w:right="576"/>
        <w:textAlignment w:val="baseline"/>
        <w:rPr>
          <w:rFonts w:eastAsia="Times New Roman"/>
          <w:color w:val="000000"/>
          <w:sz w:val="20"/>
        </w:rPr>
      </w:pPr>
      <w:r>
        <w:rPr>
          <w:rFonts w:eastAsia="Times New Roman"/>
          <w:color w:val="000000"/>
          <w:sz w:val="20"/>
        </w:rPr>
        <w:t xml:space="preserve">The Chancellor of Justice shall submit a proposal to the </w:t>
      </w:r>
      <w:r>
        <w:rPr>
          <w:rFonts w:eastAsia="Times New Roman"/>
          <w:i/>
          <w:color w:val="000000"/>
          <w:sz w:val="20"/>
        </w:rPr>
        <w:t>Riigikogu</w:t>
      </w:r>
      <w:r>
        <w:rPr>
          <w:rFonts w:eastAsia="Times New Roman"/>
          <w:color w:val="000000"/>
          <w:sz w:val="20"/>
        </w:rPr>
        <w:t>or return the request to the Prosecutor General within one month as of the receipt of the request. If the request is returned, the reasons shall be provided.</w:t>
      </w:r>
    </w:p>
    <w:p w:rsidR="001A0E1D" w:rsidRDefault="00B8646C">
      <w:pPr>
        <w:numPr>
          <w:ilvl w:val="0"/>
          <w:numId w:val="526"/>
        </w:numPr>
        <w:tabs>
          <w:tab w:val="clear" w:pos="288"/>
          <w:tab w:val="left" w:pos="504"/>
        </w:tabs>
        <w:spacing w:before="201" w:line="195" w:lineRule="exact"/>
        <w:ind w:left="216" w:right="648"/>
        <w:jc w:val="both"/>
        <w:textAlignment w:val="baseline"/>
        <w:rPr>
          <w:rFonts w:eastAsia="Times New Roman"/>
          <w:color w:val="000000"/>
          <w:sz w:val="20"/>
        </w:rPr>
      </w:pPr>
      <w:r>
        <w:rPr>
          <w:rFonts w:eastAsia="Times New Roman"/>
          <w:color w:val="000000"/>
          <w:sz w:val="20"/>
        </w:rPr>
        <w:t xml:space="preserve">No new consent of the </w:t>
      </w:r>
      <w:r>
        <w:rPr>
          <w:rFonts w:eastAsia="Times New Roman"/>
          <w:i/>
          <w:color w:val="000000"/>
          <w:sz w:val="20"/>
        </w:rPr>
        <w:t>Riigikogu</w:t>
      </w:r>
      <w:r>
        <w:rPr>
          <w:rFonts w:eastAsia="Times New Roman"/>
          <w:color w:val="000000"/>
          <w:sz w:val="20"/>
        </w:rPr>
        <w:t xml:space="preserve">is required with respect to the member of the </w:t>
      </w:r>
      <w:r>
        <w:rPr>
          <w:rFonts w:eastAsia="Times New Roman"/>
          <w:i/>
          <w:color w:val="000000"/>
          <w:sz w:val="20"/>
        </w:rPr>
        <w:t>Riigikogu</w:t>
      </w:r>
      <w:r>
        <w:rPr>
          <w:rFonts w:eastAsia="Times New Roman"/>
          <w:color w:val="000000"/>
          <w:sz w:val="20"/>
        </w:rPr>
        <w:t xml:space="preserve">with respect to whom the previous membership of the </w:t>
      </w:r>
      <w:r>
        <w:rPr>
          <w:rFonts w:eastAsia="Times New Roman"/>
          <w:i/>
          <w:color w:val="000000"/>
          <w:sz w:val="20"/>
        </w:rPr>
        <w:t>Riigikogu</w:t>
      </w:r>
      <w:r>
        <w:rPr>
          <w:rFonts w:eastAsia="Times New Roman"/>
          <w:color w:val="000000"/>
          <w:sz w:val="20"/>
        </w:rPr>
        <w:t>already granted consent for preparation of a statement of charges and who commences performance of his or her</w:t>
      </w:r>
      <w:r>
        <w:rPr>
          <w:rFonts w:eastAsia="Times New Roman"/>
          <w:color w:val="000000"/>
          <w:sz w:val="20"/>
        </w:rPr>
        <w:t xml:space="preserve"> functions as a member of the </w:t>
      </w:r>
      <w:r>
        <w:rPr>
          <w:rFonts w:eastAsia="Times New Roman"/>
          <w:i/>
          <w:color w:val="000000"/>
          <w:sz w:val="20"/>
        </w:rPr>
        <w:t>Riigikogu</w:t>
      </w:r>
      <w:r>
        <w:rPr>
          <w:rFonts w:eastAsia="Times New Roman"/>
          <w:color w:val="000000"/>
          <w:sz w:val="20"/>
        </w:rPr>
        <w:t xml:space="preserve">in the next membership of the </w:t>
      </w:r>
      <w:r>
        <w:rPr>
          <w:rFonts w:eastAsia="Times New Roman"/>
          <w:i/>
          <w:color w:val="000000"/>
          <w:sz w:val="20"/>
        </w:rPr>
        <w:t>Riigikogu</w:t>
      </w:r>
      <w:r>
        <w:rPr>
          <w:rFonts w:eastAsia="Times New Roman"/>
          <w:color w:val="000000"/>
          <w:sz w:val="20"/>
        </w:rPr>
        <w:t>.</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22.12.2014, 9 - entry into force 01.01.2015]</w:t>
      </w:r>
    </w:p>
    <w:p w:rsidR="001A0E1D" w:rsidRDefault="00B8646C">
      <w:pPr>
        <w:spacing w:before="216" w:line="238"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382</w:t>
      </w:r>
      <w:r>
        <w:rPr>
          <w:rFonts w:eastAsia="Times New Roman"/>
          <w:color w:val="000000"/>
          <w:spacing w:val="-1"/>
          <w:sz w:val="20"/>
          <w:vertAlign w:val="superscript"/>
        </w:rPr>
        <w:t>7</w:t>
      </w:r>
      <w:r>
        <w:rPr>
          <w:rFonts w:eastAsia="Times New Roman"/>
          <w:color w:val="000000"/>
          <w:spacing w:val="-1"/>
          <w:sz w:val="20"/>
        </w:rPr>
        <w:t xml:space="preserve">. </w:t>
      </w:r>
      <w:r>
        <w:rPr>
          <w:rFonts w:eastAsia="Times New Roman"/>
          <w:b/>
          <w:color w:val="000000"/>
          <w:spacing w:val="-1"/>
          <w:sz w:val="20"/>
        </w:rPr>
        <w:t>Submission of proposal for preparation of statement of charges</w:t>
      </w:r>
    </w:p>
    <w:p w:rsidR="001A0E1D" w:rsidRDefault="00B8646C">
      <w:pPr>
        <w:spacing w:before="203" w:line="193" w:lineRule="exact"/>
        <w:ind w:left="216" w:right="216"/>
        <w:textAlignment w:val="baseline"/>
        <w:rPr>
          <w:rFonts w:eastAsia="Times New Roman"/>
          <w:color w:val="000000"/>
          <w:sz w:val="20"/>
        </w:rPr>
      </w:pPr>
      <w:r>
        <w:rPr>
          <w:rFonts w:eastAsia="Times New Roman"/>
          <w:color w:val="000000"/>
          <w:sz w:val="20"/>
        </w:rPr>
        <w:t>(1) The proposal of the Chancellor of Justice to gran</w:t>
      </w:r>
      <w:r>
        <w:rPr>
          <w:rFonts w:eastAsia="Times New Roman"/>
          <w:color w:val="000000"/>
          <w:sz w:val="20"/>
        </w:rPr>
        <w:t>t consent for the preparation of a statement of charges with respect to a member of the Riigikogu shall be substantiated and indicate:</w:t>
      </w:r>
    </w:p>
    <w:p w:rsidR="001A0E1D" w:rsidRDefault="00B8646C">
      <w:pPr>
        <w:numPr>
          <w:ilvl w:val="0"/>
          <w:numId w:val="527"/>
        </w:numPr>
        <w:tabs>
          <w:tab w:val="clear" w:pos="288"/>
          <w:tab w:val="left" w:pos="504"/>
        </w:tabs>
        <w:spacing w:line="200" w:lineRule="exact"/>
        <w:ind w:left="216" w:right="936"/>
        <w:textAlignment w:val="baseline"/>
        <w:rPr>
          <w:rFonts w:eastAsia="Times New Roman"/>
          <w:color w:val="000000"/>
          <w:sz w:val="20"/>
        </w:rPr>
      </w:pPr>
      <w:r>
        <w:rPr>
          <w:rFonts w:eastAsia="Times New Roman"/>
          <w:color w:val="000000"/>
          <w:sz w:val="20"/>
        </w:rPr>
        <w:t xml:space="preserve">the name of the person with regard to whom consent for the preparation of a statement of charges is requested from the </w:t>
      </w:r>
      <w:r>
        <w:rPr>
          <w:rFonts w:eastAsia="Times New Roman"/>
          <w:i/>
          <w:color w:val="000000"/>
          <w:sz w:val="20"/>
        </w:rPr>
        <w:t>Ri</w:t>
      </w:r>
      <w:r>
        <w:rPr>
          <w:rFonts w:eastAsia="Times New Roman"/>
          <w:i/>
          <w:color w:val="000000"/>
          <w:sz w:val="20"/>
        </w:rPr>
        <w:t>igikogu</w:t>
      </w:r>
      <w:r>
        <w:rPr>
          <w:rFonts w:eastAsia="Times New Roman"/>
          <w:color w:val="000000"/>
          <w:sz w:val="20"/>
        </w:rPr>
        <w:t>;</w:t>
      </w:r>
    </w:p>
    <w:p w:rsidR="001A0E1D" w:rsidRDefault="00B8646C">
      <w:pPr>
        <w:numPr>
          <w:ilvl w:val="0"/>
          <w:numId w:val="527"/>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facts relating to the criminal offence;</w:t>
      </w:r>
    </w:p>
    <w:p w:rsidR="001A0E1D" w:rsidRDefault="00B8646C">
      <w:pPr>
        <w:numPr>
          <w:ilvl w:val="0"/>
          <w:numId w:val="527"/>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content and legal assessment of the suspicion;</w:t>
      </w:r>
    </w:p>
    <w:p w:rsidR="001A0E1D" w:rsidRDefault="00B8646C">
      <w:pPr>
        <w:numPr>
          <w:ilvl w:val="0"/>
          <w:numId w:val="527"/>
        </w:numPr>
        <w:tabs>
          <w:tab w:val="clear" w:pos="288"/>
          <w:tab w:val="left" w:pos="504"/>
        </w:tabs>
        <w:spacing w:line="202" w:lineRule="exact"/>
        <w:ind w:left="216"/>
        <w:textAlignment w:val="baseline"/>
        <w:rPr>
          <w:rFonts w:eastAsia="Times New Roman"/>
          <w:color w:val="000000"/>
          <w:sz w:val="20"/>
        </w:rPr>
      </w:pPr>
      <w:r>
        <w:rPr>
          <w:rFonts w:eastAsia="Times New Roman"/>
          <w:color w:val="000000"/>
          <w:sz w:val="20"/>
        </w:rPr>
        <w:t>the circumstances set out in a request of the Prosecutor General;</w:t>
      </w:r>
    </w:p>
    <w:p w:rsidR="001A0E1D" w:rsidRDefault="00B8646C">
      <w:pPr>
        <w:numPr>
          <w:ilvl w:val="0"/>
          <w:numId w:val="527"/>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other facts on which the proposal is based.</w:t>
      </w:r>
    </w:p>
    <w:p w:rsidR="001A0E1D" w:rsidRDefault="00B8646C">
      <w:pPr>
        <w:spacing w:before="197" w:line="202" w:lineRule="exact"/>
        <w:ind w:left="216" w:right="720"/>
        <w:jc w:val="both"/>
        <w:textAlignment w:val="baseline"/>
        <w:rPr>
          <w:rFonts w:eastAsia="Times New Roman"/>
          <w:color w:val="000000"/>
          <w:sz w:val="20"/>
        </w:rPr>
      </w:pPr>
      <w:r>
        <w:rPr>
          <w:rFonts w:eastAsia="Times New Roman"/>
          <w:color w:val="000000"/>
          <w:sz w:val="20"/>
        </w:rPr>
        <w:t xml:space="preserve">(2) The Chancellor of Justice shall not exceed the contents of the charges in the proposal submitted to the </w:t>
      </w:r>
      <w:r>
        <w:rPr>
          <w:rFonts w:eastAsia="Times New Roman"/>
          <w:i/>
          <w:color w:val="000000"/>
          <w:sz w:val="20"/>
        </w:rPr>
        <w:t>Riigikogu</w:t>
      </w:r>
      <w:r>
        <w:rPr>
          <w:rFonts w:eastAsia="Times New Roman"/>
          <w:color w:val="000000"/>
          <w:sz w:val="20"/>
        </w:rPr>
        <w:t>.</w:t>
      </w:r>
    </w:p>
    <w:p w:rsidR="001A0E1D" w:rsidRDefault="00B8646C">
      <w:pPr>
        <w:spacing w:before="195" w:line="202" w:lineRule="exact"/>
        <w:ind w:left="216" w:right="1008"/>
        <w:textAlignment w:val="baseline"/>
        <w:rPr>
          <w:rFonts w:eastAsia="Times New Roman"/>
          <w:color w:val="000000"/>
          <w:sz w:val="20"/>
        </w:rPr>
      </w:pPr>
      <w:r>
        <w:rPr>
          <w:rFonts w:eastAsia="Times New Roman"/>
          <w:color w:val="000000"/>
          <w:sz w:val="20"/>
        </w:rPr>
        <w:t>(3) A request of the Prosecutor General shall be appended to the proposal of the Chancellor of Justice. [RT I, 22.12.2014, 9 - entry into</w:t>
      </w:r>
      <w:r>
        <w:rPr>
          <w:rFonts w:eastAsia="Times New Roman"/>
          <w:color w:val="000000"/>
          <w:sz w:val="20"/>
        </w:rPr>
        <w:t xml:space="preserve"> force 01.01.2015]</w:t>
      </w:r>
    </w:p>
    <w:p w:rsidR="001A0E1D" w:rsidRDefault="001A0E1D">
      <w:pPr>
        <w:sectPr w:rsidR="001A0E1D">
          <w:pgSz w:w="11909" w:h="16838"/>
          <w:pgMar w:top="1520" w:right="1267" w:bottom="903" w:left="1262" w:header="720" w:footer="720" w:gutter="0"/>
          <w:cols w:space="720"/>
        </w:sectPr>
      </w:pPr>
    </w:p>
    <w:p w:rsidR="001A0E1D" w:rsidRDefault="00B8646C">
      <w:pPr>
        <w:spacing w:before="50" w:line="244" w:lineRule="exact"/>
        <w:ind w:left="216"/>
        <w:textAlignment w:val="baseline"/>
        <w:rPr>
          <w:rFonts w:eastAsia="Times New Roman"/>
          <w:color w:val="000000"/>
          <w:sz w:val="20"/>
        </w:rPr>
      </w:pPr>
      <w:r>
        <w:lastRenderedPageBreak/>
        <w:pict>
          <v:shape id="_x0000_s1103" type="#_x0000_t202" style="position:absolute;left:0;text-align:left;margin-left:72.7pt;margin-top:776.95pt;width:467.3pt;height:23.8pt;z-index:-251623424;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146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 xml:space="preserve">§ </w:t>
      </w:r>
      <w:r>
        <w:rPr>
          <w:rFonts w:eastAsia="Times New Roman"/>
          <w:b/>
          <w:color w:val="000000"/>
          <w:sz w:val="20"/>
        </w:rPr>
        <w:t>382</w:t>
      </w:r>
      <w:r>
        <w:rPr>
          <w:rFonts w:eastAsia="Times New Roman"/>
          <w:b/>
          <w:color w:val="000000"/>
          <w:sz w:val="20"/>
          <w:vertAlign w:val="superscript"/>
        </w:rPr>
        <w:t>8</w:t>
      </w:r>
      <w:r>
        <w:rPr>
          <w:rFonts w:eastAsia="Times New Roman"/>
          <w:color w:val="000000"/>
          <w:sz w:val="20"/>
        </w:rPr>
        <w:t xml:space="preserve">. </w:t>
      </w:r>
      <w:r>
        <w:rPr>
          <w:rFonts w:eastAsia="Times New Roman"/>
          <w:b/>
          <w:color w:val="000000"/>
          <w:sz w:val="20"/>
        </w:rPr>
        <w:t>Proceeding in</w:t>
      </w:r>
      <w:r>
        <w:rPr>
          <w:rFonts w:eastAsia="Times New Roman"/>
          <w:b/>
          <w:i/>
          <w:color w:val="000000"/>
          <w:sz w:val="20"/>
        </w:rPr>
        <w:t>Riigikogu</w:t>
      </w:r>
      <w:r>
        <w:rPr>
          <w:rFonts w:eastAsia="Times New Roman"/>
          <w:b/>
          <w:color w:val="000000"/>
          <w:sz w:val="20"/>
        </w:rPr>
        <w:t>concerning proposal for preparation of statement of charges</w:t>
      </w:r>
    </w:p>
    <w:p w:rsidR="001A0E1D" w:rsidRDefault="00B8646C">
      <w:pPr>
        <w:numPr>
          <w:ilvl w:val="0"/>
          <w:numId w:val="528"/>
        </w:numPr>
        <w:tabs>
          <w:tab w:val="clear" w:pos="288"/>
          <w:tab w:val="left" w:pos="504"/>
        </w:tabs>
        <w:spacing w:before="153" w:line="252" w:lineRule="exact"/>
        <w:ind w:left="216" w:right="360"/>
        <w:textAlignment w:val="baseline"/>
        <w:rPr>
          <w:rFonts w:eastAsia="Times New Roman"/>
          <w:color w:val="000000"/>
          <w:spacing w:val="-1"/>
          <w:sz w:val="20"/>
        </w:rPr>
      </w:pPr>
      <w:r>
        <w:rPr>
          <w:rFonts w:eastAsia="Times New Roman"/>
          <w:color w:val="000000"/>
          <w:spacing w:val="-1"/>
          <w:sz w:val="20"/>
        </w:rPr>
        <w:t xml:space="preserve">The </w:t>
      </w:r>
      <w:r>
        <w:rPr>
          <w:rFonts w:eastAsia="Times New Roman"/>
          <w:i/>
          <w:color w:val="000000"/>
          <w:spacing w:val="-1"/>
          <w:sz w:val="20"/>
        </w:rPr>
        <w:t>Riigikogu</w:t>
      </w:r>
      <w:r>
        <w:rPr>
          <w:rFonts w:eastAsia="Times New Roman"/>
          <w:color w:val="000000"/>
          <w:spacing w:val="-1"/>
          <w:sz w:val="20"/>
        </w:rPr>
        <w:t>shall conduct the proceedings concerning the proposal of the Chancellor of Justice provided for in subsection 382</w:t>
      </w:r>
      <w:r>
        <w:rPr>
          <w:rFonts w:eastAsia="Times New Roman"/>
          <w:color w:val="000000"/>
          <w:spacing w:val="-1"/>
          <w:sz w:val="20"/>
          <w:vertAlign w:val="superscript"/>
        </w:rPr>
        <w:t>7</w:t>
      </w:r>
      <w:r>
        <w:rPr>
          <w:rFonts w:eastAsia="Times New Roman"/>
          <w:color w:val="000000"/>
          <w:spacing w:val="-1"/>
          <w:sz w:val="20"/>
        </w:rPr>
        <w:t xml:space="preserve">(1) of this Code pursuant to the </w:t>
      </w:r>
      <w:r>
        <w:rPr>
          <w:rFonts w:eastAsia="Times New Roman"/>
          <w:i/>
          <w:color w:val="000000"/>
          <w:spacing w:val="-1"/>
          <w:sz w:val="20"/>
        </w:rPr>
        <w:t>Riigikogu</w:t>
      </w:r>
      <w:r>
        <w:rPr>
          <w:rFonts w:eastAsia="Times New Roman"/>
          <w:color w:val="000000"/>
          <w:spacing w:val="-1"/>
          <w:sz w:val="20"/>
        </w:rPr>
        <w:t>Rules of Procedure and Internal Rules Act.</w:t>
      </w:r>
    </w:p>
    <w:p w:rsidR="001A0E1D" w:rsidRDefault="00B8646C">
      <w:pPr>
        <w:numPr>
          <w:ilvl w:val="0"/>
          <w:numId w:val="528"/>
        </w:numPr>
        <w:tabs>
          <w:tab w:val="clear" w:pos="288"/>
          <w:tab w:val="left" w:pos="504"/>
        </w:tabs>
        <w:spacing w:before="200" w:line="201" w:lineRule="exact"/>
        <w:ind w:left="216" w:right="216"/>
        <w:textAlignment w:val="baseline"/>
        <w:rPr>
          <w:rFonts w:eastAsia="Times New Roman"/>
          <w:color w:val="000000"/>
          <w:spacing w:val="-2"/>
          <w:sz w:val="20"/>
        </w:rPr>
      </w:pPr>
      <w:r>
        <w:rPr>
          <w:rFonts w:eastAsia="Times New Roman"/>
          <w:color w:val="000000"/>
          <w:spacing w:val="-2"/>
          <w:sz w:val="20"/>
        </w:rPr>
        <w:t xml:space="preserve">A report of the Chancellor of Justice to the </w:t>
      </w:r>
      <w:r>
        <w:rPr>
          <w:rFonts w:eastAsia="Times New Roman"/>
          <w:i/>
          <w:color w:val="000000"/>
          <w:spacing w:val="-2"/>
          <w:sz w:val="20"/>
        </w:rPr>
        <w:t>Riigikogu</w:t>
      </w:r>
      <w:r>
        <w:rPr>
          <w:rFonts w:eastAsia="Times New Roman"/>
          <w:color w:val="000000"/>
          <w:spacing w:val="-2"/>
          <w:sz w:val="20"/>
        </w:rPr>
        <w:t xml:space="preserve">in order to obtain consent for preparation of a statement of charges with respect to a member of the </w:t>
      </w:r>
      <w:r>
        <w:rPr>
          <w:rFonts w:eastAsia="Times New Roman"/>
          <w:i/>
          <w:color w:val="000000"/>
          <w:spacing w:val="-2"/>
          <w:sz w:val="20"/>
        </w:rPr>
        <w:t>Riigikogu</w:t>
      </w:r>
      <w:r>
        <w:rPr>
          <w:rFonts w:eastAsia="Times New Roman"/>
          <w:color w:val="000000"/>
          <w:spacing w:val="-2"/>
          <w:sz w:val="20"/>
        </w:rPr>
        <w:t>shall include the proposal specified in subsection</w:t>
      </w:r>
    </w:p>
    <w:p w:rsidR="001A0E1D" w:rsidRDefault="00B8646C">
      <w:pPr>
        <w:spacing w:before="13" w:line="239" w:lineRule="exact"/>
        <w:ind w:left="216"/>
        <w:textAlignment w:val="baseline"/>
        <w:rPr>
          <w:rFonts w:eastAsia="Times New Roman"/>
          <w:color w:val="000000"/>
          <w:spacing w:val="-1"/>
          <w:sz w:val="20"/>
        </w:rPr>
      </w:pPr>
      <w:r>
        <w:rPr>
          <w:rFonts w:eastAsia="Times New Roman"/>
          <w:color w:val="000000"/>
          <w:spacing w:val="-1"/>
          <w:sz w:val="20"/>
        </w:rPr>
        <w:t>382</w:t>
      </w:r>
      <w:r>
        <w:rPr>
          <w:rFonts w:eastAsia="Times New Roman"/>
          <w:color w:val="000000"/>
          <w:spacing w:val="-1"/>
          <w:sz w:val="20"/>
          <w:vertAlign w:val="superscript"/>
        </w:rPr>
        <w:t>7</w:t>
      </w:r>
      <w:r>
        <w:rPr>
          <w:rFonts w:eastAsia="Times New Roman"/>
          <w:color w:val="000000"/>
          <w:spacing w:val="-1"/>
          <w:sz w:val="20"/>
        </w:rPr>
        <w:t>(1) of this Code and annexes thereto.</w:t>
      </w:r>
    </w:p>
    <w:p w:rsidR="001A0E1D" w:rsidRDefault="00B8646C">
      <w:pPr>
        <w:numPr>
          <w:ilvl w:val="0"/>
          <w:numId w:val="528"/>
        </w:numPr>
        <w:tabs>
          <w:tab w:val="clear" w:pos="288"/>
          <w:tab w:val="left" w:pos="504"/>
        </w:tabs>
        <w:spacing w:before="201" w:line="201" w:lineRule="exact"/>
        <w:ind w:left="216" w:right="216"/>
        <w:textAlignment w:val="baseline"/>
        <w:rPr>
          <w:rFonts w:eastAsia="Times New Roman"/>
          <w:color w:val="000000"/>
          <w:sz w:val="20"/>
        </w:rPr>
      </w:pPr>
      <w:r>
        <w:rPr>
          <w:rFonts w:eastAsia="Times New Roman"/>
          <w:color w:val="000000"/>
          <w:sz w:val="20"/>
        </w:rPr>
        <w:t xml:space="preserve">The President or Vice-President of the </w:t>
      </w:r>
      <w:r>
        <w:rPr>
          <w:rFonts w:eastAsia="Times New Roman"/>
          <w:i/>
          <w:color w:val="000000"/>
          <w:sz w:val="20"/>
        </w:rPr>
        <w:t>Riigikogu</w:t>
      </w:r>
      <w:r>
        <w:rPr>
          <w:rFonts w:eastAsia="Times New Roman"/>
          <w:color w:val="000000"/>
          <w:sz w:val="20"/>
        </w:rPr>
        <w:t xml:space="preserve">with regard to whom consent for preparation of a statement of charges is requested shall not chair the session of the </w:t>
      </w:r>
      <w:r>
        <w:rPr>
          <w:rFonts w:eastAsia="Times New Roman"/>
          <w:i/>
          <w:color w:val="000000"/>
          <w:sz w:val="20"/>
        </w:rPr>
        <w:t>Riigikogu</w:t>
      </w:r>
      <w:r>
        <w:rPr>
          <w:rFonts w:eastAsia="Times New Roman"/>
          <w:color w:val="000000"/>
          <w:sz w:val="20"/>
        </w:rPr>
        <w:t>during the conduct of the proceedings concerning the corresponding proposal.</w:t>
      </w:r>
    </w:p>
    <w:p w:rsidR="001A0E1D" w:rsidRDefault="00B8646C">
      <w:pPr>
        <w:numPr>
          <w:ilvl w:val="0"/>
          <w:numId w:val="528"/>
        </w:numPr>
        <w:tabs>
          <w:tab w:val="clear" w:pos="288"/>
          <w:tab w:val="left" w:pos="504"/>
        </w:tabs>
        <w:spacing w:before="198" w:line="201" w:lineRule="exact"/>
        <w:ind w:left="216" w:right="216"/>
        <w:textAlignment w:val="baseline"/>
        <w:rPr>
          <w:rFonts w:eastAsia="Times New Roman"/>
          <w:color w:val="000000"/>
          <w:sz w:val="20"/>
        </w:rPr>
      </w:pPr>
      <w:r>
        <w:rPr>
          <w:rFonts w:eastAsia="Times New Roman"/>
          <w:color w:val="000000"/>
          <w:sz w:val="20"/>
        </w:rPr>
        <w:t xml:space="preserve">Questions posed by the members of the </w:t>
      </w:r>
      <w:r>
        <w:rPr>
          <w:rFonts w:eastAsia="Times New Roman"/>
          <w:i/>
          <w:color w:val="000000"/>
          <w:sz w:val="20"/>
        </w:rPr>
        <w:t>Riigikogu</w:t>
      </w:r>
      <w:r>
        <w:rPr>
          <w:rFonts w:eastAsia="Times New Roman"/>
          <w:color w:val="000000"/>
          <w:sz w:val="20"/>
        </w:rPr>
        <w:t>and t</w:t>
      </w:r>
      <w:r>
        <w:rPr>
          <w:rFonts w:eastAsia="Times New Roman"/>
          <w:color w:val="000000"/>
          <w:sz w:val="20"/>
        </w:rPr>
        <w:t xml:space="preserve">he responses of the Chancellor of Justice shall remain within the limits of the material presented to the </w:t>
      </w:r>
      <w:r>
        <w:rPr>
          <w:rFonts w:eastAsia="Times New Roman"/>
          <w:i/>
          <w:color w:val="000000"/>
          <w:sz w:val="20"/>
        </w:rPr>
        <w:t>Riigikogu</w:t>
      </w:r>
      <w:r>
        <w:rPr>
          <w:rFonts w:eastAsia="Times New Roman"/>
          <w:color w:val="000000"/>
          <w:sz w:val="20"/>
        </w:rPr>
        <w:t>.</w:t>
      </w:r>
    </w:p>
    <w:p w:rsidR="001A0E1D" w:rsidRDefault="00B8646C">
      <w:pPr>
        <w:numPr>
          <w:ilvl w:val="0"/>
          <w:numId w:val="528"/>
        </w:numPr>
        <w:tabs>
          <w:tab w:val="clear" w:pos="288"/>
          <w:tab w:val="left" w:pos="504"/>
        </w:tabs>
        <w:spacing w:before="200" w:line="193" w:lineRule="exact"/>
        <w:ind w:left="216" w:right="216"/>
        <w:textAlignment w:val="baseline"/>
        <w:rPr>
          <w:rFonts w:eastAsia="Times New Roman"/>
          <w:color w:val="000000"/>
          <w:sz w:val="20"/>
        </w:rPr>
      </w:pPr>
      <w:r>
        <w:rPr>
          <w:rFonts w:eastAsia="Times New Roman"/>
          <w:color w:val="000000"/>
          <w:sz w:val="20"/>
        </w:rPr>
        <w:t xml:space="preserve">No questions shall be posed to the member of the </w:t>
      </w:r>
      <w:r>
        <w:rPr>
          <w:rFonts w:eastAsia="Times New Roman"/>
          <w:i/>
          <w:color w:val="000000"/>
          <w:sz w:val="20"/>
        </w:rPr>
        <w:t>Riigikogu</w:t>
      </w:r>
      <w:r>
        <w:rPr>
          <w:rFonts w:eastAsia="Times New Roman"/>
          <w:color w:val="000000"/>
          <w:sz w:val="20"/>
        </w:rPr>
        <w:t>with respect to whom consent is requested for preparation of a statement of charg</w:t>
      </w:r>
      <w:r>
        <w:rPr>
          <w:rFonts w:eastAsia="Times New Roman"/>
          <w:color w:val="000000"/>
          <w:sz w:val="20"/>
        </w:rPr>
        <w:t xml:space="preserve">es and he or she shall not participate in voting. If the specified member of the </w:t>
      </w:r>
      <w:r>
        <w:rPr>
          <w:rFonts w:eastAsia="Times New Roman"/>
          <w:i/>
          <w:color w:val="000000"/>
          <w:sz w:val="20"/>
        </w:rPr>
        <w:t>Riigikogu</w:t>
      </w:r>
      <w:r>
        <w:rPr>
          <w:rFonts w:eastAsia="Times New Roman"/>
          <w:color w:val="000000"/>
          <w:sz w:val="20"/>
        </w:rPr>
        <w:t>so wishes, he or she may present a speech of up to five minutes.</w:t>
      </w:r>
    </w:p>
    <w:p w:rsidR="001A0E1D" w:rsidRDefault="00B8646C">
      <w:pPr>
        <w:spacing w:line="218" w:lineRule="exact"/>
        <w:ind w:left="216"/>
        <w:textAlignment w:val="baseline"/>
        <w:rPr>
          <w:rFonts w:eastAsia="Times New Roman"/>
          <w:color w:val="000000"/>
          <w:spacing w:val="-1"/>
          <w:sz w:val="20"/>
        </w:rPr>
      </w:pPr>
      <w:r>
        <w:rPr>
          <w:rFonts w:eastAsia="Times New Roman"/>
          <w:color w:val="000000"/>
          <w:spacing w:val="-1"/>
          <w:sz w:val="20"/>
        </w:rPr>
        <w:t>[RT I, 22.12.2014, 9 - entry into force 01.01.2015]</w:t>
      </w:r>
    </w:p>
    <w:p w:rsidR="001A0E1D" w:rsidRDefault="00B8646C">
      <w:pPr>
        <w:spacing w:before="251" w:line="203" w:lineRule="exact"/>
        <w:ind w:left="216" w:right="144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382</w:t>
      </w:r>
      <w:r>
        <w:rPr>
          <w:rFonts w:eastAsia="Times New Roman"/>
          <w:b/>
          <w:color w:val="000000"/>
          <w:sz w:val="20"/>
          <w:vertAlign w:val="superscript"/>
        </w:rPr>
        <w:t>9</w:t>
      </w:r>
      <w:r>
        <w:rPr>
          <w:rFonts w:eastAsia="Times New Roman"/>
          <w:color w:val="000000"/>
          <w:sz w:val="20"/>
        </w:rPr>
        <w:t xml:space="preserve">. </w:t>
      </w:r>
      <w:r>
        <w:rPr>
          <w:rFonts w:eastAsia="Times New Roman"/>
          <w:b/>
          <w:color w:val="000000"/>
          <w:sz w:val="20"/>
        </w:rPr>
        <w:t>Consent of</w:t>
      </w:r>
      <w:r>
        <w:rPr>
          <w:rFonts w:eastAsia="Times New Roman"/>
          <w:b/>
          <w:i/>
          <w:color w:val="000000"/>
          <w:sz w:val="20"/>
        </w:rPr>
        <w:t>Riigikogu</w:t>
      </w:r>
      <w:r>
        <w:rPr>
          <w:rFonts w:eastAsia="Times New Roman"/>
          <w:b/>
          <w:color w:val="000000"/>
          <w:sz w:val="20"/>
        </w:rPr>
        <w:t>for preparation of statement of charges with respect to member of</w:t>
      </w:r>
      <w:r>
        <w:rPr>
          <w:rFonts w:eastAsia="Times New Roman"/>
          <w:b/>
          <w:i/>
          <w:color w:val="000000"/>
          <w:sz w:val="20"/>
        </w:rPr>
        <w:t>Riigikogu</w:t>
      </w:r>
      <w:r>
        <w:rPr>
          <w:rFonts w:eastAsia="Times New Roman"/>
          <w:b/>
          <w:color w:val="000000"/>
          <w:sz w:val="20"/>
        </w:rPr>
        <w:t>and consequences thereof</w:t>
      </w:r>
    </w:p>
    <w:p w:rsidR="001A0E1D" w:rsidRDefault="00B8646C">
      <w:pPr>
        <w:numPr>
          <w:ilvl w:val="0"/>
          <w:numId w:val="529"/>
        </w:numPr>
        <w:tabs>
          <w:tab w:val="clear" w:pos="288"/>
          <w:tab w:val="left" w:pos="504"/>
        </w:tabs>
        <w:spacing w:before="199" w:line="201" w:lineRule="exact"/>
        <w:ind w:left="216" w:right="288"/>
        <w:textAlignment w:val="baseline"/>
        <w:rPr>
          <w:rFonts w:eastAsia="Times New Roman"/>
          <w:color w:val="000000"/>
          <w:sz w:val="20"/>
        </w:rPr>
      </w:pPr>
      <w:r>
        <w:rPr>
          <w:rFonts w:eastAsia="Times New Roman"/>
          <w:color w:val="000000"/>
          <w:sz w:val="20"/>
        </w:rPr>
        <w:t xml:space="preserve">A resolution of the </w:t>
      </w:r>
      <w:r>
        <w:rPr>
          <w:rFonts w:eastAsia="Times New Roman"/>
          <w:i/>
          <w:color w:val="000000"/>
          <w:sz w:val="20"/>
        </w:rPr>
        <w:t>Riigikogu</w:t>
      </w:r>
      <w:r>
        <w:rPr>
          <w:rFonts w:eastAsia="Times New Roman"/>
          <w:color w:val="000000"/>
          <w:sz w:val="20"/>
        </w:rPr>
        <w:t xml:space="preserve">to grant consent for preparation of a statement of charges with respect to a member of the </w:t>
      </w:r>
      <w:r>
        <w:rPr>
          <w:rFonts w:eastAsia="Times New Roman"/>
          <w:i/>
          <w:color w:val="000000"/>
          <w:sz w:val="20"/>
        </w:rPr>
        <w:t>Riigikogu</w:t>
      </w:r>
      <w:r>
        <w:rPr>
          <w:rFonts w:eastAsia="Times New Roman"/>
          <w:color w:val="000000"/>
          <w:sz w:val="20"/>
        </w:rPr>
        <w:t>enters into force upon passa</w:t>
      </w:r>
      <w:r>
        <w:rPr>
          <w:rFonts w:eastAsia="Times New Roman"/>
          <w:color w:val="000000"/>
          <w:sz w:val="20"/>
        </w:rPr>
        <w:t>ge thereof. The resolution shall be immediately sent to the person who made the proposal, to the Prosecutor General and to the person whom it concerns.</w:t>
      </w:r>
    </w:p>
    <w:p w:rsidR="001A0E1D" w:rsidRDefault="00B8646C">
      <w:pPr>
        <w:numPr>
          <w:ilvl w:val="0"/>
          <w:numId w:val="529"/>
        </w:numPr>
        <w:tabs>
          <w:tab w:val="clear" w:pos="288"/>
          <w:tab w:val="left" w:pos="504"/>
        </w:tabs>
        <w:spacing w:before="196" w:line="202" w:lineRule="exact"/>
        <w:ind w:left="216" w:right="576"/>
        <w:textAlignment w:val="baseline"/>
        <w:rPr>
          <w:rFonts w:eastAsia="Times New Roman"/>
          <w:color w:val="000000"/>
          <w:sz w:val="20"/>
        </w:rPr>
      </w:pPr>
      <w:r>
        <w:rPr>
          <w:rFonts w:eastAsia="Times New Roman"/>
          <w:color w:val="000000"/>
          <w:sz w:val="20"/>
        </w:rPr>
        <w:t xml:space="preserve">A resolution of the </w:t>
      </w:r>
      <w:r>
        <w:rPr>
          <w:rFonts w:eastAsia="Times New Roman"/>
          <w:i/>
          <w:color w:val="000000"/>
          <w:sz w:val="20"/>
        </w:rPr>
        <w:t>Riigikogu</w:t>
      </w:r>
      <w:r>
        <w:rPr>
          <w:rFonts w:eastAsia="Times New Roman"/>
          <w:color w:val="000000"/>
          <w:sz w:val="20"/>
        </w:rPr>
        <w:t xml:space="preserve">to grant consent for preparation of a statement of charges with respect to </w:t>
      </w:r>
      <w:r>
        <w:rPr>
          <w:rFonts w:eastAsia="Times New Roman"/>
          <w:color w:val="000000"/>
          <w:sz w:val="20"/>
        </w:rPr>
        <w:t xml:space="preserve">a member of the </w:t>
      </w:r>
      <w:r>
        <w:rPr>
          <w:rFonts w:eastAsia="Times New Roman"/>
          <w:i/>
          <w:color w:val="000000"/>
          <w:sz w:val="20"/>
        </w:rPr>
        <w:t>Riigikogu</w:t>
      </w:r>
      <w:r>
        <w:rPr>
          <w:rFonts w:eastAsia="Times New Roman"/>
          <w:color w:val="000000"/>
          <w:sz w:val="20"/>
        </w:rPr>
        <w:t xml:space="preserve">shall not suspend the authority of the member of the </w:t>
      </w:r>
      <w:r>
        <w:rPr>
          <w:rFonts w:eastAsia="Times New Roman"/>
          <w:i/>
          <w:color w:val="000000"/>
          <w:sz w:val="20"/>
        </w:rPr>
        <w:t>Riigikogu</w:t>
      </w:r>
      <w:r>
        <w:rPr>
          <w:rFonts w:eastAsia="Times New Roman"/>
          <w:color w:val="000000"/>
          <w:sz w:val="20"/>
        </w:rPr>
        <w:t>.</w:t>
      </w:r>
    </w:p>
    <w:p w:rsidR="001A0E1D" w:rsidRDefault="00B8646C">
      <w:pPr>
        <w:numPr>
          <w:ilvl w:val="0"/>
          <w:numId w:val="529"/>
        </w:numPr>
        <w:tabs>
          <w:tab w:val="clear" w:pos="288"/>
          <w:tab w:val="left" w:pos="504"/>
        </w:tabs>
        <w:spacing w:before="198" w:line="195" w:lineRule="exact"/>
        <w:ind w:left="216" w:right="576"/>
        <w:textAlignment w:val="baseline"/>
        <w:rPr>
          <w:rFonts w:eastAsia="Times New Roman"/>
          <w:color w:val="000000"/>
          <w:sz w:val="20"/>
        </w:rPr>
      </w:pPr>
      <w:r>
        <w:rPr>
          <w:rFonts w:eastAsia="Times New Roman"/>
          <w:color w:val="000000"/>
          <w:sz w:val="20"/>
        </w:rPr>
        <w:t xml:space="preserve">If the </w:t>
      </w:r>
      <w:r>
        <w:rPr>
          <w:rFonts w:eastAsia="Times New Roman"/>
          <w:i/>
          <w:color w:val="000000"/>
          <w:sz w:val="20"/>
        </w:rPr>
        <w:t>Riigikogu</w:t>
      </w:r>
      <w:r>
        <w:rPr>
          <w:rFonts w:eastAsia="Times New Roman"/>
          <w:color w:val="000000"/>
          <w:sz w:val="20"/>
        </w:rPr>
        <w:t xml:space="preserve">granted consent by its resolution for preparation of a statement of charges with respect to a member of the </w:t>
      </w:r>
      <w:r>
        <w:rPr>
          <w:rFonts w:eastAsia="Times New Roman"/>
          <w:i/>
          <w:color w:val="000000"/>
          <w:sz w:val="20"/>
        </w:rPr>
        <w:t>Riigikogu</w:t>
      </w:r>
      <w:r>
        <w:rPr>
          <w:rFonts w:eastAsia="Times New Roman"/>
          <w:color w:val="000000"/>
          <w:sz w:val="20"/>
        </w:rPr>
        <w:t>, proceedings in the criminal matt</w:t>
      </w:r>
      <w:r>
        <w:rPr>
          <w:rFonts w:eastAsia="Times New Roman"/>
          <w:color w:val="000000"/>
          <w:sz w:val="20"/>
        </w:rPr>
        <w:t>er shall be conducted pursuant to the general procedure prescribed by this Code.</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22.12.2014, 9 - entry into force 01.01.2015]</w:t>
      </w:r>
    </w:p>
    <w:p w:rsidR="001A0E1D" w:rsidRDefault="00B8646C">
      <w:pPr>
        <w:spacing w:before="210" w:line="24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382</w:t>
      </w:r>
      <w:r>
        <w:rPr>
          <w:rFonts w:eastAsia="Times New Roman"/>
          <w:b/>
          <w:color w:val="000000"/>
          <w:spacing w:val="-1"/>
          <w:sz w:val="20"/>
          <w:vertAlign w:val="superscript"/>
        </w:rPr>
        <w:t>10</w:t>
      </w:r>
      <w:r>
        <w:rPr>
          <w:rFonts w:eastAsia="Times New Roman"/>
          <w:color w:val="000000"/>
          <w:spacing w:val="-1"/>
          <w:sz w:val="20"/>
        </w:rPr>
        <w:t xml:space="preserve">. </w:t>
      </w:r>
      <w:r>
        <w:rPr>
          <w:rFonts w:eastAsia="Times New Roman"/>
          <w:b/>
          <w:color w:val="000000"/>
          <w:spacing w:val="-1"/>
          <w:sz w:val="20"/>
        </w:rPr>
        <w:t>Preparation of statement of charges in other criminal offence</w:t>
      </w:r>
    </w:p>
    <w:p w:rsidR="001A0E1D" w:rsidRDefault="00B8646C">
      <w:pPr>
        <w:numPr>
          <w:ilvl w:val="0"/>
          <w:numId w:val="530"/>
        </w:numPr>
        <w:tabs>
          <w:tab w:val="clear" w:pos="288"/>
          <w:tab w:val="left" w:pos="504"/>
        </w:tabs>
        <w:spacing w:before="205" w:line="202" w:lineRule="exact"/>
        <w:ind w:left="216" w:right="288"/>
        <w:textAlignment w:val="baseline"/>
        <w:rPr>
          <w:rFonts w:eastAsia="Times New Roman"/>
          <w:color w:val="000000"/>
          <w:spacing w:val="-2"/>
          <w:sz w:val="20"/>
        </w:rPr>
      </w:pPr>
      <w:r>
        <w:rPr>
          <w:rFonts w:eastAsia="Times New Roman"/>
          <w:color w:val="000000"/>
          <w:spacing w:val="-2"/>
          <w:sz w:val="20"/>
        </w:rPr>
        <w:t xml:space="preserve">If the circumstances require preparation of a statement of charges in a criminal offence other than the criminal offence indicated in the proposal of the Chancellor of Justice, new consent of the </w:t>
      </w:r>
      <w:r>
        <w:rPr>
          <w:rFonts w:eastAsia="Times New Roman"/>
          <w:i/>
          <w:color w:val="000000"/>
          <w:spacing w:val="-2"/>
          <w:sz w:val="20"/>
        </w:rPr>
        <w:t>Riigikogu</w:t>
      </w:r>
      <w:r>
        <w:rPr>
          <w:rFonts w:eastAsia="Times New Roman"/>
          <w:color w:val="000000"/>
          <w:spacing w:val="-2"/>
          <w:sz w:val="20"/>
        </w:rPr>
        <w:t>is required.</w:t>
      </w:r>
    </w:p>
    <w:p w:rsidR="001A0E1D" w:rsidRDefault="00B8646C">
      <w:pPr>
        <w:numPr>
          <w:ilvl w:val="0"/>
          <w:numId w:val="530"/>
        </w:numPr>
        <w:tabs>
          <w:tab w:val="clear" w:pos="288"/>
          <w:tab w:val="left" w:pos="504"/>
        </w:tabs>
        <w:spacing w:before="196" w:line="202" w:lineRule="exact"/>
        <w:ind w:left="216" w:right="360"/>
        <w:textAlignment w:val="baseline"/>
        <w:rPr>
          <w:rFonts w:eastAsia="Times New Roman"/>
          <w:color w:val="000000"/>
          <w:sz w:val="20"/>
        </w:rPr>
      </w:pPr>
      <w:r>
        <w:rPr>
          <w:rFonts w:eastAsia="Times New Roman"/>
          <w:color w:val="000000"/>
          <w:sz w:val="20"/>
        </w:rPr>
        <w:t xml:space="preserve">The </w:t>
      </w:r>
      <w:r>
        <w:rPr>
          <w:rFonts w:eastAsia="Times New Roman"/>
          <w:i/>
          <w:color w:val="000000"/>
          <w:sz w:val="20"/>
        </w:rPr>
        <w:t>Riigikogu</w:t>
      </w:r>
      <w:r>
        <w:rPr>
          <w:rFonts w:eastAsia="Times New Roman"/>
          <w:color w:val="000000"/>
          <w:sz w:val="20"/>
        </w:rPr>
        <w:t>shall grant the consent s</w:t>
      </w:r>
      <w:r>
        <w:rPr>
          <w:rFonts w:eastAsia="Times New Roman"/>
          <w:color w:val="000000"/>
          <w:sz w:val="20"/>
        </w:rPr>
        <w:t>pecified in subsection (1) of this section by a resolution on the basis of a proposal of the Chancellor of Justice and pursuant to the procedure provided for in this Chapter.</w:t>
      </w:r>
    </w:p>
    <w:p w:rsidR="001A0E1D" w:rsidRDefault="00B8646C">
      <w:pPr>
        <w:numPr>
          <w:ilvl w:val="0"/>
          <w:numId w:val="530"/>
        </w:numPr>
        <w:tabs>
          <w:tab w:val="clear" w:pos="288"/>
          <w:tab w:val="left" w:pos="504"/>
        </w:tabs>
        <w:spacing w:before="200" w:line="193" w:lineRule="exact"/>
        <w:ind w:left="216" w:right="288"/>
        <w:textAlignment w:val="baseline"/>
        <w:rPr>
          <w:rFonts w:eastAsia="Times New Roman"/>
          <w:color w:val="000000"/>
          <w:sz w:val="20"/>
        </w:rPr>
      </w:pPr>
      <w:r>
        <w:rPr>
          <w:rFonts w:eastAsia="Times New Roman"/>
          <w:color w:val="000000"/>
          <w:sz w:val="20"/>
        </w:rPr>
        <w:t xml:space="preserve">No new consent of the </w:t>
      </w:r>
      <w:r>
        <w:rPr>
          <w:rFonts w:eastAsia="Times New Roman"/>
          <w:i/>
          <w:color w:val="000000"/>
          <w:sz w:val="20"/>
        </w:rPr>
        <w:t>Riigikogu</w:t>
      </w:r>
      <w:r>
        <w:rPr>
          <w:rFonts w:eastAsia="Times New Roman"/>
          <w:color w:val="000000"/>
          <w:sz w:val="20"/>
        </w:rPr>
        <w:t>is required in the case of specification of the le</w:t>
      </w:r>
      <w:r>
        <w:rPr>
          <w:rFonts w:eastAsia="Times New Roman"/>
          <w:color w:val="000000"/>
          <w:sz w:val="20"/>
        </w:rPr>
        <w:t>gal assessment of the criminal offence and for amendment of the statement of charges and preparation of a new statement of charges pursuant to this.</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22.12.2014, 9 - entry into force 01.01.2015]</w:t>
      </w:r>
    </w:p>
    <w:p w:rsidR="001A0E1D" w:rsidRDefault="00B8646C">
      <w:pPr>
        <w:spacing w:before="201" w:line="321" w:lineRule="exact"/>
        <w:jc w:val="center"/>
        <w:textAlignment w:val="baseline"/>
        <w:rPr>
          <w:rFonts w:eastAsia="Times New Roman"/>
          <w:color w:val="000000"/>
          <w:spacing w:val="9"/>
          <w:sz w:val="32"/>
        </w:rPr>
      </w:pPr>
      <w:r>
        <w:rPr>
          <w:rFonts w:eastAsia="Times New Roman"/>
          <w:color w:val="000000"/>
          <w:spacing w:val="9"/>
          <w:sz w:val="32"/>
        </w:rPr>
        <w:t>Chapter 15</w:t>
      </w:r>
    </w:p>
    <w:p w:rsidR="001A0E1D" w:rsidRDefault="00B8646C">
      <w:pPr>
        <w:spacing w:before="1" w:line="321" w:lineRule="exact"/>
        <w:ind w:left="1728" w:right="1584" w:hanging="144"/>
        <w:textAlignment w:val="baseline"/>
        <w:rPr>
          <w:rFonts w:eastAsia="Times New Roman"/>
          <w:color w:val="000000"/>
          <w:sz w:val="32"/>
        </w:rPr>
      </w:pPr>
      <w:r>
        <w:rPr>
          <w:rFonts w:eastAsia="Times New Roman"/>
          <w:color w:val="000000"/>
          <w:sz w:val="32"/>
        </w:rPr>
        <w:t>PROCEEDINGS FOR ADJUDICATION OF APPEALS AGAINST COURT RULINGS</w:t>
      </w:r>
    </w:p>
    <w:p w:rsidR="001A0E1D" w:rsidRDefault="00B8646C">
      <w:pPr>
        <w:spacing w:before="282" w:line="23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383. Definition of appeal against court ruling</w:t>
      </w:r>
    </w:p>
    <w:p w:rsidR="001A0E1D" w:rsidRDefault="00B8646C">
      <w:pPr>
        <w:numPr>
          <w:ilvl w:val="0"/>
          <w:numId w:val="531"/>
        </w:numPr>
        <w:tabs>
          <w:tab w:val="clear" w:pos="288"/>
          <w:tab w:val="left" w:pos="504"/>
        </w:tabs>
        <w:spacing w:before="199" w:line="201" w:lineRule="exact"/>
        <w:ind w:left="216" w:right="792"/>
        <w:textAlignment w:val="baseline"/>
        <w:rPr>
          <w:rFonts w:eastAsia="Times New Roman"/>
          <w:color w:val="000000"/>
          <w:sz w:val="20"/>
        </w:rPr>
      </w:pPr>
      <w:r>
        <w:rPr>
          <w:rFonts w:eastAsia="Times New Roman"/>
          <w:color w:val="000000"/>
          <w:sz w:val="20"/>
        </w:rPr>
        <w:t>An appeal against a court ruling may be filed in order to contest a court ruling prepared in a pre-trial proceeding, a court proceeding conducted by a court of first instance or a court of appeal or an execution proceeding unless contestation of the ruling</w:t>
      </w:r>
      <w:r>
        <w:rPr>
          <w:rFonts w:eastAsia="Times New Roman"/>
          <w:color w:val="000000"/>
          <w:sz w:val="20"/>
        </w:rPr>
        <w:t xml:space="preserve"> is precluded pursuant to § 385 of this Code.</w:t>
      </w:r>
    </w:p>
    <w:p w:rsidR="001A0E1D" w:rsidRDefault="00B8646C">
      <w:pPr>
        <w:numPr>
          <w:ilvl w:val="0"/>
          <w:numId w:val="531"/>
        </w:numPr>
        <w:tabs>
          <w:tab w:val="clear" w:pos="288"/>
          <w:tab w:val="left" w:pos="504"/>
        </w:tabs>
        <w:spacing w:before="196" w:line="202" w:lineRule="exact"/>
        <w:ind w:left="216" w:right="504"/>
        <w:textAlignment w:val="baseline"/>
        <w:rPr>
          <w:rFonts w:eastAsia="Times New Roman"/>
          <w:color w:val="000000"/>
          <w:sz w:val="20"/>
        </w:rPr>
      </w:pPr>
      <w:r>
        <w:rPr>
          <w:rFonts w:eastAsia="Times New Roman"/>
          <w:color w:val="000000"/>
          <w:sz w:val="20"/>
        </w:rPr>
        <w:t>A court ruling which cannot be contested by way of an appeal against the ruling may be contested by an appeal or appeal in cassation filed against the court judgment.</w:t>
      </w:r>
    </w:p>
    <w:p w:rsidR="001A0E1D" w:rsidRDefault="00B8646C">
      <w:pPr>
        <w:spacing w:before="165" w:line="233" w:lineRule="exact"/>
        <w:ind w:left="216"/>
        <w:textAlignment w:val="baseline"/>
        <w:rPr>
          <w:rFonts w:eastAsia="Times New Roman"/>
          <w:b/>
          <w:color w:val="000000"/>
          <w:sz w:val="20"/>
        </w:rPr>
      </w:pPr>
      <w:r>
        <w:rPr>
          <w:rFonts w:eastAsia="Times New Roman"/>
          <w:b/>
          <w:color w:val="000000"/>
          <w:sz w:val="20"/>
        </w:rPr>
        <w:t>§ 384. Right to file appeals against ruling</w:t>
      </w:r>
      <w:r>
        <w:rPr>
          <w:rFonts w:eastAsia="Times New Roman"/>
          <w:b/>
          <w:color w:val="000000"/>
          <w:sz w:val="20"/>
        </w:rPr>
        <w:t>s</w:t>
      </w:r>
    </w:p>
    <w:p w:rsidR="001A0E1D" w:rsidRDefault="00B8646C">
      <w:pPr>
        <w:spacing w:before="198" w:line="201" w:lineRule="exact"/>
        <w:ind w:left="216" w:right="576"/>
        <w:textAlignment w:val="baseline"/>
        <w:rPr>
          <w:rFonts w:eastAsia="Times New Roman"/>
          <w:color w:val="000000"/>
          <w:sz w:val="20"/>
        </w:rPr>
      </w:pPr>
      <w:r>
        <w:rPr>
          <w:rFonts w:eastAsia="Times New Roman"/>
          <w:color w:val="000000"/>
          <w:sz w:val="20"/>
        </w:rPr>
        <w:t>(1) The parties to a court proceeding and persons not subject to the proceeding have the right to file appeals against a ruling of a county court if the ruling restricts their rights or lawful interests.</w:t>
      </w:r>
    </w:p>
    <w:p w:rsidR="001A0E1D" w:rsidRDefault="001A0E1D">
      <w:pPr>
        <w:sectPr w:rsidR="001A0E1D">
          <w:pgSz w:w="11909" w:h="16838"/>
          <w:pgMar w:top="680" w:right="1279" w:bottom="903" w:left="1250" w:header="720" w:footer="720" w:gutter="0"/>
          <w:cols w:space="720"/>
        </w:sectPr>
      </w:pPr>
    </w:p>
    <w:p w:rsidR="001A0E1D" w:rsidRDefault="00B8646C">
      <w:pPr>
        <w:numPr>
          <w:ilvl w:val="0"/>
          <w:numId w:val="532"/>
        </w:numPr>
        <w:tabs>
          <w:tab w:val="clear" w:pos="288"/>
          <w:tab w:val="left" w:pos="504"/>
        </w:tabs>
        <w:spacing w:before="49" w:line="200" w:lineRule="exact"/>
        <w:ind w:left="216" w:right="504"/>
        <w:textAlignment w:val="baseline"/>
        <w:rPr>
          <w:rFonts w:eastAsia="Times New Roman"/>
          <w:color w:val="000000"/>
          <w:sz w:val="20"/>
        </w:rPr>
      </w:pPr>
      <w:r>
        <w:lastRenderedPageBreak/>
        <w:pict>
          <v:shape id="_x0000_s1102" type="#_x0000_t202" style="position:absolute;left:0;text-align:left;margin-left:345.1pt;margin-top:776.95pt;width:195.15pt;height:23.8pt;z-index:-251622400;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w:t>
                  </w:r>
                  <w:r>
                    <w:rPr>
                      <w:rFonts w:ascii="Arial" w:eastAsia="Arial" w:hAnsi="Arial"/>
                      <w:color w:val="000000"/>
                      <w:sz w:val="20"/>
                    </w:rPr>
                    <w:t>47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Persons listed in subsection 344 (3) of this Code have the right to file appeals against a ruling of a circuit court and persons not participating in the court proceeding have the right to file appeals against a ruling of a circuit court through an advocat</w:t>
      </w:r>
      <w:r>
        <w:rPr>
          <w:rFonts w:eastAsia="Times New Roman"/>
          <w:color w:val="000000"/>
          <w:sz w:val="20"/>
        </w:rPr>
        <w:t>e if the ruling restricts their rights or lawful interests.</w:t>
      </w:r>
    </w:p>
    <w:p w:rsidR="001A0E1D" w:rsidRDefault="00B8646C">
      <w:pPr>
        <w:numPr>
          <w:ilvl w:val="0"/>
          <w:numId w:val="532"/>
        </w:numPr>
        <w:tabs>
          <w:tab w:val="clear" w:pos="288"/>
          <w:tab w:val="left" w:pos="504"/>
        </w:tabs>
        <w:spacing w:before="200" w:line="191" w:lineRule="exact"/>
        <w:ind w:left="216" w:right="504"/>
        <w:textAlignment w:val="baseline"/>
        <w:rPr>
          <w:rFonts w:eastAsia="Times New Roman"/>
          <w:color w:val="000000"/>
          <w:sz w:val="20"/>
        </w:rPr>
      </w:pPr>
      <w:r>
        <w:rPr>
          <w:rFonts w:eastAsia="Times New Roman"/>
          <w:color w:val="000000"/>
          <w:sz w:val="20"/>
        </w:rPr>
        <w:t>Submission of appeals against court rulings shall comply with the provisions of Chapters 11 or 12 of this Code, taking into account the specifications provided for in this Chapter.</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202" w:line="200" w:lineRule="exact"/>
        <w:ind w:left="216" w:righ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385. Court rulings not subject to contestation by way of proceedings for adjudication of appeals against court rulings</w:t>
      </w:r>
    </w:p>
    <w:p w:rsidR="001A0E1D" w:rsidRDefault="00B8646C">
      <w:pPr>
        <w:spacing w:before="201" w:line="183" w:lineRule="exact"/>
        <w:ind w:left="216"/>
        <w:textAlignment w:val="baseline"/>
        <w:rPr>
          <w:rFonts w:eastAsia="Times New Roman"/>
          <w:color w:val="000000"/>
          <w:sz w:val="20"/>
        </w:rPr>
      </w:pPr>
      <w:r>
        <w:rPr>
          <w:rFonts w:eastAsia="Times New Roman"/>
          <w:color w:val="000000"/>
          <w:sz w:val="20"/>
        </w:rPr>
        <w:t>Appeals shall not be filed against the following court rulings:</w:t>
      </w:r>
    </w:p>
    <w:p w:rsidR="001A0E1D" w:rsidRDefault="00B8646C">
      <w:pPr>
        <w:numPr>
          <w:ilvl w:val="0"/>
          <w:numId w:val="533"/>
        </w:numPr>
        <w:tabs>
          <w:tab w:val="clear" w:pos="432"/>
          <w:tab w:val="left" w:pos="648"/>
        </w:tabs>
        <w:spacing w:line="214" w:lineRule="exact"/>
        <w:ind w:left="216"/>
        <w:textAlignment w:val="baseline"/>
        <w:rPr>
          <w:rFonts w:eastAsia="Times New Roman"/>
          <w:color w:val="000000"/>
          <w:spacing w:val="-2"/>
          <w:sz w:val="20"/>
        </w:rPr>
      </w:pPr>
      <w:r>
        <w:rPr>
          <w:rFonts w:eastAsia="Times New Roman"/>
          <w:color w:val="000000"/>
          <w:spacing w:val="-2"/>
          <w:sz w:val="20"/>
        </w:rPr>
        <w:t>a ruling on the res</w:t>
      </w:r>
      <w:r>
        <w:rPr>
          <w:rFonts w:eastAsia="Times New Roman"/>
          <w:color w:val="000000"/>
          <w:spacing w:val="-2"/>
          <w:sz w:val="20"/>
        </w:rPr>
        <w:t>triction of public access to a court session;</w:t>
      </w:r>
    </w:p>
    <w:p w:rsidR="001A0E1D" w:rsidRDefault="00B8646C">
      <w:pPr>
        <w:numPr>
          <w:ilvl w:val="0"/>
          <w:numId w:val="533"/>
        </w:numPr>
        <w:tabs>
          <w:tab w:val="clear" w:pos="432"/>
          <w:tab w:val="left" w:pos="648"/>
        </w:tabs>
        <w:spacing w:before="1" w:line="200" w:lineRule="exact"/>
        <w:ind w:left="216"/>
        <w:textAlignment w:val="baseline"/>
        <w:rPr>
          <w:rFonts w:eastAsia="Times New Roman"/>
          <w:color w:val="000000"/>
          <w:spacing w:val="-2"/>
          <w:sz w:val="20"/>
        </w:rPr>
      </w:pPr>
      <w:r>
        <w:rPr>
          <w:rFonts w:eastAsia="Times New Roman"/>
          <w:color w:val="000000"/>
          <w:spacing w:val="-2"/>
          <w:sz w:val="20"/>
        </w:rPr>
        <w:t>a ruling on the involvement of a reserve judge or reserve lay judge;</w:t>
      </w:r>
    </w:p>
    <w:p w:rsidR="001A0E1D" w:rsidRDefault="00B8646C">
      <w:pPr>
        <w:numPr>
          <w:ilvl w:val="0"/>
          <w:numId w:val="533"/>
        </w:numPr>
        <w:tabs>
          <w:tab w:val="clear" w:pos="432"/>
          <w:tab w:val="left" w:pos="648"/>
        </w:tabs>
        <w:spacing w:before="2" w:line="183" w:lineRule="exact"/>
        <w:ind w:left="216"/>
        <w:textAlignment w:val="baseline"/>
        <w:rPr>
          <w:rFonts w:eastAsia="Times New Roman"/>
          <w:color w:val="000000"/>
          <w:spacing w:val="-1"/>
          <w:sz w:val="20"/>
        </w:rPr>
      </w:pPr>
      <w:r>
        <w:rPr>
          <w:rFonts w:eastAsia="Times New Roman"/>
          <w:color w:val="000000"/>
          <w:spacing w:val="-1"/>
          <w:sz w:val="20"/>
        </w:rPr>
        <w:t>a ruling on the referral of a criminal matter to a court with appropriate jurisdiction;</w:t>
      </w:r>
    </w:p>
    <w:p w:rsidR="001A0E1D" w:rsidRDefault="00B8646C">
      <w:pPr>
        <w:numPr>
          <w:ilvl w:val="0"/>
          <w:numId w:val="533"/>
        </w:numPr>
        <w:tabs>
          <w:tab w:val="clear" w:pos="432"/>
          <w:tab w:val="left" w:pos="648"/>
        </w:tabs>
        <w:spacing w:line="207" w:lineRule="exact"/>
        <w:ind w:left="216" w:right="576"/>
        <w:textAlignment w:val="baseline"/>
        <w:rPr>
          <w:rFonts w:eastAsia="Times New Roman"/>
          <w:color w:val="000000"/>
          <w:sz w:val="20"/>
        </w:rPr>
      </w:pPr>
      <w:r>
        <w:rPr>
          <w:rFonts w:eastAsia="Times New Roman"/>
          <w:color w:val="000000"/>
          <w:sz w:val="20"/>
        </w:rPr>
        <w:t>a ruling on removal, a ruling on dismissal of a petit</w:t>
      </w:r>
      <w:r>
        <w:rPr>
          <w:rFonts w:eastAsia="Times New Roman"/>
          <w:color w:val="000000"/>
          <w:sz w:val="20"/>
        </w:rPr>
        <w:t>ion of challenge and a ruling on removal of a person from proceedings;</w:t>
      </w:r>
    </w:p>
    <w:p w:rsidR="001A0E1D" w:rsidRDefault="00B8646C">
      <w:pPr>
        <w:numPr>
          <w:ilvl w:val="0"/>
          <w:numId w:val="533"/>
        </w:numPr>
        <w:tabs>
          <w:tab w:val="clear" w:pos="432"/>
          <w:tab w:val="left" w:pos="648"/>
        </w:tabs>
        <w:spacing w:before="2" w:line="197" w:lineRule="exact"/>
        <w:ind w:left="216" w:right="360"/>
        <w:textAlignment w:val="baseline"/>
        <w:rPr>
          <w:rFonts w:eastAsia="Times New Roman"/>
          <w:color w:val="000000"/>
          <w:sz w:val="20"/>
        </w:rPr>
      </w:pPr>
      <w:r>
        <w:rPr>
          <w:rFonts w:eastAsia="Times New Roman"/>
          <w:color w:val="000000"/>
          <w:sz w:val="20"/>
        </w:rPr>
        <w:t xml:space="preserve">a ruling on the grant of permission for a procedural act, except rulings on taking into custody or refusal to take into custody, extension of the term for holding in custody or refusal </w:t>
      </w:r>
      <w:r>
        <w:rPr>
          <w:rFonts w:eastAsia="Times New Roman"/>
          <w:color w:val="000000"/>
          <w:sz w:val="20"/>
        </w:rPr>
        <w:t>to extend the term for holding in custody, provisional custody, compulsory placement of person in a medical institution, seizure of property, seizure of a postal or telegraphic item, exclusion from office, application of temporary restraining order, and pl</w:t>
      </w:r>
      <w:r>
        <w:rPr>
          <w:rFonts w:eastAsia="Times New Roman"/>
          <w:color w:val="000000"/>
          <w:sz w:val="20"/>
        </w:rPr>
        <w:t>acement of a minor in a school for students who need special treatment due to behavioural problems or for extension of the term for his or her stay in such a school and on grant of permission by a court for surveillance activities;</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29.06.2012, 2 - e</w:t>
      </w:r>
      <w:r>
        <w:rPr>
          <w:rFonts w:eastAsia="Times New Roman"/>
          <w:color w:val="000000"/>
          <w:spacing w:val="-1"/>
          <w:sz w:val="20"/>
        </w:rPr>
        <w:t>ntry into force 01.01.2013]</w:t>
      </w:r>
    </w:p>
    <w:p w:rsidR="001A0E1D" w:rsidRDefault="00B8646C">
      <w:pPr>
        <w:numPr>
          <w:ilvl w:val="0"/>
          <w:numId w:val="533"/>
        </w:numPr>
        <w:tabs>
          <w:tab w:val="clear" w:pos="432"/>
          <w:tab w:val="left" w:pos="648"/>
        </w:tabs>
        <w:spacing w:before="3" w:line="191" w:lineRule="exact"/>
        <w:ind w:left="216" w:right="432"/>
        <w:textAlignment w:val="baseline"/>
        <w:rPr>
          <w:rFonts w:eastAsia="Times New Roman"/>
          <w:color w:val="000000"/>
          <w:sz w:val="20"/>
        </w:rPr>
      </w:pPr>
      <w:r>
        <w:rPr>
          <w:rFonts w:eastAsia="Times New Roman"/>
          <w:color w:val="000000"/>
          <w:sz w:val="20"/>
        </w:rPr>
        <w:t>a ruling on verification of the reasons for holding in custody, except the ruling specified in subsection 275 (2) of this section;</w:t>
      </w:r>
    </w:p>
    <w:p w:rsidR="001A0E1D" w:rsidRDefault="00B8646C">
      <w:pPr>
        <w:numPr>
          <w:ilvl w:val="0"/>
          <w:numId w:val="533"/>
        </w:numPr>
        <w:tabs>
          <w:tab w:val="clear" w:pos="432"/>
          <w:tab w:val="left" w:pos="648"/>
        </w:tabs>
        <w:spacing w:line="214" w:lineRule="exact"/>
        <w:ind w:left="216"/>
        <w:textAlignment w:val="baseline"/>
        <w:rPr>
          <w:rFonts w:eastAsia="Times New Roman"/>
          <w:color w:val="000000"/>
          <w:spacing w:val="-3"/>
          <w:sz w:val="20"/>
        </w:rPr>
      </w:pPr>
      <w:r>
        <w:rPr>
          <w:rFonts w:eastAsia="Times New Roman"/>
          <w:color w:val="000000"/>
          <w:spacing w:val="-3"/>
          <w:sz w:val="20"/>
        </w:rPr>
        <w:t>a ruling on verification of the reasons for the bail;</w:t>
      </w:r>
    </w:p>
    <w:p w:rsidR="001A0E1D" w:rsidRDefault="00B8646C">
      <w:pPr>
        <w:numPr>
          <w:ilvl w:val="0"/>
          <w:numId w:val="533"/>
        </w:numPr>
        <w:tabs>
          <w:tab w:val="clear" w:pos="432"/>
          <w:tab w:val="left" w:pos="648"/>
        </w:tabs>
        <w:spacing w:before="1" w:line="185" w:lineRule="exact"/>
        <w:ind w:left="216"/>
        <w:textAlignment w:val="baseline"/>
        <w:rPr>
          <w:rFonts w:eastAsia="Times New Roman"/>
          <w:color w:val="000000"/>
          <w:spacing w:val="-2"/>
          <w:sz w:val="20"/>
        </w:rPr>
      </w:pPr>
      <w:r>
        <w:rPr>
          <w:rFonts w:eastAsia="Times New Roman"/>
          <w:color w:val="000000"/>
          <w:spacing w:val="-2"/>
          <w:sz w:val="20"/>
        </w:rPr>
        <w:t>a ruling on verification of the reasons for the exclusion from office;</w:t>
      </w:r>
    </w:p>
    <w:p w:rsidR="001A0E1D" w:rsidRDefault="00B8646C">
      <w:pPr>
        <w:numPr>
          <w:ilvl w:val="0"/>
          <w:numId w:val="533"/>
        </w:numPr>
        <w:tabs>
          <w:tab w:val="clear" w:pos="432"/>
          <w:tab w:val="left" w:pos="648"/>
        </w:tabs>
        <w:spacing w:line="207" w:lineRule="exact"/>
        <w:ind w:left="216" w:right="432"/>
        <w:textAlignment w:val="baseline"/>
        <w:rPr>
          <w:rFonts w:eastAsia="Times New Roman"/>
          <w:color w:val="000000"/>
          <w:sz w:val="20"/>
        </w:rPr>
      </w:pPr>
      <w:r>
        <w:rPr>
          <w:rFonts w:eastAsia="Times New Roman"/>
          <w:color w:val="000000"/>
          <w:sz w:val="20"/>
        </w:rPr>
        <w:t>a ruling on verification of reasons for temporary restraining order, except in the case the conditions of the temporary restraining order are amended;</w:t>
      </w:r>
    </w:p>
    <w:p w:rsidR="001A0E1D" w:rsidRDefault="00B8646C">
      <w:pPr>
        <w:numPr>
          <w:ilvl w:val="0"/>
          <w:numId w:val="533"/>
        </w:numPr>
        <w:tabs>
          <w:tab w:val="clear" w:pos="432"/>
          <w:tab w:val="left" w:pos="648"/>
        </w:tabs>
        <w:spacing w:before="58" w:line="200" w:lineRule="exact"/>
        <w:ind w:left="216"/>
        <w:textAlignment w:val="baseline"/>
        <w:rPr>
          <w:rFonts w:eastAsia="Times New Roman"/>
          <w:color w:val="000000"/>
          <w:sz w:val="20"/>
        </w:rPr>
      </w:pPr>
      <w:r>
        <w:rPr>
          <w:rFonts w:eastAsia="Times New Roman"/>
          <w:color w:val="000000"/>
          <w:sz w:val="20"/>
        </w:rPr>
        <w:t>a ruling on termination and resump</w:t>
      </w:r>
      <w:r>
        <w:rPr>
          <w:rFonts w:eastAsia="Times New Roman"/>
          <w:color w:val="000000"/>
          <w:sz w:val="20"/>
        </w:rPr>
        <w:t>tion of criminal proceedings on the basis of §§ 201 to 203</w:t>
      </w:r>
      <w:r>
        <w:rPr>
          <w:rFonts w:eastAsia="Times New Roman"/>
          <w:color w:val="000000"/>
          <w:sz w:val="20"/>
          <w:vertAlign w:val="superscript"/>
        </w:rPr>
        <w:t>1</w:t>
      </w:r>
      <w:r>
        <w:rPr>
          <w:rFonts w:eastAsia="Times New Roman"/>
          <w:color w:val="000000"/>
          <w:sz w:val="20"/>
        </w:rPr>
        <w:t>of this Code,</w:t>
      </w:r>
    </w:p>
    <w:p w:rsidR="001A0E1D" w:rsidRDefault="00B8646C">
      <w:pPr>
        <w:spacing w:before="52" w:line="200" w:lineRule="exact"/>
        <w:ind w:left="216" w:right="504"/>
        <w:textAlignment w:val="baseline"/>
        <w:rPr>
          <w:rFonts w:eastAsia="Times New Roman"/>
          <w:color w:val="000000"/>
          <w:sz w:val="20"/>
        </w:rPr>
      </w:pPr>
      <w:r>
        <w:rPr>
          <w:rFonts w:eastAsia="Times New Roman"/>
          <w:color w:val="000000"/>
          <w:sz w:val="20"/>
        </w:rPr>
        <w:t>except a victim against a ruling on termination of criminal proceedings on the bases provided for in § 203</w:t>
      </w:r>
      <w:r>
        <w:rPr>
          <w:rFonts w:eastAsia="Times New Roman"/>
          <w:color w:val="000000"/>
          <w:sz w:val="20"/>
          <w:vertAlign w:val="superscript"/>
        </w:rPr>
        <w:t>1</w:t>
      </w:r>
      <w:r>
        <w:rPr>
          <w:rFonts w:eastAsia="Times New Roman"/>
          <w:color w:val="000000"/>
          <w:sz w:val="20"/>
        </w:rPr>
        <w:t>of this Code;</w:t>
      </w:r>
    </w:p>
    <w:p w:rsidR="001A0E1D" w:rsidRDefault="00B8646C">
      <w:pPr>
        <w:numPr>
          <w:ilvl w:val="0"/>
          <w:numId w:val="533"/>
        </w:numPr>
        <w:tabs>
          <w:tab w:val="clear" w:pos="432"/>
          <w:tab w:val="left" w:pos="648"/>
        </w:tabs>
        <w:spacing w:before="2" w:line="200" w:lineRule="exact"/>
        <w:ind w:left="216"/>
        <w:textAlignment w:val="baseline"/>
        <w:rPr>
          <w:rFonts w:eastAsia="Times New Roman"/>
          <w:color w:val="000000"/>
          <w:sz w:val="20"/>
        </w:rPr>
      </w:pPr>
      <w:r>
        <w:rPr>
          <w:rFonts w:eastAsia="Times New Roman"/>
          <w:color w:val="000000"/>
          <w:sz w:val="20"/>
        </w:rPr>
        <w:t>a ruling on refusal to commence or continue criminal proceedin</w:t>
      </w:r>
      <w:r>
        <w:rPr>
          <w:rFonts w:eastAsia="Times New Roman"/>
          <w:color w:val="000000"/>
          <w:sz w:val="20"/>
        </w:rPr>
        <w:t>gs on the basis of § 208 of this Code,</w:t>
      </w:r>
    </w:p>
    <w:p w:rsidR="001A0E1D" w:rsidRDefault="00B8646C">
      <w:pPr>
        <w:spacing w:before="10" w:line="242" w:lineRule="exact"/>
        <w:ind w:left="216"/>
        <w:textAlignment w:val="baseline"/>
        <w:rPr>
          <w:rFonts w:eastAsia="Times New Roman"/>
          <w:color w:val="000000"/>
          <w:sz w:val="20"/>
        </w:rPr>
      </w:pPr>
      <w:r>
        <w:rPr>
          <w:rFonts w:eastAsia="Times New Roman"/>
          <w:color w:val="000000"/>
          <w:sz w:val="20"/>
        </w:rPr>
        <w:t>except a ruling by which an appeal filed on the basis of § 205</w:t>
      </w:r>
      <w:r>
        <w:rPr>
          <w:rFonts w:eastAsia="Times New Roman"/>
          <w:color w:val="000000"/>
          <w:sz w:val="20"/>
          <w:vertAlign w:val="superscript"/>
        </w:rPr>
        <w:t>2</w:t>
      </w:r>
      <w:r>
        <w:rPr>
          <w:rFonts w:eastAsia="Times New Roman"/>
          <w:color w:val="000000"/>
          <w:sz w:val="20"/>
        </w:rPr>
        <w:t>of this Code was dismissed;</w:t>
      </w:r>
    </w:p>
    <w:p w:rsidR="001A0E1D" w:rsidRDefault="00B8646C">
      <w:pPr>
        <w:numPr>
          <w:ilvl w:val="0"/>
          <w:numId w:val="533"/>
        </w:numPr>
        <w:tabs>
          <w:tab w:val="clear" w:pos="432"/>
          <w:tab w:val="left" w:pos="648"/>
        </w:tabs>
        <w:spacing w:before="4" w:line="182" w:lineRule="exact"/>
        <w:ind w:left="216"/>
        <w:textAlignment w:val="baseline"/>
        <w:rPr>
          <w:rFonts w:eastAsia="Times New Roman"/>
          <w:color w:val="000000"/>
          <w:spacing w:val="-1"/>
          <w:sz w:val="20"/>
        </w:rPr>
      </w:pPr>
      <w:r>
        <w:rPr>
          <w:rFonts w:eastAsia="Times New Roman"/>
          <w:color w:val="000000"/>
          <w:spacing w:val="-1"/>
          <w:sz w:val="20"/>
        </w:rPr>
        <w:t>a ruling on compelled attendance;</w:t>
      </w:r>
    </w:p>
    <w:p w:rsidR="001A0E1D" w:rsidRDefault="00B8646C">
      <w:pPr>
        <w:numPr>
          <w:ilvl w:val="0"/>
          <w:numId w:val="533"/>
        </w:numPr>
        <w:tabs>
          <w:tab w:val="clear" w:pos="432"/>
          <w:tab w:val="left" w:pos="648"/>
        </w:tabs>
        <w:spacing w:line="214" w:lineRule="exact"/>
        <w:ind w:left="216"/>
        <w:textAlignment w:val="baseline"/>
        <w:rPr>
          <w:rFonts w:eastAsia="Times New Roman"/>
          <w:color w:val="000000"/>
          <w:spacing w:val="-1"/>
          <w:sz w:val="20"/>
        </w:rPr>
      </w:pPr>
      <w:r>
        <w:rPr>
          <w:rFonts w:eastAsia="Times New Roman"/>
          <w:color w:val="000000"/>
          <w:spacing w:val="-1"/>
          <w:sz w:val="20"/>
        </w:rPr>
        <w:t>a ruling on declaring a person a fugitive;</w:t>
      </w:r>
    </w:p>
    <w:p w:rsidR="001A0E1D" w:rsidRDefault="00B8646C">
      <w:pPr>
        <w:numPr>
          <w:ilvl w:val="0"/>
          <w:numId w:val="533"/>
        </w:numPr>
        <w:tabs>
          <w:tab w:val="clear" w:pos="432"/>
          <w:tab w:val="left" w:pos="648"/>
        </w:tabs>
        <w:spacing w:before="2" w:line="200" w:lineRule="exact"/>
        <w:ind w:left="216" w:right="504"/>
        <w:textAlignment w:val="baseline"/>
        <w:rPr>
          <w:rFonts w:eastAsia="Times New Roman"/>
          <w:color w:val="000000"/>
          <w:sz w:val="20"/>
        </w:rPr>
      </w:pPr>
      <w:r>
        <w:rPr>
          <w:rFonts w:eastAsia="Times New Roman"/>
          <w:color w:val="000000"/>
          <w:sz w:val="20"/>
        </w:rPr>
        <w:t>a ruling made concerning contestation of the activities of an investigative body or prosecutor's office on the basis of § 231 of this Code, except rulings made upon adjudication of appeals filed against the course of surveillance activities, failure to giv</w:t>
      </w:r>
      <w:r>
        <w:rPr>
          <w:rFonts w:eastAsia="Times New Roman"/>
          <w:color w:val="000000"/>
          <w:sz w:val="20"/>
        </w:rPr>
        <w:t>e notice thereof and failure to submit information collected thereby; [RT I, 29.06.2012, 2 - entry into force 01.01.2013]</w:t>
      </w:r>
    </w:p>
    <w:p w:rsidR="001A0E1D" w:rsidRDefault="00B8646C">
      <w:pPr>
        <w:numPr>
          <w:ilvl w:val="0"/>
          <w:numId w:val="533"/>
        </w:numPr>
        <w:tabs>
          <w:tab w:val="clear" w:pos="432"/>
          <w:tab w:val="left" w:pos="648"/>
        </w:tabs>
        <w:spacing w:before="2" w:line="182" w:lineRule="exact"/>
        <w:ind w:left="216"/>
        <w:textAlignment w:val="baseline"/>
        <w:rPr>
          <w:rFonts w:eastAsia="Times New Roman"/>
          <w:color w:val="000000"/>
          <w:spacing w:val="-1"/>
          <w:sz w:val="20"/>
        </w:rPr>
      </w:pPr>
      <w:r>
        <w:rPr>
          <w:rFonts w:eastAsia="Times New Roman"/>
          <w:color w:val="000000"/>
          <w:spacing w:val="-1"/>
          <w:sz w:val="20"/>
        </w:rPr>
        <w:t>a ruling on the return of a criminal file to a prosecutor's office;</w:t>
      </w:r>
    </w:p>
    <w:p w:rsidR="001A0E1D" w:rsidRDefault="00B8646C">
      <w:pPr>
        <w:numPr>
          <w:ilvl w:val="0"/>
          <w:numId w:val="533"/>
        </w:numPr>
        <w:tabs>
          <w:tab w:val="clear" w:pos="432"/>
          <w:tab w:val="left" w:pos="648"/>
        </w:tabs>
        <w:spacing w:line="214" w:lineRule="exact"/>
        <w:ind w:left="216"/>
        <w:textAlignment w:val="baseline"/>
        <w:rPr>
          <w:rFonts w:eastAsia="Times New Roman"/>
          <w:color w:val="000000"/>
          <w:spacing w:val="-2"/>
          <w:sz w:val="20"/>
        </w:rPr>
      </w:pPr>
      <w:r>
        <w:rPr>
          <w:rFonts w:eastAsia="Times New Roman"/>
          <w:color w:val="000000"/>
          <w:spacing w:val="-2"/>
          <w:sz w:val="20"/>
        </w:rPr>
        <w:t>a ruling on prosecution;</w:t>
      </w:r>
    </w:p>
    <w:p w:rsidR="001A0E1D" w:rsidRDefault="00B8646C">
      <w:pPr>
        <w:numPr>
          <w:ilvl w:val="0"/>
          <w:numId w:val="533"/>
        </w:numPr>
        <w:tabs>
          <w:tab w:val="clear" w:pos="432"/>
          <w:tab w:val="left" w:pos="648"/>
        </w:tabs>
        <w:spacing w:before="2" w:line="200" w:lineRule="exact"/>
        <w:ind w:left="216"/>
        <w:textAlignment w:val="baseline"/>
        <w:rPr>
          <w:rFonts w:eastAsia="Times New Roman"/>
          <w:color w:val="000000"/>
          <w:sz w:val="20"/>
        </w:rPr>
      </w:pPr>
      <w:r>
        <w:rPr>
          <w:rFonts w:eastAsia="Times New Roman"/>
          <w:color w:val="000000"/>
          <w:sz w:val="20"/>
        </w:rPr>
        <w:t xml:space="preserve">a ruling on acceptance of a civil action </w:t>
      </w:r>
      <w:r>
        <w:rPr>
          <w:rFonts w:eastAsia="Times New Roman"/>
          <w:color w:val="000000"/>
          <w:sz w:val="20"/>
        </w:rPr>
        <w:t>and grant of term for elimination of deficiencies therein;</w:t>
      </w:r>
    </w:p>
    <w:p w:rsidR="001A0E1D" w:rsidRDefault="00B8646C">
      <w:pPr>
        <w:numPr>
          <w:ilvl w:val="0"/>
          <w:numId w:val="533"/>
        </w:numPr>
        <w:tabs>
          <w:tab w:val="clear" w:pos="432"/>
          <w:tab w:val="left" w:pos="648"/>
        </w:tabs>
        <w:spacing w:before="2" w:line="182" w:lineRule="exact"/>
        <w:ind w:left="216"/>
        <w:textAlignment w:val="baseline"/>
        <w:rPr>
          <w:rFonts w:eastAsia="Times New Roman"/>
          <w:color w:val="000000"/>
          <w:spacing w:val="-1"/>
          <w:sz w:val="20"/>
        </w:rPr>
      </w:pPr>
      <w:r>
        <w:rPr>
          <w:rFonts w:eastAsia="Times New Roman"/>
          <w:color w:val="000000"/>
          <w:spacing w:val="-1"/>
          <w:sz w:val="20"/>
        </w:rPr>
        <w:t>a ruling on the adjournment of a court hearing;</w:t>
      </w:r>
    </w:p>
    <w:p w:rsidR="001A0E1D" w:rsidRDefault="00B8646C">
      <w:pPr>
        <w:numPr>
          <w:ilvl w:val="0"/>
          <w:numId w:val="533"/>
        </w:numPr>
        <w:tabs>
          <w:tab w:val="clear" w:pos="432"/>
          <w:tab w:val="left" w:pos="648"/>
        </w:tabs>
        <w:spacing w:line="214" w:lineRule="exact"/>
        <w:ind w:left="216"/>
        <w:textAlignment w:val="baseline"/>
        <w:rPr>
          <w:rFonts w:eastAsia="Times New Roman"/>
          <w:color w:val="000000"/>
          <w:spacing w:val="-1"/>
          <w:sz w:val="20"/>
        </w:rPr>
      </w:pPr>
      <w:r>
        <w:rPr>
          <w:rFonts w:eastAsia="Times New Roman"/>
          <w:color w:val="000000"/>
          <w:spacing w:val="-1"/>
          <w:sz w:val="20"/>
        </w:rPr>
        <w:t>a ruling on the joinder or severance of criminal matters;</w:t>
      </w:r>
    </w:p>
    <w:p w:rsidR="001A0E1D" w:rsidRDefault="00B8646C">
      <w:pPr>
        <w:numPr>
          <w:ilvl w:val="0"/>
          <w:numId w:val="533"/>
        </w:numPr>
        <w:tabs>
          <w:tab w:val="clear" w:pos="432"/>
          <w:tab w:val="left" w:pos="648"/>
        </w:tabs>
        <w:spacing w:before="2" w:line="200" w:lineRule="exact"/>
        <w:ind w:left="216" w:right="216"/>
        <w:textAlignment w:val="baseline"/>
        <w:rPr>
          <w:rFonts w:eastAsia="Times New Roman"/>
          <w:color w:val="000000"/>
          <w:sz w:val="20"/>
        </w:rPr>
      </w:pPr>
      <w:r>
        <w:rPr>
          <w:rFonts w:eastAsia="Times New Roman"/>
          <w:color w:val="000000"/>
          <w:sz w:val="20"/>
        </w:rPr>
        <w:t>a ruling made in the course of a court proceeding on the adjudication of a request of a party to the court proceeding, except rulings on adjudication of requests to expedite court proceedings and rulings by which requests for termination of criminal procee</w:t>
      </w:r>
      <w:r>
        <w:rPr>
          <w:rFonts w:eastAsia="Times New Roman"/>
          <w:color w:val="000000"/>
          <w:sz w:val="20"/>
        </w:rPr>
        <w:t>dings in connection with expiry of the reasonable time of proceedings are adjudicated;</w:t>
      </w:r>
    </w:p>
    <w:p w:rsidR="001A0E1D" w:rsidRDefault="00B8646C">
      <w:pPr>
        <w:numPr>
          <w:ilvl w:val="0"/>
          <w:numId w:val="533"/>
        </w:numPr>
        <w:tabs>
          <w:tab w:val="clear" w:pos="432"/>
          <w:tab w:val="left" w:pos="648"/>
        </w:tabs>
        <w:spacing w:before="2" w:line="182" w:lineRule="exact"/>
        <w:ind w:left="216"/>
        <w:textAlignment w:val="baseline"/>
        <w:rPr>
          <w:rFonts w:eastAsia="Times New Roman"/>
          <w:color w:val="000000"/>
          <w:spacing w:val="-1"/>
          <w:sz w:val="20"/>
        </w:rPr>
      </w:pPr>
      <w:r>
        <w:rPr>
          <w:rFonts w:eastAsia="Times New Roman"/>
          <w:color w:val="000000"/>
          <w:spacing w:val="-1"/>
          <w:sz w:val="20"/>
        </w:rPr>
        <w:t>[repealed - RT I, 23.02.2011, 3 - entry into force 01.01.2012]</w:t>
      </w:r>
    </w:p>
    <w:p w:rsidR="001A0E1D" w:rsidRDefault="00B8646C">
      <w:pPr>
        <w:numPr>
          <w:ilvl w:val="0"/>
          <w:numId w:val="533"/>
        </w:numPr>
        <w:tabs>
          <w:tab w:val="clear" w:pos="432"/>
          <w:tab w:val="left" w:pos="648"/>
        </w:tabs>
        <w:spacing w:line="214" w:lineRule="exact"/>
        <w:ind w:left="216"/>
        <w:textAlignment w:val="baseline"/>
        <w:rPr>
          <w:rFonts w:eastAsia="Times New Roman"/>
          <w:color w:val="000000"/>
          <w:spacing w:val="-1"/>
          <w:sz w:val="20"/>
        </w:rPr>
      </w:pPr>
      <w:r>
        <w:rPr>
          <w:rFonts w:eastAsia="Times New Roman"/>
          <w:color w:val="000000"/>
          <w:spacing w:val="-1"/>
          <w:sz w:val="20"/>
        </w:rPr>
        <w:t>a ruling on an expert assessment;</w:t>
      </w:r>
    </w:p>
    <w:p w:rsidR="001A0E1D" w:rsidRDefault="00B8646C">
      <w:pPr>
        <w:numPr>
          <w:ilvl w:val="0"/>
          <w:numId w:val="533"/>
        </w:numPr>
        <w:tabs>
          <w:tab w:val="clear" w:pos="432"/>
          <w:tab w:val="left" w:pos="648"/>
        </w:tabs>
        <w:spacing w:before="4" w:line="191" w:lineRule="exact"/>
        <w:ind w:left="216" w:right="432"/>
        <w:textAlignment w:val="baseline"/>
        <w:rPr>
          <w:rFonts w:eastAsia="Times New Roman"/>
          <w:color w:val="000000"/>
          <w:sz w:val="20"/>
        </w:rPr>
      </w:pPr>
      <w:r>
        <w:rPr>
          <w:rFonts w:eastAsia="Times New Roman"/>
          <w:color w:val="000000"/>
          <w:sz w:val="20"/>
        </w:rPr>
        <w:t>a ruling on alteration of the time of pronouncement of a court judgment or the conclusion thereof and of making the court judgment accessible to the parties;</w:t>
      </w:r>
    </w:p>
    <w:p w:rsidR="001A0E1D" w:rsidRDefault="00B8646C">
      <w:pPr>
        <w:numPr>
          <w:ilvl w:val="0"/>
          <w:numId w:val="533"/>
        </w:numPr>
        <w:tabs>
          <w:tab w:val="clear" w:pos="432"/>
          <w:tab w:val="left" w:pos="648"/>
        </w:tabs>
        <w:spacing w:line="214" w:lineRule="exact"/>
        <w:ind w:left="216"/>
        <w:textAlignment w:val="baseline"/>
        <w:rPr>
          <w:rFonts w:eastAsia="Times New Roman"/>
          <w:color w:val="000000"/>
          <w:spacing w:val="-1"/>
          <w:sz w:val="20"/>
        </w:rPr>
      </w:pPr>
      <w:r>
        <w:rPr>
          <w:rFonts w:eastAsia="Times New Roman"/>
          <w:color w:val="000000"/>
          <w:spacing w:val="-1"/>
          <w:sz w:val="20"/>
        </w:rPr>
        <w:t>a ruling on refusal to accept an appeal;</w:t>
      </w:r>
    </w:p>
    <w:p w:rsidR="001A0E1D" w:rsidRDefault="00B8646C">
      <w:pPr>
        <w:numPr>
          <w:ilvl w:val="0"/>
          <w:numId w:val="533"/>
        </w:numPr>
        <w:tabs>
          <w:tab w:val="clear" w:pos="432"/>
          <w:tab w:val="left" w:pos="648"/>
        </w:tabs>
        <w:spacing w:before="2" w:line="200" w:lineRule="exact"/>
        <w:ind w:left="216"/>
        <w:textAlignment w:val="baseline"/>
        <w:rPr>
          <w:rFonts w:eastAsia="Times New Roman"/>
          <w:color w:val="000000"/>
          <w:sz w:val="20"/>
        </w:rPr>
      </w:pPr>
      <w:r>
        <w:rPr>
          <w:rFonts w:eastAsia="Times New Roman"/>
          <w:color w:val="000000"/>
          <w:sz w:val="20"/>
        </w:rPr>
        <w:t>a ruling ordering the hearing of a criminal matter by a c</w:t>
      </w:r>
      <w:r>
        <w:rPr>
          <w:rFonts w:eastAsia="Times New Roman"/>
          <w:color w:val="000000"/>
          <w:sz w:val="20"/>
        </w:rPr>
        <w:t>ircuit court;</w:t>
      </w:r>
    </w:p>
    <w:p w:rsidR="001A0E1D" w:rsidRDefault="00B8646C">
      <w:pPr>
        <w:numPr>
          <w:ilvl w:val="0"/>
          <w:numId w:val="533"/>
        </w:numPr>
        <w:tabs>
          <w:tab w:val="clear" w:pos="432"/>
          <w:tab w:val="left" w:pos="648"/>
        </w:tabs>
        <w:spacing w:before="2" w:line="182" w:lineRule="exact"/>
        <w:ind w:left="216"/>
        <w:textAlignment w:val="baseline"/>
        <w:rPr>
          <w:rFonts w:eastAsia="Times New Roman"/>
          <w:color w:val="000000"/>
          <w:spacing w:val="-1"/>
          <w:sz w:val="20"/>
        </w:rPr>
      </w:pPr>
      <w:r>
        <w:rPr>
          <w:rFonts w:eastAsia="Times New Roman"/>
          <w:color w:val="000000"/>
          <w:spacing w:val="-1"/>
          <w:sz w:val="20"/>
        </w:rPr>
        <w:t>[repealed - RT I, 21.06.2014, 11 - entry into force 01.07.2014]</w:t>
      </w:r>
    </w:p>
    <w:p w:rsidR="001A0E1D" w:rsidRDefault="00B8646C">
      <w:pPr>
        <w:numPr>
          <w:ilvl w:val="0"/>
          <w:numId w:val="533"/>
        </w:numPr>
        <w:tabs>
          <w:tab w:val="clear" w:pos="432"/>
          <w:tab w:val="left" w:pos="648"/>
        </w:tabs>
        <w:spacing w:line="214" w:lineRule="exact"/>
        <w:ind w:left="216"/>
        <w:textAlignment w:val="baseline"/>
        <w:rPr>
          <w:rFonts w:eastAsia="Times New Roman"/>
          <w:color w:val="000000"/>
          <w:spacing w:val="-1"/>
          <w:sz w:val="20"/>
        </w:rPr>
      </w:pPr>
      <w:r>
        <w:rPr>
          <w:rFonts w:eastAsia="Times New Roman"/>
          <w:color w:val="000000"/>
          <w:spacing w:val="-1"/>
          <w:sz w:val="20"/>
        </w:rPr>
        <w:t>[repealed - RT I, 21.06.2014, 11 - entry into force 01.07.2014]</w:t>
      </w:r>
    </w:p>
    <w:p w:rsidR="001A0E1D" w:rsidRDefault="00B8646C">
      <w:pPr>
        <w:numPr>
          <w:ilvl w:val="0"/>
          <w:numId w:val="533"/>
        </w:numPr>
        <w:tabs>
          <w:tab w:val="clear" w:pos="432"/>
          <w:tab w:val="left" w:pos="648"/>
        </w:tabs>
        <w:spacing w:before="4" w:line="200" w:lineRule="exact"/>
        <w:ind w:left="216" w:right="5112"/>
        <w:textAlignment w:val="baseline"/>
        <w:rPr>
          <w:rFonts w:eastAsia="Times New Roman"/>
          <w:color w:val="000000"/>
          <w:spacing w:val="-2"/>
          <w:sz w:val="20"/>
        </w:rPr>
      </w:pPr>
      <w:r>
        <w:rPr>
          <w:rFonts w:eastAsia="Times New Roman"/>
          <w:color w:val="000000"/>
          <w:spacing w:val="-2"/>
          <w:sz w:val="20"/>
        </w:rPr>
        <w:t>an arrest warrant in surrender proceedings. [RT I, 23.02.2011, 1 - entry into force 01.09.2011]</w:t>
      </w:r>
    </w:p>
    <w:p w:rsidR="001A0E1D" w:rsidRDefault="00B8646C">
      <w:pPr>
        <w:spacing w:before="200" w:line="200"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386. Appeals aga</w:t>
      </w:r>
      <w:r>
        <w:rPr>
          <w:rFonts w:eastAsia="Times New Roman"/>
          <w:b/>
          <w:color w:val="000000"/>
          <w:spacing w:val="-1"/>
          <w:sz w:val="20"/>
        </w:rPr>
        <w:t>inst rulings</w:t>
      </w:r>
    </w:p>
    <w:p w:rsidR="001A0E1D" w:rsidRDefault="00B8646C">
      <w:pPr>
        <w:spacing w:before="196" w:line="200" w:lineRule="exact"/>
        <w:ind w:left="216"/>
        <w:textAlignment w:val="baseline"/>
        <w:rPr>
          <w:rFonts w:eastAsia="Times New Roman"/>
          <w:color w:val="000000"/>
          <w:spacing w:val="-1"/>
          <w:sz w:val="20"/>
        </w:rPr>
      </w:pPr>
      <w:r>
        <w:rPr>
          <w:rFonts w:eastAsia="Times New Roman"/>
          <w:color w:val="000000"/>
          <w:spacing w:val="-1"/>
          <w:sz w:val="20"/>
        </w:rPr>
        <w:t>[RT I 2006, 21, 160 - entry into force 25.05.2006]</w:t>
      </w:r>
    </w:p>
    <w:p w:rsidR="001A0E1D" w:rsidRDefault="00B8646C">
      <w:pPr>
        <w:spacing w:before="204" w:line="200" w:lineRule="exact"/>
        <w:ind w:left="216"/>
        <w:textAlignment w:val="baseline"/>
        <w:rPr>
          <w:rFonts w:eastAsia="Times New Roman"/>
          <w:color w:val="000000"/>
          <w:sz w:val="20"/>
        </w:rPr>
      </w:pPr>
      <w:r>
        <w:rPr>
          <w:rFonts w:eastAsia="Times New Roman"/>
          <w:color w:val="000000"/>
          <w:sz w:val="20"/>
        </w:rPr>
        <w:t>(1) An appeal against a court ruling shall be prepared in writing and shall set out:</w:t>
      </w:r>
    </w:p>
    <w:p w:rsidR="001A0E1D" w:rsidRDefault="001A0E1D">
      <w:pPr>
        <w:sectPr w:rsidR="001A0E1D">
          <w:pgSz w:w="11909" w:h="16838"/>
          <w:pgMar w:top="1520" w:right="1279" w:bottom="903" w:left="1250" w:header="720" w:footer="720" w:gutter="0"/>
          <w:cols w:space="720"/>
        </w:sectPr>
      </w:pPr>
    </w:p>
    <w:p w:rsidR="001A0E1D" w:rsidRDefault="00B8646C">
      <w:pPr>
        <w:numPr>
          <w:ilvl w:val="0"/>
          <w:numId w:val="534"/>
        </w:numPr>
        <w:tabs>
          <w:tab w:val="clear" w:pos="288"/>
          <w:tab w:val="left" w:pos="504"/>
        </w:tabs>
        <w:spacing w:before="5" w:line="217" w:lineRule="exact"/>
        <w:ind w:left="216"/>
        <w:textAlignment w:val="baseline"/>
        <w:rPr>
          <w:rFonts w:eastAsia="Times New Roman"/>
          <w:color w:val="000000"/>
          <w:sz w:val="20"/>
        </w:rPr>
      </w:pPr>
      <w:r>
        <w:lastRenderedPageBreak/>
        <w:pict>
          <v:shape id="_x0000_s1101" type="#_x0000_t202" style="position:absolute;left:0;text-align:left;margin-left:72.7pt;margin-top:776.95pt;width:467.3pt;height:23.8pt;z-index:-251621376;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148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the name of the court with which the appeal is filed;</w:t>
      </w:r>
    </w:p>
    <w:p w:rsidR="001A0E1D" w:rsidRDefault="00B8646C">
      <w:pPr>
        <w:numPr>
          <w:ilvl w:val="0"/>
          <w:numId w:val="534"/>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the name, status in the proceedings, residence or seat and address of the appellant;</w:t>
      </w:r>
    </w:p>
    <w:p w:rsidR="001A0E1D" w:rsidRDefault="00B8646C">
      <w:pPr>
        <w:numPr>
          <w:ilvl w:val="0"/>
          <w:numId w:val="534"/>
        </w:numPr>
        <w:tabs>
          <w:tab w:val="clear" w:pos="288"/>
          <w:tab w:val="left" w:pos="504"/>
        </w:tabs>
        <w:spacing w:before="4" w:line="189" w:lineRule="exact"/>
        <w:ind w:left="216" w:right="360"/>
        <w:textAlignment w:val="baseline"/>
        <w:rPr>
          <w:rFonts w:eastAsia="Times New Roman"/>
          <w:color w:val="000000"/>
          <w:sz w:val="20"/>
        </w:rPr>
      </w:pPr>
      <w:r>
        <w:rPr>
          <w:rFonts w:eastAsia="Times New Roman"/>
          <w:color w:val="000000"/>
          <w:sz w:val="20"/>
        </w:rPr>
        <w:t>the name of the court whose ruling is contested, the date of making the ruling and the name of the party to the court</w:t>
      </w:r>
      <w:r>
        <w:rPr>
          <w:rFonts w:eastAsia="Times New Roman"/>
          <w:color w:val="000000"/>
          <w:sz w:val="20"/>
        </w:rPr>
        <w:t xml:space="preserve"> proceeding with regard to whom the ruling is contested;</w:t>
      </w:r>
    </w:p>
    <w:p w:rsidR="001A0E1D" w:rsidRDefault="00B8646C">
      <w:pPr>
        <w:numPr>
          <w:ilvl w:val="0"/>
          <w:numId w:val="534"/>
        </w:numPr>
        <w:tabs>
          <w:tab w:val="clear" w:pos="288"/>
          <w:tab w:val="left" w:pos="504"/>
        </w:tabs>
        <w:spacing w:line="201" w:lineRule="exact"/>
        <w:ind w:left="216"/>
        <w:textAlignment w:val="baseline"/>
        <w:rPr>
          <w:rFonts w:eastAsia="Times New Roman"/>
          <w:color w:val="000000"/>
          <w:sz w:val="20"/>
        </w:rPr>
      </w:pPr>
      <w:r>
        <w:rPr>
          <w:rFonts w:eastAsia="Times New Roman"/>
          <w:color w:val="000000"/>
          <w:sz w:val="20"/>
        </w:rPr>
        <w:t>which part of the ruling is contested;</w:t>
      </w:r>
    </w:p>
    <w:p w:rsidR="001A0E1D" w:rsidRDefault="00B8646C">
      <w:pPr>
        <w:numPr>
          <w:ilvl w:val="0"/>
          <w:numId w:val="534"/>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content of and reasons for the requests submitted in the appeal;</w:t>
      </w:r>
    </w:p>
    <w:p w:rsidR="001A0E1D" w:rsidRDefault="00B8646C">
      <w:pPr>
        <w:numPr>
          <w:ilvl w:val="0"/>
          <w:numId w:val="534"/>
        </w:numPr>
        <w:tabs>
          <w:tab w:val="clear" w:pos="288"/>
          <w:tab w:val="left" w:pos="504"/>
        </w:tabs>
        <w:spacing w:line="208" w:lineRule="exact"/>
        <w:ind w:left="216" w:right="5184"/>
        <w:textAlignment w:val="baseline"/>
        <w:rPr>
          <w:rFonts w:eastAsia="Times New Roman"/>
          <w:color w:val="000000"/>
          <w:spacing w:val="-2"/>
          <w:sz w:val="20"/>
        </w:rPr>
      </w:pPr>
      <w:r>
        <w:rPr>
          <w:rFonts w:eastAsia="Times New Roman"/>
          <w:color w:val="000000"/>
          <w:spacing w:val="-2"/>
          <w:sz w:val="20"/>
        </w:rPr>
        <w:t>a list of documents appended to the appeal. [RT I 2006, 21, 160 - entry into force 25.05.20</w:t>
      </w:r>
      <w:r>
        <w:rPr>
          <w:rFonts w:eastAsia="Times New Roman"/>
          <w:color w:val="000000"/>
          <w:spacing w:val="-2"/>
          <w:sz w:val="20"/>
        </w:rPr>
        <w:t>06]</w:t>
      </w:r>
    </w:p>
    <w:p w:rsidR="001A0E1D" w:rsidRDefault="00B8646C">
      <w:pPr>
        <w:numPr>
          <w:ilvl w:val="0"/>
          <w:numId w:val="535"/>
        </w:numPr>
        <w:tabs>
          <w:tab w:val="clear" w:pos="288"/>
          <w:tab w:val="left" w:pos="504"/>
        </w:tabs>
        <w:spacing w:before="196" w:line="202" w:lineRule="exact"/>
        <w:ind w:left="216" w:right="2880"/>
        <w:textAlignment w:val="baseline"/>
        <w:rPr>
          <w:rFonts w:eastAsia="Times New Roman"/>
          <w:color w:val="000000"/>
          <w:sz w:val="20"/>
        </w:rPr>
      </w:pPr>
      <w:r>
        <w:rPr>
          <w:rFonts w:eastAsia="Times New Roman"/>
          <w:color w:val="000000"/>
          <w:sz w:val="20"/>
        </w:rPr>
        <w:t>An appeal against a court ruling shall be signed and dated by the appellant. [RT I 2006, 21, 160 - entry into force 25.05.2006]</w:t>
      </w:r>
    </w:p>
    <w:p w:rsidR="001A0E1D" w:rsidRDefault="00B8646C">
      <w:pPr>
        <w:numPr>
          <w:ilvl w:val="0"/>
          <w:numId w:val="535"/>
        </w:numPr>
        <w:tabs>
          <w:tab w:val="clear" w:pos="288"/>
          <w:tab w:val="left" w:pos="504"/>
        </w:tabs>
        <w:spacing w:before="196" w:line="202" w:lineRule="exact"/>
        <w:ind w:left="216" w:right="3744"/>
        <w:textAlignment w:val="baseline"/>
        <w:rPr>
          <w:rFonts w:eastAsia="Times New Roman"/>
          <w:color w:val="000000"/>
          <w:sz w:val="20"/>
        </w:rPr>
      </w:pPr>
      <w:r>
        <w:rPr>
          <w:rFonts w:eastAsia="Times New Roman"/>
          <w:color w:val="000000"/>
          <w:sz w:val="20"/>
        </w:rPr>
        <w:t>An appeal against a court ruling shall appended to the court file. [RT I, 23.02.2011, 1 - entry into force 01.09.2011]</w:t>
      </w:r>
    </w:p>
    <w:p w:rsidR="001A0E1D" w:rsidRDefault="00B8646C">
      <w:pPr>
        <w:spacing w:before="166"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387. Procedure and term for submission of appeals against court rulings</w:t>
      </w:r>
    </w:p>
    <w:p w:rsidR="001A0E1D" w:rsidRDefault="00B8646C">
      <w:pPr>
        <w:spacing w:before="205" w:line="193" w:lineRule="exact"/>
        <w:ind w:left="216" w:right="504"/>
        <w:textAlignment w:val="baseline"/>
        <w:rPr>
          <w:rFonts w:eastAsia="Times New Roman"/>
          <w:color w:val="000000"/>
          <w:sz w:val="20"/>
        </w:rPr>
      </w:pPr>
      <w:r>
        <w:rPr>
          <w:rFonts w:eastAsia="Times New Roman"/>
          <w:color w:val="000000"/>
          <w:sz w:val="20"/>
        </w:rPr>
        <w:t>(1) An appeal against a ruling shall be filed with the court which made the contested court ruling within 15 days as of the day when the person became or should have become aware of th</w:t>
      </w:r>
      <w:r>
        <w:rPr>
          <w:rFonts w:eastAsia="Times New Roman"/>
          <w:color w:val="000000"/>
          <w:sz w:val="20"/>
        </w:rPr>
        <w:t>e contested court ruling unless otherwise provided for in subsection (2) of this section.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199" w:line="200" w:lineRule="exact"/>
        <w:ind w:left="216" w:right="288"/>
        <w:textAlignment w:val="baseline"/>
        <w:rPr>
          <w:rFonts w:eastAsia="Times New Roman"/>
          <w:color w:val="000000"/>
          <w:sz w:val="20"/>
        </w:rPr>
      </w:pPr>
      <w:r>
        <w:rPr>
          <w:rFonts w:eastAsia="Times New Roman"/>
          <w:color w:val="000000"/>
          <w:sz w:val="20"/>
        </w:rPr>
        <w:t>(2) An appeal against a ruling on taking into custody or refusal to take into custody, extension of the term for holding in custody or refusal to extend the term for holding in custody, provisional custody, compulsory placement of a person in a medical ins</w:t>
      </w:r>
      <w:r>
        <w:rPr>
          <w:rFonts w:eastAsia="Times New Roman"/>
          <w:color w:val="000000"/>
          <w:sz w:val="20"/>
        </w:rPr>
        <w:t xml:space="preserve">titution, seizure of property, seizure of a postal or telegraphic item, exclusion from office, placement of a minor in a school for students who need special treatment due to behavioural problems and grant of permission for surveillance activities made on </w:t>
      </w:r>
      <w:r>
        <w:rPr>
          <w:rFonts w:eastAsia="Times New Roman"/>
          <w:color w:val="000000"/>
          <w:sz w:val="20"/>
        </w:rPr>
        <w:t>the basis of a request of the Prosecutor General shall be filed within ten days as of the date when the person became or should have become aware of the contested court ruling:</w:t>
      </w:r>
    </w:p>
    <w:p w:rsidR="001A0E1D" w:rsidRDefault="00B8646C">
      <w:pPr>
        <w:numPr>
          <w:ilvl w:val="0"/>
          <w:numId w:val="536"/>
        </w:numPr>
        <w:tabs>
          <w:tab w:val="clear" w:pos="288"/>
          <w:tab w:val="left" w:pos="504"/>
        </w:tabs>
        <w:spacing w:before="4" w:line="197" w:lineRule="exact"/>
        <w:ind w:left="216" w:right="432"/>
        <w:textAlignment w:val="baseline"/>
        <w:rPr>
          <w:rFonts w:eastAsia="Times New Roman"/>
          <w:color w:val="000000"/>
          <w:sz w:val="20"/>
        </w:rPr>
      </w:pPr>
      <w:r>
        <w:rPr>
          <w:rFonts w:eastAsia="Times New Roman"/>
          <w:color w:val="000000"/>
          <w:sz w:val="20"/>
        </w:rPr>
        <w:t>with a circuit court through the county court which made the contested court ru</w:t>
      </w:r>
      <w:r>
        <w:rPr>
          <w:rFonts w:eastAsia="Times New Roman"/>
          <w:color w:val="000000"/>
          <w:sz w:val="20"/>
        </w:rPr>
        <w:t>ling, if the contested court ruling was made by a county court;</w:t>
      </w:r>
    </w:p>
    <w:p w:rsidR="001A0E1D" w:rsidRDefault="00B8646C">
      <w:pPr>
        <w:numPr>
          <w:ilvl w:val="0"/>
          <w:numId w:val="536"/>
        </w:numPr>
        <w:tabs>
          <w:tab w:val="clear" w:pos="288"/>
          <w:tab w:val="left" w:pos="504"/>
        </w:tabs>
        <w:spacing w:before="1" w:line="201" w:lineRule="exact"/>
        <w:ind w:left="216" w:right="2376"/>
        <w:textAlignment w:val="baseline"/>
        <w:rPr>
          <w:rFonts w:eastAsia="Times New Roman"/>
          <w:color w:val="000000"/>
          <w:sz w:val="20"/>
        </w:rPr>
      </w:pPr>
      <w:r>
        <w:rPr>
          <w:rFonts w:eastAsia="Times New Roman"/>
          <w:color w:val="000000"/>
          <w:sz w:val="20"/>
        </w:rPr>
        <w:t>with the Supreme Court, if the contested court ruling was made by a circuit court. [RT I, 19.03.2015, 1 - entry into force 29.03.2015]</w:t>
      </w:r>
    </w:p>
    <w:p w:rsidR="001A0E1D" w:rsidRDefault="00B8646C">
      <w:pPr>
        <w:spacing w:before="200" w:line="196" w:lineRule="exact"/>
        <w:ind w:left="216" w:right="288"/>
        <w:textAlignment w:val="baseline"/>
        <w:rPr>
          <w:rFonts w:eastAsia="Times New Roman"/>
          <w:color w:val="000000"/>
          <w:sz w:val="20"/>
        </w:rPr>
      </w:pPr>
      <w:r>
        <w:rPr>
          <w:rFonts w:eastAsia="Times New Roman"/>
          <w:color w:val="000000"/>
          <w:sz w:val="20"/>
        </w:rPr>
        <w:t>(3) If, by a ruling made in a criminal matter, a court de</w:t>
      </w:r>
      <w:r>
        <w:rPr>
          <w:rFonts w:eastAsia="Times New Roman"/>
          <w:color w:val="000000"/>
          <w:sz w:val="20"/>
        </w:rPr>
        <w:t>clares legislation of general application subject to application to be in conflict with the Constitution and refuses to apply the legislation of general application, the term for filing an appeal against a ruling concerning the legislation of general appli</w:t>
      </w:r>
      <w:r>
        <w:rPr>
          <w:rFonts w:eastAsia="Times New Roman"/>
          <w:color w:val="000000"/>
          <w:sz w:val="20"/>
        </w:rPr>
        <w:t>cation which is not applied shall be calculated as of pronunciation of the decision made by way of constitutional review of the Supreme Court.</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166" w:line="23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388. [Repealed </w:t>
      </w:r>
      <w:r>
        <w:rPr>
          <w:rFonts w:eastAsia="Times New Roman"/>
          <w:color w:val="000000"/>
          <w:spacing w:val="-1"/>
          <w:sz w:val="20"/>
        </w:rPr>
        <w:t xml:space="preserve">- </w:t>
      </w:r>
      <w:r>
        <w:rPr>
          <w:rFonts w:eastAsia="Times New Roman"/>
          <w:b/>
          <w:color w:val="000000"/>
          <w:spacing w:val="-1"/>
          <w:sz w:val="20"/>
        </w:rPr>
        <w:t xml:space="preserve">RT I 2006, 21, 160 </w:t>
      </w:r>
      <w:r>
        <w:rPr>
          <w:rFonts w:eastAsia="Times New Roman"/>
          <w:color w:val="000000"/>
          <w:spacing w:val="-1"/>
          <w:sz w:val="20"/>
        </w:rPr>
        <w:t xml:space="preserve">- </w:t>
      </w:r>
      <w:r>
        <w:rPr>
          <w:rFonts w:eastAsia="Times New Roman"/>
          <w:b/>
          <w:color w:val="000000"/>
          <w:spacing w:val="-1"/>
          <w:sz w:val="20"/>
        </w:rPr>
        <w:t>entry into force 25.05.2006]</w:t>
      </w:r>
    </w:p>
    <w:p w:rsidR="001A0E1D" w:rsidRDefault="00B8646C">
      <w:pPr>
        <w:spacing w:before="172" w:line="231" w:lineRule="exact"/>
        <w:ind w:left="216"/>
        <w:textAlignment w:val="baseline"/>
        <w:rPr>
          <w:rFonts w:eastAsia="Times New Roman"/>
          <w:b/>
          <w:color w:val="000000"/>
          <w:sz w:val="20"/>
        </w:rPr>
      </w:pPr>
      <w:r>
        <w:rPr>
          <w:rFonts w:eastAsia="Times New Roman"/>
          <w:b/>
          <w:color w:val="000000"/>
          <w:sz w:val="20"/>
        </w:rPr>
        <w:t>§ 389. Hearing of appeal against court ruling by court which made such ruling</w:t>
      </w:r>
    </w:p>
    <w:p w:rsidR="001A0E1D" w:rsidRDefault="00B8646C">
      <w:pPr>
        <w:numPr>
          <w:ilvl w:val="0"/>
          <w:numId w:val="537"/>
        </w:numPr>
        <w:tabs>
          <w:tab w:val="clear" w:pos="288"/>
          <w:tab w:val="left" w:pos="504"/>
        </w:tabs>
        <w:spacing w:before="197" w:line="202" w:lineRule="exact"/>
        <w:ind w:left="216" w:right="288"/>
        <w:textAlignment w:val="baseline"/>
        <w:rPr>
          <w:rFonts w:eastAsia="Times New Roman"/>
          <w:color w:val="000000"/>
          <w:sz w:val="20"/>
        </w:rPr>
      </w:pPr>
      <w:r>
        <w:rPr>
          <w:rFonts w:eastAsia="Times New Roman"/>
          <w:color w:val="000000"/>
          <w:sz w:val="20"/>
        </w:rPr>
        <w:t xml:space="preserve">An appeal against a court ruling shall be heard pursuant to the provisions of Chapters 10 or 11 of this Code, taking into account the specifications </w:t>
      </w:r>
      <w:r>
        <w:rPr>
          <w:rFonts w:eastAsia="Times New Roman"/>
          <w:color w:val="000000"/>
          <w:sz w:val="20"/>
        </w:rPr>
        <w:t>provided for in this Chapter.</w:t>
      </w:r>
    </w:p>
    <w:p w:rsidR="001A0E1D" w:rsidRDefault="00B8646C">
      <w:pPr>
        <w:numPr>
          <w:ilvl w:val="0"/>
          <w:numId w:val="537"/>
        </w:numPr>
        <w:tabs>
          <w:tab w:val="clear" w:pos="288"/>
          <w:tab w:val="left" w:pos="504"/>
        </w:tabs>
        <w:spacing w:before="198" w:line="201" w:lineRule="exact"/>
        <w:ind w:left="216" w:right="288"/>
        <w:textAlignment w:val="baseline"/>
        <w:rPr>
          <w:rFonts w:eastAsia="Times New Roman"/>
          <w:color w:val="000000"/>
          <w:sz w:val="20"/>
        </w:rPr>
      </w:pPr>
      <w:r>
        <w:rPr>
          <w:rFonts w:eastAsia="Times New Roman"/>
          <w:color w:val="000000"/>
          <w:sz w:val="20"/>
        </w:rPr>
        <w:t>The panel of a court which made the ruling shall hear an appeal against the ruling within five days as of the filing of the appeal by way of a written proceeding within the limits of the appeal and only with regard to the pers</w:t>
      </w:r>
      <w:r>
        <w:rPr>
          <w:rFonts w:eastAsia="Times New Roman"/>
          <w:color w:val="000000"/>
          <w:sz w:val="20"/>
        </w:rPr>
        <w:t>on in respect of whom the appeal was filed.</w:t>
      </w:r>
    </w:p>
    <w:p w:rsidR="001A0E1D" w:rsidRDefault="00B8646C">
      <w:pPr>
        <w:numPr>
          <w:ilvl w:val="0"/>
          <w:numId w:val="537"/>
        </w:numPr>
        <w:tabs>
          <w:tab w:val="clear" w:pos="288"/>
          <w:tab w:val="left" w:pos="504"/>
        </w:tabs>
        <w:spacing w:before="200" w:line="199" w:lineRule="exact"/>
        <w:ind w:left="216" w:right="360"/>
        <w:textAlignment w:val="baseline"/>
        <w:rPr>
          <w:rFonts w:eastAsia="Times New Roman"/>
          <w:color w:val="000000"/>
          <w:spacing w:val="-1"/>
          <w:sz w:val="20"/>
        </w:rPr>
      </w:pPr>
      <w:r>
        <w:rPr>
          <w:rFonts w:eastAsia="Times New Roman"/>
          <w:color w:val="000000"/>
          <w:spacing w:val="-1"/>
          <w:sz w:val="20"/>
        </w:rPr>
        <w:t>If the court which made a contested court ruling considers the appeal against the ruling justified, the panel shall annul the contested court ruling by a ruling and, if necessary, make a new ruling and shall imme</w:t>
      </w:r>
      <w:r>
        <w:rPr>
          <w:rFonts w:eastAsia="Times New Roman"/>
          <w:color w:val="000000"/>
          <w:spacing w:val="-1"/>
          <w:sz w:val="20"/>
        </w:rPr>
        <w:t>diately notify the appellant and any participants in the proceedings whose interests are concerned thereof.</w:t>
      </w:r>
    </w:p>
    <w:p w:rsidR="001A0E1D" w:rsidRDefault="00B8646C">
      <w:pPr>
        <w:numPr>
          <w:ilvl w:val="0"/>
          <w:numId w:val="537"/>
        </w:numPr>
        <w:tabs>
          <w:tab w:val="clear" w:pos="288"/>
          <w:tab w:val="left" w:pos="504"/>
        </w:tabs>
        <w:spacing w:before="205" w:line="193" w:lineRule="exact"/>
        <w:ind w:left="216" w:right="504"/>
        <w:textAlignment w:val="baseline"/>
        <w:rPr>
          <w:rFonts w:eastAsia="Times New Roman"/>
          <w:color w:val="000000"/>
          <w:sz w:val="20"/>
        </w:rPr>
      </w:pPr>
      <w:r>
        <w:rPr>
          <w:rFonts w:eastAsia="Times New Roman"/>
          <w:color w:val="000000"/>
          <w:sz w:val="20"/>
        </w:rPr>
        <w:t>If the court which made a contested court ruling considers the appeal against the ruling unjustified, the panel shall forward the contested court ru</w:t>
      </w:r>
      <w:r>
        <w:rPr>
          <w:rFonts w:eastAsia="Times New Roman"/>
          <w:color w:val="000000"/>
          <w:sz w:val="20"/>
        </w:rPr>
        <w:t>ling and the appeal against the ruling immediately to the court with appropriate jurisdiction.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2006, 21, 160 - entry into force 25.05.2006]</w:t>
      </w:r>
    </w:p>
    <w:p w:rsidR="001A0E1D" w:rsidRDefault="00B8646C">
      <w:pPr>
        <w:spacing w:before="1" w:line="398" w:lineRule="exact"/>
        <w:ind w:left="216" w:right="396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390. Hearing of appeal against court ruling by higher court </w:t>
      </w:r>
      <w:r>
        <w:rPr>
          <w:rFonts w:eastAsia="Times New Roman"/>
          <w:color w:val="000000"/>
          <w:sz w:val="20"/>
        </w:rPr>
        <w:t>[RT I 2006, 21, 160 - entry into force 25.05.200</w:t>
      </w:r>
      <w:r>
        <w:rPr>
          <w:rFonts w:eastAsia="Times New Roman"/>
          <w:color w:val="000000"/>
          <w:sz w:val="20"/>
        </w:rPr>
        <w:t>6]</w:t>
      </w:r>
    </w:p>
    <w:p w:rsidR="001A0E1D" w:rsidRDefault="00B8646C">
      <w:pPr>
        <w:numPr>
          <w:ilvl w:val="0"/>
          <w:numId w:val="538"/>
        </w:numPr>
        <w:tabs>
          <w:tab w:val="clear" w:pos="288"/>
          <w:tab w:val="left" w:pos="504"/>
        </w:tabs>
        <w:spacing w:before="206" w:line="189" w:lineRule="exact"/>
        <w:ind w:left="216" w:right="144"/>
        <w:textAlignment w:val="baseline"/>
        <w:rPr>
          <w:rFonts w:eastAsia="Times New Roman"/>
          <w:color w:val="000000"/>
          <w:sz w:val="20"/>
        </w:rPr>
      </w:pPr>
      <w:r>
        <w:rPr>
          <w:rFonts w:eastAsia="Times New Roman"/>
          <w:color w:val="000000"/>
          <w:sz w:val="20"/>
        </w:rPr>
        <w:t>An appeal against a court ruling shall be heard by a higher court pursuant to the provisions of Chapters 11 or 12 of this Code, taking into account the specifications provided for in this Chapter.</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2006, 21, 160 - entry into force 25.05.2006]</w:t>
      </w:r>
    </w:p>
    <w:p w:rsidR="001A0E1D" w:rsidRDefault="00B8646C">
      <w:pPr>
        <w:numPr>
          <w:ilvl w:val="0"/>
          <w:numId w:val="538"/>
        </w:numPr>
        <w:tabs>
          <w:tab w:val="clear" w:pos="288"/>
          <w:tab w:val="left" w:pos="504"/>
        </w:tabs>
        <w:spacing w:before="198" w:line="201" w:lineRule="exact"/>
        <w:ind w:left="216" w:right="504"/>
        <w:textAlignment w:val="baseline"/>
        <w:rPr>
          <w:rFonts w:eastAsia="Times New Roman"/>
          <w:color w:val="000000"/>
          <w:spacing w:val="21"/>
          <w:sz w:val="20"/>
        </w:rPr>
      </w:pPr>
      <w:r>
        <w:rPr>
          <w:rFonts w:eastAsia="Times New Roman"/>
          <w:color w:val="000000"/>
          <w:spacing w:val="21"/>
          <w:sz w:val="20"/>
        </w:rPr>
        <w:t>An appeal against a court ruling shall be heard within the limits of the appeal and only with regard to the person in respect of whom the appeal was filed. [RT I 2006, 21, 160 - entry into force 25.05.2006]</w:t>
      </w:r>
    </w:p>
    <w:p w:rsidR="001A0E1D" w:rsidRDefault="001A0E1D">
      <w:pPr>
        <w:sectPr w:rsidR="001A0E1D">
          <w:pgSz w:w="11909" w:h="16838"/>
          <w:pgMar w:top="680" w:right="1267" w:bottom="903" w:left="1262" w:header="720" w:footer="720" w:gutter="0"/>
          <w:cols w:space="720"/>
        </w:sectPr>
      </w:pPr>
    </w:p>
    <w:p w:rsidR="001A0E1D" w:rsidRDefault="00B8646C">
      <w:pPr>
        <w:spacing w:before="46" w:line="200" w:lineRule="exact"/>
        <w:ind w:left="216"/>
        <w:textAlignment w:val="baseline"/>
        <w:rPr>
          <w:rFonts w:eastAsia="Times New Roman"/>
          <w:color w:val="000000"/>
          <w:sz w:val="20"/>
        </w:rPr>
      </w:pPr>
      <w:r>
        <w:lastRenderedPageBreak/>
        <w:pict>
          <v:shape id="_x0000_s1100" type="#_x0000_t202" style="position:absolute;left:0;text-align:left;margin-left:345.1pt;margin-top:776.95pt;width:195.15pt;height:23.8pt;z-index:-251620352;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r>
                  <w:r>
                    <w:rPr>
                      <w:rFonts w:ascii="Arial" w:eastAsia="Arial" w:hAnsi="Arial"/>
                      <w:color w:val="000000"/>
                      <w:sz w:val="20"/>
                    </w:rPr>
                    <w:t>Page 149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(3) A circuit court shall hear an appeal against a court ruling in a written proceeding within ten days as of the</w:t>
      </w:r>
    </w:p>
    <w:p w:rsidR="001A0E1D" w:rsidRDefault="00B8646C">
      <w:pPr>
        <w:spacing w:before="56" w:line="200" w:lineRule="exact"/>
        <w:ind w:left="216" w:right="1944"/>
        <w:textAlignment w:val="baseline"/>
        <w:rPr>
          <w:rFonts w:eastAsia="Times New Roman"/>
          <w:color w:val="000000"/>
          <w:sz w:val="20"/>
        </w:rPr>
      </w:pPr>
      <w:r>
        <w:rPr>
          <w:rFonts w:eastAsia="Times New Roman"/>
          <w:color w:val="000000"/>
          <w:sz w:val="20"/>
        </w:rPr>
        <w:t>receipt of the appeal unless otherwise provided for in subsection (4) or (4</w:t>
      </w:r>
      <w:r>
        <w:rPr>
          <w:rFonts w:eastAsia="Times New Roman"/>
          <w:color w:val="000000"/>
          <w:sz w:val="20"/>
          <w:vertAlign w:val="superscript"/>
        </w:rPr>
        <w:t>1</w:t>
      </w:r>
      <w:r>
        <w:rPr>
          <w:rFonts w:eastAsia="Times New Roman"/>
          <w:color w:val="000000"/>
          <w:sz w:val="20"/>
        </w:rPr>
        <w:t>) of this section. [RT I 2009, 39, 261 - entry into</w:t>
      </w:r>
      <w:r>
        <w:rPr>
          <w:rFonts w:eastAsia="Times New Roman"/>
          <w:color w:val="000000"/>
          <w:sz w:val="20"/>
        </w:rPr>
        <w:t xml:space="preserve"> force 24.07.2009]</w:t>
      </w:r>
    </w:p>
    <w:p w:rsidR="001A0E1D" w:rsidRDefault="00B8646C">
      <w:pPr>
        <w:spacing w:before="203" w:line="197" w:lineRule="exact"/>
        <w:ind w:left="216" w:right="216"/>
        <w:textAlignment w:val="baseline"/>
        <w:rPr>
          <w:rFonts w:eastAsia="Times New Roman"/>
          <w:color w:val="000000"/>
          <w:sz w:val="20"/>
        </w:rPr>
      </w:pPr>
      <w:r>
        <w:rPr>
          <w:rFonts w:eastAsia="Times New Roman"/>
          <w:color w:val="000000"/>
          <w:sz w:val="20"/>
        </w:rPr>
        <w:t>(4) The counsel of the suspect or accused, or the representative of the minor, and the prosecutor shall be summoned to a circuit court to the hearing of an appeal filed against a ruling on taking into custody or refusal to take into cust</w:t>
      </w:r>
      <w:r>
        <w:rPr>
          <w:rFonts w:eastAsia="Times New Roman"/>
          <w:color w:val="000000"/>
          <w:sz w:val="20"/>
        </w:rPr>
        <w:t xml:space="preserve">ody, extension of the term for holding in custody or refusal to extend the term for holding in custody, provisional custody, compulsory placement of a person in a medical institution, seizure of property, seizure of a postal or telegraphic item, exclusion </w:t>
      </w:r>
      <w:r>
        <w:rPr>
          <w:rFonts w:eastAsia="Times New Roman"/>
          <w:color w:val="000000"/>
          <w:sz w:val="20"/>
        </w:rPr>
        <w:t>from office and placement of a minor in a school for students who need special treatment due to behavioural problems or for extension of the term for his or her stay in such a school. The failure of such persons to appear shall not hinder the hearing of th</w:t>
      </w:r>
      <w:r>
        <w:rPr>
          <w:rFonts w:eastAsia="Times New Roman"/>
          <w:color w:val="000000"/>
          <w:sz w:val="20"/>
        </w:rPr>
        <w:t>e appeal.</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2006, 21, 160 - entry into force 25.05.2006]</w:t>
      </w:r>
    </w:p>
    <w:p w:rsidR="001A0E1D" w:rsidRDefault="00B8646C">
      <w:pPr>
        <w:numPr>
          <w:ilvl w:val="0"/>
          <w:numId w:val="539"/>
        </w:numPr>
        <w:tabs>
          <w:tab w:val="clear" w:pos="288"/>
          <w:tab w:val="left" w:pos="504"/>
        </w:tabs>
        <w:spacing w:before="212" w:line="246" w:lineRule="exact"/>
        <w:ind w:left="216"/>
        <w:textAlignment w:val="baseline"/>
        <w:rPr>
          <w:rFonts w:eastAsia="Times New Roman"/>
          <w:color w:val="000000"/>
          <w:sz w:val="20"/>
        </w:rPr>
      </w:pPr>
      <w:r>
        <w:rPr>
          <w:rFonts w:eastAsia="Times New Roman"/>
          <w:color w:val="000000"/>
          <w:sz w:val="20"/>
        </w:rPr>
        <w:t>[Repealed - RT I, 05.07.2013, 2 - entry into force 15.07.2013]</w:t>
      </w:r>
    </w:p>
    <w:p w:rsidR="001A0E1D" w:rsidRDefault="00B8646C">
      <w:pPr>
        <w:numPr>
          <w:ilvl w:val="0"/>
          <w:numId w:val="539"/>
        </w:numPr>
        <w:tabs>
          <w:tab w:val="clear" w:pos="288"/>
          <w:tab w:val="left" w:pos="504"/>
        </w:tabs>
        <w:spacing w:before="250" w:line="200" w:lineRule="exact"/>
        <w:ind w:left="216" w:right="216"/>
        <w:textAlignment w:val="baseline"/>
        <w:rPr>
          <w:rFonts w:eastAsia="Times New Roman"/>
          <w:color w:val="000000"/>
          <w:sz w:val="20"/>
        </w:rPr>
      </w:pPr>
      <w:r>
        <w:rPr>
          <w:rFonts w:eastAsia="Times New Roman"/>
          <w:color w:val="000000"/>
          <w:sz w:val="20"/>
        </w:rPr>
        <w:t>In the case of satisfaction of an appeal against a court ruling to deny a request to expedite court proceedings or a ruling on implementation of a measure which is different from the measure set out in the request to expedite court proceedings, a higher co</w:t>
      </w:r>
      <w:r>
        <w:rPr>
          <w:rFonts w:eastAsia="Times New Roman"/>
          <w:color w:val="000000"/>
          <w:sz w:val="20"/>
        </w:rPr>
        <w:t>urt decides on the implementation of such measure which presumably allows to conclude the court proceedings within a reasonable period of time. The court shall not be bound by the limits of the appeal in choosing the measure.</w:t>
      </w:r>
    </w:p>
    <w:p w:rsidR="001A0E1D" w:rsidRDefault="00B8646C">
      <w:pPr>
        <w:spacing w:before="2" w:line="200" w:lineRule="exact"/>
        <w:ind w:left="216"/>
        <w:textAlignment w:val="baseline"/>
        <w:rPr>
          <w:rFonts w:eastAsia="Times New Roman"/>
          <w:color w:val="000000"/>
          <w:spacing w:val="-1"/>
          <w:sz w:val="20"/>
        </w:rPr>
      </w:pPr>
      <w:r>
        <w:rPr>
          <w:rFonts w:eastAsia="Times New Roman"/>
          <w:color w:val="000000"/>
          <w:spacing w:val="-1"/>
          <w:sz w:val="20"/>
        </w:rPr>
        <w:t>[RT I, 23.02.2011, 1 - entry i</w:t>
      </w:r>
      <w:r>
        <w:rPr>
          <w:rFonts w:eastAsia="Times New Roman"/>
          <w:color w:val="000000"/>
          <w:spacing w:val="-1"/>
          <w:sz w:val="20"/>
        </w:rPr>
        <w:t>nto force 01.09.2011]</w:t>
      </w:r>
    </w:p>
    <w:p w:rsidR="001A0E1D" w:rsidRDefault="00B8646C">
      <w:pPr>
        <w:spacing w:before="200" w:line="200" w:lineRule="exact"/>
        <w:ind w:left="216" w:right="216"/>
        <w:textAlignment w:val="baseline"/>
        <w:rPr>
          <w:rFonts w:eastAsia="Times New Roman"/>
          <w:color w:val="000000"/>
          <w:sz w:val="20"/>
        </w:rPr>
      </w:pPr>
      <w:r>
        <w:rPr>
          <w:rFonts w:eastAsia="Times New Roman"/>
          <w:color w:val="000000"/>
          <w:sz w:val="20"/>
        </w:rPr>
        <w:t>(5) The Supreme Court shall decide on acceptance of an appeal against a ruling of a circuit court pursuant to the provisions of § 349 of this Code. Acceptance of a court ruling specified in subsection (4) of this section shall be deci</w:t>
      </w:r>
      <w:r>
        <w:rPr>
          <w:rFonts w:eastAsia="Times New Roman"/>
          <w:color w:val="000000"/>
          <w:sz w:val="20"/>
        </w:rPr>
        <w:t>ded within 10 days. The Supreme Court shall accept an appeal against a ruling made in the hearing of an appeal against a ruling in a circuit court if the decisions of the Supreme Court in this matter is essential for uniform application of law or elaborati</w:t>
      </w:r>
      <w:r>
        <w:rPr>
          <w:rFonts w:eastAsia="Times New Roman"/>
          <w:color w:val="000000"/>
          <w:sz w:val="20"/>
        </w:rPr>
        <w:t>on of law.</w:t>
      </w:r>
    </w:p>
    <w:p w:rsidR="001A0E1D" w:rsidRDefault="00B8646C">
      <w:pPr>
        <w:spacing w:before="2" w:line="200"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540"/>
        </w:numPr>
        <w:tabs>
          <w:tab w:val="clear" w:pos="576"/>
          <w:tab w:val="left" w:pos="792"/>
        </w:tabs>
        <w:spacing w:before="198" w:line="200" w:lineRule="exact"/>
        <w:ind w:left="216"/>
        <w:textAlignment w:val="baseline"/>
        <w:rPr>
          <w:rFonts w:eastAsia="Times New Roman"/>
          <w:b/>
          <w:color w:val="000000"/>
          <w:spacing w:val="-2"/>
          <w:sz w:val="20"/>
        </w:rPr>
      </w:pPr>
      <w:r>
        <w:rPr>
          <w:rFonts w:eastAsia="Times New Roman"/>
          <w:b/>
          <w:color w:val="000000"/>
          <w:spacing w:val="-2"/>
          <w:sz w:val="20"/>
        </w:rPr>
        <w:t xml:space="preserve">[Repealed </w:t>
      </w:r>
      <w:r>
        <w:rPr>
          <w:rFonts w:eastAsia="Times New Roman"/>
          <w:color w:val="000000"/>
          <w:spacing w:val="-2"/>
          <w:sz w:val="20"/>
        </w:rPr>
        <w:t xml:space="preserve">- </w:t>
      </w:r>
      <w:r>
        <w:rPr>
          <w:rFonts w:eastAsia="Times New Roman"/>
          <w:b/>
          <w:color w:val="000000"/>
          <w:spacing w:val="-2"/>
          <w:sz w:val="20"/>
        </w:rPr>
        <w:t xml:space="preserve">RT I, 23.02.2011, 1 </w:t>
      </w:r>
      <w:r>
        <w:rPr>
          <w:rFonts w:eastAsia="Times New Roman"/>
          <w:color w:val="000000"/>
          <w:spacing w:val="-2"/>
          <w:sz w:val="20"/>
        </w:rPr>
        <w:t xml:space="preserve">- </w:t>
      </w:r>
      <w:r>
        <w:rPr>
          <w:rFonts w:eastAsia="Times New Roman"/>
          <w:b/>
          <w:color w:val="000000"/>
          <w:spacing w:val="-2"/>
          <w:sz w:val="20"/>
        </w:rPr>
        <w:t>entry into force 01.09.2011]</w:t>
      </w:r>
    </w:p>
    <w:p w:rsidR="001A0E1D" w:rsidRDefault="00B8646C">
      <w:pPr>
        <w:numPr>
          <w:ilvl w:val="0"/>
          <w:numId w:val="540"/>
        </w:numPr>
        <w:tabs>
          <w:tab w:val="clear" w:pos="576"/>
          <w:tab w:val="left" w:pos="792"/>
        </w:tabs>
        <w:spacing w:before="167" w:line="230" w:lineRule="exact"/>
        <w:ind w:left="216"/>
        <w:textAlignment w:val="baseline"/>
        <w:rPr>
          <w:rFonts w:eastAsia="Times New Roman"/>
          <w:b/>
          <w:color w:val="000000"/>
          <w:spacing w:val="-1"/>
          <w:sz w:val="20"/>
        </w:rPr>
      </w:pPr>
      <w:r>
        <w:rPr>
          <w:rFonts w:eastAsia="Times New Roman"/>
          <w:b/>
          <w:color w:val="000000"/>
          <w:spacing w:val="-1"/>
          <w:sz w:val="20"/>
        </w:rPr>
        <w:t>Suspension of execution of contested ruling</w:t>
      </w:r>
    </w:p>
    <w:p w:rsidR="001A0E1D" w:rsidRDefault="00B8646C">
      <w:pPr>
        <w:spacing w:before="209" w:line="196" w:lineRule="exact"/>
        <w:ind w:left="216" w:right="216"/>
        <w:textAlignment w:val="baseline"/>
        <w:rPr>
          <w:rFonts w:eastAsia="Times New Roman"/>
          <w:color w:val="000000"/>
          <w:sz w:val="20"/>
        </w:rPr>
      </w:pPr>
      <w:r>
        <w:rPr>
          <w:rFonts w:eastAsia="Times New Roman"/>
          <w:color w:val="000000"/>
          <w:sz w:val="20"/>
        </w:rPr>
        <w:t>A court which receives an appeal against a court ruling may suspend the execution of t</w:t>
      </w:r>
      <w:r>
        <w:rPr>
          <w:rFonts w:eastAsia="Times New Roman"/>
          <w:color w:val="000000"/>
          <w:sz w:val="20"/>
        </w:rPr>
        <w:t>he contested ruling if the further execution of the ruling may result in grave and irreversible violation of the rights of the person.</w:t>
      </w:r>
    </w:p>
    <w:p w:rsidR="001A0E1D" w:rsidRDefault="00B8646C">
      <w:pPr>
        <w:spacing w:before="2" w:line="200" w:lineRule="exact"/>
        <w:ind w:left="216"/>
        <w:textAlignment w:val="baseline"/>
        <w:rPr>
          <w:rFonts w:eastAsia="Times New Roman"/>
          <w:color w:val="000000"/>
          <w:spacing w:val="-1"/>
          <w:sz w:val="20"/>
        </w:rPr>
      </w:pPr>
      <w:r>
        <w:rPr>
          <w:rFonts w:eastAsia="Times New Roman"/>
          <w:color w:val="000000"/>
          <w:spacing w:val="-1"/>
          <w:sz w:val="20"/>
        </w:rPr>
        <w:t>[RT I 2006, 21, 160 - entry into force 25.05.2006]</w:t>
      </w:r>
    </w:p>
    <w:p w:rsidR="001A0E1D" w:rsidRDefault="00B8646C">
      <w:pPr>
        <w:spacing w:before="203" w:line="321" w:lineRule="exact"/>
        <w:jc w:val="center"/>
        <w:textAlignment w:val="baseline"/>
        <w:rPr>
          <w:rFonts w:eastAsia="Times New Roman"/>
          <w:color w:val="000000"/>
          <w:spacing w:val="9"/>
          <w:sz w:val="32"/>
        </w:rPr>
      </w:pPr>
      <w:r>
        <w:rPr>
          <w:rFonts w:eastAsia="Times New Roman"/>
          <w:color w:val="000000"/>
          <w:spacing w:val="9"/>
          <w:sz w:val="32"/>
        </w:rPr>
        <w:t>Chapter 16</w:t>
      </w:r>
    </w:p>
    <w:p w:rsidR="001A0E1D" w:rsidRDefault="00B8646C">
      <w:pPr>
        <w:spacing w:before="1" w:line="321" w:lineRule="exact"/>
        <w:ind w:left="1512"/>
        <w:textAlignment w:val="baseline"/>
        <w:rPr>
          <w:rFonts w:eastAsia="Times New Roman"/>
          <w:color w:val="000000"/>
          <w:spacing w:val="11"/>
          <w:sz w:val="32"/>
        </w:rPr>
      </w:pPr>
      <w:r>
        <w:rPr>
          <w:rFonts w:eastAsia="Times New Roman"/>
          <w:color w:val="000000"/>
          <w:spacing w:val="11"/>
          <w:sz w:val="32"/>
        </w:rPr>
        <w:t>PROCEDURE FOR ADMINISTRATION OF COERCIVE PSYCHIATRIC TREATMENT</w:t>
      </w:r>
    </w:p>
    <w:p w:rsidR="001A0E1D" w:rsidRDefault="00B8646C">
      <w:pPr>
        <w:numPr>
          <w:ilvl w:val="0"/>
          <w:numId w:val="540"/>
        </w:numPr>
        <w:tabs>
          <w:tab w:val="clear" w:pos="576"/>
          <w:tab w:val="left" w:pos="792"/>
        </w:tabs>
        <w:spacing w:before="282" w:line="230" w:lineRule="exact"/>
        <w:ind w:left="216"/>
        <w:textAlignment w:val="baseline"/>
        <w:rPr>
          <w:rFonts w:eastAsia="Times New Roman"/>
          <w:b/>
          <w:color w:val="000000"/>
          <w:spacing w:val="-1"/>
          <w:sz w:val="20"/>
        </w:rPr>
      </w:pPr>
      <w:r>
        <w:rPr>
          <w:rFonts w:eastAsia="Times New Roman"/>
          <w:b/>
          <w:color w:val="000000"/>
          <w:spacing w:val="-1"/>
          <w:sz w:val="20"/>
        </w:rPr>
        <w:t>Grounds for administration of coercive psychiatric treatment</w:t>
      </w:r>
    </w:p>
    <w:p w:rsidR="001A0E1D" w:rsidRDefault="00B8646C">
      <w:pPr>
        <w:spacing w:before="203" w:line="197" w:lineRule="exact"/>
        <w:ind w:left="216" w:right="216"/>
        <w:textAlignment w:val="baseline"/>
        <w:rPr>
          <w:rFonts w:eastAsia="Times New Roman"/>
          <w:color w:val="000000"/>
          <w:sz w:val="20"/>
        </w:rPr>
      </w:pPr>
      <w:r>
        <w:rPr>
          <w:rFonts w:eastAsia="Times New Roman"/>
          <w:color w:val="000000"/>
          <w:sz w:val="20"/>
        </w:rPr>
        <w:t>If a person commits an unlawful act in a state of mental incompetence or if he or she becomes mentally ill or feeble-minded or suffe</w:t>
      </w:r>
      <w:r>
        <w:rPr>
          <w:rFonts w:eastAsia="Times New Roman"/>
          <w:color w:val="000000"/>
          <w:sz w:val="20"/>
        </w:rPr>
        <w:t>rs from any other severe mental disorder after the court judgment is made but before he or she has served the full sentence or if it is established during pre-trial proceedings or court proceedings that the person suffers from one of the aforementioned con</w:t>
      </w:r>
      <w:r>
        <w:rPr>
          <w:rFonts w:eastAsia="Times New Roman"/>
          <w:color w:val="000000"/>
          <w:sz w:val="20"/>
        </w:rPr>
        <w:t>ditions, he or she poses danger to himself or herself and to the society and is in need of coercive psychiatric treatment, criminal proceedings with regard to the person shall be conducted pursuant to the provisions of this Chapter.</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 xml:space="preserve">[RT I, 05.07.2013, 2 - </w:t>
      </w:r>
      <w:r>
        <w:rPr>
          <w:rFonts w:eastAsia="Times New Roman"/>
          <w:color w:val="000000"/>
          <w:spacing w:val="-1"/>
          <w:sz w:val="20"/>
        </w:rPr>
        <w:t>entry into force 15.07.2013]</w:t>
      </w:r>
    </w:p>
    <w:p w:rsidR="001A0E1D" w:rsidRDefault="00B8646C">
      <w:pPr>
        <w:numPr>
          <w:ilvl w:val="0"/>
          <w:numId w:val="540"/>
        </w:numPr>
        <w:tabs>
          <w:tab w:val="clear" w:pos="576"/>
          <w:tab w:val="left" w:pos="792"/>
        </w:tabs>
        <w:spacing w:before="168" w:line="230" w:lineRule="exact"/>
        <w:ind w:left="216"/>
        <w:textAlignment w:val="baseline"/>
        <w:rPr>
          <w:rFonts w:eastAsia="Times New Roman"/>
          <w:b/>
          <w:color w:val="000000"/>
          <w:spacing w:val="-1"/>
          <w:sz w:val="20"/>
        </w:rPr>
      </w:pPr>
      <w:r>
        <w:rPr>
          <w:rFonts w:eastAsia="Times New Roman"/>
          <w:b/>
          <w:color w:val="000000"/>
          <w:spacing w:val="-1"/>
          <w:sz w:val="20"/>
        </w:rPr>
        <w:t>Facts relating to subject of proof</w:t>
      </w:r>
    </w:p>
    <w:p w:rsidR="001A0E1D" w:rsidRDefault="00B8646C">
      <w:pPr>
        <w:spacing w:before="204" w:line="200" w:lineRule="exact"/>
        <w:ind w:left="216"/>
        <w:textAlignment w:val="baseline"/>
        <w:rPr>
          <w:rFonts w:eastAsia="Times New Roman"/>
          <w:color w:val="000000"/>
          <w:sz w:val="20"/>
        </w:rPr>
      </w:pPr>
      <w:r>
        <w:rPr>
          <w:rFonts w:eastAsia="Times New Roman"/>
          <w:color w:val="000000"/>
          <w:sz w:val="20"/>
        </w:rPr>
        <w:t>In the case of a person specified in § 393 of this Code, the facts relating to a subject of proof are as follows:</w:t>
      </w:r>
    </w:p>
    <w:p w:rsidR="001A0E1D" w:rsidRDefault="00B8646C">
      <w:pPr>
        <w:numPr>
          <w:ilvl w:val="0"/>
          <w:numId w:val="541"/>
        </w:numPr>
        <w:tabs>
          <w:tab w:val="clear" w:pos="288"/>
          <w:tab w:val="left" w:pos="504"/>
        </w:tabs>
        <w:spacing w:before="2" w:line="200" w:lineRule="exact"/>
        <w:ind w:left="216"/>
        <w:textAlignment w:val="baseline"/>
        <w:rPr>
          <w:rFonts w:eastAsia="Times New Roman"/>
          <w:color w:val="000000"/>
          <w:spacing w:val="-1"/>
          <w:sz w:val="20"/>
        </w:rPr>
      </w:pPr>
      <w:r>
        <w:rPr>
          <w:rFonts w:eastAsia="Times New Roman"/>
          <w:color w:val="000000"/>
          <w:spacing w:val="-1"/>
          <w:sz w:val="20"/>
        </w:rPr>
        <w:t>an unlawful act;</w:t>
      </w:r>
    </w:p>
    <w:p w:rsidR="001A0E1D" w:rsidRDefault="00B8646C">
      <w:pPr>
        <w:numPr>
          <w:ilvl w:val="0"/>
          <w:numId w:val="541"/>
        </w:numPr>
        <w:tabs>
          <w:tab w:val="clear" w:pos="288"/>
          <w:tab w:val="left" w:pos="504"/>
        </w:tabs>
        <w:spacing w:line="194" w:lineRule="exact"/>
        <w:ind w:left="216" w:right="504"/>
        <w:textAlignment w:val="baseline"/>
        <w:rPr>
          <w:rFonts w:eastAsia="Times New Roman"/>
          <w:color w:val="000000"/>
          <w:sz w:val="20"/>
        </w:rPr>
      </w:pPr>
      <w:r>
        <w:rPr>
          <w:rFonts w:eastAsia="Times New Roman"/>
          <w:color w:val="000000"/>
          <w:sz w:val="20"/>
        </w:rPr>
        <w:t>state of mental incompetence at the time of commission of the</w:t>
      </w:r>
      <w:r>
        <w:rPr>
          <w:rFonts w:eastAsia="Times New Roman"/>
          <w:color w:val="000000"/>
          <w:sz w:val="20"/>
        </w:rPr>
        <w:t xml:space="preserve"> unlawful act, developing an illness or disorder after the court judgment is made but before the person has served the full sentence or developing an illness or disorder during pre-trial proceedings or court proceedings;</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05.07.2013, 2 - entry into f</w:t>
      </w:r>
      <w:r>
        <w:rPr>
          <w:rFonts w:eastAsia="Times New Roman"/>
          <w:color w:val="000000"/>
          <w:spacing w:val="-1"/>
          <w:sz w:val="20"/>
        </w:rPr>
        <w:t>orce 15.07.2013]</w:t>
      </w:r>
    </w:p>
    <w:p w:rsidR="001A0E1D" w:rsidRDefault="00B8646C">
      <w:pPr>
        <w:numPr>
          <w:ilvl w:val="0"/>
          <w:numId w:val="541"/>
        </w:numPr>
        <w:tabs>
          <w:tab w:val="clear" w:pos="288"/>
          <w:tab w:val="left" w:pos="504"/>
        </w:tabs>
        <w:spacing w:before="2" w:line="200" w:lineRule="exact"/>
        <w:ind w:left="216"/>
        <w:textAlignment w:val="baseline"/>
        <w:rPr>
          <w:rFonts w:eastAsia="Times New Roman"/>
          <w:color w:val="000000"/>
          <w:sz w:val="20"/>
        </w:rPr>
      </w:pPr>
      <w:r>
        <w:rPr>
          <w:rFonts w:eastAsia="Times New Roman"/>
          <w:color w:val="000000"/>
          <w:sz w:val="20"/>
        </w:rPr>
        <w:t>mental state during criminal proceedings;</w:t>
      </w:r>
    </w:p>
    <w:p w:rsidR="001A0E1D" w:rsidRDefault="00B8646C">
      <w:pPr>
        <w:numPr>
          <w:ilvl w:val="0"/>
          <w:numId w:val="541"/>
        </w:numPr>
        <w:tabs>
          <w:tab w:val="clear" w:pos="288"/>
          <w:tab w:val="left" w:pos="504"/>
        </w:tabs>
        <w:spacing w:before="2" w:line="182" w:lineRule="exact"/>
        <w:ind w:left="216"/>
        <w:textAlignment w:val="baseline"/>
        <w:rPr>
          <w:rFonts w:eastAsia="Times New Roman"/>
          <w:color w:val="000000"/>
          <w:sz w:val="20"/>
        </w:rPr>
      </w:pPr>
      <w:r>
        <w:rPr>
          <w:rFonts w:eastAsia="Times New Roman"/>
          <w:color w:val="000000"/>
          <w:sz w:val="20"/>
        </w:rPr>
        <w:t>whether the person's subsequent behaviour may be harmful to the person himself or herself or to society;</w:t>
      </w:r>
    </w:p>
    <w:p w:rsidR="001A0E1D" w:rsidRDefault="00B8646C">
      <w:pPr>
        <w:numPr>
          <w:ilvl w:val="0"/>
          <w:numId w:val="541"/>
        </w:numPr>
        <w:tabs>
          <w:tab w:val="clear" w:pos="288"/>
          <w:tab w:val="left" w:pos="504"/>
        </w:tabs>
        <w:spacing w:line="214" w:lineRule="exact"/>
        <w:ind w:left="216"/>
        <w:textAlignment w:val="baseline"/>
        <w:rPr>
          <w:rFonts w:eastAsia="Times New Roman"/>
          <w:color w:val="000000"/>
          <w:sz w:val="20"/>
        </w:rPr>
      </w:pPr>
      <w:r>
        <w:rPr>
          <w:rFonts w:eastAsia="Times New Roman"/>
          <w:color w:val="000000"/>
          <w:sz w:val="20"/>
        </w:rPr>
        <w:t>the need for administration of coercive psychiatric treatment.</w:t>
      </w:r>
    </w:p>
    <w:p w:rsidR="001A0E1D" w:rsidRDefault="001A0E1D">
      <w:pPr>
        <w:sectPr w:rsidR="001A0E1D">
          <w:pgSz w:w="11909" w:h="16838"/>
          <w:pgMar w:top="1520" w:right="1269" w:bottom="903" w:left="1260" w:header="720" w:footer="720" w:gutter="0"/>
          <w:cols w:space="720"/>
        </w:sectPr>
      </w:pPr>
    </w:p>
    <w:p w:rsidR="001A0E1D" w:rsidRDefault="00B8646C">
      <w:pPr>
        <w:spacing w:before="5" w:line="235" w:lineRule="exact"/>
        <w:textAlignment w:val="baseline"/>
        <w:rPr>
          <w:rFonts w:eastAsia="Times New Roman"/>
          <w:b/>
          <w:color w:val="000000"/>
          <w:sz w:val="20"/>
        </w:rPr>
      </w:pPr>
      <w:r>
        <w:lastRenderedPageBreak/>
        <w:pict>
          <v:shape id="_x0000_s1099" type="#_x0000_t202" style="position:absolute;margin-left:120.7pt;margin-top:786.7pt;width:419.7pt;height:14.3pt;z-index:-251619328;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b/>
          <w:color w:val="000000"/>
          <w:sz w:val="20"/>
        </w:rPr>
        <w:t>§ 395. Participation in procedural acts</w:t>
      </w:r>
    </w:p>
    <w:p w:rsidR="001A0E1D" w:rsidRDefault="00B8646C">
      <w:pPr>
        <w:spacing w:before="202" w:line="199" w:lineRule="exact"/>
        <w:ind w:right="576"/>
        <w:textAlignment w:val="baseline"/>
        <w:rPr>
          <w:rFonts w:eastAsia="Times New Roman"/>
          <w:color w:val="000000"/>
          <w:sz w:val="20"/>
        </w:rPr>
      </w:pPr>
      <w:r>
        <w:rPr>
          <w:rFonts w:eastAsia="Times New Roman"/>
          <w:color w:val="000000"/>
          <w:sz w:val="20"/>
        </w:rPr>
        <w:t>A person subject to proceedings for the administration of coercive psychiatric treatment shall participate in procedural acts and exercise the rights of a suspect or the accused provided for in §§ 34 and 35 of this C</w:t>
      </w:r>
      <w:r>
        <w:rPr>
          <w:rFonts w:eastAsia="Times New Roman"/>
          <w:color w:val="000000"/>
          <w:sz w:val="20"/>
        </w:rPr>
        <w:t>ode if the mental state of the person allows for it.</w:t>
      </w:r>
    </w:p>
    <w:p w:rsidR="001A0E1D" w:rsidRDefault="00B8646C">
      <w:pPr>
        <w:spacing w:before="254" w:line="203" w:lineRule="exact"/>
        <w:ind w:right="57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395</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Taking into custody of person subject to proceedings for administration of coercive psychiatric treatment</w:t>
      </w:r>
    </w:p>
    <w:p w:rsidR="001A0E1D" w:rsidRDefault="00B8646C">
      <w:pPr>
        <w:numPr>
          <w:ilvl w:val="0"/>
          <w:numId w:val="542"/>
        </w:numPr>
        <w:spacing w:before="199" w:line="200" w:lineRule="exact"/>
        <w:ind w:left="0" w:right="576"/>
        <w:textAlignment w:val="baseline"/>
        <w:rPr>
          <w:rFonts w:eastAsia="Times New Roman"/>
          <w:color w:val="000000"/>
          <w:sz w:val="20"/>
        </w:rPr>
      </w:pPr>
      <w:r>
        <w:rPr>
          <w:rFonts w:eastAsia="Times New Roman"/>
          <w:color w:val="000000"/>
          <w:sz w:val="20"/>
        </w:rPr>
        <w:t>Taking into custody of a person subject to proceedings for the administration of coercive</w:t>
      </w:r>
      <w:r>
        <w:rPr>
          <w:rFonts w:eastAsia="Times New Roman"/>
          <w:color w:val="000000"/>
          <w:sz w:val="20"/>
        </w:rPr>
        <w:t xml:space="preserve"> psychiatric treatment is a preventive measure which means deprivation of a person of his or her liberty on the basis of a court ruling and detention of the person on the basis thereof in a medical prison ward or a hospital providing psychiatric health ser</w:t>
      </w:r>
      <w:r>
        <w:rPr>
          <w:rFonts w:eastAsia="Times New Roman"/>
          <w:color w:val="000000"/>
          <w:sz w:val="20"/>
        </w:rPr>
        <w:t>vices until the ruling on the administration of coercive psychiatric treatment enters into force with respect to the person or until the bases for taking into custody specified in subsection (2) of this section cease to exist.</w:t>
      </w:r>
    </w:p>
    <w:p w:rsidR="001A0E1D" w:rsidRDefault="00B8646C">
      <w:pPr>
        <w:numPr>
          <w:ilvl w:val="0"/>
          <w:numId w:val="542"/>
        </w:numPr>
        <w:spacing w:before="198" w:line="200" w:lineRule="exact"/>
        <w:ind w:left="0" w:right="432"/>
        <w:textAlignment w:val="baseline"/>
        <w:rPr>
          <w:rFonts w:eastAsia="Times New Roman"/>
          <w:color w:val="000000"/>
          <w:spacing w:val="-1"/>
          <w:sz w:val="20"/>
        </w:rPr>
      </w:pPr>
      <w:r>
        <w:rPr>
          <w:rFonts w:eastAsia="Times New Roman"/>
          <w:color w:val="000000"/>
          <w:spacing w:val="-1"/>
          <w:sz w:val="20"/>
        </w:rPr>
        <w:t>A person subject to proceedin</w:t>
      </w:r>
      <w:r>
        <w:rPr>
          <w:rFonts w:eastAsia="Times New Roman"/>
          <w:color w:val="000000"/>
          <w:spacing w:val="-1"/>
          <w:sz w:val="20"/>
        </w:rPr>
        <w:t>gs for the administration of coercive psychiatric treatment may be taken into custody at the request of a prosecutor's office and on the basis of an order of a preliminary investigation judge or on the basis of a court ruling if the person is or may become</w:t>
      </w:r>
      <w:r>
        <w:rPr>
          <w:rFonts w:eastAsia="Times New Roman"/>
          <w:color w:val="000000"/>
          <w:spacing w:val="-1"/>
          <w:sz w:val="20"/>
        </w:rPr>
        <w:t>, during the proceedings, dangerous to himself or herself or others or if he or she may abscond criminal proceedings or continue to commit criminal offences.</w:t>
      </w:r>
    </w:p>
    <w:p w:rsidR="001A0E1D" w:rsidRDefault="00B8646C">
      <w:pPr>
        <w:numPr>
          <w:ilvl w:val="0"/>
          <w:numId w:val="542"/>
        </w:numPr>
        <w:spacing w:before="198" w:line="193" w:lineRule="exact"/>
        <w:ind w:left="0" w:right="360"/>
        <w:textAlignment w:val="baseline"/>
        <w:rPr>
          <w:rFonts w:eastAsia="Times New Roman"/>
          <w:color w:val="000000"/>
          <w:spacing w:val="-2"/>
          <w:sz w:val="20"/>
        </w:rPr>
      </w:pPr>
      <w:r>
        <w:rPr>
          <w:rFonts w:eastAsia="Times New Roman"/>
          <w:color w:val="000000"/>
          <w:spacing w:val="-2"/>
          <w:sz w:val="20"/>
        </w:rPr>
        <w:t>Other circumstances relevant to the application of preventive measures shall be also taken into consideration upon taking a person subject to proceedings for the administration of coercive psychiatric treatment into</w:t>
      </w:r>
    </w:p>
    <w:p w:rsidR="001A0E1D" w:rsidRDefault="00B8646C">
      <w:pPr>
        <w:spacing w:line="217" w:lineRule="exact"/>
        <w:textAlignment w:val="baseline"/>
        <w:rPr>
          <w:rFonts w:eastAsia="Times New Roman"/>
          <w:color w:val="000000"/>
          <w:spacing w:val="-3"/>
          <w:sz w:val="20"/>
        </w:rPr>
      </w:pPr>
      <w:r>
        <w:rPr>
          <w:rFonts w:eastAsia="Times New Roman"/>
          <w:color w:val="000000"/>
          <w:spacing w:val="-3"/>
          <w:sz w:val="20"/>
        </w:rPr>
        <w:t>custody.</w:t>
      </w:r>
    </w:p>
    <w:p w:rsidR="001A0E1D" w:rsidRDefault="00B8646C">
      <w:pPr>
        <w:numPr>
          <w:ilvl w:val="0"/>
          <w:numId w:val="542"/>
        </w:numPr>
        <w:spacing w:before="200" w:line="199" w:lineRule="exact"/>
        <w:ind w:left="0" w:right="576"/>
        <w:textAlignment w:val="baseline"/>
        <w:rPr>
          <w:rFonts w:eastAsia="Times New Roman"/>
          <w:color w:val="000000"/>
          <w:sz w:val="20"/>
        </w:rPr>
      </w:pPr>
      <w:r>
        <w:rPr>
          <w:rFonts w:eastAsia="Times New Roman"/>
          <w:color w:val="000000"/>
          <w:sz w:val="20"/>
        </w:rPr>
        <w:t>A person subject to proceedings for the administration of coercive psychiatric treatment is taken into custody pursuant to the procedure provided for in § 131 of this Code and taking into consideration the mental state of the person.</w:t>
      </w:r>
    </w:p>
    <w:p w:rsidR="001A0E1D" w:rsidRDefault="00B8646C">
      <w:pPr>
        <w:numPr>
          <w:ilvl w:val="0"/>
          <w:numId w:val="542"/>
        </w:numPr>
        <w:spacing w:before="203" w:line="200" w:lineRule="exact"/>
        <w:ind w:left="0" w:right="576"/>
        <w:textAlignment w:val="baseline"/>
        <w:rPr>
          <w:rFonts w:eastAsia="Times New Roman"/>
          <w:color w:val="000000"/>
          <w:spacing w:val="-1"/>
          <w:sz w:val="20"/>
        </w:rPr>
      </w:pPr>
      <w:r>
        <w:rPr>
          <w:rFonts w:eastAsia="Times New Roman"/>
          <w:color w:val="000000"/>
          <w:spacing w:val="-1"/>
          <w:sz w:val="20"/>
        </w:rPr>
        <w:t xml:space="preserve">A court may take into </w:t>
      </w:r>
      <w:r>
        <w:rPr>
          <w:rFonts w:eastAsia="Times New Roman"/>
          <w:color w:val="000000"/>
          <w:spacing w:val="-1"/>
          <w:sz w:val="20"/>
        </w:rPr>
        <w:t>custody a person in the matter of the proceeding of coercive psychiatric treatment referred to court or already subject to coercive psychiatric treatment but at large on the basis of a ruling of a county court or circuit court if he or she has failed to ap</w:t>
      </w:r>
      <w:r>
        <w:rPr>
          <w:rFonts w:eastAsia="Times New Roman"/>
          <w:color w:val="000000"/>
          <w:spacing w:val="-1"/>
          <w:sz w:val="20"/>
        </w:rPr>
        <w:t>pear when summoned by the court and may continue absconding from the court proceedings or the execution of the ruling on administration of coercive treatment.</w:t>
      </w:r>
    </w:p>
    <w:p w:rsidR="001A0E1D" w:rsidRDefault="00B8646C">
      <w:pPr>
        <w:numPr>
          <w:ilvl w:val="0"/>
          <w:numId w:val="542"/>
        </w:numPr>
        <w:spacing w:before="200" w:line="200" w:lineRule="exact"/>
        <w:ind w:left="0" w:right="360"/>
        <w:textAlignment w:val="baseline"/>
        <w:rPr>
          <w:rFonts w:eastAsia="Times New Roman"/>
          <w:color w:val="000000"/>
          <w:sz w:val="20"/>
        </w:rPr>
      </w:pPr>
      <w:r>
        <w:rPr>
          <w:rFonts w:eastAsia="Times New Roman"/>
          <w:color w:val="000000"/>
          <w:sz w:val="20"/>
        </w:rPr>
        <w:t>A person subject to proceedings for the administration of coercive psychiatric treatment shall no</w:t>
      </w:r>
      <w:r>
        <w:rPr>
          <w:rFonts w:eastAsia="Times New Roman"/>
          <w:color w:val="000000"/>
          <w:sz w:val="20"/>
        </w:rPr>
        <w:t>t be held in custody for more than six months. If the person subject to proceedings for the administration of coercive psychiatric treatment was held in custody in the same criminal matter in accordance with § 130 of this Code, the specified period of hold</w:t>
      </w:r>
      <w:r>
        <w:rPr>
          <w:rFonts w:eastAsia="Times New Roman"/>
          <w:color w:val="000000"/>
          <w:sz w:val="20"/>
        </w:rPr>
        <w:t>ing in custody shall be included in the period of holding in custody provided for in this section.</w:t>
      </w:r>
    </w:p>
    <w:p w:rsidR="001A0E1D" w:rsidRDefault="00B8646C">
      <w:pPr>
        <w:numPr>
          <w:ilvl w:val="0"/>
          <w:numId w:val="542"/>
        </w:numPr>
        <w:spacing w:before="200" w:line="199" w:lineRule="exact"/>
        <w:ind w:left="0" w:right="576"/>
        <w:textAlignment w:val="baseline"/>
        <w:rPr>
          <w:rFonts w:eastAsia="Times New Roman"/>
          <w:color w:val="000000"/>
          <w:sz w:val="20"/>
        </w:rPr>
      </w:pPr>
      <w:r>
        <w:rPr>
          <w:rFonts w:eastAsia="Times New Roman"/>
          <w:color w:val="000000"/>
          <w:sz w:val="20"/>
        </w:rPr>
        <w:t xml:space="preserve">In the case of particular complexity or extent of a criminal matter or in exceptional cases arising from international cooperation in a criminal proceeding, </w:t>
      </w:r>
      <w:r>
        <w:rPr>
          <w:rFonts w:eastAsia="Times New Roman"/>
          <w:color w:val="000000"/>
          <w:sz w:val="20"/>
        </w:rPr>
        <w:t>a preliminary investigation judge or a court may extend the six-month term for holding in custody to up to one year at the request of the Prosecutor General.</w:t>
      </w:r>
    </w:p>
    <w:p w:rsidR="001A0E1D" w:rsidRDefault="00B8646C">
      <w:pPr>
        <w:numPr>
          <w:ilvl w:val="0"/>
          <w:numId w:val="542"/>
        </w:numPr>
        <w:spacing w:before="203" w:line="195" w:lineRule="exact"/>
        <w:ind w:left="0" w:right="432"/>
        <w:textAlignment w:val="baseline"/>
        <w:rPr>
          <w:rFonts w:eastAsia="Times New Roman"/>
          <w:color w:val="000000"/>
          <w:sz w:val="20"/>
        </w:rPr>
      </w:pPr>
      <w:r>
        <w:rPr>
          <w:rFonts w:eastAsia="Times New Roman"/>
          <w:color w:val="000000"/>
          <w:sz w:val="20"/>
        </w:rPr>
        <w:t>Taking into custody of a person subject to proceedings for the administration of coercive psychiat</w:t>
      </w:r>
      <w:r>
        <w:rPr>
          <w:rFonts w:eastAsia="Times New Roman"/>
          <w:color w:val="000000"/>
          <w:sz w:val="20"/>
        </w:rPr>
        <w:t>ric treatment, notification thereof, contestation and verification of the reasons thereof shall be conducted in accordance with the provisions of Division 1 of Chapter 4 of this Code and taking into consideration the mental state of the person.</w:t>
      </w:r>
    </w:p>
    <w:p w:rsidR="001A0E1D" w:rsidRDefault="00B8646C">
      <w:pPr>
        <w:spacing w:line="218" w:lineRule="exact"/>
        <w:textAlignment w:val="baseline"/>
        <w:rPr>
          <w:rFonts w:eastAsia="Times New Roman"/>
          <w:color w:val="000000"/>
          <w:spacing w:val="-1"/>
          <w:sz w:val="20"/>
        </w:rPr>
      </w:pPr>
      <w:r>
        <w:rPr>
          <w:rFonts w:eastAsia="Times New Roman"/>
          <w:color w:val="000000"/>
          <w:spacing w:val="-1"/>
          <w:sz w:val="20"/>
        </w:rPr>
        <w:t>[RT I, 23.0</w:t>
      </w:r>
      <w:r>
        <w:rPr>
          <w:rFonts w:eastAsia="Times New Roman"/>
          <w:color w:val="000000"/>
          <w:spacing w:val="-1"/>
          <w:sz w:val="20"/>
        </w:rPr>
        <w:t xml:space="preserve">2.2011, 1 - entry into force </w:t>
      </w:r>
      <w:r>
        <w:rPr>
          <w:rFonts w:eastAsia="Times New Roman"/>
          <w:b/>
          <w:color w:val="000000"/>
          <w:spacing w:val="-1"/>
          <w:sz w:val="20"/>
        </w:rPr>
        <w:t>01.09.2011]</w:t>
      </w:r>
    </w:p>
    <w:p w:rsidR="001A0E1D" w:rsidRDefault="00B8646C">
      <w:pPr>
        <w:spacing w:before="251" w:line="203" w:lineRule="exact"/>
        <w:ind w:right="576"/>
        <w:textAlignment w:val="baseline"/>
        <w:rPr>
          <w:rFonts w:eastAsia="Times New Roman"/>
          <w:b/>
          <w:color w:val="000000"/>
          <w:sz w:val="20"/>
        </w:rPr>
      </w:pPr>
      <w:r>
        <w:rPr>
          <w:rFonts w:eastAsia="Times New Roman"/>
          <w:b/>
          <w:color w:val="000000"/>
          <w:sz w:val="20"/>
        </w:rPr>
        <w:t>§ 395</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Conditions of detention of persons held in custody in proceedings for administration of coercive psychiatric treatment</w:t>
      </w:r>
    </w:p>
    <w:p w:rsidR="001A0E1D" w:rsidRDefault="00B8646C">
      <w:pPr>
        <w:numPr>
          <w:ilvl w:val="0"/>
          <w:numId w:val="543"/>
        </w:numPr>
        <w:spacing w:before="200" w:line="200" w:lineRule="exact"/>
        <w:ind w:left="0" w:right="576"/>
        <w:textAlignment w:val="baseline"/>
        <w:rPr>
          <w:rFonts w:eastAsia="Times New Roman"/>
          <w:color w:val="000000"/>
          <w:sz w:val="20"/>
        </w:rPr>
      </w:pPr>
      <w:r>
        <w:rPr>
          <w:rFonts w:eastAsia="Times New Roman"/>
          <w:color w:val="000000"/>
          <w:sz w:val="20"/>
        </w:rPr>
        <w:t xml:space="preserve">Persons held in custody in the proceedings for the administration of coercive psychiatric treatment shall be placed in a medical prison ward where they are held in custody or a hospital ward for coercive psychiatric treatment with intensified supervision, </w:t>
      </w:r>
      <w:r>
        <w:rPr>
          <w:rFonts w:eastAsia="Times New Roman"/>
          <w:color w:val="000000"/>
          <w:sz w:val="20"/>
        </w:rPr>
        <w:t>taking into consideration the mental state of the person and the specifications provided for in this Division.</w:t>
      </w:r>
    </w:p>
    <w:p w:rsidR="001A0E1D" w:rsidRDefault="00B8646C">
      <w:pPr>
        <w:numPr>
          <w:ilvl w:val="0"/>
          <w:numId w:val="543"/>
        </w:numPr>
        <w:spacing w:before="198" w:line="201" w:lineRule="exact"/>
        <w:ind w:left="0" w:right="360"/>
        <w:textAlignment w:val="baseline"/>
        <w:rPr>
          <w:rFonts w:eastAsia="Times New Roman"/>
          <w:color w:val="000000"/>
          <w:sz w:val="20"/>
        </w:rPr>
      </w:pPr>
      <w:r>
        <w:rPr>
          <w:rFonts w:eastAsia="Times New Roman"/>
          <w:color w:val="000000"/>
          <w:sz w:val="20"/>
        </w:rPr>
        <w:t>The age, sex, state of health and characteristics of persons shall be taken into account upon placement of the persons in a ward for coercive psy</w:t>
      </w:r>
      <w:r>
        <w:rPr>
          <w:rFonts w:eastAsia="Times New Roman"/>
          <w:color w:val="000000"/>
          <w:sz w:val="20"/>
        </w:rPr>
        <w:t>chiatric treatment.</w:t>
      </w:r>
    </w:p>
    <w:p w:rsidR="001A0E1D" w:rsidRDefault="00B8646C">
      <w:pPr>
        <w:numPr>
          <w:ilvl w:val="0"/>
          <w:numId w:val="543"/>
        </w:numPr>
        <w:spacing w:before="200" w:line="199" w:lineRule="exact"/>
        <w:ind w:left="0" w:right="576"/>
        <w:textAlignment w:val="baseline"/>
        <w:rPr>
          <w:rFonts w:eastAsia="Times New Roman"/>
          <w:color w:val="000000"/>
          <w:sz w:val="20"/>
        </w:rPr>
      </w:pPr>
      <w:r>
        <w:rPr>
          <w:rFonts w:eastAsia="Times New Roman"/>
          <w:color w:val="000000"/>
          <w:sz w:val="20"/>
        </w:rPr>
        <w:t>Persons taken into custody in the proceedings for the administration of coercive psychiatric treatment are placed in a medical prison ward pursuant to the procedure provided for serving of custody pending trial in the Imprisonment Act.</w:t>
      </w:r>
    </w:p>
    <w:p w:rsidR="001A0E1D" w:rsidRDefault="00B8646C">
      <w:pPr>
        <w:numPr>
          <w:ilvl w:val="0"/>
          <w:numId w:val="543"/>
        </w:numPr>
        <w:spacing w:before="206" w:line="197" w:lineRule="exact"/>
        <w:ind w:left="0" w:right="576"/>
        <w:textAlignment w:val="baseline"/>
        <w:rPr>
          <w:rFonts w:eastAsia="Times New Roman"/>
          <w:color w:val="000000"/>
          <w:sz w:val="20"/>
        </w:rPr>
      </w:pPr>
      <w:r>
        <w:rPr>
          <w:rFonts w:eastAsia="Times New Roman"/>
          <w:color w:val="000000"/>
          <w:sz w:val="20"/>
        </w:rPr>
        <w:t>Persons taken into custody in the proceedings for the administration of coercive psychiatric treatment are placed in a hospital pursuant to the procedure for the administration of coercive psychiatric treatment.</w:t>
      </w:r>
    </w:p>
    <w:p w:rsidR="001A0E1D" w:rsidRDefault="00B8646C">
      <w:pPr>
        <w:numPr>
          <w:ilvl w:val="0"/>
          <w:numId w:val="543"/>
        </w:numPr>
        <w:spacing w:before="206" w:line="197" w:lineRule="exact"/>
        <w:ind w:left="0" w:right="576"/>
        <w:textAlignment w:val="baseline"/>
        <w:rPr>
          <w:rFonts w:eastAsia="Times New Roman"/>
          <w:color w:val="000000"/>
          <w:sz w:val="20"/>
        </w:rPr>
      </w:pPr>
      <w:r>
        <w:rPr>
          <w:rFonts w:eastAsia="Times New Roman"/>
          <w:color w:val="000000"/>
          <w:sz w:val="20"/>
        </w:rPr>
        <w:t>Upon arrival in a hospital, persons are requ</w:t>
      </w:r>
      <w:r>
        <w:rPr>
          <w:rFonts w:eastAsia="Times New Roman"/>
          <w:color w:val="000000"/>
          <w:sz w:val="20"/>
        </w:rPr>
        <w:t>ired to undergo medical examination performed by a medical officer.</w:t>
      </w:r>
    </w:p>
    <w:p w:rsidR="001A0E1D" w:rsidRDefault="00B8646C">
      <w:pPr>
        <w:tabs>
          <w:tab w:val="right" w:pos="9360"/>
        </w:tabs>
        <w:spacing w:before="713" w:line="225" w:lineRule="exact"/>
        <w:textAlignment w:val="baseline"/>
        <w:rPr>
          <w:rFonts w:ascii="Arial" w:eastAsia="Arial" w:hAnsi="Arial"/>
          <w:color w:val="000000"/>
          <w:sz w:val="20"/>
        </w:rPr>
      </w:pPr>
      <w:r>
        <w:rPr>
          <w:rFonts w:ascii="Arial" w:eastAsia="Arial" w:hAnsi="Arial"/>
          <w:color w:val="000000"/>
          <w:sz w:val="20"/>
        </w:rPr>
        <w:t>Page 150 /</w:t>
      </w:r>
      <w:r>
        <w:rPr>
          <w:rFonts w:ascii="Arial" w:eastAsia="Arial" w:hAnsi="Arial"/>
          <w:color w:val="000000"/>
          <w:sz w:val="20"/>
        </w:rPr>
        <w:tab/>
        <w:t>Code of Criminal Procedure</w:t>
      </w:r>
    </w:p>
    <w:p w:rsidR="001A0E1D" w:rsidRDefault="001A0E1D">
      <w:pPr>
        <w:sectPr w:rsidR="001A0E1D">
          <w:pgSz w:w="11909" w:h="16838"/>
          <w:pgMar w:top="680" w:right="1101" w:bottom="422" w:left="1428" w:header="720" w:footer="720" w:gutter="0"/>
          <w:cols w:space="720"/>
        </w:sectPr>
      </w:pPr>
    </w:p>
    <w:p w:rsidR="001A0E1D" w:rsidRDefault="00B8646C">
      <w:pPr>
        <w:spacing w:before="49" w:line="200" w:lineRule="exact"/>
        <w:ind w:left="216" w:right="288"/>
        <w:textAlignment w:val="baseline"/>
        <w:rPr>
          <w:rFonts w:eastAsia="Times New Roman"/>
          <w:color w:val="000000"/>
          <w:sz w:val="20"/>
        </w:rPr>
      </w:pPr>
      <w:r>
        <w:lastRenderedPageBreak/>
        <w:pict>
          <v:shape id="_x0000_s1098" type="#_x0000_t202" style="position:absolute;left:0;text-align:left;margin-left:345.1pt;margin-top:776.95pt;width:195.15pt;height:23.8pt;z-index:-251618304;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151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(6) No health services shall be provided to persons taken into custody in the proceedings f</w:t>
      </w:r>
      <w:r>
        <w:rPr>
          <w:rFonts w:eastAsia="Times New Roman"/>
          <w:color w:val="000000"/>
          <w:sz w:val="20"/>
        </w:rPr>
        <w:t>or the administration of coercive psychiatric treatment, except if the person has granted permission himself or herself for it or if it is necessary to provide emergency care to the person for the purposes of the Health Care Services Organisation Act. Pers</w:t>
      </w:r>
      <w:r>
        <w:rPr>
          <w:rFonts w:eastAsia="Times New Roman"/>
          <w:color w:val="000000"/>
          <w:sz w:val="20"/>
        </w:rPr>
        <w:t>ons shall not be subjected to clinical trials, testing of new medicinal products or treatment methods. [RT I, 23.02.2011, 1 - entry into force 01.09.2011]</w:t>
      </w:r>
    </w:p>
    <w:p w:rsidR="001A0E1D" w:rsidRDefault="00B8646C">
      <w:pPr>
        <w:spacing w:before="250" w:line="204" w:lineRule="exact"/>
        <w:ind w:left="216" w:righ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395</w:t>
      </w:r>
      <w:r>
        <w:rPr>
          <w:rFonts w:eastAsia="Times New Roman"/>
          <w:color w:val="000000"/>
          <w:sz w:val="20"/>
          <w:vertAlign w:val="superscript"/>
        </w:rPr>
        <w:t>3</w:t>
      </w:r>
      <w:r>
        <w:rPr>
          <w:rFonts w:eastAsia="Times New Roman"/>
          <w:color w:val="000000"/>
          <w:sz w:val="20"/>
        </w:rPr>
        <w:t xml:space="preserve">. </w:t>
      </w:r>
      <w:r>
        <w:rPr>
          <w:rFonts w:eastAsia="Times New Roman"/>
          <w:b/>
          <w:color w:val="000000"/>
          <w:sz w:val="20"/>
        </w:rPr>
        <w:t>Respect for human dignity of persons held in custody in proceedings for administration of coercive psychiatric treatment</w:t>
      </w:r>
    </w:p>
    <w:p w:rsidR="001A0E1D" w:rsidRDefault="00B8646C">
      <w:pPr>
        <w:numPr>
          <w:ilvl w:val="0"/>
          <w:numId w:val="544"/>
        </w:numPr>
        <w:tabs>
          <w:tab w:val="clear" w:pos="288"/>
          <w:tab w:val="left" w:pos="504"/>
        </w:tabs>
        <w:spacing w:before="198" w:line="201" w:lineRule="exact"/>
        <w:ind w:left="216" w:right="504"/>
        <w:textAlignment w:val="baseline"/>
        <w:rPr>
          <w:rFonts w:eastAsia="Times New Roman"/>
          <w:color w:val="000000"/>
          <w:sz w:val="20"/>
        </w:rPr>
      </w:pPr>
      <w:r>
        <w:rPr>
          <w:rFonts w:eastAsia="Times New Roman"/>
          <w:color w:val="000000"/>
          <w:sz w:val="20"/>
        </w:rPr>
        <w:t>Persons held in custody in the proceedings for the administration of coercive psychiatric treatment are treated in a manner that respec</w:t>
      </w:r>
      <w:r>
        <w:rPr>
          <w:rFonts w:eastAsia="Times New Roman"/>
          <w:color w:val="000000"/>
          <w:sz w:val="20"/>
        </w:rPr>
        <w:t>ts their human dignity and ensures that their holding in custody does not cause them more suffering or inconvenience than that inevitable associated with detention of persons.</w:t>
      </w:r>
    </w:p>
    <w:p w:rsidR="001A0E1D" w:rsidRDefault="00B8646C">
      <w:pPr>
        <w:numPr>
          <w:ilvl w:val="0"/>
          <w:numId w:val="544"/>
        </w:numPr>
        <w:tabs>
          <w:tab w:val="clear" w:pos="288"/>
          <w:tab w:val="left" w:pos="504"/>
        </w:tabs>
        <w:spacing w:before="199" w:line="196" w:lineRule="exact"/>
        <w:ind w:left="216" w:right="288"/>
        <w:textAlignment w:val="baseline"/>
        <w:rPr>
          <w:rFonts w:eastAsia="Times New Roman"/>
          <w:color w:val="000000"/>
          <w:sz w:val="20"/>
        </w:rPr>
      </w:pPr>
      <w:r>
        <w:rPr>
          <w:rFonts w:eastAsia="Times New Roman"/>
          <w:color w:val="000000"/>
          <w:sz w:val="20"/>
        </w:rPr>
        <w:t>Liberty of persons held in custody in the proceedings for the administration of coercive psychiatric treatment shall be subject to the restrictions provided by law. The restrictions shall comply with their objective of execution and the principles of human</w:t>
      </w:r>
      <w:r>
        <w:rPr>
          <w:rFonts w:eastAsia="Times New Roman"/>
          <w:color w:val="000000"/>
          <w:sz w:val="20"/>
        </w:rPr>
        <w:t xml:space="preserve"> dignity and shall not distort the nature of the other rights and liberties provided by law.</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 xml:space="preserve">[RT I, 23.02.2011, 1 - entry into force </w:t>
      </w:r>
      <w:r>
        <w:rPr>
          <w:rFonts w:eastAsia="Times New Roman"/>
          <w:b/>
          <w:color w:val="000000"/>
          <w:spacing w:val="-1"/>
          <w:sz w:val="20"/>
        </w:rPr>
        <w:t>01.09.2011]</w:t>
      </w:r>
    </w:p>
    <w:p w:rsidR="001A0E1D" w:rsidRDefault="00B8646C">
      <w:pPr>
        <w:spacing w:before="255" w:line="199" w:lineRule="exact"/>
        <w:ind w:left="216" w:right="864"/>
        <w:textAlignment w:val="baseline"/>
        <w:rPr>
          <w:rFonts w:eastAsia="Times New Roman"/>
          <w:b/>
          <w:color w:val="000000"/>
          <w:sz w:val="20"/>
        </w:rPr>
      </w:pPr>
      <w:r>
        <w:rPr>
          <w:rFonts w:eastAsia="Times New Roman"/>
          <w:b/>
          <w:color w:val="000000"/>
          <w:sz w:val="20"/>
        </w:rPr>
        <w:t>§ 395</w:t>
      </w:r>
      <w:r>
        <w:rPr>
          <w:rFonts w:eastAsia="Times New Roman"/>
          <w:b/>
          <w:color w:val="000000"/>
          <w:sz w:val="20"/>
          <w:vertAlign w:val="superscript"/>
        </w:rPr>
        <w:t>4</w:t>
      </w:r>
      <w:r>
        <w:rPr>
          <w:rFonts w:eastAsia="Times New Roman"/>
          <w:color w:val="000000"/>
          <w:sz w:val="20"/>
        </w:rPr>
        <w:t xml:space="preserve">. </w:t>
      </w:r>
      <w:r>
        <w:rPr>
          <w:rFonts w:eastAsia="Times New Roman"/>
          <w:b/>
          <w:color w:val="000000"/>
          <w:sz w:val="20"/>
        </w:rPr>
        <w:t>Rights of persons held in custody in proceedings for administration of coercive psychiatric treatment a</w:t>
      </w:r>
      <w:r>
        <w:rPr>
          <w:rFonts w:eastAsia="Times New Roman"/>
          <w:b/>
          <w:color w:val="000000"/>
          <w:sz w:val="20"/>
        </w:rPr>
        <w:t>nd restriction thereof</w:t>
      </w:r>
    </w:p>
    <w:p w:rsidR="001A0E1D" w:rsidRDefault="00B8646C">
      <w:pPr>
        <w:numPr>
          <w:ilvl w:val="0"/>
          <w:numId w:val="545"/>
        </w:numPr>
        <w:tabs>
          <w:tab w:val="clear" w:pos="288"/>
          <w:tab w:val="left" w:pos="504"/>
        </w:tabs>
        <w:spacing w:before="203" w:line="200" w:lineRule="exact"/>
        <w:ind w:left="216" w:right="576"/>
        <w:textAlignment w:val="baseline"/>
        <w:rPr>
          <w:rFonts w:eastAsia="Times New Roman"/>
          <w:color w:val="000000"/>
          <w:sz w:val="20"/>
        </w:rPr>
      </w:pPr>
      <w:r>
        <w:rPr>
          <w:rFonts w:eastAsia="Times New Roman"/>
          <w:color w:val="000000"/>
          <w:sz w:val="20"/>
        </w:rPr>
        <w:t>Persons held in custody in the proceedings for administration of coercive psychiatric treatment have the rights equivalent to those of persons held in custody pursuant to the procedure provided for in § 130 of this Code, and the righ</w:t>
      </w:r>
      <w:r>
        <w:rPr>
          <w:rFonts w:eastAsia="Times New Roman"/>
          <w:color w:val="000000"/>
          <w:sz w:val="20"/>
        </w:rPr>
        <w:t>ts provided for in the Imprisonment Act, taking into consideration the mental state of the person and the specifications of a hospital and prison.</w:t>
      </w:r>
    </w:p>
    <w:p w:rsidR="001A0E1D" w:rsidRDefault="00B8646C">
      <w:pPr>
        <w:numPr>
          <w:ilvl w:val="0"/>
          <w:numId w:val="545"/>
        </w:numPr>
        <w:tabs>
          <w:tab w:val="clear" w:pos="288"/>
          <w:tab w:val="left" w:pos="504"/>
        </w:tabs>
        <w:spacing w:before="199" w:line="200" w:lineRule="exact"/>
        <w:ind w:left="216" w:right="216"/>
        <w:textAlignment w:val="baseline"/>
        <w:rPr>
          <w:rFonts w:eastAsia="Times New Roman"/>
          <w:color w:val="000000"/>
          <w:sz w:val="20"/>
        </w:rPr>
      </w:pPr>
      <w:r>
        <w:rPr>
          <w:rFonts w:eastAsia="Times New Roman"/>
          <w:color w:val="000000"/>
          <w:sz w:val="20"/>
        </w:rPr>
        <w:t>The same additional restrictions may be applied to persons held in custody in the proceedings for the adminis</w:t>
      </w:r>
      <w:r>
        <w:rPr>
          <w:rFonts w:eastAsia="Times New Roman"/>
          <w:color w:val="000000"/>
          <w:sz w:val="20"/>
        </w:rPr>
        <w:t>tration of coercive psychiatric treatment which application is permitted pursuant to the procedure provided for in § 130 of this Code to persons held in custody on the basis of an order of a prosecutor's office or a court ruling on the bases of and pursuan</w:t>
      </w:r>
      <w:r>
        <w:rPr>
          <w:rFonts w:eastAsia="Times New Roman"/>
          <w:color w:val="000000"/>
          <w:sz w:val="20"/>
        </w:rPr>
        <w:t>t to the procedure provided for in this Code.</w:t>
      </w:r>
    </w:p>
    <w:p w:rsidR="001A0E1D" w:rsidRDefault="00B8646C">
      <w:pPr>
        <w:numPr>
          <w:ilvl w:val="0"/>
          <w:numId w:val="545"/>
        </w:numPr>
        <w:tabs>
          <w:tab w:val="clear" w:pos="288"/>
          <w:tab w:val="left" w:pos="504"/>
        </w:tabs>
        <w:spacing w:before="203" w:line="200" w:lineRule="exact"/>
        <w:ind w:left="216" w:right="216"/>
        <w:textAlignment w:val="baseline"/>
        <w:rPr>
          <w:rFonts w:eastAsia="Times New Roman"/>
          <w:color w:val="000000"/>
          <w:sz w:val="20"/>
        </w:rPr>
      </w:pPr>
      <w:r>
        <w:rPr>
          <w:rFonts w:eastAsia="Times New Roman"/>
          <w:color w:val="000000"/>
          <w:sz w:val="20"/>
        </w:rPr>
        <w:t>Disciplinary issues concerning persons held in custody in the proceedings for the administration of coercive psychiatric treatment are adjudicated pursuant to the procedure in which the same issues are adjudica</w:t>
      </w:r>
      <w:r>
        <w:rPr>
          <w:rFonts w:eastAsia="Times New Roman"/>
          <w:color w:val="000000"/>
          <w:sz w:val="20"/>
        </w:rPr>
        <w:t>ted in respect of persons suffering from a mental disorder held in custody or persons receiving coercive treatment, taking in particular into consideration the mental state of the person.</w:t>
      </w:r>
    </w:p>
    <w:p w:rsidR="001A0E1D" w:rsidRDefault="00B8646C">
      <w:pPr>
        <w:numPr>
          <w:ilvl w:val="0"/>
          <w:numId w:val="545"/>
        </w:numPr>
        <w:tabs>
          <w:tab w:val="clear" w:pos="288"/>
          <w:tab w:val="left" w:pos="504"/>
        </w:tabs>
        <w:spacing w:before="200" w:line="199" w:lineRule="exact"/>
        <w:ind w:left="216" w:right="288"/>
        <w:textAlignment w:val="baseline"/>
        <w:rPr>
          <w:rFonts w:eastAsia="Times New Roman"/>
          <w:color w:val="000000"/>
          <w:sz w:val="20"/>
        </w:rPr>
      </w:pPr>
      <w:r>
        <w:rPr>
          <w:rFonts w:eastAsia="Times New Roman"/>
          <w:color w:val="000000"/>
          <w:sz w:val="20"/>
        </w:rPr>
        <w:t>The measures provided for in the Imprisonment Act may be applied wit</w:t>
      </w:r>
      <w:r>
        <w:rPr>
          <w:rFonts w:eastAsia="Times New Roman"/>
          <w:color w:val="000000"/>
          <w:sz w:val="20"/>
        </w:rPr>
        <w:t>h respect to persons held in custody in the proceedings for the administration of coercive psychiatric treatment for ensuring security in prisons. [RT I, 23.02.2011, 1 - entry into force 01.09.2011]</w:t>
      </w:r>
    </w:p>
    <w:p w:rsidR="001A0E1D" w:rsidRDefault="00B8646C">
      <w:pPr>
        <w:spacing w:before="165" w:line="23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396. Summary of pre-trial proceedings for administratio</w:t>
      </w:r>
      <w:r>
        <w:rPr>
          <w:rFonts w:eastAsia="Times New Roman"/>
          <w:b/>
          <w:color w:val="000000"/>
          <w:sz w:val="20"/>
        </w:rPr>
        <w:t>n of coercive psychiatric treatment</w:t>
      </w:r>
    </w:p>
    <w:p w:rsidR="001A0E1D" w:rsidRDefault="00B8646C">
      <w:pPr>
        <w:numPr>
          <w:ilvl w:val="0"/>
          <w:numId w:val="546"/>
        </w:numPr>
        <w:tabs>
          <w:tab w:val="clear" w:pos="288"/>
          <w:tab w:val="left" w:pos="504"/>
        </w:tabs>
        <w:spacing w:before="205" w:line="199" w:lineRule="exact"/>
        <w:ind w:left="216" w:right="288"/>
        <w:textAlignment w:val="baseline"/>
        <w:rPr>
          <w:rFonts w:eastAsia="Times New Roman"/>
          <w:color w:val="000000"/>
          <w:spacing w:val="-2"/>
          <w:sz w:val="20"/>
        </w:rPr>
      </w:pPr>
      <w:r>
        <w:rPr>
          <w:rFonts w:eastAsia="Times New Roman"/>
          <w:color w:val="000000"/>
          <w:spacing w:val="-2"/>
          <w:sz w:val="20"/>
        </w:rPr>
        <w:t xml:space="preserve">If an official of an investigative body is convinced that the evidentiary information necessary for a criminal matter has been collected, he or she shall immediately prepare a summary of the pre-trial proceedings pursuant to § 153 of this Code setting out </w:t>
      </w:r>
      <w:r>
        <w:rPr>
          <w:rFonts w:eastAsia="Times New Roman"/>
          <w:color w:val="000000"/>
          <w:spacing w:val="-2"/>
          <w:sz w:val="20"/>
        </w:rPr>
        <w:t>the facts relating to the subject of proof in accordance with § 394 of this Code.</w:t>
      </w:r>
    </w:p>
    <w:p w:rsidR="001A0E1D" w:rsidRDefault="00B8646C">
      <w:pPr>
        <w:numPr>
          <w:ilvl w:val="0"/>
          <w:numId w:val="546"/>
        </w:numPr>
        <w:tabs>
          <w:tab w:val="clear" w:pos="288"/>
          <w:tab w:val="left" w:pos="504"/>
        </w:tabs>
        <w:spacing w:before="206" w:line="197" w:lineRule="exact"/>
        <w:ind w:left="216" w:right="504"/>
        <w:textAlignment w:val="baseline"/>
        <w:rPr>
          <w:rFonts w:eastAsia="Times New Roman"/>
          <w:color w:val="000000"/>
          <w:sz w:val="20"/>
        </w:rPr>
      </w:pPr>
      <w:r>
        <w:rPr>
          <w:rFonts w:eastAsia="Times New Roman"/>
          <w:color w:val="000000"/>
          <w:sz w:val="20"/>
        </w:rPr>
        <w:t>The summary of the pre-trial proceedings shall be included in the criminal file which shall be sent to the prosecutor's office.</w:t>
      </w:r>
    </w:p>
    <w:p w:rsidR="001A0E1D" w:rsidRDefault="00B8646C">
      <w:pPr>
        <w:spacing w:before="165" w:line="23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397. Acts performed by prosecutor's office u</w:t>
      </w:r>
      <w:r>
        <w:rPr>
          <w:rFonts w:eastAsia="Times New Roman"/>
          <w:b/>
          <w:color w:val="000000"/>
          <w:sz w:val="20"/>
        </w:rPr>
        <w:t>pon receipt of criminal file</w:t>
      </w:r>
    </w:p>
    <w:p w:rsidR="001A0E1D" w:rsidRDefault="00B8646C">
      <w:pPr>
        <w:numPr>
          <w:ilvl w:val="0"/>
          <w:numId w:val="547"/>
        </w:numPr>
        <w:tabs>
          <w:tab w:val="clear" w:pos="288"/>
          <w:tab w:val="left" w:pos="504"/>
        </w:tabs>
        <w:spacing w:before="201" w:line="202" w:lineRule="exact"/>
        <w:ind w:left="216" w:right="360"/>
        <w:textAlignment w:val="baseline"/>
        <w:rPr>
          <w:rFonts w:eastAsia="Times New Roman"/>
          <w:color w:val="000000"/>
          <w:sz w:val="20"/>
        </w:rPr>
      </w:pPr>
      <w:r>
        <w:rPr>
          <w:rFonts w:eastAsia="Times New Roman"/>
          <w:color w:val="000000"/>
          <w:sz w:val="20"/>
        </w:rPr>
        <w:t>If a prosecutor's office receives a criminal file for the administration of coercive psychiatric treatment, the prosecutor's office shall act in accordance with the provisions of subsections 223 (1) to (3) of this Code.</w:t>
      </w:r>
    </w:p>
    <w:p w:rsidR="001A0E1D" w:rsidRDefault="00B8646C">
      <w:pPr>
        <w:spacing w:before="247" w:line="195" w:lineRule="exact"/>
        <w:ind w:left="216" w:right="504"/>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xml:space="preserve">) A </w:t>
      </w:r>
      <w:r>
        <w:rPr>
          <w:rFonts w:eastAsia="Times New Roman"/>
          <w:color w:val="000000"/>
          <w:sz w:val="20"/>
        </w:rPr>
        <w:t>counsel may submit a request to a prosecutor's office to send the criminal matter to a court within the term specified in § 225 of this Code for hearing pursuant to the general procedure.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547"/>
        </w:numPr>
        <w:tabs>
          <w:tab w:val="clear" w:pos="288"/>
          <w:tab w:val="left" w:pos="504"/>
        </w:tabs>
        <w:spacing w:before="200" w:line="199" w:lineRule="exact"/>
        <w:ind w:left="216" w:right="216"/>
        <w:textAlignment w:val="baseline"/>
        <w:rPr>
          <w:rFonts w:eastAsia="Times New Roman"/>
          <w:color w:val="000000"/>
          <w:sz w:val="20"/>
        </w:rPr>
      </w:pPr>
      <w:r>
        <w:rPr>
          <w:rFonts w:eastAsia="Times New Roman"/>
          <w:color w:val="000000"/>
          <w:sz w:val="20"/>
        </w:rPr>
        <w:t>If a prosecutor'</w:t>
      </w:r>
      <w:r>
        <w:rPr>
          <w:rFonts w:eastAsia="Times New Roman"/>
          <w:color w:val="000000"/>
          <w:sz w:val="20"/>
        </w:rPr>
        <w:t>s office declares pre-trial proceedings completed, the prosecutor's office shall make a ruling on the sending of the criminal matter to a court for the administration of coercive psychiatric treatment provided for in the Penal Code.</w:t>
      </w:r>
    </w:p>
    <w:p w:rsidR="001A0E1D" w:rsidRDefault="00B8646C">
      <w:pPr>
        <w:spacing w:before="166" w:line="233" w:lineRule="exact"/>
        <w:ind w:left="216"/>
        <w:textAlignment w:val="baseline"/>
        <w:rPr>
          <w:rFonts w:eastAsia="Times New Roman"/>
          <w:b/>
          <w:color w:val="000000"/>
          <w:sz w:val="20"/>
        </w:rPr>
      </w:pPr>
      <w:r>
        <w:rPr>
          <w:rFonts w:eastAsia="Times New Roman"/>
          <w:b/>
          <w:color w:val="000000"/>
          <w:sz w:val="20"/>
        </w:rPr>
        <w:t>§ 398. Ruling on sendin</w:t>
      </w:r>
      <w:r>
        <w:rPr>
          <w:rFonts w:eastAsia="Times New Roman"/>
          <w:b/>
          <w:color w:val="000000"/>
          <w:sz w:val="20"/>
        </w:rPr>
        <w:t>g criminal matter to court</w:t>
      </w:r>
    </w:p>
    <w:p w:rsidR="001A0E1D" w:rsidRDefault="00B8646C">
      <w:pPr>
        <w:spacing w:before="202" w:line="201" w:lineRule="exact"/>
        <w:ind w:left="216" w:right="2448"/>
        <w:textAlignment w:val="baseline"/>
        <w:rPr>
          <w:rFonts w:eastAsia="Times New Roman"/>
          <w:color w:val="000000"/>
          <w:sz w:val="20"/>
        </w:rPr>
      </w:pPr>
      <w:r>
        <w:rPr>
          <w:rFonts w:eastAsia="Times New Roman"/>
          <w:color w:val="000000"/>
          <w:sz w:val="20"/>
        </w:rPr>
        <w:t>(1) The introduction of a ruling on sending a criminal matter to a court shall set out: 1) the date and place of preparation of the ruling;</w:t>
      </w:r>
    </w:p>
    <w:p w:rsidR="001A0E1D" w:rsidRDefault="001A0E1D">
      <w:pPr>
        <w:sectPr w:rsidR="001A0E1D">
          <w:pgSz w:w="11909" w:h="16838"/>
          <w:pgMar w:top="1520" w:right="1269" w:bottom="903" w:left="1260" w:header="720" w:footer="720" w:gutter="0"/>
          <w:cols w:space="720"/>
        </w:sectPr>
      </w:pPr>
    </w:p>
    <w:p w:rsidR="001A0E1D" w:rsidRDefault="00B8646C">
      <w:pPr>
        <w:numPr>
          <w:ilvl w:val="0"/>
          <w:numId w:val="548"/>
        </w:numPr>
        <w:tabs>
          <w:tab w:val="clear" w:pos="360"/>
          <w:tab w:val="left" w:pos="576"/>
        </w:tabs>
        <w:spacing w:before="5" w:line="217" w:lineRule="exact"/>
        <w:ind w:left="216"/>
        <w:textAlignment w:val="baseline"/>
        <w:rPr>
          <w:rFonts w:eastAsia="Times New Roman"/>
          <w:color w:val="000000"/>
          <w:spacing w:val="-1"/>
          <w:sz w:val="20"/>
        </w:rPr>
      </w:pPr>
      <w:r>
        <w:lastRenderedPageBreak/>
        <w:pict>
          <v:shape id="_x0000_s1097" type="#_x0000_t202" style="position:absolute;left:0;text-align:left;margin-left:72.7pt;margin-top:776.95pt;width:467.3pt;height:23.8pt;z-index:-251617280;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152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the official title and name of the prosecutor;</w:t>
      </w:r>
    </w:p>
    <w:p w:rsidR="001A0E1D" w:rsidRDefault="00B8646C">
      <w:pPr>
        <w:numPr>
          <w:ilvl w:val="0"/>
          <w:numId w:val="548"/>
        </w:numPr>
        <w:tabs>
          <w:tab w:val="clear" w:pos="360"/>
          <w:tab w:val="left" w:pos="576"/>
        </w:tabs>
        <w:spacing w:line="217" w:lineRule="exact"/>
        <w:ind w:left="216"/>
        <w:textAlignment w:val="baseline"/>
        <w:rPr>
          <w:rFonts w:eastAsia="Times New Roman"/>
          <w:color w:val="000000"/>
          <w:spacing w:val="-1"/>
          <w:sz w:val="20"/>
        </w:rPr>
      </w:pPr>
      <w:r>
        <w:rPr>
          <w:rFonts w:eastAsia="Times New Roman"/>
          <w:color w:val="000000"/>
          <w:spacing w:val="-1"/>
          <w:sz w:val="20"/>
        </w:rPr>
        <w:t>the title of the criminal matter;</w:t>
      </w:r>
    </w:p>
    <w:p w:rsidR="001A0E1D" w:rsidRDefault="00B8646C">
      <w:pPr>
        <w:numPr>
          <w:ilvl w:val="0"/>
          <w:numId w:val="548"/>
        </w:numPr>
        <w:tabs>
          <w:tab w:val="clear" w:pos="360"/>
          <w:tab w:val="left" w:pos="576"/>
        </w:tabs>
        <w:spacing w:before="3" w:line="193" w:lineRule="exact"/>
        <w:ind w:left="216" w:right="216"/>
        <w:textAlignment w:val="baseline"/>
        <w:rPr>
          <w:rFonts w:eastAsia="Times New Roman"/>
          <w:color w:val="000000"/>
          <w:sz w:val="20"/>
        </w:rPr>
      </w:pPr>
      <w:r>
        <w:rPr>
          <w:rFonts w:eastAsia="Times New Roman"/>
          <w:color w:val="000000"/>
          <w:sz w:val="20"/>
        </w:rPr>
        <w:t>the name of the person who committed the unlawful act and his or her personal identification code or, in the absence thereof, date of birth, nationality, education, residence,</w:t>
      </w:r>
      <w:r>
        <w:rPr>
          <w:rFonts w:eastAsia="Times New Roman"/>
          <w:color w:val="000000"/>
          <w:sz w:val="20"/>
        </w:rPr>
        <w:t xml:space="preserve"> place of work or educational institution, native tongue.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67" w:line="216" w:lineRule="exact"/>
        <w:ind w:left="216"/>
        <w:textAlignment w:val="baseline"/>
        <w:rPr>
          <w:rFonts w:eastAsia="Times New Roman"/>
          <w:color w:val="000000"/>
          <w:sz w:val="20"/>
        </w:rPr>
      </w:pPr>
      <w:r>
        <w:rPr>
          <w:rFonts w:eastAsia="Times New Roman"/>
          <w:color w:val="000000"/>
          <w:sz w:val="20"/>
        </w:rPr>
        <w:t>(2) The main part of a ruling shall set out:</w:t>
      </w:r>
    </w:p>
    <w:p w:rsidR="001A0E1D" w:rsidRDefault="00B8646C">
      <w:pPr>
        <w:numPr>
          <w:ilvl w:val="0"/>
          <w:numId w:val="549"/>
        </w:numPr>
        <w:tabs>
          <w:tab w:val="clear" w:pos="360"/>
          <w:tab w:val="left" w:pos="576"/>
        </w:tabs>
        <w:spacing w:line="199" w:lineRule="exact"/>
        <w:ind w:left="216"/>
        <w:textAlignment w:val="baseline"/>
        <w:rPr>
          <w:rFonts w:eastAsia="Times New Roman"/>
          <w:color w:val="000000"/>
          <w:spacing w:val="-1"/>
          <w:sz w:val="20"/>
        </w:rPr>
      </w:pPr>
      <w:r>
        <w:rPr>
          <w:rFonts w:eastAsia="Times New Roman"/>
          <w:color w:val="000000"/>
          <w:spacing w:val="-1"/>
          <w:sz w:val="20"/>
        </w:rPr>
        <w:t>facts relating to the unlawful act;</w:t>
      </w:r>
    </w:p>
    <w:p w:rsidR="001A0E1D" w:rsidRDefault="00B8646C">
      <w:pPr>
        <w:numPr>
          <w:ilvl w:val="0"/>
          <w:numId w:val="549"/>
        </w:numPr>
        <w:tabs>
          <w:tab w:val="clear" w:pos="360"/>
          <w:tab w:val="left" w:pos="576"/>
        </w:tabs>
        <w:spacing w:line="200" w:lineRule="exact"/>
        <w:ind w:left="216"/>
        <w:textAlignment w:val="baseline"/>
        <w:rPr>
          <w:rFonts w:eastAsia="Times New Roman"/>
          <w:color w:val="000000"/>
          <w:spacing w:val="-1"/>
          <w:sz w:val="20"/>
        </w:rPr>
      </w:pPr>
      <w:r>
        <w:rPr>
          <w:rFonts w:eastAsia="Times New Roman"/>
          <w:color w:val="000000"/>
          <w:spacing w:val="-1"/>
          <w:sz w:val="20"/>
        </w:rPr>
        <w:t>evidence that proves commission of the unlawful act;</w:t>
      </w:r>
    </w:p>
    <w:p w:rsidR="001A0E1D" w:rsidRDefault="00B8646C">
      <w:pPr>
        <w:numPr>
          <w:ilvl w:val="0"/>
          <w:numId w:val="549"/>
        </w:numPr>
        <w:tabs>
          <w:tab w:val="clear" w:pos="360"/>
          <w:tab w:val="left" w:pos="576"/>
        </w:tabs>
        <w:spacing w:line="217" w:lineRule="exact"/>
        <w:ind w:left="216"/>
        <w:textAlignment w:val="baseline"/>
        <w:rPr>
          <w:rFonts w:eastAsia="Times New Roman"/>
          <w:color w:val="000000"/>
          <w:sz w:val="20"/>
        </w:rPr>
      </w:pPr>
      <w:r>
        <w:rPr>
          <w:rFonts w:eastAsia="Times New Roman"/>
          <w:color w:val="000000"/>
          <w:sz w:val="20"/>
        </w:rPr>
        <w:t>reasons for the administration of coercive psychiatric treatment;</w:t>
      </w:r>
    </w:p>
    <w:p w:rsidR="001A0E1D" w:rsidRDefault="00B8646C">
      <w:pPr>
        <w:numPr>
          <w:ilvl w:val="0"/>
          <w:numId w:val="549"/>
        </w:numPr>
        <w:tabs>
          <w:tab w:val="clear" w:pos="360"/>
          <w:tab w:val="left" w:pos="576"/>
        </w:tabs>
        <w:spacing w:before="4" w:line="197" w:lineRule="exact"/>
        <w:ind w:left="216" w:right="504"/>
        <w:textAlignment w:val="baseline"/>
        <w:rPr>
          <w:rFonts w:eastAsia="Times New Roman"/>
          <w:color w:val="000000"/>
          <w:sz w:val="20"/>
        </w:rPr>
      </w:pPr>
      <w:r>
        <w:rPr>
          <w:rFonts w:eastAsia="Times New Roman"/>
          <w:color w:val="000000"/>
          <w:sz w:val="20"/>
        </w:rPr>
        <w:t>statements made by the counsel or other participants in the proceedings who have contested the need for administration of coercive psychiatric treatment.</w:t>
      </w:r>
    </w:p>
    <w:p w:rsidR="001A0E1D" w:rsidRDefault="00B8646C">
      <w:pPr>
        <w:spacing w:before="203" w:line="200" w:lineRule="exact"/>
        <w:ind w:left="216" w:right="288"/>
        <w:textAlignment w:val="baseline"/>
        <w:rPr>
          <w:rFonts w:eastAsia="Times New Roman"/>
          <w:color w:val="000000"/>
          <w:sz w:val="20"/>
        </w:rPr>
      </w:pPr>
      <w:r>
        <w:rPr>
          <w:rFonts w:eastAsia="Times New Roman"/>
          <w:color w:val="000000"/>
          <w:sz w:val="20"/>
        </w:rPr>
        <w:t>(3) The final part of a ruling shall</w:t>
      </w:r>
      <w:r>
        <w:rPr>
          <w:rFonts w:eastAsia="Times New Roman"/>
          <w:color w:val="000000"/>
          <w:sz w:val="20"/>
        </w:rPr>
        <w:t xml:space="preserve"> set out the proposal of the prosecutor concerning the administration of coercive psychiatric treatment and indicate whether or not the counsel or prosecutor requests the court hearing of the criminal matter pursuant to the general procedure. The ruling sh</w:t>
      </w:r>
      <w:r>
        <w:rPr>
          <w:rFonts w:eastAsia="Times New Roman"/>
          <w:color w:val="000000"/>
          <w:sz w:val="20"/>
        </w:rPr>
        <w:t>all be included in the criminal file. [RT I, 23.02.2011, 1 - entry into force 01.09.2011]</w:t>
      </w:r>
    </w:p>
    <w:p w:rsidR="001A0E1D" w:rsidRDefault="00B8646C">
      <w:pPr>
        <w:spacing w:before="198" w:line="201" w:lineRule="exact"/>
        <w:ind w:left="216" w:right="5112"/>
        <w:textAlignment w:val="baseline"/>
        <w:rPr>
          <w:rFonts w:eastAsia="Times New Roman"/>
          <w:color w:val="000000"/>
          <w:spacing w:val="-1"/>
          <w:sz w:val="20"/>
        </w:rPr>
      </w:pPr>
      <w:r>
        <w:rPr>
          <w:rFonts w:eastAsia="Times New Roman"/>
          <w:color w:val="000000"/>
          <w:spacing w:val="-1"/>
          <w:sz w:val="20"/>
        </w:rPr>
        <w:t>(4) The criminal file shall be sent to the court. [RT I, 23.02.2011, 1 - entry into force 01.09.2011]</w:t>
      </w:r>
    </w:p>
    <w:p w:rsidR="001A0E1D" w:rsidRDefault="00B8646C">
      <w:pPr>
        <w:spacing w:before="167" w:line="232" w:lineRule="exact"/>
        <w:ind w:left="216"/>
        <w:textAlignment w:val="baseline"/>
        <w:rPr>
          <w:rFonts w:eastAsia="Times New Roman"/>
          <w:b/>
          <w:color w:val="000000"/>
          <w:sz w:val="20"/>
        </w:rPr>
      </w:pPr>
      <w:r>
        <w:rPr>
          <w:rFonts w:eastAsia="Times New Roman"/>
          <w:b/>
          <w:color w:val="000000"/>
          <w:sz w:val="20"/>
        </w:rPr>
        <w:t>§ 399. Preparation for court hearing</w:t>
      </w:r>
    </w:p>
    <w:p w:rsidR="001A0E1D" w:rsidRDefault="00B8646C">
      <w:pPr>
        <w:spacing w:before="166" w:line="232" w:lineRule="exact"/>
        <w:ind w:left="216"/>
        <w:textAlignment w:val="baseline"/>
        <w:rPr>
          <w:rFonts w:eastAsia="Times New Roman"/>
          <w:color w:val="000000"/>
          <w:sz w:val="20"/>
        </w:rPr>
      </w:pPr>
      <w:r>
        <w:rPr>
          <w:rFonts w:eastAsia="Times New Roman"/>
          <w:color w:val="000000"/>
          <w:sz w:val="20"/>
        </w:rPr>
        <w:t>Preparations for a court hearing shall be carried out in accordance with subsection 257 (1) of this Code.</w:t>
      </w:r>
    </w:p>
    <w:p w:rsidR="001A0E1D" w:rsidRDefault="00B8646C">
      <w:pPr>
        <w:spacing w:before="166"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400. Court hearing</w:t>
      </w:r>
    </w:p>
    <w:p w:rsidR="001A0E1D" w:rsidRDefault="00B8646C">
      <w:pPr>
        <w:numPr>
          <w:ilvl w:val="0"/>
          <w:numId w:val="550"/>
        </w:numPr>
        <w:tabs>
          <w:tab w:val="clear" w:pos="360"/>
          <w:tab w:val="left" w:pos="576"/>
        </w:tabs>
        <w:spacing w:before="204" w:line="196" w:lineRule="exact"/>
        <w:ind w:left="216" w:right="216"/>
        <w:textAlignment w:val="baseline"/>
        <w:rPr>
          <w:rFonts w:eastAsia="Times New Roman"/>
          <w:color w:val="000000"/>
          <w:sz w:val="20"/>
        </w:rPr>
      </w:pPr>
      <w:r>
        <w:rPr>
          <w:rFonts w:eastAsia="Times New Roman"/>
          <w:color w:val="000000"/>
          <w:sz w:val="20"/>
        </w:rPr>
        <w:t>The provisions of this Code regulating alternative proceedings shall be applicable to court hearings, taking into account the spe</w:t>
      </w:r>
      <w:r>
        <w:rPr>
          <w:rFonts w:eastAsia="Times New Roman"/>
          <w:color w:val="000000"/>
          <w:sz w:val="20"/>
        </w:rPr>
        <w:t>cifications provided for in this Chapter. If a counsel or prosecutor's office has requested it, the provisions of the general procedure shall be observed in court hearing, taking into account the specifications provided for in this Chapter.</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w:t>
      </w:r>
      <w:r>
        <w:rPr>
          <w:rFonts w:eastAsia="Times New Roman"/>
          <w:color w:val="000000"/>
          <w:spacing w:val="-1"/>
          <w:sz w:val="20"/>
        </w:rPr>
        <w:t>11, 1 - entry into force 01.09.2011]</w:t>
      </w:r>
    </w:p>
    <w:p w:rsidR="001A0E1D" w:rsidRDefault="00B8646C">
      <w:pPr>
        <w:numPr>
          <w:ilvl w:val="0"/>
          <w:numId w:val="550"/>
        </w:numPr>
        <w:tabs>
          <w:tab w:val="clear" w:pos="360"/>
          <w:tab w:val="left" w:pos="576"/>
        </w:tabs>
        <w:spacing w:before="167" w:line="232" w:lineRule="exact"/>
        <w:ind w:left="216"/>
        <w:textAlignment w:val="baseline"/>
        <w:rPr>
          <w:rFonts w:eastAsia="Times New Roman"/>
          <w:color w:val="000000"/>
          <w:sz w:val="20"/>
        </w:rPr>
      </w:pPr>
      <w:r>
        <w:rPr>
          <w:rFonts w:eastAsia="Times New Roman"/>
          <w:color w:val="000000"/>
          <w:sz w:val="20"/>
        </w:rPr>
        <w:t>A judge sitting alone shall decide on the administration of coercive psychiatric treatment.</w:t>
      </w:r>
    </w:p>
    <w:p w:rsidR="001A0E1D" w:rsidRDefault="00B8646C">
      <w:pPr>
        <w:numPr>
          <w:ilvl w:val="0"/>
          <w:numId w:val="550"/>
        </w:numPr>
        <w:tabs>
          <w:tab w:val="clear" w:pos="360"/>
          <w:tab w:val="left" w:pos="576"/>
        </w:tabs>
        <w:spacing w:before="166" w:line="232" w:lineRule="exact"/>
        <w:ind w:left="216"/>
        <w:textAlignment w:val="baseline"/>
        <w:rPr>
          <w:rFonts w:eastAsia="Times New Roman"/>
          <w:color w:val="000000"/>
          <w:sz w:val="20"/>
        </w:rPr>
      </w:pPr>
      <w:r>
        <w:rPr>
          <w:rFonts w:eastAsia="Times New Roman"/>
          <w:color w:val="000000"/>
          <w:sz w:val="20"/>
        </w:rPr>
        <w:t>Examination by a court begins with the publication of the ruling on sending a criminal matter to the court.</w:t>
      </w:r>
    </w:p>
    <w:p w:rsidR="001A0E1D" w:rsidRDefault="00B8646C">
      <w:pPr>
        <w:numPr>
          <w:ilvl w:val="0"/>
          <w:numId w:val="550"/>
        </w:numPr>
        <w:tabs>
          <w:tab w:val="clear" w:pos="360"/>
          <w:tab w:val="left" w:pos="576"/>
        </w:tabs>
        <w:spacing w:before="203" w:line="195" w:lineRule="exact"/>
        <w:ind w:left="216" w:right="216"/>
        <w:textAlignment w:val="baseline"/>
        <w:rPr>
          <w:rFonts w:eastAsia="Times New Roman"/>
          <w:color w:val="000000"/>
          <w:sz w:val="20"/>
        </w:rPr>
      </w:pPr>
      <w:r>
        <w:rPr>
          <w:rFonts w:eastAsia="Times New Roman"/>
          <w:color w:val="000000"/>
          <w:sz w:val="20"/>
        </w:rPr>
        <w:t>The person with regard to whom administration of coercive psychiatric treatment is requested is summoned to a court session. A person need not be summoned to the court session, if the mental state of the person does not allow him or her to participate in c</w:t>
      </w:r>
      <w:r>
        <w:rPr>
          <w:rFonts w:eastAsia="Times New Roman"/>
          <w:color w:val="000000"/>
          <w:sz w:val="20"/>
        </w:rPr>
        <w:t>ourt sessions. The court shall reason the failure to summon a person and the reasons therefor shall be recorded in the minutes of the court session.</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6" w:line="232" w:lineRule="exact"/>
        <w:ind w:left="216"/>
        <w:textAlignment w:val="baseline"/>
        <w:rPr>
          <w:rFonts w:eastAsia="Times New Roman"/>
          <w:b/>
          <w:color w:val="000000"/>
          <w:sz w:val="20"/>
        </w:rPr>
      </w:pPr>
      <w:r>
        <w:rPr>
          <w:rFonts w:eastAsia="Times New Roman"/>
          <w:b/>
          <w:color w:val="000000"/>
          <w:sz w:val="20"/>
        </w:rPr>
        <w:t>§ 401. Issues to be adjudicated in chambers</w:t>
      </w:r>
    </w:p>
    <w:p w:rsidR="001A0E1D" w:rsidRDefault="00B8646C">
      <w:pPr>
        <w:numPr>
          <w:ilvl w:val="0"/>
          <w:numId w:val="551"/>
        </w:numPr>
        <w:tabs>
          <w:tab w:val="clear" w:pos="360"/>
          <w:tab w:val="left" w:pos="576"/>
        </w:tabs>
        <w:spacing w:before="172" w:line="232" w:lineRule="exact"/>
        <w:ind w:left="216"/>
        <w:textAlignment w:val="baseline"/>
        <w:rPr>
          <w:rFonts w:eastAsia="Times New Roman"/>
          <w:color w:val="000000"/>
          <w:sz w:val="20"/>
        </w:rPr>
      </w:pPr>
      <w:r>
        <w:rPr>
          <w:rFonts w:eastAsia="Times New Roman"/>
          <w:color w:val="000000"/>
          <w:sz w:val="20"/>
        </w:rPr>
        <w:t>A court sha</w:t>
      </w:r>
      <w:r>
        <w:rPr>
          <w:rFonts w:eastAsia="Times New Roman"/>
          <w:color w:val="000000"/>
          <w:sz w:val="20"/>
        </w:rPr>
        <w:t>ll adjudicate a criminal matter by a ruling made in chambers.</w:t>
      </w:r>
    </w:p>
    <w:p w:rsidR="001A0E1D" w:rsidRDefault="00B8646C">
      <w:pPr>
        <w:numPr>
          <w:ilvl w:val="0"/>
          <w:numId w:val="551"/>
        </w:numPr>
        <w:tabs>
          <w:tab w:val="clear" w:pos="360"/>
          <w:tab w:val="left" w:pos="576"/>
        </w:tabs>
        <w:spacing w:before="166" w:line="217" w:lineRule="exact"/>
        <w:ind w:left="216"/>
        <w:textAlignment w:val="baseline"/>
        <w:rPr>
          <w:rFonts w:eastAsia="Times New Roman"/>
          <w:color w:val="000000"/>
          <w:sz w:val="20"/>
        </w:rPr>
      </w:pPr>
      <w:r>
        <w:rPr>
          <w:rFonts w:eastAsia="Times New Roman"/>
          <w:color w:val="000000"/>
          <w:sz w:val="20"/>
        </w:rPr>
        <w:t>Upon making of a ruling, a court shall adjudicate on the following issues:</w:t>
      </w:r>
    </w:p>
    <w:p w:rsidR="001A0E1D" w:rsidRDefault="00B8646C">
      <w:pPr>
        <w:numPr>
          <w:ilvl w:val="0"/>
          <w:numId w:val="552"/>
        </w:numPr>
        <w:tabs>
          <w:tab w:val="clear" w:pos="360"/>
          <w:tab w:val="left" w:pos="576"/>
        </w:tabs>
        <w:spacing w:line="217" w:lineRule="exact"/>
        <w:ind w:left="216"/>
        <w:textAlignment w:val="baseline"/>
        <w:rPr>
          <w:rFonts w:eastAsia="Times New Roman"/>
          <w:color w:val="000000"/>
          <w:spacing w:val="-1"/>
          <w:sz w:val="20"/>
        </w:rPr>
      </w:pPr>
      <w:r>
        <w:rPr>
          <w:rFonts w:eastAsia="Times New Roman"/>
          <w:color w:val="000000"/>
          <w:spacing w:val="-1"/>
          <w:sz w:val="20"/>
        </w:rPr>
        <w:t>whether an unlawful act has been committed;</w:t>
      </w:r>
    </w:p>
    <w:p w:rsidR="001A0E1D" w:rsidRDefault="00B8646C">
      <w:pPr>
        <w:numPr>
          <w:ilvl w:val="0"/>
          <w:numId w:val="552"/>
        </w:numPr>
        <w:tabs>
          <w:tab w:val="clear" w:pos="360"/>
          <w:tab w:val="left" w:pos="576"/>
        </w:tabs>
        <w:spacing w:before="4" w:line="197" w:lineRule="exact"/>
        <w:ind w:left="216" w:right="432"/>
        <w:textAlignment w:val="baseline"/>
        <w:rPr>
          <w:rFonts w:eastAsia="Times New Roman"/>
          <w:color w:val="000000"/>
          <w:sz w:val="20"/>
        </w:rPr>
      </w:pPr>
      <w:r>
        <w:rPr>
          <w:rFonts w:eastAsia="Times New Roman"/>
          <w:color w:val="000000"/>
          <w:sz w:val="20"/>
        </w:rPr>
        <w:t>whether the act was committed by the person with regard to whom administration of coercive psychiatric treatment is requested;</w:t>
      </w:r>
    </w:p>
    <w:p w:rsidR="001A0E1D" w:rsidRDefault="00B8646C">
      <w:pPr>
        <w:numPr>
          <w:ilvl w:val="0"/>
          <w:numId w:val="552"/>
        </w:numPr>
        <w:tabs>
          <w:tab w:val="clear" w:pos="360"/>
          <w:tab w:val="left" w:pos="576"/>
        </w:tabs>
        <w:spacing w:before="3" w:line="194" w:lineRule="exact"/>
        <w:ind w:left="216" w:right="216"/>
        <w:textAlignment w:val="baseline"/>
        <w:rPr>
          <w:rFonts w:eastAsia="Times New Roman"/>
          <w:color w:val="000000"/>
          <w:spacing w:val="-2"/>
          <w:sz w:val="20"/>
        </w:rPr>
      </w:pPr>
      <w:r>
        <w:rPr>
          <w:rFonts w:eastAsia="Times New Roman"/>
          <w:color w:val="000000"/>
          <w:spacing w:val="-2"/>
          <w:sz w:val="20"/>
        </w:rPr>
        <w:t>whether the person committed the unlawful act in a state of mental incompetence or whether he or she developed an illness or diso</w:t>
      </w:r>
      <w:r>
        <w:rPr>
          <w:rFonts w:eastAsia="Times New Roman"/>
          <w:color w:val="000000"/>
          <w:spacing w:val="-2"/>
          <w:sz w:val="20"/>
        </w:rPr>
        <w:t>rder after the court judgment was made but before he or she had served the sentence or whether he or she developed an illness or disorder during pre-trial proceedings or court proceedings;</w:t>
      </w:r>
    </w:p>
    <w:p w:rsidR="001A0E1D" w:rsidRDefault="00B8646C">
      <w:pPr>
        <w:spacing w:line="201" w:lineRule="exact"/>
        <w:ind w:left="216"/>
        <w:textAlignment w:val="baseline"/>
        <w:rPr>
          <w:rFonts w:eastAsia="Times New Roman"/>
          <w:color w:val="000000"/>
          <w:spacing w:val="-1"/>
          <w:sz w:val="20"/>
        </w:rPr>
      </w:pPr>
      <w:r>
        <w:rPr>
          <w:rFonts w:eastAsia="Times New Roman"/>
          <w:color w:val="000000"/>
          <w:spacing w:val="-1"/>
          <w:sz w:val="20"/>
        </w:rPr>
        <w:t>[RT I, 05.07.2013, 2 - entry into force 15.07.2013]</w:t>
      </w:r>
    </w:p>
    <w:p w:rsidR="001A0E1D" w:rsidRDefault="00B8646C">
      <w:pPr>
        <w:numPr>
          <w:ilvl w:val="0"/>
          <w:numId w:val="552"/>
        </w:numPr>
        <w:tabs>
          <w:tab w:val="clear" w:pos="360"/>
          <w:tab w:val="left" w:pos="576"/>
        </w:tabs>
        <w:spacing w:line="217" w:lineRule="exact"/>
        <w:ind w:left="216"/>
        <w:textAlignment w:val="baseline"/>
        <w:rPr>
          <w:rFonts w:eastAsia="Times New Roman"/>
          <w:color w:val="000000"/>
          <w:sz w:val="20"/>
        </w:rPr>
      </w:pPr>
      <w:r>
        <w:rPr>
          <w:rFonts w:eastAsia="Times New Roman"/>
          <w:color w:val="000000"/>
          <w:sz w:val="20"/>
        </w:rPr>
        <w:t>whether to admi</w:t>
      </w:r>
      <w:r>
        <w:rPr>
          <w:rFonts w:eastAsia="Times New Roman"/>
          <w:color w:val="000000"/>
          <w:sz w:val="20"/>
        </w:rPr>
        <w:t>nister coercive psychiatric treatment.</w:t>
      </w:r>
    </w:p>
    <w:p w:rsidR="001A0E1D" w:rsidRDefault="00B8646C">
      <w:pPr>
        <w:spacing w:before="167"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402. Ruling on administration of coercive psychiatric treatment</w:t>
      </w:r>
    </w:p>
    <w:p w:rsidR="001A0E1D" w:rsidRDefault="00B8646C">
      <w:pPr>
        <w:spacing w:before="196" w:line="202" w:lineRule="exact"/>
        <w:ind w:left="216" w:right="360"/>
        <w:textAlignment w:val="baseline"/>
        <w:rPr>
          <w:rFonts w:eastAsia="Times New Roman"/>
          <w:color w:val="000000"/>
          <w:spacing w:val="-1"/>
          <w:sz w:val="20"/>
        </w:rPr>
      </w:pPr>
      <w:r>
        <w:rPr>
          <w:rFonts w:eastAsia="Times New Roman"/>
          <w:color w:val="000000"/>
          <w:spacing w:val="-1"/>
          <w:sz w:val="20"/>
        </w:rPr>
        <w:t>(1) If a court deems it to be proved that an unlawful act was committed by a person specified in § 393 of this Code, the court shall prepare a ruling o</w:t>
      </w:r>
      <w:r>
        <w:rPr>
          <w:rFonts w:eastAsia="Times New Roman"/>
          <w:color w:val="000000"/>
          <w:spacing w:val="-1"/>
          <w:sz w:val="20"/>
        </w:rPr>
        <w:t>n termination of the criminal proceedings on the basis of clause 199</w:t>
      </w:r>
    </w:p>
    <w:p w:rsidR="001A0E1D" w:rsidRDefault="00B8646C">
      <w:pPr>
        <w:numPr>
          <w:ilvl w:val="0"/>
          <w:numId w:val="553"/>
        </w:numPr>
        <w:tabs>
          <w:tab w:val="clear" w:pos="360"/>
          <w:tab w:val="left" w:pos="576"/>
        </w:tabs>
        <w:spacing w:before="4" w:line="197" w:lineRule="exact"/>
        <w:ind w:left="216" w:right="504"/>
        <w:textAlignment w:val="baseline"/>
        <w:rPr>
          <w:rFonts w:eastAsia="Times New Roman"/>
          <w:color w:val="000000"/>
          <w:sz w:val="20"/>
        </w:rPr>
      </w:pPr>
      <w:r>
        <w:rPr>
          <w:rFonts w:eastAsia="Times New Roman"/>
          <w:color w:val="000000"/>
          <w:sz w:val="20"/>
        </w:rPr>
        <w:t>1) of this Code and, if necessary, order coercive psychiatric treatment prescribed in the Penal Code to be administered to the person concerned.</w:t>
      </w:r>
    </w:p>
    <w:p w:rsidR="001A0E1D" w:rsidRDefault="00B8646C">
      <w:pPr>
        <w:numPr>
          <w:ilvl w:val="0"/>
          <w:numId w:val="553"/>
        </w:numPr>
        <w:tabs>
          <w:tab w:val="clear" w:pos="360"/>
          <w:tab w:val="left" w:pos="576"/>
        </w:tabs>
        <w:spacing w:before="203" w:line="200" w:lineRule="exact"/>
        <w:ind w:left="216" w:right="216"/>
        <w:textAlignment w:val="baseline"/>
        <w:rPr>
          <w:rFonts w:eastAsia="Times New Roman"/>
          <w:color w:val="000000"/>
          <w:spacing w:val="-1"/>
          <w:sz w:val="20"/>
        </w:rPr>
      </w:pPr>
      <w:r>
        <w:rPr>
          <w:rFonts w:eastAsia="Times New Roman"/>
          <w:color w:val="000000"/>
          <w:spacing w:val="-1"/>
          <w:sz w:val="20"/>
        </w:rPr>
        <w:t>If a court finds that the mental incompete</w:t>
      </w:r>
      <w:r>
        <w:rPr>
          <w:rFonts w:eastAsia="Times New Roman"/>
          <w:color w:val="000000"/>
          <w:spacing w:val="-1"/>
          <w:sz w:val="20"/>
        </w:rPr>
        <w:t>nce of a person has not been established or that the nature of the illness or disorder of the person who committed an unlawful act is such that he or she is able to understand the unlawfulness of his or her act and to act according to such understanding, t</w:t>
      </w:r>
      <w:r>
        <w:rPr>
          <w:rFonts w:eastAsia="Times New Roman"/>
          <w:color w:val="000000"/>
          <w:spacing w:val="-1"/>
          <w:sz w:val="20"/>
        </w:rPr>
        <w:t>he court shall, by a ruling, return the criminal matter to the prosecutor's office for continuation of the proceedings pursuant to the general procedure.</w:t>
      </w:r>
    </w:p>
    <w:p w:rsidR="001A0E1D" w:rsidRDefault="001A0E1D">
      <w:pPr>
        <w:sectPr w:rsidR="001A0E1D">
          <w:pgSz w:w="11909" w:h="16838"/>
          <w:pgMar w:top="680" w:right="1308" w:bottom="903" w:left="1221" w:header="720" w:footer="720" w:gutter="0"/>
          <w:cols w:space="720"/>
        </w:sectPr>
      </w:pPr>
    </w:p>
    <w:p w:rsidR="001A0E1D" w:rsidRDefault="00B8646C">
      <w:pPr>
        <w:spacing w:before="59" w:line="246" w:lineRule="exact"/>
        <w:ind w:left="216"/>
        <w:textAlignment w:val="baseline"/>
        <w:rPr>
          <w:rFonts w:eastAsia="Times New Roman"/>
          <w:color w:val="000000"/>
          <w:sz w:val="20"/>
        </w:rPr>
      </w:pPr>
      <w:r>
        <w:lastRenderedPageBreak/>
        <w:pict>
          <v:shape id="_x0000_s1096" type="#_x0000_t202" style="position:absolute;left:0;text-align:left;margin-left:345.1pt;margin-top:776.95pt;width:195.15pt;height:23.8pt;z-index:-251616256;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153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 xml:space="preserve">§ </w:t>
      </w:r>
      <w:r>
        <w:rPr>
          <w:rFonts w:eastAsia="Times New Roman"/>
          <w:b/>
          <w:color w:val="000000"/>
          <w:sz w:val="20"/>
        </w:rPr>
        <w:t>402</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Alteration of administration of coercive psychiatric treatment</w:t>
      </w:r>
    </w:p>
    <w:p w:rsidR="001A0E1D" w:rsidRDefault="00B8646C">
      <w:pPr>
        <w:numPr>
          <w:ilvl w:val="0"/>
          <w:numId w:val="554"/>
        </w:numPr>
        <w:tabs>
          <w:tab w:val="clear" w:pos="288"/>
          <w:tab w:val="left" w:pos="504"/>
        </w:tabs>
        <w:spacing w:before="200" w:line="200" w:lineRule="exact"/>
        <w:ind w:left="216" w:right="216"/>
        <w:textAlignment w:val="baseline"/>
        <w:rPr>
          <w:rFonts w:eastAsia="Times New Roman"/>
          <w:color w:val="000000"/>
          <w:spacing w:val="-2"/>
          <w:sz w:val="20"/>
        </w:rPr>
      </w:pPr>
      <w:r>
        <w:rPr>
          <w:rFonts w:eastAsia="Times New Roman"/>
          <w:color w:val="000000"/>
          <w:spacing w:val="-2"/>
          <w:sz w:val="20"/>
        </w:rPr>
        <w:t>Taking into consideration the opinion of a psychiatrist or medical committee having examined the person subject to coercive treatment, coercive in-patient treatment may be replaced by out-patie</w:t>
      </w:r>
      <w:r>
        <w:rPr>
          <w:rFonts w:eastAsia="Times New Roman"/>
          <w:color w:val="000000"/>
          <w:spacing w:val="-2"/>
          <w:sz w:val="20"/>
        </w:rPr>
        <w:t>nt treatment or coercive out-patient treatment by in-patient treatment, if such request is submitted by a person close to the person being treated for the purposes of subsection 71 (1) of this Code, a legal representative, health care provider or counsel o</w:t>
      </w:r>
      <w:r>
        <w:rPr>
          <w:rFonts w:eastAsia="Times New Roman"/>
          <w:color w:val="000000"/>
          <w:spacing w:val="-2"/>
          <w:sz w:val="20"/>
        </w:rPr>
        <w:t>f such person, taking into account the specifications specified in subsection (4) of this section.</w:t>
      </w:r>
    </w:p>
    <w:p w:rsidR="001A0E1D" w:rsidRDefault="00B8646C">
      <w:pPr>
        <w:numPr>
          <w:ilvl w:val="0"/>
          <w:numId w:val="554"/>
        </w:numPr>
        <w:tabs>
          <w:tab w:val="clear" w:pos="288"/>
          <w:tab w:val="left" w:pos="504"/>
        </w:tabs>
        <w:spacing w:before="200" w:line="200" w:lineRule="exact"/>
        <w:ind w:left="216" w:right="216"/>
        <w:textAlignment w:val="baseline"/>
        <w:rPr>
          <w:rFonts w:eastAsia="Times New Roman"/>
          <w:color w:val="000000"/>
          <w:sz w:val="20"/>
        </w:rPr>
      </w:pPr>
      <w:r>
        <w:rPr>
          <w:rFonts w:eastAsia="Times New Roman"/>
          <w:color w:val="000000"/>
          <w:sz w:val="20"/>
        </w:rPr>
        <w:t>A health care provider which administers coercive out-patient treatment is required to immediately submit a request to a court for replacement of coercive out-patient treatment by in-patient treatment if the harmfulness of the person subjected to treatment</w:t>
      </w:r>
      <w:r>
        <w:rPr>
          <w:rFonts w:eastAsia="Times New Roman"/>
          <w:color w:val="000000"/>
          <w:sz w:val="20"/>
        </w:rPr>
        <w:t xml:space="preserve"> to the person himself or herself or to society has increased, he or she does not comply with the requirements relating to the treatment or if the subjection of the person to in-patient treatment is necessary for the achievement of the objectives of the tr</w:t>
      </w:r>
      <w:r>
        <w:rPr>
          <w:rFonts w:eastAsia="Times New Roman"/>
          <w:color w:val="000000"/>
          <w:sz w:val="20"/>
        </w:rPr>
        <w:t>eatment.</w:t>
      </w:r>
    </w:p>
    <w:p w:rsidR="001A0E1D" w:rsidRDefault="00B8646C">
      <w:pPr>
        <w:numPr>
          <w:ilvl w:val="0"/>
          <w:numId w:val="554"/>
        </w:numPr>
        <w:tabs>
          <w:tab w:val="clear" w:pos="288"/>
          <w:tab w:val="left" w:pos="504"/>
        </w:tabs>
        <w:spacing w:before="202" w:line="200" w:lineRule="exact"/>
        <w:ind w:left="216" w:right="216"/>
        <w:textAlignment w:val="baseline"/>
        <w:rPr>
          <w:rFonts w:eastAsia="Times New Roman"/>
          <w:color w:val="000000"/>
          <w:sz w:val="20"/>
        </w:rPr>
      </w:pPr>
      <w:r>
        <w:rPr>
          <w:rFonts w:eastAsia="Times New Roman"/>
          <w:color w:val="000000"/>
          <w:sz w:val="20"/>
        </w:rPr>
        <w:t>Alteration of the administration of coercive psychiatric treatment shall be decided by a ruling of the court of the location of the health care provider in the presence of a prosecutor and a criminal defence counsel. When coercive in-patient treat</w:t>
      </w:r>
      <w:r>
        <w:rPr>
          <w:rFonts w:eastAsia="Times New Roman"/>
          <w:color w:val="000000"/>
          <w:sz w:val="20"/>
        </w:rPr>
        <w:t>ment is replaced by coercive out-patient treatment, the person subject to treatment and his or her guardian shall be also summoned to the session, but their failure to appear shall not hinder the hearing of the matter. If necessary, the court may involve o</w:t>
      </w:r>
      <w:r>
        <w:rPr>
          <w:rFonts w:eastAsia="Times New Roman"/>
          <w:color w:val="000000"/>
          <w:sz w:val="20"/>
        </w:rPr>
        <w:t>ther persons or order an expert assessment upon deciding on alteration of administration of coercive psychiatric treatment.</w:t>
      </w:r>
    </w:p>
    <w:p w:rsidR="001A0E1D" w:rsidRDefault="00B8646C">
      <w:pPr>
        <w:numPr>
          <w:ilvl w:val="0"/>
          <w:numId w:val="554"/>
        </w:numPr>
        <w:tabs>
          <w:tab w:val="clear" w:pos="288"/>
          <w:tab w:val="left" w:pos="504"/>
        </w:tabs>
        <w:spacing w:before="201" w:line="194" w:lineRule="exact"/>
        <w:ind w:left="216" w:right="360"/>
        <w:textAlignment w:val="baseline"/>
        <w:rPr>
          <w:rFonts w:eastAsia="Times New Roman"/>
          <w:color w:val="000000"/>
          <w:spacing w:val="-1"/>
          <w:sz w:val="20"/>
        </w:rPr>
      </w:pPr>
      <w:r>
        <w:rPr>
          <w:rFonts w:eastAsia="Times New Roman"/>
          <w:color w:val="000000"/>
          <w:spacing w:val="-1"/>
          <w:sz w:val="20"/>
        </w:rPr>
        <w:t>If a person subject to coercive out-patient treatment is admitted to the psychiatric department of a hospital for emergency psychiat</w:t>
      </w:r>
      <w:r>
        <w:rPr>
          <w:rFonts w:eastAsia="Times New Roman"/>
          <w:color w:val="000000"/>
          <w:spacing w:val="-1"/>
          <w:sz w:val="20"/>
        </w:rPr>
        <w:t>ric care and a court has made the decision specified in subsection 11 (2) of the Mental Health Act, the coercive treatment of the person shall continue in the form of in-patient treatment.</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line="401" w:lineRule="exact"/>
        <w:ind w:left="216" w:right="3168"/>
        <w:textAlignment w:val="baseline"/>
        <w:rPr>
          <w:rFonts w:eastAsia="Times New Roman"/>
          <w:b/>
          <w:color w:val="000000"/>
          <w:sz w:val="20"/>
        </w:rPr>
      </w:pPr>
      <w:r>
        <w:rPr>
          <w:rFonts w:eastAsia="Times New Roman"/>
          <w:b/>
          <w:color w:val="000000"/>
          <w:sz w:val="20"/>
        </w:rPr>
        <w:t>§ 403. Terminat</w:t>
      </w:r>
      <w:r>
        <w:rPr>
          <w:rFonts w:eastAsia="Times New Roman"/>
          <w:b/>
          <w:color w:val="000000"/>
          <w:sz w:val="20"/>
        </w:rPr>
        <w:t xml:space="preserve">ion of administration of coercive psychiatric treatment </w:t>
      </w:r>
      <w:r>
        <w:rPr>
          <w:rFonts w:eastAsia="Times New Roman"/>
          <w:color w:val="000000"/>
          <w:sz w:val="20"/>
        </w:rPr>
        <w:t>[RT I, 23.02.2011, 1 - entry into force 01.09.2011]</w:t>
      </w:r>
    </w:p>
    <w:p w:rsidR="001A0E1D" w:rsidRDefault="00B8646C">
      <w:pPr>
        <w:numPr>
          <w:ilvl w:val="0"/>
          <w:numId w:val="555"/>
        </w:numPr>
        <w:tabs>
          <w:tab w:val="clear" w:pos="288"/>
          <w:tab w:val="left" w:pos="504"/>
        </w:tabs>
        <w:spacing w:before="198" w:line="200" w:lineRule="exact"/>
        <w:ind w:left="216" w:right="288"/>
        <w:textAlignment w:val="baseline"/>
        <w:rPr>
          <w:rFonts w:eastAsia="Times New Roman"/>
          <w:color w:val="000000"/>
          <w:sz w:val="20"/>
        </w:rPr>
      </w:pPr>
      <w:r>
        <w:rPr>
          <w:rFonts w:eastAsia="Times New Roman"/>
          <w:color w:val="000000"/>
          <w:sz w:val="20"/>
        </w:rPr>
        <w:t>If a person recovers as a result of coercive psychiatric treatment administered to him or her or, according to the opinion of a psychiatrist or medical committee having examined the person subjected to coercive treatment, there is no need for further admin</w:t>
      </w:r>
      <w:r>
        <w:rPr>
          <w:rFonts w:eastAsia="Times New Roman"/>
          <w:color w:val="000000"/>
          <w:sz w:val="20"/>
        </w:rPr>
        <w:t>istration of coercive treatment, a court shall terminate the administration of coercive psychiatric treatment on the proposal of the health care provider.</w:t>
      </w:r>
    </w:p>
    <w:p w:rsidR="001A0E1D" w:rsidRDefault="00B8646C">
      <w:pPr>
        <w:spacing w:before="2" w:line="200"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555"/>
        </w:numPr>
        <w:tabs>
          <w:tab w:val="clear" w:pos="288"/>
          <w:tab w:val="left" w:pos="504"/>
        </w:tabs>
        <w:spacing w:before="201" w:line="194" w:lineRule="exact"/>
        <w:ind w:left="216" w:right="288"/>
        <w:textAlignment w:val="baseline"/>
        <w:rPr>
          <w:rFonts w:eastAsia="Times New Roman"/>
          <w:color w:val="000000"/>
          <w:sz w:val="20"/>
        </w:rPr>
      </w:pPr>
      <w:r>
        <w:rPr>
          <w:rFonts w:eastAsia="Times New Roman"/>
          <w:color w:val="000000"/>
          <w:sz w:val="20"/>
        </w:rPr>
        <w:t>If the administration of coercive psychiatric tre</w:t>
      </w:r>
      <w:r>
        <w:rPr>
          <w:rFonts w:eastAsia="Times New Roman"/>
          <w:color w:val="000000"/>
          <w:sz w:val="20"/>
        </w:rPr>
        <w:t>atment is terminated with regard to a person who developed an illness or disorder after the court judgment was made but before the person had served the full sentence, a court shall decide on the subsequent serving of the sentence at the request of a prose</w:t>
      </w:r>
      <w:r>
        <w:rPr>
          <w:rFonts w:eastAsia="Times New Roman"/>
          <w:color w:val="000000"/>
          <w:sz w:val="20"/>
        </w:rPr>
        <w:t>cutor's office.</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05.07.2013, 2 - entry into force 15.07.2013]</w:t>
      </w:r>
    </w:p>
    <w:p w:rsidR="001A0E1D" w:rsidRDefault="00B8646C">
      <w:pPr>
        <w:numPr>
          <w:ilvl w:val="0"/>
          <w:numId w:val="555"/>
        </w:numPr>
        <w:tabs>
          <w:tab w:val="clear" w:pos="288"/>
          <w:tab w:val="left" w:pos="504"/>
        </w:tabs>
        <w:spacing w:before="202" w:line="200" w:lineRule="exact"/>
        <w:ind w:left="216" w:right="288"/>
        <w:textAlignment w:val="baseline"/>
        <w:rPr>
          <w:rFonts w:eastAsia="Times New Roman"/>
          <w:color w:val="000000"/>
          <w:sz w:val="20"/>
        </w:rPr>
      </w:pPr>
      <w:r>
        <w:rPr>
          <w:rFonts w:eastAsia="Times New Roman"/>
          <w:color w:val="000000"/>
          <w:sz w:val="20"/>
        </w:rPr>
        <w:t>If the administration of coercive psychiatric treatment is terminated with regard to a person who developed an illness or disorder during pre-trial proceedings or court proceedings, a pros</w:t>
      </w:r>
      <w:r>
        <w:rPr>
          <w:rFonts w:eastAsia="Times New Roman"/>
          <w:color w:val="000000"/>
          <w:sz w:val="20"/>
        </w:rPr>
        <w:t>ecutor's office shall decide on the continuation of criminal proceedings pursuant to the general procedure.</w:t>
      </w:r>
    </w:p>
    <w:p w:rsidR="001A0E1D" w:rsidRDefault="00B8646C">
      <w:pPr>
        <w:numPr>
          <w:ilvl w:val="0"/>
          <w:numId w:val="555"/>
        </w:numPr>
        <w:tabs>
          <w:tab w:val="clear" w:pos="288"/>
          <w:tab w:val="left" w:pos="504"/>
        </w:tabs>
        <w:spacing w:before="198" w:line="200" w:lineRule="exact"/>
        <w:ind w:left="216" w:right="216"/>
        <w:textAlignment w:val="baseline"/>
        <w:rPr>
          <w:rFonts w:eastAsia="Times New Roman"/>
          <w:color w:val="000000"/>
          <w:sz w:val="20"/>
        </w:rPr>
      </w:pPr>
      <w:r>
        <w:rPr>
          <w:rFonts w:eastAsia="Times New Roman"/>
          <w:color w:val="000000"/>
          <w:sz w:val="20"/>
        </w:rPr>
        <w:t>Taking into consideration the opinion of the psychiatrist or medical committee having examined the person subjected to treatment, a court may termin</w:t>
      </w:r>
      <w:r>
        <w:rPr>
          <w:rFonts w:eastAsia="Times New Roman"/>
          <w:color w:val="000000"/>
          <w:sz w:val="20"/>
        </w:rPr>
        <w:t>ate the administration of coercive treatment if such request is submitted by a person close to the person being treated for the purposes of subsection 71 (1) of this Code, his or her legal representative or counsel.</w:t>
      </w:r>
    </w:p>
    <w:p w:rsidR="001A0E1D" w:rsidRDefault="00B8646C">
      <w:pPr>
        <w:spacing w:before="2" w:line="200" w:lineRule="exact"/>
        <w:ind w:left="216"/>
        <w:textAlignment w:val="baseline"/>
        <w:rPr>
          <w:rFonts w:eastAsia="Times New Roman"/>
          <w:color w:val="000000"/>
          <w:spacing w:val="-1"/>
          <w:sz w:val="20"/>
        </w:rPr>
      </w:pPr>
      <w:r>
        <w:rPr>
          <w:rFonts w:eastAsia="Times New Roman"/>
          <w:color w:val="000000"/>
          <w:spacing w:val="-1"/>
          <w:sz w:val="20"/>
        </w:rPr>
        <w:t xml:space="preserve">[RT I, 23.02.2011, 1 - entry into force </w:t>
      </w:r>
      <w:r>
        <w:rPr>
          <w:rFonts w:eastAsia="Times New Roman"/>
          <w:color w:val="000000"/>
          <w:spacing w:val="-1"/>
          <w:sz w:val="20"/>
        </w:rPr>
        <w:t>01.09.2011]</w:t>
      </w:r>
    </w:p>
    <w:p w:rsidR="001A0E1D" w:rsidRDefault="00B8646C">
      <w:pPr>
        <w:numPr>
          <w:ilvl w:val="0"/>
          <w:numId w:val="555"/>
        </w:numPr>
        <w:tabs>
          <w:tab w:val="clear" w:pos="288"/>
          <w:tab w:val="left" w:pos="504"/>
        </w:tabs>
        <w:spacing w:before="201" w:line="200" w:lineRule="exact"/>
        <w:ind w:left="216" w:right="216"/>
        <w:textAlignment w:val="baseline"/>
        <w:rPr>
          <w:rFonts w:eastAsia="Times New Roman"/>
          <w:color w:val="000000"/>
          <w:sz w:val="20"/>
        </w:rPr>
      </w:pPr>
      <w:r>
        <w:rPr>
          <w:rFonts w:eastAsia="Times New Roman"/>
          <w:color w:val="000000"/>
          <w:sz w:val="20"/>
        </w:rPr>
        <w:t>Termination of the administration of coercive psychiatric treatment shall be decided by a ruling of the court of the location of the health care provider in the presence of a prosecutor and a criminal defence counsel. The person subject to trea</w:t>
      </w:r>
      <w:r>
        <w:rPr>
          <w:rFonts w:eastAsia="Times New Roman"/>
          <w:color w:val="000000"/>
          <w:sz w:val="20"/>
        </w:rPr>
        <w:t>tment and his or her guardian shall be also summoned to a court session, but their failure to appear shall not hinder the hearing of the matter. If necessary, the court may involve other persons or order an expert assessment upon deciding on termination of</w:t>
      </w:r>
      <w:r>
        <w:rPr>
          <w:rFonts w:eastAsia="Times New Roman"/>
          <w:color w:val="000000"/>
          <w:sz w:val="20"/>
        </w:rPr>
        <w:t xml:space="preserve"> the administration of coercive psychiatric treatment. [RT I, 23.02.2011, 1 - entry into force 01.09.2011]</w:t>
      </w:r>
    </w:p>
    <w:p w:rsidR="001A0E1D" w:rsidRDefault="00B8646C">
      <w:pPr>
        <w:spacing w:before="215" w:line="384" w:lineRule="exact"/>
        <w:jc w:val="center"/>
        <w:textAlignment w:val="baseline"/>
        <w:rPr>
          <w:rFonts w:eastAsia="Times New Roman"/>
          <w:color w:val="000000"/>
          <w:spacing w:val="4"/>
          <w:sz w:val="32"/>
        </w:rPr>
      </w:pPr>
      <w:r>
        <w:rPr>
          <w:rFonts w:eastAsia="Times New Roman"/>
          <w:color w:val="000000"/>
          <w:spacing w:val="4"/>
          <w:sz w:val="32"/>
        </w:rPr>
        <w:t xml:space="preserve">Chapter 16 </w:t>
      </w:r>
      <w:r>
        <w:rPr>
          <w:rFonts w:ascii="Verdana" w:eastAsia="Verdana" w:hAnsi="Verdana"/>
          <w:color w:val="000000"/>
          <w:spacing w:val="4"/>
        </w:rPr>
        <w:t>1</w:t>
      </w:r>
    </w:p>
    <w:p w:rsidR="001A0E1D" w:rsidRDefault="00B8646C">
      <w:pPr>
        <w:spacing w:before="15" w:line="319" w:lineRule="exact"/>
        <w:ind w:left="792" w:right="792"/>
        <w:textAlignment w:val="baseline"/>
        <w:rPr>
          <w:rFonts w:eastAsia="Times New Roman"/>
          <w:color w:val="000000"/>
          <w:sz w:val="32"/>
        </w:rPr>
      </w:pPr>
      <w:r>
        <w:rPr>
          <w:rFonts w:eastAsia="Times New Roman"/>
          <w:color w:val="000000"/>
          <w:sz w:val="32"/>
        </w:rPr>
        <w:t>PROCEEDINGS OF CONFISCATION OF PROPERTY WHICH WAS OBTAINED BY CRIMINAL OFFENCE</w:t>
      </w:r>
    </w:p>
    <w:p w:rsidR="001A0E1D" w:rsidRDefault="001A0E1D">
      <w:pPr>
        <w:sectPr w:rsidR="001A0E1D">
          <w:pgSz w:w="11909" w:h="16838"/>
          <w:pgMar w:top="1520" w:right="1276" w:bottom="903" w:left="1253" w:header="720" w:footer="720" w:gutter="0"/>
          <w:cols w:space="720"/>
        </w:sectPr>
      </w:pPr>
    </w:p>
    <w:p w:rsidR="001A0E1D" w:rsidRDefault="00B8646C">
      <w:pPr>
        <w:spacing w:before="11" w:line="231" w:lineRule="exact"/>
        <w:jc w:val="center"/>
        <w:textAlignment w:val="baseline"/>
        <w:rPr>
          <w:rFonts w:eastAsia="Times New Roman"/>
          <w:color w:val="000000"/>
          <w:spacing w:val="-1"/>
          <w:sz w:val="20"/>
        </w:rPr>
      </w:pPr>
      <w:r>
        <w:lastRenderedPageBreak/>
        <w:pict>
          <v:shape id="_x0000_s1095" type="#_x0000_t202" style="position:absolute;left:0;text-align:left;margin-left:72.7pt;margin-top:776.95pt;width:467.3pt;height:23.8pt;z-index:-251615232;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154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[RT I 2007, 2, 7 - entry into force 01.02.2007]</w:t>
      </w:r>
    </w:p>
    <w:p w:rsidR="001A0E1D" w:rsidRDefault="00B8646C">
      <w:pPr>
        <w:spacing w:before="366" w:line="244"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403</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Commencement of proceedings of confiscation of property which was obtained by criminal offence</w:t>
      </w:r>
    </w:p>
    <w:p w:rsidR="001A0E1D" w:rsidRDefault="00B8646C">
      <w:pPr>
        <w:numPr>
          <w:ilvl w:val="0"/>
          <w:numId w:val="556"/>
        </w:numPr>
        <w:tabs>
          <w:tab w:val="clear" w:pos="288"/>
          <w:tab w:val="left" w:pos="504"/>
        </w:tabs>
        <w:spacing w:before="172" w:line="231" w:lineRule="exact"/>
        <w:ind w:left="216"/>
        <w:textAlignment w:val="baseline"/>
        <w:rPr>
          <w:rFonts w:eastAsia="Times New Roman"/>
          <w:color w:val="000000"/>
          <w:sz w:val="20"/>
        </w:rPr>
      </w:pPr>
      <w:r>
        <w:rPr>
          <w:rFonts w:eastAsia="Times New Roman"/>
          <w:color w:val="000000"/>
          <w:sz w:val="20"/>
        </w:rPr>
        <w:t>In the case of particular complexity or extent of circumstances relating to confiscation, a prosecutor's office</w:t>
      </w:r>
    </w:p>
    <w:p w:rsidR="001A0E1D" w:rsidRDefault="00B8646C">
      <w:pPr>
        <w:spacing w:before="48" w:line="204" w:lineRule="exact"/>
        <w:ind w:left="216" w:right="432"/>
        <w:textAlignment w:val="baseline"/>
        <w:rPr>
          <w:rFonts w:eastAsia="Times New Roman"/>
          <w:color w:val="000000"/>
          <w:sz w:val="20"/>
        </w:rPr>
      </w:pPr>
      <w:r>
        <w:rPr>
          <w:rFonts w:eastAsia="Times New Roman"/>
          <w:color w:val="000000"/>
          <w:sz w:val="20"/>
        </w:rPr>
        <w:t>may conduct preparation of a confiscation request on the basis of §§ 83</w:t>
      </w:r>
      <w:r>
        <w:rPr>
          <w:rFonts w:eastAsia="Times New Roman"/>
          <w:color w:val="000000"/>
          <w:sz w:val="20"/>
          <w:vertAlign w:val="superscript"/>
        </w:rPr>
        <w:t>1</w:t>
      </w:r>
      <w:r>
        <w:rPr>
          <w:rFonts w:eastAsia="Times New Roman"/>
          <w:color w:val="000000"/>
          <w:sz w:val="20"/>
        </w:rPr>
        <w:t>and 83</w:t>
      </w:r>
      <w:r>
        <w:rPr>
          <w:rFonts w:eastAsia="Times New Roman"/>
          <w:color w:val="000000"/>
          <w:sz w:val="20"/>
          <w:vertAlign w:val="superscript"/>
        </w:rPr>
        <w:t>2</w:t>
      </w:r>
      <w:r>
        <w:rPr>
          <w:rFonts w:eastAsia="Times New Roman"/>
          <w:color w:val="000000"/>
          <w:sz w:val="20"/>
        </w:rPr>
        <w:t>of the Penal Code in separate proceedings pursuant to the provisi</w:t>
      </w:r>
      <w:r>
        <w:rPr>
          <w:rFonts w:eastAsia="Times New Roman"/>
          <w:color w:val="000000"/>
          <w:sz w:val="20"/>
        </w:rPr>
        <w:t>ons of this Chapter.</w:t>
      </w:r>
    </w:p>
    <w:p w:rsidR="001A0E1D" w:rsidRDefault="00B8646C">
      <w:pPr>
        <w:numPr>
          <w:ilvl w:val="0"/>
          <w:numId w:val="556"/>
        </w:numPr>
        <w:tabs>
          <w:tab w:val="clear" w:pos="288"/>
          <w:tab w:val="left" w:pos="504"/>
        </w:tabs>
        <w:spacing w:before="198" w:line="201" w:lineRule="exact"/>
        <w:ind w:left="216" w:right="504"/>
        <w:textAlignment w:val="baseline"/>
        <w:rPr>
          <w:rFonts w:eastAsia="Times New Roman"/>
          <w:color w:val="000000"/>
          <w:sz w:val="20"/>
        </w:rPr>
      </w:pPr>
      <w:r>
        <w:rPr>
          <w:rFonts w:eastAsia="Times New Roman"/>
          <w:color w:val="000000"/>
          <w:sz w:val="20"/>
        </w:rPr>
        <w:t>Severance of confiscation proceedings into a new file shall be formalised by an order of the prosecutor's office. A copy of an order or ruling on the severance shall be included in the new file.</w:t>
      </w:r>
    </w:p>
    <w:p w:rsidR="001A0E1D" w:rsidRDefault="00B8646C">
      <w:pPr>
        <w:numPr>
          <w:ilvl w:val="0"/>
          <w:numId w:val="556"/>
        </w:numPr>
        <w:tabs>
          <w:tab w:val="clear" w:pos="288"/>
          <w:tab w:val="left" w:pos="504"/>
        </w:tabs>
        <w:spacing w:before="200" w:line="194" w:lineRule="exact"/>
        <w:ind w:left="216" w:right="432"/>
        <w:textAlignment w:val="baseline"/>
        <w:rPr>
          <w:rFonts w:eastAsia="Times New Roman"/>
          <w:color w:val="000000"/>
          <w:sz w:val="20"/>
        </w:rPr>
      </w:pPr>
      <w:r>
        <w:rPr>
          <w:rFonts w:eastAsia="Times New Roman"/>
          <w:color w:val="000000"/>
          <w:sz w:val="20"/>
        </w:rPr>
        <w:t>A request for decision on confiscation shall be submitted to the court not later than within two years after the entry into force of a court judgment in criminal proceedings conducted with regard to the criminal offence which is the basis for confiscation.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spacing w:before="212" w:line="244"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403</w:t>
      </w:r>
      <w:r>
        <w:rPr>
          <w:rFonts w:eastAsia="Times New Roman"/>
          <w:b/>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Facts relating to subject of proof in confiscation proceedings</w:t>
      </w:r>
    </w:p>
    <w:p w:rsidR="001A0E1D" w:rsidRDefault="00B8646C">
      <w:pPr>
        <w:spacing w:before="251" w:line="194" w:lineRule="exact"/>
        <w:ind w:left="216" w:right="720"/>
        <w:textAlignment w:val="baseline"/>
        <w:rPr>
          <w:rFonts w:eastAsia="Times New Roman"/>
          <w:color w:val="000000"/>
          <w:sz w:val="20"/>
        </w:rPr>
      </w:pPr>
      <w:r>
        <w:rPr>
          <w:rFonts w:eastAsia="Times New Roman"/>
          <w:color w:val="000000"/>
          <w:sz w:val="20"/>
        </w:rPr>
        <w:t>(1) If a request for confiscation is submitted on the basis of § 83</w:t>
      </w:r>
      <w:r>
        <w:rPr>
          <w:rFonts w:eastAsia="Times New Roman"/>
          <w:color w:val="000000"/>
          <w:sz w:val="20"/>
          <w:vertAlign w:val="superscript"/>
        </w:rPr>
        <w:t>1</w:t>
      </w:r>
      <w:r>
        <w:rPr>
          <w:rFonts w:eastAsia="Times New Roman"/>
          <w:color w:val="000000"/>
          <w:sz w:val="20"/>
        </w:rPr>
        <w:t>of the Penal Code, the facts relating to a subject of proof are:</w:t>
      </w:r>
    </w:p>
    <w:p w:rsidR="001A0E1D" w:rsidRDefault="00B8646C">
      <w:pPr>
        <w:numPr>
          <w:ilvl w:val="0"/>
          <w:numId w:val="557"/>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ownership of the property by the accused, the convicted offender or third party;</w:t>
      </w:r>
    </w:p>
    <w:p w:rsidR="001A0E1D" w:rsidRDefault="00B8646C">
      <w:pPr>
        <w:numPr>
          <w:ilvl w:val="0"/>
          <w:numId w:val="557"/>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association of the property with the criminal offence which is the basis for confiscation;</w:t>
      </w:r>
    </w:p>
    <w:p w:rsidR="001A0E1D" w:rsidRDefault="00B8646C">
      <w:pPr>
        <w:numPr>
          <w:ilvl w:val="0"/>
          <w:numId w:val="557"/>
        </w:numPr>
        <w:tabs>
          <w:tab w:val="clear" w:pos="288"/>
          <w:tab w:val="left" w:pos="504"/>
        </w:tabs>
        <w:spacing w:before="50" w:line="203" w:lineRule="exact"/>
        <w:ind w:left="216" w:right="216"/>
        <w:textAlignment w:val="baseline"/>
        <w:rPr>
          <w:rFonts w:eastAsia="Times New Roman"/>
          <w:color w:val="000000"/>
          <w:sz w:val="20"/>
        </w:rPr>
      </w:pPr>
      <w:r>
        <w:rPr>
          <w:rFonts w:eastAsia="Times New Roman"/>
          <w:color w:val="000000"/>
          <w:sz w:val="20"/>
        </w:rPr>
        <w:t>the circumstances of acquisition of the property by the third party pursuant to subs</w:t>
      </w:r>
      <w:r>
        <w:rPr>
          <w:rFonts w:eastAsia="Times New Roman"/>
          <w:color w:val="000000"/>
          <w:sz w:val="20"/>
        </w:rPr>
        <w:t>ection 83</w:t>
      </w:r>
      <w:r>
        <w:rPr>
          <w:rFonts w:eastAsia="Times New Roman"/>
          <w:color w:val="000000"/>
          <w:sz w:val="20"/>
          <w:vertAlign w:val="superscript"/>
        </w:rPr>
        <w:t>1</w:t>
      </w:r>
      <w:r>
        <w:rPr>
          <w:rFonts w:eastAsia="Times New Roman"/>
          <w:color w:val="000000"/>
          <w:sz w:val="20"/>
        </w:rPr>
        <w:t>(2) of the Penal Code.</w:t>
      </w:r>
    </w:p>
    <w:p w:rsidR="001A0E1D" w:rsidRDefault="00B8646C">
      <w:pPr>
        <w:spacing w:before="248" w:line="194" w:lineRule="exact"/>
        <w:ind w:left="216" w:right="720"/>
        <w:textAlignment w:val="baseline"/>
        <w:rPr>
          <w:rFonts w:eastAsia="Times New Roman"/>
          <w:color w:val="000000"/>
          <w:sz w:val="20"/>
        </w:rPr>
      </w:pPr>
      <w:r>
        <w:rPr>
          <w:rFonts w:eastAsia="Times New Roman"/>
          <w:color w:val="000000"/>
          <w:sz w:val="20"/>
        </w:rPr>
        <w:t>(2) If a request for confiscation is submitted on the basis of § 83</w:t>
      </w:r>
      <w:r>
        <w:rPr>
          <w:rFonts w:eastAsia="Times New Roman"/>
          <w:color w:val="000000"/>
          <w:sz w:val="20"/>
          <w:vertAlign w:val="superscript"/>
        </w:rPr>
        <w:t>2</w:t>
      </w:r>
      <w:r>
        <w:rPr>
          <w:rFonts w:eastAsia="Times New Roman"/>
          <w:color w:val="000000"/>
          <w:sz w:val="20"/>
        </w:rPr>
        <w:t>of the Penal Code, the facts relating to a subject of proof are:</w:t>
      </w:r>
    </w:p>
    <w:p w:rsidR="001A0E1D" w:rsidRDefault="00B8646C">
      <w:pPr>
        <w:numPr>
          <w:ilvl w:val="0"/>
          <w:numId w:val="558"/>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ownership of the property by the accused, the convicted offender or third party;</w:t>
      </w:r>
    </w:p>
    <w:p w:rsidR="001A0E1D" w:rsidRDefault="00B8646C">
      <w:pPr>
        <w:numPr>
          <w:ilvl w:val="0"/>
          <w:numId w:val="558"/>
        </w:numPr>
        <w:tabs>
          <w:tab w:val="clear" w:pos="288"/>
          <w:tab w:val="left" w:pos="504"/>
        </w:tabs>
        <w:spacing w:before="48" w:line="204" w:lineRule="exact"/>
        <w:ind w:left="216" w:right="432"/>
        <w:textAlignment w:val="baseline"/>
        <w:rPr>
          <w:rFonts w:eastAsia="Times New Roman"/>
          <w:color w:val="000000"/>
          <w:sz w:val="20"/>
        </w:rPr>
      </w:pPr>
      <w:r>
        <w:rPr>
          <w:rFonts w:eastAsia="Times New Roman"/>
          <w:color w:val="000000"/>
          <w:sz w:val="20"/>
        </w:rPr>
        <w:t>the circumstances specified in subsection 83</w:t>
      </w:r>
      <w:r>
        <w:rPr>
          <w:rFonts w:eastAsia="Times New Roman"/>
          <w:color w:val="000000"/>
          <w:sz w:val="20"/>
          <w:vertAlign w:val="superscript"/>
        </w:rPr>
        <w:t>2</w:t>
      </w:r>
      <w:r>
        <w:rPr>
          <w:rFonts w:eastAsia="Times New Roman"/>
          <w:color w:val="000000"/>
          <w:sz w:val="20"/>
        </w:rPr>
        <w:t>(1) of the Penal Code which give reason to presume that the property has been acquired through commission of criminal offences;</w:t>
      </w:r>
    </w:p>
    <w:p w:rsidR="001A0E1D" w:rsidRDefault="00B8646C">
      <w:pPr>
        <w:numPr>
          <w:ilvl w:val="0"/>
          <w:numId w:val="558"/>
        </w:numPr>
        <w:tabs>
          <w:tab w:val="clear" w:pos="288"/>
          <w:tab w:val="left" w:pos="504"/>
        </w:tabs>
        <w:spacing w:before="53" w:line="200" w:lineRule="exact"/>
        <w:ind w:left="216" w:right="216"/>
        <w:textAlignment w:val="baseline"/>
        <w:rPr>
          <w:rFonts w:eastAsia="Times New Roman"/>
          <w:color w:val="000000"/>
          <w:spacing w:val="18"/>
          <w:sz w:val="20"/>
        </w:rPr>
      </w:pPr>
      <w:r>
        <w:rPr>
          <w:rFonts w:eastAsia="Times New Roman"/>
          <w:color w:val="000000"/>
          <w:spacing w:val="18"/>
          <w:sz w:val="20"/>
        </w:rPr>
        <w:t>the circumstances of acquisition of the property by the third party pursuant to sub</w:t>
      </w:r>
      <w:r>
        <w:rPr>
          <w:rFonts w:eastAsia="Times New Roman"/>
          <w:color w:val="000000"/>
          <w:spacing w:val="18"/>
          <w:sz w:val="20"/>
        </w:rPr>
        <w:t>section 83</w:t>
      </w:r>
      <w:r>
        <w:rPr>
          <w:rFonts w:eastAsia="Times New Roman"/>
          <w:color w:val="000000"/>
          <w:spacing w:val="18"/>
          <w:sz w:val="20"/>
          <w:vertAlign w:val="superscript"/>
        </w:rPr>
        <w:t>2</w:t>
      </w:r>
      <w:r>
        <w:rPr>
          <w:rFonts w:eastAsia="Times New Roman"/>
          <w:color w:val="000000"/>
          <w:spacing w:val="18"/>
          <w:sz w:val="20"/>
        </w:rPr>
        <w:t>(2) of the Penal Code and the time of acquisition of the property. [RT I 2007, 2, 7 - entry into force 01.02.2007]</w:t>
      </w:r>
    </w:p>
    <w:p w:rsidR="001A0E1D" w:rsidRDefault="00B8646C">
      <w:pPr>
        <w:spacing w:before="212" w:line="244"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403</w:t>
      </w:r>
      <w:r>
        <w:rPr>
          <w:rFonts w:eastAsia="Times New Roman"/>
          <w:b/>
          <w:color w:val="000000"/>
          <w:spacing w:val="-1"/>
          <w:sz w:val="20"/>
          <w:vertAlign w:val="superscript"/>
        </w:rPr>
        <w:t>3</w:t>
      </w:r>
      <w:r>
        <w:rPr>
          <w:rFonts w:eastAsia="Times New Roman"/>
          <w:color w:val="000000"/>
          <w:spacing w:val="-1"/>
          <w:sz w:val="20"/>
        </w:rPr>
        <w:t xml:space="preserve">. </w:t>
      </w:r>
      <w:r>
        <w:rPr>
          <w:rFonts w:eastAsia="Times New Roman"/>
          <w:b/>
          <w:color w:val="000000"/>
          <w:spacing w:val="-1"/>
          <w:sz w:val="20"/>
        </w:rPr>
        <w:t>Pre-trial proceedings in confiscation proceedings</w:t>
      </w:r>
    </w:p>
    <w:p w:rsidR="001A0E1D" w:rsidRDefault="00B8646C">
      <w:pPr>
        <w:numPr>
          <w:ilvl w:val="0"/>
          <w:numId w:val="559"/>
        </w:numPr>
        <w:tabs>
          <w:tab w:val="clear" w:pos="288"/>
          <w:tab w:val="left" w:pos="504"/>
        </w:tabs>
        <w:spacing w:before="206" w:line="197" w:lineRule="exact"/>
        <w:ind w:left="216" w:right="216"/>
        <w:textAlignment w:val="baseline"/>
        <w:rPr>
          <w:rFonts w:eastAsia="Times New Roman"/>
          <w:color w:val="000000"/>
          <w:sz w:val="20"/>
        </w:rPr>
      </w:pPr>
      <w:r>
        <w:rPr>
          <w:rFonts w:eastAsia="Times New Roman"/>
          <w:color w:val="000000"/>
          <w:sz w:val="20"/>
        </w:rPr>
        <w:t>Pre-trial proceedings in confiscation proceedings shall be conducted pursuant to the provisions of this Code unless otherwise provided for in this Chapter.</w:t>
      </w:r>
    </w:p>
    <w:p w:rsidR="001A0E1D" w:rsidRDefault="00B8646C">
      <w:pPr>
        <w:numPr>
          <w:ilvl w:val="0"/>
          <w:numId w:val="559"/>
        </w:numPr>
        <w:tabs>
          <w:tab w:val="clear" w:pos="288"/>
          <w:tab w:val="left" w:pos="504"/>
        </w:tabs>
        <w:spacing w:before="172" w:line="231" w:lineRule="exact"/>
        <w:ind w:left="216"/>
        <w:textAlignment w:val="baseline"/>
        <w:rPr>
          <w:rFonts w:eastAsia="Times New Roman"/>
          <w:color w:val="000000"/>
          <w:sz w:val="20"/>
        </w:rPr>
      </w:pPr>
      <w:r>
        <w:rPr>
          <w:rFonts w:eastAsia="Times New Roman"/>
          <w:color w:val="000000"/>
          <w:sz w:val="20"/>
        </w:rPr>
        <w:t>[Repealed - RT I, 29.06.2012, 2 - entry into force 01.01.2013]</w:t>
      </w:r>
    </w:p>
    <w:p w:rsidR="001A0E1D" w:rsidRDefault="00B8646C">
      <w:pPr>
        <w:numPr>
          <w:ilvl w:val="0"/>
          <w:numId w:val="559"/>
        </w:numPr>
        <w:tabs>
          <w:tab w:val="clear" w:pos="288"/>
          <w:tab w:val="left" w:pos="504"/>
        </w:tabs>
        <w:spacing w:before="196" w:line="202" w:lineRule="exact"/>
        <w:ind w:left="216" w:right="1728"/>
        <w:textAlignment w:val="baseline"/>
        <w:rPr>
          <w:rFonts w:eastAsia="Times New Roman"/>
          <w:color w:val="000000"/>
          <w:sz w:val="20"/>
        </w:rPr>
      </w:pPr>
      <w:r>
        <w:rPr>
          <w:rFonts w:eastAsia="Times New Roman"/>
          <w:color w:val="000000"/>
          <w:sz w:val="20"/>
        </w:rPr>
        <w:t>It is prohibited to apply a preventiv</w:t>
      </w:r>
      <w:r>
        <w:rPr>
          <w:rFonts w:eastAsia="Times New Roman"/>
          <w:color w:val="000000"/>
          <w:sz w:val="20"/>
        </w:rPr>
        <w:t>e measure in order to secure confiscation proceedings. [RT I 2007, 2, 7 - entry into force 01.02.2007]</w:t>
      </w:r>
    </w:p>
    <w:p w:rsidR="001A0E1D" w:rsidRDefault="00B8646C">
      <w:pPr>
        <w:spacing w:before="207" w:line="248"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403</w:t>
      </w:r>
      <w:r>
        <w:rPr>
          <w:rFonts w:eastAsia="Times New Roman"/>
          <w:b/>
          <w:color w:val="000000"/>
          <w:spacing w:val="-1"/>
          <w:sz w:val="20"/>
          <w:vertAlign w:val="superscript"/>
        </w:rPr>
        <w:t>4</w:t>
      </w:r>
      <w:r>
        <w:rPr>
          <w:rFonts w:eastAsia="Times New Roman"/>
          <w:color w:val="000000"/>
          <w:spacing w:val="-1"/>
          <w:sz w:val="20"/>
        </w:rPr>
        <w:t xml:space="preserve">. </w:t>
      </w:r>
      <w:r>
        <w:rPr>
          <w:rFonts w:eastAsia="Times New Roman"/>
          <w:b/>
          <w:color w:val="000000"/>
          <w:spacing w:val="-1"/>
          <w:sz w:val="20"/>
        </w:rPr>
        <w:t>Summary of confiscation proceedings</w:t>
      </w:r>
    </w:p>
    <w:p w:rsidR="001A0E1D" w:rsidRDefault="00B8646C">
      <w:pPr>
        <w:spacing w:before="197" w:line="196" w:lineRule="exact"/>
        <w:ind w:left="216" w:right="576"/>
        <w:textAlignment w:val="baseline"/>
        <w:rPr>
          <w:rFonts w:eastAsia="Times New Roman"/>
          <w:color w:val="000000"/>
          <w:sz w:val="20"/>
        </w:rPr>
      </w:pPr>
      <w:r>
        <w:rPr>
          <w:rFonts w:eastAsia="Times New Roman"/>
          <w:color w:val="000000"/>
          <w:sz w:val="20"/>
        </w:rPr>
        <w:t>(1) If an official of an investigative body is convinced that the evidentiary information necessary for the c</w:t>
      </w:r>
      <w:r>
        <w:rPr>
          <w:rFonts w:eastAsia="Times New Roman"/>
          <w:color w:val="000000"/>
          <w:sz w:val="20"/>
        </w:rPr>
        <w:t>onfiscation proceedings has been collected, he or she shall prepare a summary of confiscation proceedings which shall set out:</w:t>
      </w:r>
    </w:p>
    <w:p w:rsidR="001A0E1D" w:rsidRDefault="00B8646C">
      <w:pPr>
        <w:numPr>
          <w:ilvl w:val="0"/>
          <w:numId w:val="560"/>
        </w:numPr>
        <w:tabs>
          <w:tab w:val="clear" w:pos="288"/>
          <w:tab w:val="left" w:pos="504"/>
        </w:tabs>
        <w:spacing w:line="208" w:lineRule="exact"/>
        <w:ind w:left="216" w:right="216"/>
        <w:textAlignment w:val="baseline"/>
        <w:rPr>
          <w:rFonts w:eastAsia="Times New Roman"/>
          <w:color w:val="000000"/>
          <w:sz w:val="20"/>
        </w:rPr>
      </w:pPr>
      <w:r>
        <w:rPr>
          <w:rFonts w:eastAsia="Times New Roman"/>
          <w:color w:val="000000"/>
          <w:sz w:val="20"/>
        </w:rPr>
        <w:t>the name, residence or seat and address, personal identification code or, in the absence thereof, date of birth of the accused or the convicted offender;</w:t>
      </w:r>
    </w:p>
    <w:p w:rsidR="001A0E1D" w:rsidRDefault="00B8646C">
      <w:pPr>
        <w:numPr>
          <w:ilvl w:val="0"/>
          <w:numId w:val="560"/>
        </w:numPr>
        <w:tabs>
          <w:tab w:val="clear" w:pos="288"/>
          <w:tab w:val="left" w:pos="504"/>
        </w:tabs>
        <w:spacing w:before="6" w:line="196" w:lineRule="exact"/>
        <w:ind w:left="216" w:right="216"/>
        <w:textAlignment w:val="baseline"/>
        <w:rPr>
          <w:rFonts w:eastAsia="Times New Roman"/>
          <w:color w:val="000000"/>
          <w:sz w:val="20"/>
        </w:rPr>
      </w:pPr>
      <w:r>
        <w:rPr>
          <w:rFonts w:eastAsia="Times New Roman"/>
          <w:color w:val="000000"/>
          <w:sz w:val="20"/>
        </w:rPr>
        <w:t>the name, residence or seat and address, personal identification code or, in the absence thereof, date</w:t>
      </w:r>
      <w:r>
        <w:rPr>
          <w:rFonts w:eastAsia="Times New Roman"/>
          <w:color w:val="000000"/>
          <w:sz w:val="20"/>
        </w:rPr>
        <w:t xml:space="preserve"> of birth of the third party;</w:t>
      </w:r>
    </w:p>
    <w:p w:rsidR="001A0E1D" w:rsidRDefault="00B8646C">
      <w:pPr>
        <w:numPr>
          <w:ilvl w:val="0"/>
          <w:numId w:val="560"/>
        </w:numPr>
        <w:tabs>
          <w:tab w:val="clear" w:pos="288"/>
          <w:tab w:val="left" w:pos="504"/>
        </w:tabs>
        <w:spacing w:before="3" w:line="194" w:lineRule="exact"/>
        <w:ind w:left="216" w:right="864"/>
        <w:textAlignment w:val="baseline"/>
        <w:rPr>
          <w:rFonts w:eastAsia="Times New Roman"/>
          <w:color w:val="000000"/>
          <w:sz w:val="20"/>
        </w:rPr>
      </w:pPr>
      <w:r>
        <w:rPr>
          <w:rFonts w:eastAsia="Times New Roman"/>
          <w:color w:val="000000"/>
          <w:sz w:val="20"/>
        </w:rPr>
        <w:t>a reference to the title of the criminal matter and the court judgment of the criminal offence which is the basis for confiscation if a court judgment has been made in the criminal matter which is the basis for confiscation;</w:t>
      </w:r>
    </w:p>
    <w:p w:rsidR="001A0E1D" w:rsidRDefault="00B8646C">
      <w:pPr>
        <w:numPr>
          <w:ilvl w:val="0"/>
          <w:numId w:val="560"/>
        </w:numPr>
        <w:tabs>
          <w:tab w:val="clear" w:pos="288"/>
          <w:tab w:val="left" w:pos="504"/>
        </w:tabs>
        <w:spacing w:line="202" w:lineRule="exact"/>
        <w:ind w:left="216"/>
        <w:textAlignment w:val="baseline"/>
        <w:rPr>
          <w:rFonts w:eastAsia="Times New Roman"/>
          <w:color w:val="000000"/>
          <w:sz w:val="20"/>
        </w:rPr>
      </w:pPr>
      <w:r>
        <w:rPr>
          <w:rFonts w:eastAsia="Times New Roman"/>
          <w:color w:val="000000"/>
          <w:sz w:val="20"/>
        </w:rPr>
        <w:t>i</w:t>
      </w:r>
      <w:r>
        <w:rPr>
          <w:rFonts w:eastAsia="Times New Roman"/>
          <w:color w:val="000000"/>
          <w:sz w:val="20"/>
        </w:rPr>
        <w:t>nformation concerning seizure of the property to be confiscated;</w:t>
      </w:r>
    </w:p>
    <w:p w:rsidR="001A0E1D" w:rsidRDefault="00B8646C">
      <w:pPr>
        <w:numPr>
          <w:ilvl w:val="0"/>
          <w:numId w:val="560"/>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a description and location of the property to be confiscated;</w:t>
      </w:r>
    </w:p>
    <w:p w:rsidR="001A0E1D" w:rsidRDefault="00B8646C">
      <w:pPr>
        <w:numPr>
          <w:ilvl w:val="0"/>
          <w:numId w:val="560"/>
        </w:numPr>
        <w:tabs>
          <w:tab w:val="clear" w:pos="288"/>
          <w:tab w:val="left" w:pos="504"/>
        </w:tabs>
        <w:spacing w:line="214" w:lineRule="exact"/>
        <w:ind w:left="216"/>
        <w:textAlignment w:val="baseline"/>
        <w:rPr>
          <w:rFonts w:eastAsia="Times New Roman"/>
          <w:color w:val="000000"/>
          <w:spacing w:val="-1"/>
          <w:sz w:val="20"/>
        </w:rPr>
      </w:pPr>
      <w:r>
        <w:rPr>
          <w:rFonts w:eastAsia="Times New Roman"/>
          <w:color w:val="000000"/>
          <w:spacing w:val="-1"/>
          <w:sz w:val="20"/>
        </w:rPr>
        <w:t>a list of evidence.</w:t>
      </w:r>
    </w:p>
    <w:p w:rsidR="001A0E1D" w:rsidRDefault="00B8646C">
      <w:pPr>
        <w:spacing w:before="208" w:line="188" w:lineRule="exact"/>
        <w:ind w:left="216" w:right="648"/>
        <w:textAlignment w:val="baseline"/>
        <w:rPr>
          <w:rFonts w:eastAsia="Times New Roman"/>
          <w:color w:val="000000"/>
          <w:sz w:val="20"/>
        </w:rPr>
      </w:pPr>
      <w:r>
        <w:rPr>
          <w:rFonts w:eastAsia="Times New Roman"/>
          <w:color w:val="000000"/>
          <w:sz w:val="20"/>
        </w:rPr>
        <w:t>(2) The summary of confiscation proceedings together with evidence shall be delivered to the prosecutor's off</w:t>
      </w:r>
      <w:r>
        <w:rPr>
          <w:rFonts w:eastAsia="Times New Roman"/>
          <w:color w:val="000000"/>
          <w:sz w:val="20"/>
        </w:rPr>
        <w:t>ice.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spacing w:before="212" w:line="244"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403</w:t>
      </w:r>
      <w:r>
        <w:rPr>
          <w:rFonts w:eastAsia="Times New Roman"/>
          <w:b/>
          <w:color w:val="000000"/>
          <w:sz w:val="20"/>
          <w:vertAlign w:val="superscript"/>
        </w:rPr>
        <w:t>5</w:t>
      </w:r>
      <w:r>
        <w:rPr>
          <w:rFonts w:eastAsia="Times New Roman"/>
          <w:color w:val="000000"/>
          <w:sz w:val="20"/>
        </w:rPr>
        <w:t xml:space="preserve">. </w:t>
      </w:r>
      <w:r>
        <w:rPr>
          <w:rFonts w:eastAsia="Times New Roman"/>
          <w:b/>
          <w:color w:val="000000"/>
          <w:sz w:val="20"/>
        </w:rPr>
        <w:t>Activities of prosecutor's office upon receipt of summary of confiscation proceedings</w:t>
      </w:r>
    </w:p>
    <w:p w:rsidR="001A0E1D" w:rsidRDefault="00B8646C">
      <w:pPr>
        <w:spacing w:before="196" w:line="202" w:lineRule="exact"/>
        <w:ind w:left="216" w:right="432"/>
        <w:textAlignment w:val="baseline"/>
        <w:rPr>
          <w:rFonts w:eastAsia="Times New Roman"/>
          <w:color w:val="000000"/>
          <w:spacing w:val="-2"/>
          <w:sz w:val="20"/>
        </w:rPr>
      </w:pPr>
      <w:r>
        <w:rPr>
          <w:rFonts w:eastAsia="Times New Roman"/>
          <w:color w:val="000000"/>
          <w:spacing w:val="-2"/>
          <w:sz w:val="20"/>
        </w:rPr>
        <w:t>A prosecutor's office which receives a summary of confiscation proceedings shall prepare a confiscation request, require the investigative body to perform additional acts or terminate the confiscation proceedings by</w:t>
      </w:r>
    </w:p>
    <w:p w:rsidR="001A0E1D" w:rsidRDefault="001A0E1D">
      <w:pPr>
        <w:sectPr w:rsidR="001A0E1D">
          <w:pgSz w:w="11909" w:h="16838"/>
          <w:pgMar w:top="760" w:right="1269" w:bottom="903" w:left="1260" w:header="720" w:footer="720" w:gutter="0"/>
          <w:cols w:space="720"/>
        </w:sectPr>
      </w:pPr>
    </w:p>
    <w:p w:rsidR="001A0E1D" w:rsidRDefault="00B8646C">
      <w:pPr>
        <w:spacing w:before="46" w:line="193" w:lineRule="exact"/>
        <w:ind w:left="216" w:right="648"/>
        <w:textAlignment w:val="baseline"/>
        <w:rPr>
          <w:rFonts w:eastAsia="Times New Roman"/>
          <w:color w:val="000000"/>
          <w:sz w:val="20"/>
        </w:rPr>
      </w:pPr>
      <w:r>
        <w:lastRenderedPageBreak/>
        <w:pict>
          <v:shape id="_x0000_s1094" type="#_x0000_t202" style="position:absolute;left:0;text-align:left;margin-left:345.1pt;margin-top:776.95pt;width:195.15pt;height:23.8pt;z-index:-251614208;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w:t>
                  </w:r>
                  <w:r>
                    <w:rPr>
                      <w:rFonts w:ascii="Arial" w:eastAsia="Arial" w:hAnsi="Arial"/>
                      <w:color w:val="000000"/>
                      <w:sz w:val="20"/>
                    </w:rPr>
                    <w:t>ure</w:t>
                  </w:r>
                  <w:r>
                    <w:rPr>
                      <w:rFonts w:ascii="Arial" w:eastAsia="Arial" w:hAnsi="Arial"/>
                      <w:color w:val="000000"/>
                      <w:sz w:val="20"/>
                    </w:rPr>
                    <w:tab/>
                    <w:t>Page 155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a ruling pursuant to the procedure provided for in subsection 206 (1) of this Code due to the absence of the grounds for confiscation or confiscation being impossible.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spacing w:before="206" w:line="248"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403</w:t>
      </w:r>
      <w:r>
        <w:rPr>
          <w:rFonts w:eastAsia="Times New Roman"/>
          <w:color w:val="000000"/>
          <w:spacing w:val="-1"/>
          <w:sz w:val="20"/>
          <w:vertAlign w:val="superscript"/>
        </w:rPr>
        <w:t>6</w:t>
      </w:r>
      <w:r>
        <w:rPr>
          <w:rFonts w:eastAsia="Times New Roman"/>
          <w:color w:val="000000"/>
          <w:spacing w:val="-1"/>
          <w:sz w:val="20"/>
        </w:rPr>
        <w:t xml:space="preserve">. </w:t>
      </w:r>
      <w:r>
        <w:rPr>
          <w:rFonts w:eastAsia="Times New Roman"/>
          <w:b/>
          <w:color w:val="000000"/>
          <w:spacing w:val="-1"/>
          <w:sz w:val="20"/>
        </w:rPr>
        <w:t>Sending of confiscation request to court</w:t>
      </w:r>
    </w:p>
    <w:p w:rsidR="001A0E1D" w:rsidRDefault="00B8646C">
      <w:pPr>
        <w:spacing w:before="168" w:line="232" w:lineRule="exact"/>
        <w:ind w:left="216"/>
        <w:textAlignment w:val="baseline"/>
        <w:rPr>
          <w:rFonts w:eastAsia="Times New Roman"/>
          <w:color w:val="000000"/>
          <w:sz w:val="20"/>
        </w:rPr>
      </w:pPr>
      <w:r>
        <w:rPr>
          <w:rFonts w:eastAsia="Times New Roman"/>
          <w:color w:val="000000"/>
          <w:sz w:val="20"/>
        </w:rPr>
        <w:t>(1) A confiscation request shall set out:</w:t>
      </w:r>
    </w:p>
    <w:p w:rsidR="001A0E1D" w:rsidRDefault="00B8646C">
      <w:pPr>
        <w:numPr>
          <w:ilvl w:val="0"/>
          <w:numId w:val="561"/>
        </w:numPr>
        <w:tabs>
          <w:tab w:val="clear" w:pos="288"/>
          <w:tab w:val="left" w:pos="504"/>
        </w:tabs>
        <w:spacing w:before="1" w:line="192" w:lineRule="exact"/>
        <w:ind w:left="216" w:right="216"/>
        <w:textAlignment w:val="baseline"/>
        <w:rPr>
          <w:rFonts w:eastAsia="Times New Roman"/>
          <w:color w:val="000000"/>
          <w:sz w:val="20"/>
        </w:rPr>
      </w:pPr>
      <w:r>
        <w:rPr>
          <w:rFonts w:eastAsia="Times New Roman"/>
          <w:color w:val="000000"/>
          <w:sz w:val="20"/>
        </w:rPr>
        <w:t>the name, residence or seat and address, personal identification code or, in the absence thereof, date of birth of the accused or the convicted offender;</w:t>
      </w:r>
    </w:p>
    <w:p w:rsidR="001A0E1D" w:rsidRDefault="00B8646C">
      <w:pPr>
        <w:numPr>
          <w:ilvl w:val="0"/>
          <w:numId w:val="561"/>
        </w:numPr>
        <w:tabs>
          <w:tab w:val="clear" w:pos="288"/>
          <w:tab w:val="left" w:pos="504"/>
        </w:tabs>
        <w:spacing w:line="208" w:lineRule="exact"/>
        <w:ind w:left="216" w:right="216"/>
        <w:textAlignment w:val="baseline"/>
        <w:rPr>
          <w:rFonts w:eastAsia="Times New Roman"/>
          <w:color w:val="000000"/>
          <w:sz w:val="20"/>
        </w:rPr>
      </w:pPr>
      <w:r>
        <w:rPr>
          <w:rFonts w:eastAsia="Times New Roman"/>
          <w:color w:val="000000"/>
          <w:sz w:val="20"/>
        </w:rPr>
        <w:t>the name, residence</w:t>
      </w:r>
      <w:r>
        <w:rPr>
          <w:rFonts w:eastAsia="Times New Roman"/>
          <w:color w:val="000000"/>
          <w:sz w:val="20"/>
        </w:rPr>
        <w:t xml:space="preserve"> or seat and address, personal identification code or, in the absence thereof, date of birth of the third party;</w:t>
      </w:r>
    </w:p>
    <w:p w:rsidR="001A0E1D" w:rsidRDefault="00B8646C">
      <w:pPr>
        <w:numPr>
          <w:ilvl w:val="0"/>
          <w:numId w:val="561"/>
        </w:numPr>
        <w:tabs>
          <w:tab w:val="clear" w:pos="288"/>
          <w:tab w:val="left" w:pos="504"/>
        </w:tabs>
        <w:spacing w:before="4" w:line="189" w:lineRule="exact"/>
        <w:ind w:left="216" w:right="504"/>
        <w:textAlignment w:val="baseline"/>
        <w:rPr>
          <w:rFonts w:eastAsia="Times New Roman"/>
          <w:color w:val="000000"/>
          <w:sz w:val="20"/>
        </w:rPr>
      </w:pPr>
      <w:r>
        <w:rPr>
          <w:rFonts w:eastAsia="Times New Roman"/>
          <w:color w:val="000000"/>
          <w:sz w:val="20"/>
        </w:rPr>
        <w:t>a reference to the title of the criminal matter and the court judgment of the criminal offence which is the basis for confiscation;</w:t>
      </w:r>
    </w:p>
    <w:p w:rsidR="001A0E1D" w:rsidRDefault="00B8646C">
      <w:pPr>
        <w:numPr>
          <w:ilvl w:val="0"/>
          <w:numId w:val="561"/>
        </w:numPr>
        <w:tabs>
          <w:tab w:val="clear" w:pos="288"/>
          <w:tab w:val="left" w:pos="504"/>
        </w:tabs>
        <w:spacing w:line="201" w:lineRule="exact"/>
        <w:ind w:left="216"/>
        <w:textAlignment w:val="baseline"/>
        <w:rPr>
          <w:rFonts w:eastAsia="Times New Roman"/>
          <w:color w:val="000000"/>
          <w:sz w:val="20"/>
        </w:rPr>
      </w:pPr>
      <w:r>
        <w:rPr>
          <w:rFonts w:eastAsia="Times New Roman"/>
          <w:color w:val="000000"/>
          <w:sz w:val="20"/>
        </w:rPr>
        <w:t>information concerning seizure of the property to be confiscated;</w:t>
      </w:r>
    </w:p>
    <w:p w:rsidR="001A0E1D" w:rsidRDefault="00B8646C">
      <w:pPr>
        <w:numPr>
          <w:ilvl w:val="0"/>
          <w:numId w:val="561"/>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a description and location of the property to be confiscated;</w:t>
      </w:r>
    </w:p>
    <w:p w:rsidR="001A0E1D" w:rsidRDefault="00B8646C">
      <w:pPr>
        <w:numPr>
          <w:ilvl w:val="0"/>
          <w:numId w:val="561"/>
        </w:numPr>
        <w:tabs>
          <w:tab w:val="clear" w:pos="288"/>
          <w:tab w:val="left" w:pos="504"/>
        </w:tabs>
        <w:spacing w:line="200" w:lineRule="exact"/>
        <w:ind w:left="216"/>
        <w:textAlignment w:val="baseline"/>
        <w:rPr>
          <w:rFonts w:eastAsia="Times New Roman"/>
          <w:color w:val="000000"/>
          <w:sz w:val="20"/>
        </w:rPr>
      </w:pPr>
      <w:r>
        <w:rPr>
          <w:rFonts w:eastAsia="Times New Roman"/>
          <w:color w:val="000000"/>
          <w:sz w:val="20"/>
        </w:rPr>
        <w:t>whether substitution of confiscation is applied for pursuant to § 84 of the Penal Code;</w:t>
      </w:r>
    </w:p>
    <w:p w:rsidR="001A0E1D" w:rsidRDefault="00B8646C">
      <w:pPr>
        <w:numPr>
          <w:ilvl w:val="0"/>
          <w:numId w:val="561"/>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a list of evidence.</w:t>
      </w:r>
    </w:p>
    <w:p w:rsidR="001A0E1D" w:rsidRDefault="00B8646C">
      <w:pPr>
        <w:spacing w:before="198" w:line="201" w:lineRule="exact"/>
        <w:ind w:left="216" w:right="216"/>
        <w:textAlignment w:val="baseline"/>
        <w:rPr>
          <w:rFonts w:eastAsia="Times New Roman"/>
          <w:color w:val="000000"/>
          <w:sz w:val="20"/>
        </w:rPr>
      </w:pPr>
      <w:r>
        <w:rPr>
          <w:rFonts w:eastAsia="Times New Roman"/>
          <w:color w:val="000000"/>
          <w:sz w:val="20"/>
        </w:rPr>
        <w:t>(2) A copy of the ap</w:t>
      </w:r>
      <w:r>
        <w:rPr>
          <w:rFonts w:eastAsia="Times New Roman"/>
          <w:color w:val="000000"/>
          <w:sz w:val="20"/>
        </w:rPr>
        <w:t>plication shall be sent to the accused or the convicted offender, his or her counsel and the third party and the application shall be forwarded to the court. The confiscation request shall be also delivered to the court by electronic means.</w:t>
      </w:r>
    </w:p>
    <w:p w:rsidR="001A0E1D" w:rsidRDefault="00B8646C">
      <w:pPr>
        <w:spacing w:before="200" w:line="196" w:lineRule="exact"/>
        <w:ind w:left="216" w:right="360"/>
        <w:textAlignment w:val="baseline"/>
        <w:rPr>
          <w:rFonts w:eastAsia="Times New Roman"/>
          <w:color w:val="000000"/>
          <w:sz w:val="20"/>
        </w:rPr>
      </w:pPr>
      <w:r>
        <w:rPr>
          <w:rFonts w:eastAsia="Times New Roman"/>
          <w:color w:val="000000"/>
          <w:sz w:val="20"/>
        </w:rPr>
        <w:t>(3) If necessar</w:t>
      </w:r>
      <w:r>
        <w:rPr>
          <w:rFonts w:eastAsia="Times New Roman"/>
          <w:color w:val="000000"/>
          <w:sz w:val="20"/>
        </w:rPr>
        <w:t>y, a prosecutor's office shall perform the acts provided for in § 240 of this Code for the application of settlement procedure, taking into account the specifications of the confiscation proceedings. The third party shall grant his or her consent to the ap</w:t>
      </w:r>
      <w:r>
        <w:rPr>
          <w:rFonts w:eastAsia="Times New Roman"/>
          <w:color w:val="000000"/>
          <w:sz w:val="20"/>
        </w:rPr>
        <w:t>plication of settlement proceedings pursuant to the procedure provided for in § 243 of this Code. If a prosecutor's office and the accused or the convicted offender reach a settlement concerning the amount of property, the agreement shall be sent to the co</w:t>
      </w:r>
      <w:r>
        <w:rPr>
          <w:rFonts w:eastAsia="Times New Roman"/>
          <w:color w:val="000000"/>
          <w:sz w:val="20"/>
        </w:rPr>
        <w:t>urt.</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spacing w:before="216" w:line="238"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403</w:t>
      </w:r>
      <w:r>
        <w:rPr>
          <w:rFonts w:eastAsia="Times New Roman"/>
          <w:color w:val="000000"/>
          <w:spacing w:val="-1"/>
          <w:sz w:val="20"/>
          <w:vertAlign w:val="superscript"/>
        </w:rPr>
        <w:t>7</w:t>
      </w:r>
      <w:r>
        <w:rPr>
          <w:rFonts w:eastAsia="Times New Roman"/>
          <w:color w:val="000000"/>
          <w:spacing w:val="-1"/>
          <w:sz w:val="20"/>
        </w:rPr>
        <w:t xml:space="preserve">. </w:t>
      </w:r>
      <w:r>
        <w:rPr>
          <w:rFonts w:eastAsia="Times New Roman"/>
          <w:b/>
          <w:color w:val="000000"/>
          <w:spacing w:val="-1"/>
          <w:sz w:val="20"/>
        </w:rPr>
        <w:t>Confiscation proceedings in court</w:t>
      </w:r>
    </w:p>
    <w:p w:rsidR="001A0E1D" w:rsidRDefault="00B8646C">
      <w:pPr>
        <w:numPr>
          <w:ilvl w:val="0"/>
          <w:numId w:val="562"/>
        </w:numPr>
        <w:tabs>
          <w:tab w:val="clear" w:pos="288"/>
          <w:tab w:val="left" w:pos="504"/>
        </w:tabs>
        <w:spacing w:before="203" w:line="202" w:lineRule="exact"/>
        <w:ind w:left="216" w:right="360"/>
        <w:textAlignment w:val="baseline"/>
        <w:rPr>
          <w:rFonts w:eastAsia="Times New Roman"/>
          <w:color w:val="000000"/>
          <w:sz w:val="20"/>
        </w:rPr>
      </w:pPr>
      <w:r>
        <w:rPr>
          <w:rFonts w:eastAsia="Times New Roman"/>
          <w:color w:val="000000"/>
          <w:sz w:val="20"/>
        </w:rPr>
        <w:t>A court shall decide on confiscation by a ruling at the request of the prosecutor's office after the entry into force of a judgment of conviction of the criminal offence which is the basis for confiscation.</w:t>
      </w:r>
    </w:p>
    <w:p w:rsidR="001A0E1D" w:rsidRDefault="00B8646C">
      <w:pPr>
        <w:numPr>
          <w:ilvl w:val="0"/>
          <w:numId w:val="562"/>
        </w:numPr>
        <w:tabs>
          <w:tab w:val="clear" w:pos="288"/>
          <w:tab w:val="left" w:pos="504"/>
        </w:tabs>
        <w:spacing w:before="198" w:line="200" w:lineRule="exact"/>
        <w:ind w:left="216" w:right="216"/>
        <w:textAlignment w:val="baseline"/>
        <w:rPr>
          <w:rFonts w:eastAsia="Times New Roman"/>
          <w:color w:val="000000"/>
          <w:sz w:val="20"/>
        </w:rPr>
      </w:pPr>
      <w:r>
        <w:rPr>
          <w:rFonts w:eastAsia="Times New Roman"/>
          <w:color w:val="000000"/>
          <w:sz w:val="20"/>
        </w:rPr>
        <w:t>The prosecutor, the accused or the convicted offe</w:t>
      </w:r>
      <w:r>
        <w:rPr>
          <w:rFonts w:eastAsia="Times New Roman"/>
          <w:color w:val="000000"/>
          <w:sz w:val="20"/>
        </w:rPr>
        <w:t>nder, his or her counsel and third party shall be summoned to a court session. The failure of a third party to appear in a court session shall hinder neither the court hearing nor the hearing of the confiscation request. If the accused or convicted offende</w:t>
      </w:r>
      <w:r>
        <w:rPr>
          <w:rFonts w:eastAsia="Times New Roman"/>
          <w:color w:val="000000"/>
          <w:sz w:val="20"/>
        </w:rPr>
        <w:t>r fails to appear, the provisions of § 269 of this Code apply.</w:t>
      </w:r>
    </w:p>
    <w:p w:rsidR="001A0E1D" w:rsidRDefault="00B8646C">
      <w:pPr>
        <w:numPr>
          <w:ilvl w:val="0"/>
          <w:numId w:val="562"/>
        </w:numPr>
        <w:tabs>
          <w:tab w:val="clear" w:pos="288"/>
          <w:tab w:val="left" w:pos="504"/>
        </w:tabs>
        <w:spacing w:before="167" w:line="232" w:lineRule="exact"/>
        <w:ind w:left="216"/>
        <w:textAlignment w:val="baseline"/>
        <w:rPr>
          <w:rFonts w:eastAsia="Times New Roman"/>
          <w:color w:val="000000"/>
          <w:sz w:val="20"/>
        </w:rPr>
      </w:pPr>
      <w:r>
        <w:rPr>
          <w:rFonts w:eastAsia="Times New Roman"/>
          <w:color w:val="000000"/>
          <w:sz w:val="20"/>
        </w:rPr>
        <w:t>Confiscation shall be decided by a judge sitting alone.</w:t>
      </w:r>
    </w:p>
    <w:p w:rsidR="001A0E1D" w:rsidRDefault="00B8646C">
      <w:pPr>
        <w:numPr>
          <w:ilvl w:val="0"/>
          <w:numId w:val="562"/>
        </w:numPr>
        <w:tabs>
          <w:tab w:val="clear" w:pos="288"/>
          <w:tab w:val="left" w:pos="504"/>
        </w:tabs>
        <w:spacing w:before="206" w:line="197" w:lineRule="exact"/>
        <w:ind w:left="216" w:right="360"/>
        <w:textAlignment w:val="baseline"/>
        <w:rPr>
          <w:rFonts w:eastAsia="Times New Roman"/>
          <w:color w:val="000000"/>
          <w:sz w:val="20"/>
        </w:rPr>
      </w:pPr>
      <w:r>
        <w:rPr>
          <w:rFonts w:eastAsia="Times New Roman"/>
          <w:color w:val="000000"/>
          <w:sz w:val="20"/>
        </w:rPr>
        <w:t xml:space="preserve">A court hearing shall be conducted pursuant to the provisions of Division 2 of Chapter 9 or Chapter 10 of this Code, taking into account </w:t>
      </w:r>
      <w:r>
        <w:rPr>
          <w:rFonts w:eastAsia="Times New Roman"/>
          <w:color w:val="000000"/>
          <w:sz w:val="20"/>
        </w:rPr>
        <w:t>the specifications of the confiscation proceedings.</w:t>
      </w:r>
    </w:p>
    <w:p w:rsidR="001A0E1D" w:rsidRDefault="00B8646C">
      <w:pPr>
        <w:numPr>
          <w:ilvl w:val="0"/>
          <w:numId w:val="562"/>
        </w:numPr>
        <w:tabs>
          <w:tab w:val="clear" w:pos="288"/>
          <w:tab w:val="left" w:pos="504"/>
        </w:tabs>
        <w:spacing w:before="203" w:line="200" w:lineRule="exact"/>
        <w:ind w:left="216" w:right="216"/>
        <w:textAlignment w:val="baseline"/>
        <w:rPr>
          <w:rFonts w:eastAsia="Times New Roman"/>
          <w:color w:val="000000"/>
          <w:sz w:val="20"/>
        </w:rPr>
      </w:pPr>
      <w:r>
        <w:rPr>
          <w:rFonts w:eastAsia="Times New Roman"/>
          <w:color w:val="000000"/>
          <w:sz w:val="20"/>
        </w:rPr>
        <w:t>If an accused, convicted offender or third party submits a written request to the prosecutor's office or court to the effect that he or she has no objections to the confiscation of his or her property, his or her failure to appear shall not hinder the hear</w:t>
      </w:r>
      <w:r>
        <w:rPr>
          <w:rFonts w:eastAsia="Times New Roman"/>
          <w:color w:val="000000"/>
          <w:sz w:val="20"/>
        </w:rPr>
        <w:t>ing of the confiscation request. In such case, the court has the right to adjudicate the confiscation request by way of written proceedings.</w:t>
      </w:r>
    </w:p>
    <w:p w:rsidR="001A0E1D" w:rsidRDefault="00B8646C">
      <w:pPr>
        <w:numPr>
          <w:ilvl w:val="0"/>
          <w:numId w:val="562"/>
        </w:numPr>
        <w:tabs>
          <w:tab w:val="clear" w:pos="288"/>
          <w:tab w:val="left" w:pos="504"/>
        </w:tabs>
        <w:spacing w:before="200" w:line="199" w:lineRule="exact"/>
        <w:ind w:left="216" w:right="504"/>
        <w:textAlignment w:val="baseline"/>
        <w:rPr>
          <w:rFonts w:eastAsia="Times New Roman"/>
          <w:color w:val="000000"/>
          <w:sz w:val="20"/>
        </w:rPr>
      </w:pPr>
      <w:r>
        <w:rPr>
          <w:rFonts w:eastAsia="Times New Roman"/>
          <w:color w:val="000000"/>
          <w:sz w:val="20"/>
        </w:rPr>
        <w:t>If a confiscation request is submitted to the court before the entry into force of the court judgment and a judgmen</w:t>
      </w:r>
      <w:r>
        <w:rPr>
          <w:rFonts w:eastAsia="Times New Roman"/>
          <w:color w:val="000000"/>
          <w:sz w:val="20"/>
        </w:rPr>
        <w:t>t of acquittal enters into force, the court shall terminate confiscation proceedings by a ruling. [RT I 2007, 2, 7 - entry into force 01.02.2007]</w:t>
      </w:r>
    </w:p>
    <w:p w:rsidR="001A0E1D" w:rsidRDefault="00B8646C">
      <w:pPr>
        <w:spacing w:before="211" w:line="244"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403</w:t>
      </w:r>
      <w:r>
        <w:rPr>
          <w:rFonts w:eastAsia="Times New Roman"/>
          <w:color w:val="000000"/>
          <w:sz w:val="20"/>
          <w:vertAlign w:val="superscript"/>
        </w:rPr>
        <w:t>8</w:t>
      </w:r>
      <w:r>
        <w:rPr>
          <w:rFonts w:eastAsia="Times New Roman"/>
          <w:color w:val="000000"/>
          <w:sz w:val="20"/>
        </w:rPr>
        <w:t xml:space="preserve">. </w:t>
      </w:r>
      <w:r>
        <w:rPr>
          <w:rFonts w:eastAsia="Times New Roman"/>
          <w:b/>
          <w:color w:val="000000"/>
          <w:sz w:val="20"/>
        </w:rPr>
        <w:t>Issues to be adjudicated in chambers in confiscation proceedings</w:t>
      </w:r>
    </w:p>
    <w:p w:rsidR="001A0E1D" w:rsidRDefault="00B8646C">
      <w:pPr>
        <w:numPr>
          <w:ilvl w:val="0"/>
          <w:numId w:val="563"/>
        </w:numPr>
        <w:tabs>
          <w:tab w:val="clear" w:pos="288"/>
          <w:tab w:val="left" w:pos="504"/>
        </w:tabs>
        <w:spacing w:before="172" w:line="232" w:lineRule="exact"/>
        <w:ind w:left="216"/>
        <w:textAlignment w:val="baseline"/>
        <w:rPr>
          <w:rFonts w:eastAsia="Times New Roman"/>
          <w:color w:val="000000"/>
          <w:sz w:val="20"/>
        </w:rPr>
      </w:pPr>
      <w:r>
        <w:rPr>
          <w:rFonts w:eastAsia="Times New Roman"/>
          <w:color w:val="000000"/>
          <w:sz w:val="20"/>
        </w:rPr>
        <w:t>A court shall adjudicate a confiscati</w:t>
      </w:r>
      <w:r>
        <w:rPr>
          <w:rFonts w:eastAsia="Times New Roman"/>
          <w:color w:val="000000"/>
          <w:sz w:val="20"/>
        </w:rPr>
        <w:t>on request by a ruling made in chambers.</w:t>
      </w:r>
    </w:p>
    <w:p w:rsidR="001A0E1D" w:rsidRDefault="00B8646C">
      <w:pPr>
        <w:numPr>
          <w:ilvl w:val="0"/>
          <w:numId w:val="563"/>
        </w:numPr>
        <w:tabs>
          <w:tab w:val="clear" w:pos="288"/>
          <w:tab w:val="left" w:pos="504"/>
        </w:tabs>
        <w:spacing w:before="166" w:line="232" w:lineRule="exact"/>
        <w:ind w:left="216"/>
        <w:textAlignment w:val="baseline"/>
        <w:rPr>
          <w:rFonts w:eastAsia="Times New Roman"/>
          <w:color w:val="000000"/>
          <w:sz w:val="20"/>
        </w:rPr>
      </w:pPr>
      <w:r>
        <w:rPr>
          <w:rFonts w:eastAsia="Times New Roman"/>
          <w:color w:val="000000"/>
          <w:sz w:val="20"/>
        </w:rPr>
        <w:t>Upon making of a ruling, a court shall adjudicate on the following issues:</w:t>
      </w:r>
    </w:p>
    <w:p w:rsidR="001A0E1D" w:rsidRDefault="00B8646C">
      <w:pPr>
        <w:numPr>
          <w:ilvl w:val="0"/>
          <w:numId w:val="564"/>
        </w:numPr>
        <w:tabs>
          <w:tab w:val="clear" w:pos="288"/>
          <w:tab w:val="left" w:pos="504"/>
        </w:tabs>
        <w:spacing w:before="1" w:line="253" w:lineRule="exact"/>
        <w:ind w:left="216" w:right="432"/>
        <w:textAlignment w:val="baseline"/>
        <w:rPr>
          <w:rFonts w:eastAsia="Times New Roman"/>
          <w:color w:val="000000"/>
          <w:sz w:val="20"/>
        </w:rPr>
      </w:pPr>
      <w:r>
        <w:rPr>
          <w:rFonts w:eastAsia="Times New Roman"/>
          <w:color w:val="000000"/>
          <w:sz w:val="20"/>
        </w:rPr>
        <w:t>whether the property of the convicted offender is connected, under the conditions provided for in § 83</w:t>
      </w:r>
      <w:r>
        <w:rPr>
          <w:rFonts w:eastAsia="Times New Roman"/>
          <w:color w:val="000000"/>
          <w:sz w:val="20"/>
          <w:vertAlign w:val="superscript"/>
        </w:rPr>
        <w:t>1</w:t>
      </w:r>
      <w:r>
        <w:rPr>
          <w:rFonts w:eastAsia="Times New Roman"/>
          <w:color w:val="000000"/>
          <w:sz w:val="20"/>
        </w:rPr>
        <w:t>or 83</w:t>
      </w:r>
      <w:r>
        <w:rPr>
          <w:rFonts w:eastAsia="Times New Roman"/>
          <w:color w:val="000000"/>
          <w:sz w:val="20"/>
          <w:vertAlign w:val="superscript"/>
        </w:rPr>
        <w:t>2</w:t>
      </w:r>
      <w:r>
        <w:rPr>
          <w:rFonts w:eastAsia="Times New Roman"/>
          <w:color w:val="000000"/>
          <w:sz w:val="20"/>
        </w:rPr>
        <w:t>of the Penal Code, with the criminal offence which is the basis for confiscation;</w:t>
      </w:r>
    </w:p>
    <w:p w:rsidR="001A0E1D" w:rsidRDefault="00B8646C">
      <w:pPr>
        <w:numPr>
          <w:ilvl w:val="0"/>
          <w:numId w:val="564"/>
        </w:numPr>
        <w:tabs>
          <w:tab w:val="clear" w:pos="288"/>
          <w:tab w:val="left" w:pos="504"/>
        </w:tabs>
        <w:spacing w:before="16" w:line="244" w:lineRule="exact"/>
        <w:ind w:left="216"/>
        <w:textAlignment w:val="baseline"/>
        <w:rPr>
          <w:rFonts w:eastAsia="Times New Roman"/>
          <w:color w:val="000000"/>
          <w:sz w:val="20"/>
        </w:rPr>
      </w:pPr>
      <w:r>
        <w:rPr>
          <w:rFonts w:eastAsia="Times New Roman"/>
          <w:color w:val="000000"/>
          <w:sz w:val="20"/>
        </w:rPr>
        <w:t>whether the property has been acquired by the third party in the manner provided for in subsection 83</w:t>
      </w:r>
      <w:r>
        <w:rPr>
          <w:rFonts w:eastAsia="Times New Roman"/>
          <w:color w:val="000000"/>
          <w:sz w:val="20"/>
          <w:vertAlign w:val="superscript"/>
        </w:rPr>
        <w:t>1</w:t>
      </w:r>
      <w:r>
        <w:rPr>
          <w:rFonts w:eastAsia="Times New Roman"/>
          <w:color w:val="000000"/>
          <w:sz w:val="20"/>
        </w:rPr>
        <w:t>(2) or</w:t>
      </w:r>
    </w:p>
    <w:p w:rsidR="001A0E1D" w:rsidRDefault="00B8646C">
      <w:pPr>
        <w:spacing w:before="11" w:line="226" w:lineRule="exact"/>
        <w:ind w:left="216"/>
        <w:textAlignment w:val="baseline"/>
        <w:rPr>
          <w:rFonts w:eastAsia="Times New Roman"/>
          <w:color w:val="000000"/>
          <w:spacing w:val="-1"/>
          <w:sz w:val="20"/>
        </w:rPr>
      </w:pPr>
      <w:r>
        <w:rPr>
          <w:rFonts w:eastAsia="Times New Roman"/>
          <w:color w:val="000000"/>
          <w:spacing w:val="-1"/>
          <w:sz w:val="20"/>
        </w:rPr>
        <w:t>subsection 83</w:t>
      </w:r>
      <w:r>
        <w:rPr>
          <w:rFonts w:eastAsia="Times New Roman"/>
          <w:color w:val="000000"/>
          <w:spacing w:val="-1"/>
          <w:sz w:val="20"/>
          <w:vertAlign w:val="superscript"/>
        </w:rPr>
        <w:t>2</w:t>
      </w:r>
      <w:r>
        <w:rPr>
          <w:rFonts w:eastAsia="Times New Roman"/>
          <w:color w:val="000000"/>
          <w:spacing w:val="-1"/>
          <w:sz w:val="20"/>
        </w:rPr>
        <w:t>(2) of the Penal Code;</w:t>
      </w:r>
    </w:p>
    <w:p w:rsidR="001A0E1D" w:rsidRDefault="00B8646C">
      <w:pPr>
        <w:numPr>
          <w:ilvl w:val="0"/>
          <w:numId w:val="564"/>
        </w:numPr>
        <w:tabs>
          <w:tab w:val="clear" w:pos="288"/>
          <w:tab w:val="left" w:pos="504"/>
        </w:tabs>
        <w:spacing w:line="200" w:lineRule="exact"/>
        <w:ind w:left="216"/>
        <w:textAlignment w:val="baseline"/>
        <w:rPr>
          <w:rFonts w:eastAsia="Times New Roman"/>
          <w:color w:val="000000"/>
          <w:sz w:val="20"/>
        </w:rPr>
      </w:pPr>
      <w:r>
        <w:rPr>
          <w:rFonts w:eastAsia="Times New Roman"/>
          <w:color w:val="000000"/>
          <w:sz w:val="20"/>
        </w:rPr>
        <w:t>whether and to which part of</w:t>
      </w:r>
      <w:r>
        <w:rPr>
          <w:rFonts w:eastAsia="Times New Roman"/>
          <w:color w:val="000000"/>
          <w:sz w:val="20"/>
        </w:rPr>
        <w:t xml:space="preserve"> the property confiscation should be applied;</w:t>
      </w:r>
    </w:p>
    <w:p w:rsidR="001A0E1D" w:rsidRDefault="00B8646C">
      <w:pPr>
        <w:numPr>
          <w:ilvl w:val="0"/>
          <w:numId w:val="564"/>
        </w:numPr>
        <w:tabs>
          <w:tab w:val="clear" w:pos="288"/>
          <w:tab w:val="left" w:pos="504"/>
        </w:tabs>
        <w:spacing w:line="200" w:lineRule="exact"/>
        <w:ind w:left="216" w:right="1008"/>
        <w:textAlignment w:val="baseline"/>
        <w:rPr>
          <w:rFonts w:eastAsia="Times New Roman"/>
          <w:color w:val="000000"/>
          <w:sz w:val="20"/>
        </w:rPr>
      </w:pPr>
      <w:r>
        <w:rPr>
          <w:rFonts w:eastAsia="Times New Roman"/>
          <w:color w:val="000000"/>
          <w:sz w:val="20"/>
        </w:rPr>
        <w:t>how to proceed with regard to seized property or property which has been taken over which is not confiscated;</w:t>
      </w:r>
    </w:p>
    <w:p w:rsidR="001A0E1D" w:rsidRDefault="00B8646C">
      <w:pPr>
        <w:numPr>
          <w:ilvl w:val="0"/>
          <w:numId w:val="564"/>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the expenses relating to the confiscation proceeding and the person who is to bear the expenses.</w:t>
      </w:r>
    </w:p>
    <w:p w:rsidR="001A0E1D" w:rsidRDefault="001A0E1D">
      <w:pPr>
        <w:sectPr w:rsidR="001A0E1D">
          <w:pgSz w:w="11909" w:h="16838"/>
          <w:pgMar w:top="1520" w:right="1286" w:bottom="903" w:left="1243" w:header="720" w:footer="720" w:gutter="0"/>
          <w:cols w:space="720"/>
        </w:sectPr>
      </w:pPr>
    </w:p>
    <w:p w:rsidR="001A0E1D" w:rsidRDefault="00B8646C">
      <w:pPr>
        <w:spacing w:line="345" w:lineRule="exact"/>
        <w:ind w:right="5688"/>
        <w:textAlignment w:val="baseline"/>
        <w:rPr>
          <w:rFonts w:eastAsia="Times New Roman"/>
          <w:color w:val="000000"/>
          <w:spacing w:val="-2"/>
          <w:sz w:val="20"/>
        </w:rPr>
      </w:pPr>
      <w:r>
        <w:lastRenderedPageBreak/>
        <w:pict>
          <v:shape id="_x0000_s1093" type="#_x0000_t202" style="position:absolute;margin-left:120.7pt;margin-top:786.7pt;width:419.7pt;height:14.3pt;z-index:-251613184;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pacing w:val="-2"/>
          <w:sz w:val="20"/>
        </w:rPr>
        <w:t xml:space="preserve">[RT I 2007, 2, 7 - entry into force 01.02.2007] § </w:t>
      </w:r>
      <w:r>
        <w:rPr>
          <w:rFonts w:eastAsia="Times New Roman"/>
          <w:b/>
          <w:color w:val="000000"/>
          <w:spacing w:val="-2"/>
          <w:sz w:val="20"/>
        </w:rPr>
        <w:t>403</w:t>
      </w:r>
      <w:r>
        <w:rPr>
          <w:rFonts w:eastAsia="Times New Roman"/>
          <w:b/>
          <w:color w:val="000000"/>
          <w:spacing w:val="-2"/>
          <w:sz w:val="20"/>
          <w:vertAlign w:val="superscript"/>
        </w:rPr>
        <w:t>9</w:t>
      </w:r>
      <w:r>
        <w:rPr>
          <w:rFonts w:eastAsia="Times New Roman"/>
          <w:color w:val="000000"/>
          <w:spacing w:val="-2"/>
          <w:sz w:val="20"/>
        </w:rPr>
        <w:t xml:space="preserve">. </w:t>
      </w:r>
      <w:r>
        <w:rPr>
          <w:rFonts w:eastAsia="Times New Roman"/>
          <w:b/>
          <w:color w:val="000000"/>
          <w:spacing w:val="-2"/>
          <w:sz w:val="20"/>
        </w:rPr>
        <w:t>Decision in confiscation proceedings</w:t>
      </w:r>
    </w:p>
    <w:p w:rsidR="001A0E1D" w:rsidRDefault="00B8646C">
      <w:pPr>
        <w:spacing w:before="173" w:line="217" w:lineRule="exact"/>
        <w:textAlignment w:val="baseline"/>
        <w:rPr>
          <w:rFonts w:eastAsia="Times New Roman"/>
          <w:color w:val="000000"/>
          <w:sz w:val="20"/>
        </w:rPr>
      </w:pPr>
      <w:r>
        <w:rPr>
          <w:rFonts w:eastAsia="Times New Roman"/>
          <w:color w:val="000000"/>
          <w:sz w:val="20"/>
        </w:rPr>
        <w:t>(1) A court shall make one of the following in chambers:</w:t>
      </w:r>
    </w:p>
    <w:p w:rsidR="001A0E1D" w:rsidRDefault="00B8646C">
      <w:pPr>
        <w:numPr>
          <w:ilvl w:val="0"/>
          <w:numId w:val="565"/>
        </w:numPr>
        <w:spacing w:line="200" w:lineRule="exact"/>
        <w:ind w:left="0"/>
        <w:textAlignment w:val="baseline"/>
        <w:rPr>
          <w:rFonts w:eastAsia="Times New Roman"/>
          <w:color w:val="000000"/>
          <w:spacing w:val="-1"/>
          <w:sz w:val="20"/>
        </w:rPr>
      </w:pPr>
      <w:r>
        <w:rPr>
          <w:rFonts w:eastAsia="Times New Roman"/>
          <w:color w:val="000000"/>
          <w:spacing w:val="-1"/>
          <w:sz w:val="20"/>
        </w:rPr>
        <w:t>a confiscation ruling, or</w:t>
      </w:r>
    </w:p>
    <w:p w:rsidR="001A0E1D" w:rsidRDefault="00B8646C">
      <w:pPr>
        <w:numPr>
          <w:ilvl w:val="0"/>
          <w:numId w:val="565"/>
        </w:numPr>
        <w:spacing w:line="215" w:lineRule="exact"/>
        <w:ind w:left="0"/>
        <w:textAlignment w:val="baseline"/>
        <w:rPr>
          <w:rFonts w:eastAsia="Times New Roman"/>
          <w:color w:val="000000"/>
          <w:sz w:val="20"/>
        </w:rPr>
      </w:pPr>
      <w:r>
        <w:rPr>
          <w:rFonts w:eastAsia="Times New Roman"/>
          <w:color w:val="000000"/>
          <w:sz w:val="20"/>
        </w:rPr>
        <w:t>a ruling by which the confiscation request is denied.</w:t>
      </w:r>
    </w:p>
    <w:p w:rsidR="001A0E1D" w:rsidRDefault="00B8646C">
      <w:pPr>
        <w:spacing w:before="170" w:line="233" w:lineRule="exact"/>
        <w:textAlignment w:val="baseline"/>
        <w:rPr>
          <w:rFonts w:eastAsia="Times New Roman"/>
          <w:color w:val="000000"/>
          <w:sz w:val="20"/>
        </w:rPr>
      </w:pPr>
      <w:r>
        <w:rPr>
          <w:rFonts w:eastAsia="Times New Roman"/>
          <w:color w:val="000000"/>
          <w:sz w:val="20"/>
        </w:rPr>
        <w:t>(2) A copy of a ruling shall be submitted to the convicted offender and the third party.</w:t>
      </w:r>
    </w:p>
    <w:p w:rsidR="001A0E1D" w:rsidRDefault="00B8646C">
      <w:pPr>
        <w:spacing w:before="248" w:line="202" w:lineRule="exact"/>
        <w:ind w:right="432"/>
        <w:textAlignment w:val="baseline"/>
        <w:rPr>
          <w:rFonts w:eastAsia="Times New Roman"/>
          <w:color w:val="000000"/>
          <w:sz w:val="20"/>
        </w:rPr>
      </w:pPr>
      <w:r>
        <w:rPr>
          <w:rFonts w:eastAsia="Times New Roman"/>
          <w:color w:val="000000"/>
          <w:sz w:val="20"/>
        </w:rPr>
        <w:t>(3) Upon adjudication of a confiscation request in the case provided for in subsection 403</w:t>
      </w:r>
      <w:r>
        <w:rPr>
          <w:rFonts w:eastAsia="Times New Roman"/>
          <w:color w:val="000000"/>
          <w:sz w:val="20"/>
          <w:vertAlign w:val="superscript"/>
        </w:rPr>
        <w:t>7</w:t>
      </w:r>
      <w:r>
        <w:rPr>
          <w:rFonts w:eastAsia="Times New Roman"/>
          <w:color w:val="000000"/>
          <w:sz w:val="20"/>
        </w:rPr>
        <w:t>(5) of this Code, a copy of the ruling is sent to the participant in the proceedings who did not participate in the in the court hearing. [RT I 2007, 2, 7 - entry into force 01.02.2007]</w:t>
      </w:r>
    </w:p>
    <w:p w:rsidR="001A0E1D" w:rsidRDefault="00B8646C">
      <w:pPr>
        <w:spacing w:before="205" w:line="246"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403</w:t>
      </w:r>
      <w:r>
        <w:rPr>
          <w:rFonts w:eastAsia="Times New Roman"/>
          <w:b/>
          <w:color w:val="000000"/>
          <w:spacing w:val="-1"/>
          <w:sz w:val="20"/>
          <w:vertAlign w:val="superscript"/>
        </w:rPr>
        <w:t>10</w:t>
      </w:r>
      <w:r>
        <w:rPr>
          <w:rFonts w:eastAsia="Times New Roman"/>
          <w:color w:val="000000"/>
          <w:spacing w:val="-1"/>
          <w:sz w:val="20"/>
        </w:rPr>
        <w:t xml:space="preserve">. </w:t>
      </w:r>
      <w:r>
        <w:rPr>
          <w:rFonts w:eastAsia="Times New Roman"/>
          <w:b/>
          <w:color w:val="000000"/>
          <w:spacing w:val="-1"/>
          <w:sz w:val="20"/>
        </w:rPr>
        <w:t>Contestation of confiscation ruling</w:t>
      </w:r>
    </w:p>
    <w:p w:rsidR="001A0E1D" w:rsidRDefault="00B8646C">
      <w:pPr>
        <w:numPr>
          <w:ilvl w:val="0"/>
          <w:numId w:val="566"/>
        </w:numPr>
        <w:spacing w:before="203" w:line="201" w:lineRule="exact"/>
        <w:ind w:left="0" w:right="432"/>
        <w:textAlignment w:val="baseline"/>
        <w:rPr>
          <w:rFonts w:eastAsia="Times New Roman"/>
          <w:color w:val="000000"/>
          <w:spacing w:val="-2"/>
          <w:sz w:val="20"/>
        </w:rPr>
      </w:pPr>
      <w:r>
        <w:rPr>
          <w:rFonts w:eastAsia="Times New Roman"/>
          <w:color w:val="000000"/>
          <w:spacing w:val="-2"/>
          <w:sz w:val="20"/>
        </w:rPr>
        <w:t>A prosecutor, convicted o</w:t>
      </w:r>
      <w:r>
        <w:rPr>
          <w:rFonts w:eastAsia="Times New Roman"/>
          <w:color w:val="000000"/>
          <w:spacing w:val="-2"/>
          <w:sz w:val="20"/>
        </w:rPr>
        <w:t>ffender or third party may file an appeal pursuant to the procedure provided for in Chapter 15 of this Code against a confiscation ruling and a ruling by which the confiscation request is denied.</w:t>
      </w:r>
    </w:p>
    <w:p w:rsidR="001A0E1D" w:rsidRDefault="00B8646C">
      <w:pPr>
        <w:numPr>
          <w:ilvl w:val="0"/>
          <w:numId w:val="566"/>
        </w:numPr>
        <w:spacing w:before="198" w:line="201" w:lineRule="exact"/>
        <w:ind w:left="0" w:right="792"/>
        <w:textAlignment w:val="baseline"/>
        <w:rPr>
          <w:rFonts w:eastAsia="Times New Roman"/>
          <w:color w:val="000000"/>
          <w:sz w:val="20"/>
        </w:rPr>
      </w:pPr>
      <w:r>
        <w:rPr>
          <w:rFonts w:eastAsia="Times New Roman"/>
          <w:color w:val="000000"/>
          <w:sz w:val="20"/>
        </w:rPr>
        <w:t>A court ruling made in the hearing of an appeal against a co</w:t>
      </w:r>
      <w:r>
        <w:rPr>
          <w:rFonts w:eastAsia="Times New Roman"/>
          <w:color w:val="000000"/>
          <w:sz w:val="20"/>
        </w:rPr>
        <w:t>urt ruling may be filed with a higher court. [RT I 2007, 2, 7 - entry into force 01.02.2007]</w:t>
      </w:r>
    </w:p>
    <w:p w:rsidR="001A0E1D" w:rsidRDefault="00B8646C">
      <w:pPr>
        <w:spacing w:before="202" w:line="320" w:lineRule="exact"/>
        <w:jc w:val="center"/>
        <w:textAlignment w:val="baseline"/>
        <w:rPr>
          <w:rFonts w:eastAsia="Times New Roman"/>
          <w:color w:val="000000"/>
          <w:spacing w:val="9"/>
          <w:sz w:val="32"/>
        </w:rPr>
      </w:pPr>
      <w:r>
        <w:rPr>
          <w:rFonts w:eastAsia="Times New Roman"/>
          <w:color w:val="000000"/>
          <w:spacing w:val="9"/>
          <w:sz w:val="32"/>
        </w:rPr>
        <w:t>Chapter 17</w:t>
      </w:r>
    </w:p>
    <w:p w:rsidR="001A0E1D" w:rsidRDefault="00B8646C">
      <w:pPr>
        <w:spacing w:before="2" w:line="293" w:lineRule="exact"/>
        <w:jc w:val="center"/>
        <w:textAlignment w:val="baseline"/>
        <w:rPr>
          <w:rFonts w:eastAsia="Times New Roman"/>
          <w:color w:val="000000"/>
          <w:spacing w:val="11"/>
          <w:sz w:val="32"/>
        </w:rPr>
      </w:pPr>
      <w:r>
        <w:rPr>
          <w:rFonts w:eastAsia="Times New Roman"/>
          <w:color w:val="000000"/>
          <w:spacing w:val="11"/>
          <w:sz w:val="32"/>
        </w:rPr>
        <w:t>GRANT OF PERMISSION FOR IMPOSITION</w:t>
      </w:r>
    </w:p>
    <w:p w:rsidR="001A0E1D" w:rsidRDefault="00B8646C">
      <w:pPr>
        <w:spacing w:line="332" w:lineRule="exact"/>
        <w:ind w:left="2016" w:right="2376"/>
        <w:textAlignment w:val="baseline"/>
        <w:rPr>
          <w:rFonts w:eastAsia="Times New Roman"/>
          <w:color w:val="000000"/>
          <w:sz w:val="32"/>
        </w:rPr>
      </w:pPr>
      <w:r>
        <w:rPr>
          <w:rFonts w:eastAsia="Times New Roman"/>
          <w:color w:val="000000"/>
          <w:sz w:val="32"/>
        </w:rPr>
        <w:t>OF SANCTIONS PROVIDED FOR IN JUVENILE SANCTIONS ACT</w:t>
      </w:r>
    </w:p>
    <w:p w:rsidR="001A0E1D" w:rsidRDefault="00B8646C">
      <w:pPr>
        <w:numPr>
          <w:ilvl w:val="0"/>
          <w:numId w:val="567"/>
        </w:numPr>
        <w:spacing w:before="315" w:line="201" w:lineRule="exact"/>
        <w:ind w:left="0" w:right="576"/>
        <w:textAlignment w:val="baseline"/>
        <w:rPr>
          <w:rFonts w:eastAsia="Times New Roman"/>
          <w:b/>
          <w:color w:val="000000"/>
          <w:sz w:val="20"/>
        </w:rPr>
      </w:pPr>
      <w:r>
        <w:rPr>
          <w:rFonts w:eastAsia="Times New Roman"/>
          <w:b/>
          <w:color w:val="000000"/>
          <w:sz w:val="20"/>
        </w:rPr>
        <w:t>Grant of permission for placement of minor in school for students who need special treatment due to behavioural problems or for extension of term for his or her stay in school for students who need special treatment due to behavioural problems</w:t>
      </w:r>
    </w:p>
    <w:p w:rsidR="001A0E1D" w:rsidRDefault="00B8646C">
      <w:pPr>
        <w:spacing w:before="199" w:line="196" w:lineRule="exact"/>
        <w:ind w:right="432"/>
        <w:textAlignment w:val="baseline"/>
        <w:rPr>
          <w:rFonts w:eastAsia="Times New Roman"/>
          <w:color w:val="000000"/>
          <w:sz w:val="20"/>
        </w:rPr>
      </w:pPr>
      <w:r>
        <w:rPr>
          <w:rFonts w:eastAsia="Times New Roman"/>
          <w:color w:val="000000"/>
          <w:sz w:val="20"/>
        </w:rPr>
        <w:t>Permission f</w:t>
      </w:r>
      <w:r>
        <w:rPr>
          <w:rFonts w:eastAsia="Times New Roman"/>
          <w:color w:val="000000"/>
          <w:sz w:val="20"/>
        </w:rPr>
        <w:t>or placement of a minor in a school for students who need special treatment due to behavioural problems or for extension of the term for his or her stay in such a school pursuant to the procedure provided for in subsection 6 (4) of the Juvenile Sanctions A</w:t>
      </w:r>
      <w:r>
        <w:rPr>
          <w:rFonts w:eastAsia="Times New Roman"/>
          <w:color w:val="000000"/>
          <w:sz w:val="20"/>
        </w:rPr>
        <w:t>ct s granted by a judge on the basis of a written reasoned request of a juvenile committee.</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numPr>
          <w:ilvl w:val="0"/>
          <w:numId w:val="567"/>
        </w:numPr>
        <w:spacing w:before="198" w:line="201" w:lineRule="exact"/>
        <w:ind w:left="0" w:right="792"/>
        <w:textAlignment w:val="baseline"/>
        <w:rPr>
          <w:rFonts w:eastAsia="Times New Roman"/>
          <w:b/>
          <w:color w:val="000000"/>
          <w:sz w:val="20"/>
        </w:rPr>
      </w:pPr>
      <w:r>
        <w:rPr>
          <w:rFonts w:eastAsia="Times New Roman"/>
          <w:b/>
          <w:color w:val="000000"/>
          <w:sz w:val="20"/>
        </w:rPr>
        <w:t>Grant of permission for premature release of minor from school for students who need special treatment due to beh</w:t>
      </w:r>
      <w:r>
        <w:rPr>
          <w:rFonts w:eastAsia="Times New Roman"/>
          <w:b/>
          <w:color w:val="000000"/>
          <w:sz w:val="20"/>
        </w:rPr>
        <w:t>avioural problems</w:t>
      </w:r>
    </w:p>
    <w:p w:rsidR="001A0E1D" w:rsidRDefault="00B8646C">
      <w:pPr>
        <w:spacing w:before="199" w:line="200" w:lineRule="exact"/>
        <w:ind w:right="576"/>
        <w:textAlignment w:val="baseline"/>
        <w:rPr>
          <w:rFonts w:eastAsia="Times New Roman"/>
          <w:color w:val="000000"/>
          <w:sz w:val="20"/>
        </w:rPr>
      </w:pPr>
      <w:r>
        <w:rPr>
          <w:rFonts w:eastAsia="Times New Roman"/>
          <w:color w:val="000000"/>
          <w:sz w:val="20"/>
        </w:rPr>
        <w:t>Permission for the premature release of a minor from a school for students who need special treatment due to behavioural problems is granted by a judge on the basis of a written request of the head of the school for students who need spec</w:t>
      </w:r>
      <w:r>
        <w:rPr>
          <w:rFonts w:eastAsia="Times New Roman"/>
          <w:color w:val="000000"/>
          <w:sz w:val="20"/>
        </w:rPr>
        <w:t>ial treatment due to behavioural problems or the legal representative of the minor. The opinion of the juvenile committee shall be appended to a request.</w:t>
      </w:r>
    </w:p>
    <w:p w:rsidR="001A0E1D" w:rsidRDefault="00B8646C">
      <w:pPr>
        <w:numPr>
          <w:ilvl w:val="0"/>
          <w:numId w:val="567"/>
        </w:numPr>
        <w:spacing w:before="197" w:line="201" w:lineRule="exact"/>
        <w:ind w:left="0"/>
        <w:textAlignment w:val="baseline"/>
        <w:rPr>
          <w:rFonts w:eastAsia="Times New Roman"/>
          <w:b/>
          <w:color w:val="000000"/>
          <w:spacing w:val="-3"/>
          <w:sz w:val="20"/>
        </w:rPr>
      </w:pPr>
      <w:r>
        <w:rPr>
          <w:rFonts w:eastAsia="Times New Roman"/>
          <w:b/>
          <w:color w:val="000000"/>
          <w:spacing w:val="-3"/>
          <w:sz w:val="20"/>
        </w:rPr>
        <w:t>Procedure for hearing of requests</w:t>
      </w:r>
    </w:p>
    <w:p w:rsidR="001A0E1D" w:rsidRDefault="00B8646C">
      <w:pPr>
        <w:spacing w:before="170" w:line="233" w:lineRule="exact"/>
        <w:textAlignment w:val="baseline"/>
        <w:rPr>
          <w:rFonts w:eastAsia="Times New Roman"/>
          <w:color w:val="000000"/>
          <w:sz w:val="20"/>
        </w:rPr>
      </w:pPr>
      <w:r>
        <w:rPr>
          <w:rFonts w:eastAsia="Times New Roman"/>
          <w:color w:val="000000"/>
          <w:sz w:val="20"/>
        </w:rPr>
        <w:t>(1) A judge shall immediately hear a request specified in §§ 404 or 405 of this Code.</w:t>
      </w:r>
    </w:p>
    <w:p w:rsidR="001A0E1D" w:rsidRDefault="00B8646C">
      <w:pPr>
        <w:spacing w:before="199" w:line="201" w:lineRule="exact"/>
        <w:ind w:right="792"/>
        <w:textAlignment w:val="baseline"/>
        <w:rPr>
          <w:rFonts w:eastAsia="Times New Roman"/>
          <w:color w:val="000000"/>
          <w:sz w:val="20"/>
        </w:rPr>
      </w:pPr>
      <w:r>
        <w:rPr>
          <w:rFonts w:eastAsia="Times New Roman"/>
          <w:color w:val="000000"/>
          <w:sz w:val="20"/>
        </w:rPr>
        <w:t>(2) For the adjudication of a request, a judge may summon a minor, his or her legal representative, a representative of the juvenile committee and a child protection offi</w:t>
      </w:r>
      <w:r>
        <w:rPr>
          <w:rFonts w:eastAsia="Times New Roman"/>
          <w:color w:val="000000"/>
          <w:sz w:val="20"/>
        </w:rPr>
        <w:t>cial, social worker or psychologist to the court and question them in order to ascertain whether the request is justified.</w:t>
      </w:r>
    </w:p>
    <w:p w:rsidR="001A0E1D" w:rsidRDefault="00B8646C">
      <w:pPr>
        <w:spacing w:before="165" w:line="217" w:lineRule="exact"/>
        <w:textAlignment w:val="baseline"/>
        <w:rPr>
          <w:rFonts w:eastAsia="Times New Roman"/>
          <w:color w:val="000000"/>
          <w:sz w:val="20"/>
        </w:rPr>
      </w:pPr>
      <w:r>
        <w:rPr>
          <w:rFonts w:eastAsia="Times New Roman"/>
          <w:color w:val="000000"/>
          <w:sz w:val="20"/>
        </w:rPr>
        <w:t>(3) For the adjudication of a request, a court shall make:</w:t>
      </w:r>
    </w:p>
    <w:p w:rsidR="001A0E1D" w:rsidRDefault="00B8646C">
      <w:pPr>
        <w:numPr>
          <w:ilvl w:val="0"/>
          <w:numId w:val="568"/>
        </w:numPr>
        <w:spacing w:line="200" w:lineRule="exact"/>
        <w:ind w:left="0"/>
        <w:textAlignment w:val="baseline"/>
        <w:rPr>
          <w:rFonts w:eastAsia="Times New Roman"/>
          <w:color w:val="000000"/>
          <w:sz w:val="20"/>
        </w:rPr>
      </w:pPr>
      <w:r>
        <w:rPr>
          <w:rFonts w:eastAsia="Times New Roman"/>
          <w:color w:val="000000"/>
          <w:sz w:val="20"/>
        </w:rPr>
        <w:t xml:space="preserve">a ruling on placement in a school for students who need special treatment </w:t>
      </w:r>
      <w:r>
        <w:rPr>
          <w:rFonts w:eastAsia="Times New Roman"/>
          <w:color w:val="000000"/>
          <w:sz w:val="20"/>
        </w:rPr>
        <w:t>due to behavioural problems;</w:t>
      </w:r>
    </w:p>
    <w:p w:rsidR="001A0E1D" w:rsidRDefault="00B8646C">
      <w:pPr>
        <w:numPr>
          <w:ilvl w:val="0"/>
          <w:numId w:val="568"/>
        </w:numPr>
        <w:spacing w:line="208" w:lineRule="exact"/>
        <w:ind w:left="0" w:right="1080"/>
        <w:textAlignment w:val="baseline"/>
        <w:rPr>
          <w:rFonts w:eastAsia="Times New Roman"/>
          <w:color w:val="000000"/>
          <w:sz w:val="20"/>
        </w:rPr>
      </w:pPr>
      <w:r>
        <w:rPr>
          <w:rFonts w:eastAsia="Times New Roman"/>
          <w:color w:val="000000"/>
          <w:sz w:val="20"/>
        </w:rPr>
        <w:t>a ruling on extension of the term for stay in a school for students who need special treatment due to behavioural problems;</w:t>
      </w:r>
    </w:p>
    <w:p w:rsidR="001A0E1D" w:rsidRDefault="00B8646C">
      <w:pPr>
        <w:numPr>
          <w:ilvl w:val="0"/>
          <w:numId w:val="568"/>
        </w:numPr>
        <w:spacing w:before="5" w:line="189" w:lineRule="exact"/>
        <w:ind w:left="0" w:right="792"/>
        <w:textAlignment w:val="baseline"/>
        <w:rPr>
          <w:rFonts w:eastAsia="Times New Roman"/>
          <w:color w:val="000000"/>
          <w:sz w:val="20"/>
        </w:rPr>
      </w:pPr>
      <w:r>
        <w:rPr>
          <w:rFonts w:eastAsia="Times New Roman"/>
          <w:color w:val="000000"/>
          <w:sz w:val="20"/>
        </w:rPr>
        <w:t>a ruling on premature release from a school for students who need special treatment due to behavioural problems, or</w:t>
      </w:r>
    </w:p>
    <w:p w:rsidR="001A0E1D" w:rsidRDefault="00B8646C">
      <w:pPr>
        <w:numPr>
          <w:ilvl w:val="0"/>
          <w:numId w:val="568"/>
        </w:numPr>
        <w:spacing w:line="217" w:lineRule="exact"/>
        <w:ind w:left="0"/>
        <w:textAlignment w:val="baseline"/>
        <w:rPr>
          <w:rFonts w:eastAsia="Times New Roman"/>
          <w:color w:val="000000"/>
          <w:spacing w:val="-1"/>
          <w:sz w:val="20"/>
        </w:rPr>
      </w:pPr>
      <w:r>
        <w:rPr>
          <w:rFonts w:eastAsia="Times New Roman"/>
          <w:color w:val="000000"/>
          <w:spacing w:val="-1"/>
          <w:sz w:val="20"/>
        </w:rPr>
        <w:t>a ruling by which the request is denied.</w:t>
      </w:r>
    </w:p>
    <w:p w:rsidR="001A0E1D" w:rsidRDefault="00B8646C">
      <w:pPr>
        <w:spacing w:before="166" w:line="233" w:lineRule="exact"/>
        <w:textAlignment w:val="baseline"/>
        <w:rPr>
          <w:rFonts w:eastAsia="Times New Roman"/>
          <w:color w:val="000000"/>
          <w:sz w:val="20"/>
        </w:rPr>
      </w:pPr>
      <w:r>
        <w:rPr>
          <w:rFonts w:eastAsia="Times New Roman"/>
          <w:color w:val="000000"/>
          <w:sz w:val="20"/>
        </w:rPr>
        <w:t>(4) A ruling specified in subsection (3) of this section shall be reasoned.</w:t>
      </w:r>
    </w:p>
    <w:p w:rsidR="001A0E1D" w:rsidRDefault="00B8646C">
      <w:pPr>
        <w:spacing w:before="206" w:line="197" w:lineRule="exact"/>
        <w:ind w:right="1008"/>
        <w:textAlignment w:val="baseline"/>
        <w:rPr>
          <w:rFonts w:eastAsia="Times New Roman"/>
          <w:color w:val="000000"/>
          <w:spacing w:val="-1"/>
          <w:sz w:val="20"/>
        </w:rPr>
      </w:pPr>
      <w:r>
        <w:rPr>
          <w:rFonts w:eastAsia="Times New Roman"/>
          <w:color w:val="000000"/>
          <w:spacing w:val="-1"/>
          <w:sz w:val="20"/>
        </w:rPr>
        <w:t xml:space="preserve">(5) Copies of a ruling </w:t>
      </w:r>
      <w:r>
        <w:rPr>
          <w:rFonts w:eastAsia="Times New Roman"/>
          <w:color w:val="000000"/>
          <w:spacing w:val="-1"/>
          <w:sz w:val="20"/>
        </w:rPr>
        <w:t>shall be sent to the person who submitted a request, the minor and his or her legal representative, and the school for students who need special treatment due to behavioural problems.</w:t>
      </w:r>
    </w:p>
    <w:p w:rsidR="001A0E1D" w:rsidRDefault="00B8646C">
      <w:pPr>
        <w:tabs>
          <w:tab w:val="right" w:pos="9360"/>
        </w:tabs>
        <w:spacing w:before="1057" w:line="225" w:lineRule="exact"/>
        <w:textAlignment w:val="baseline"/>
        <w:rPr>
          <w:rFonts w:ascii="Arial" w:eastAsia="Arial" w:hAnsi="Arial"/>
          <w:color w:val="000000"/>
          <w:sz w:val="20"/>
        </w:rPr>
      </w:pPr>
      <w:r>
        <w:rPr>
          <w:rFonts w:ascii="Arial" w:eastAsia="Arial" w:hAnsi="Arial"/>
          <w:color w:val="000000"/>
          <w:sz w:val="20"/>
        </w:rPr>
        <w:t>Page 156 /</w:t>
      </w:r>
      <w:r>
        <w:rPr>
          <w:rFonts w:ascii="Arial" w:eastAsia="Arial" w:hAnsi="Arial"/>
          <w:color w:val="000000"/>
          <w:sz w:val="20"/>
        </w:rPr>
        <w:tab/>
        <w:t>Code of Criminal Procedure</w:t>
      </w:r>
    </w:p>
    <w:p w:rsidR="001A0E1D" w:rsidRDefault="001A0E1D">
      <w:pPr>
        <w:sectPr w:rsidR="001A0E1D">
          <w:pgSz w:w="11909" w:h="16838"/>
          <w:pgMar w:top="680" w:right="1101" w:bottom="422" w:left="1428" w:header="720" w:footer="720" w:gutter="0"/>
          <w:cols w:space="720"/>
        </w:sectPr>
      </w:pPr>
    </w:p>
    <w:p w:rsidR="001A0E1D" w:rsidRDefault="00B8646C">
      <w:pPr>
        <w:numPr>
          <w:ilvl w:val="0"/>
          <w:numId w:val="569"/>
        </w:numPr>
        <w:tabs>
          <w:tab w:val="clear" w:pos="576"/>
          <w:tab w:val="left" w:pos="792"/>
        </w:tabs>
        <w:spacing w:before="15" w:line="231" w:lineRule="exact"/>
        <w:ind w:left="216"/>
        <w:textAlignment w:val="baseline"/>
        <w:rPr>
          <w:rFonts w:eastAsia="Times New Roman"/>
          <w:b/>
          <w:color w:val="000000"/>
          <w:spacing w:val="-1"/>
          <w:sz w:val="20"/>
        </w:rPr>
      </w:pPr>
      <w:r>
        <w:lastRenderedPageBreak/>
        <w:pict>
          <v:shape id="_x0000_s1092" type="#_x0000_t202" style="position:absolute;left:0;text-align:left;margin-left:345.1pt;margin-top:776.95pt;width:195.15pt;height:23.8pt;z-index:-251612160;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 xml:space="preserve">Code of Criminal </w:t>
                  </w:r>
                  <w:r>
                    <w:rPr>
                      <w:rFonts w:ascii="Arial" w:eastAsia="Arial" w:hAnsi="Arial"/>
                      <w:color w:val="000000"/>
                      <w:sz w:val="20"/>
                    </w:rPr>
                    <w:t>Procedure</w:t>
                  </w:r>
                  <w:r>
                    <w:rPr>
                      <w:rFonts w:ascii="Arial" w:eastAsia="Arial" w:hAnsi="Arial"/>
                      <w:color w:val="000000"/>
                      <w:sz w:val="20"/>
                    </w:rPr>
                    <w:tab/>
                    <w:t>Page 157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b/>
          <w:color w:val="000000"/>
          <w:spacing w:val="-1"/>
          <w:sz w:val="20"/>
        </w:rPr>
        <w:t>Contestation of grant of permission or refusal to grant permission</w:t>
      </w:r>
    </w:p>
    <w:p w:rsidR="001A0E1D" w:rsidRDefault="00B8646C">
      <w:pPr>
        <w:spacing w:before="205" w:line="199" w:lineRule="exact"/>
        <w:ind w:left="216" w:right="360"/>
        <w:textAlignment w:val="baseline"/>
        <w:rPr>
          <w:rFonts w:eastAsia="Times New Roman"/>
          <w:color w:val="000000"/>
          <w:sz w:val="20"/>
        </w:rPr>
      </w:pPr>
      <w:r>
        <w:rPr>
          <w:rFonts w:eastAsia="Times New Roman"/>
          <w:color w:val="000000"/>
          <w:sz w:val="20"/>
        </w:rPr>
        <w:t>The juvenile committee, a minor or the legal representative of a minor may file an appeal against a ruling specified in subsection 406 (3) of this Code pursuant to the procedure provided for in Chapter 15 of this Code. [RT I, 19.03.2015, 1 - entry into for</w:t>
      </w:r>
      <w:r>
        <w:rPr>
          <w:rFonts w:eastAsia="Times New Roman"/>
          <w:color w:val="000000"/>
          <w:sz w:val="20"/>
        </w:rPr>
        <w:t>ce 29.03.2015]</w:t>
      </w:r>
    </w:p>
    <w:p w:rsidR="001A0E1D" w:rsidRDefault="00B8646C">
      <w:pPr>
        <w:spacing w:before="152" w:line="371" w:lineRule="exact"/>
        <w:jc w:val="center"/>
        <w:textAlignment w:val="baseline"/>
        <w:rPr>
          <w:rFonts w:eastAsia="Times New Roman"/>
          <w:b/>
          <w:color w:val="000000"/>
          <w:spacing w:val="-2"/>
          <w:sz w:val="32"/>
        </w:rPr>
      </w:pPr>
      <w:r>
        <w:rPr>
          <w:rFonts w:eastAsia="Times New Roman"/>
          <w:b/>
          <w:color w:val="000000"/>
          <w:spacing w:val="-2"/>
          <w:sz w:val="32"/>
        </w:rPr>
        <w:t>Chapter 18</w:t>
      </w:r>
    </w:p>
    <w:p w:rsidR="001A0E1D" w:rsidRDefault="00B8646C">
      <w:pPr>
        <w:spacing w:before="1" w:line="321" w:lineRule="exact"/>
        <w:ind w:left="2160" w:right="2304" w:firstLine="504"/>
        <w:textAlignment w:val="baseline"/>
        <w:rPr>
          <w:rFonts w:eastAsia="Times New Roman"/>
          <w:b/>
          <w:color w:val="000000"/>
          <w:sz w:val="32"/>
        </w:rPr>
      </w:pPr>
      <w:r>
        <w:rPr>
          <w:rFonts w:eastAsia="Times New Roman"/>
          <w:b/>
          <w:color w:val="000000"/>
          <w:sz w:val="32"/>
        </w:rPr>
        <w:t>ENTRY INTO FORCE AND ENFORCEMENT OF DECISIONS</w:t>
      </w:r>
    </w:p>
    <w:p w:rsidR="001A0E1D" w:rsidRDefault="00B8646C">
      <w:pPr>
        <w:spacing w:before="268" w:line="346" w:lineRule="exact"/>
        <w:jc w:val="center"/>
        <w:textAlignment w:val="baseline"/>
        <w:rPr>
          <w:rFonts w:eastAsia="Times New Roman"/>
          <w:b/>
          <w:color w:val="000000"/>
          <w:spacing w:val="-2"/>
          <w:sz w:val="32"/>
        </w:rPr>
      </w:pPr>
      <w:r>
        <w:rPr>
          <w:rFonts w:eastAsia="Times New Roman"/>
          <w:b/>
          <w:color w:val="000000"/>
          <w:spacing w:val="-2"/>
          <w:sz w:val="32"/>
        </w:rPr>
        <w:t>Division 1</w:t>
      </w:r>
    </w:p>
    <w:p w:rsidR="001A0E1D" w:rsidRDefault="00B8646C">
      <w:pPr>
        <w:spacing w:line="346" w:lineRule="exact"/>
        <w:jc w:val="center"/>
        <w:textAlignment w:val="baseline"/>
        <w:rPr>
          <w:rFonts w:eastAsia="Times New Roman"/>
          <w:b/>
          <w:color w:val="000000"/>
          <w:spacing w:val="-1"/>
          <w:sz w:val="32"/>
        </w:rPr>
      </w:pPr>
      <w:r>
        <w:rPr>
          <w:rFonts w:eastAsia="Times New Roman"/>
          <w:b/>
          <w:color w:val="000000"/>
          <w:spacing w:val="-1"/>
          <w:sz w:val="32"/>
        </w:rPr>
        <w:t>General Provisions</w:t>
      </w:r>
    </w:p>
    <w:p w:rsidR="001A0E1D" w:rsidRDefault="00B8646C">
      <w:pPr>
        <w:numPr>
          <w:ilvl w:val="0"/>
          <w:numId w:val="569"/>
        </w:numPr>
        <w:tabs>
          <w:tab w:val="clear" w:pos="576"/>
          <w:tab w:val="left" w:pos="792"/>
        </w:tabs>
        <w:spacing w:before="282" w:line="231" w:lineRule="exact"/>
        <w:ind w:left="216"/>
        <w:textAlignment w:val="baseline"/>
        <w:rPr>
          <w:rFonts w:eastAsia="Times New Roman"/>
          <w:b/>
          <w:color w:val="000000"/>
          <w:spacing w:val="-1"/>
          <w:sz w:val="20"/>
        </w:rPr>
      </w:pPr>
      <w:r>
        <w:rPr>
          <w:rFonts w:eastAsia="Times New Roman"/>
          <w:b/>
          <w:color w:val="000000"/>
          <w:spacing w:val="-1"/>
          <w:sz w:val="20"/>
        </w:rPr>
        <w:t>Entry into force of court judgments and rulings</w:t>
      </w:r>
    </w:p>
    <w:p w:rsidR="001A0E1D" w:rsidRDefault="00B8646C">
      <w:pPr>
        <w:numPr>
          <w:ilvl w:val="0"/>
          <w:numId w:val="570"/>
        </w:numPr>
        <w:tabs>
          <w:tab w:val="clear" w:pos="288"/>
          <w:tab w:val="left" w:pos="504"/>
        </w:tabs>
        <w:spacing w:before="199" w:line="201" w:lineRule="exact"/>
        <w:ind w:left="216" w:right="288"/>
        <w:textAlignment w:val="baseline"/>
        <w:rPr>
          <w:rFonts w:eastAsia="Times New Roman"/>
          <w:color w:val="000000"/>
          <w:sz w:val="20"/>
        </w:rPr>
      </w:pPr>
      <w:r>
        <w:rPr>
          <w:rFonts w:eastAsia="Times New Roman"/>
          <w:color w:val="000000"/>
          <w:sz w:val="20"/>
        </w:rPr>
        <w:t>A court judgment or ruling enters into force when it no longer can be contested in any other manner except by review procedure.</w:t>
      </w:r>
    </w:p>
    <w:p w:rsidR="001A0E1D" w:rsidRDefault="00B8646C">
      <w:pPr>
        <w:numPr>
          <w:ilvl w:val="0"/>
          <w:numId w:val="570"/>
        </w:numPr>
        <w:tabs>
          <w:tab w:val="clear" w:pos="288"/>
          <w:tab w:val="left" w:pos="504"/>
        </w:tabs>
        <w:spacing w:before="199" w:line="196" w:lineRule="exact"/>
        <w:ind w:left="216" w:right="432"/>
        <w:textAlignment w:val="baseline"/>
        <w:rPr>
          <w:rFonts w:eastAsia="Times New Roman"/>
          <w:color w:val="000000"/>
          <w:sz w:val="20"/>
        </w:rPr>
      </w:pPr>
      <w:r>
        <w:rPr>
          <w:rFonts w:eastAsia="Times New Roman"/>
          <w:color w:val="000000"/>
          <w:sz w:val="20"/>
        </w:rPr>
        <w:t>A court judgment enters into force upon expiry of the term for appeal or appeal in cassation. If an appeal in cassation is filed</w:t>
      </w:r>
      <w:r>
        <w:rPr>
          <w:rFonts w:eastAsia="Times New Roman"/>
          <w:color w:val="000000"/>
          <w:sz w:val="20"/>
        </w:rPr>
        <w:t>, the court judgment enters into force as of the date on which acceptance of the appeal in cassation is refused or the conclusion of the judgment of the Supreme Court is pronounced. If the term for contestation of a judgment is restored, the judgment is de</w:t>
      </w:r>
      <w:r>
        <w:rPr>
          <w:rFonts w:eastAsia="Times New Roman"/>
          <w:color w:val="000000"/>
          <w:sz w:val="20"/>
        </w:rPr>
        <w:t>emed not to have entered into force.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570"/>
        </w:numPr>
        <w:tabs>
          <w:tab w:val="clear" w:pos="288"/>
          <w:tab w:val="left" w:pos="504"/>
        </w:tabs>
        <w:spacing w:before="198" w:line="201" w:lineRule="exact"/>
        <w:ind w:left="216" w:right="720"/>
        <w:textAlignment w:val="baseline"/>
        <w:rPr>
          <w:rFonts w:eastAsia="Times New Roman"/>
          <w:color w:val="000000"/>
          <w:sz w:val="20"/>
        </w:rPr>
      </w:pPr>
      <w:r>
        <w:rPr>
          <w:rFonts w:eastAsia="Times New Roman"/>
          <w:color w:val="000000"/>
          <w:sz w:val="20"/>
        </w:rPr>
        <w:t>A court judgment made subject to summary proceedings enters into force upon expiry of the term for submission of requests for court hearing of the judgment subject to the general procedure.</w:t>
      </w:r>
    </w:p>
    <w:p w:rsidR="001A0E1D" w:rsidRDefault="00B8646C">
      <w:pPr>
        <w:numPr>
          <w:ilvl w:val="0"/>
          <w:numId w:val="570"/>
        </w:numPr>
        <w:tabs>
          <w:tab w:val="clear" w:pos="288"/>
          <w:tab w:val="left" w:pos="504"/>
        </w:tabs>
        <w:spacing w:before="199" w:line="196" w:lineRule="exact"/>
        <w:ind w:left="216" w:right="432"/>
        <w:textAlignment w:val="baseline"/>
        <w:rPr>
          <w:rFonts w:eastAsia="Times New Roman"/>
          <w:color w:val="000000"/>
          <w:sz w:val="20"/>
        </w:rPr>
      </w:pPr>
      <w:r>
        <w:rPr>
          <w:rFonts w:eastAsia="Times New Roman"/>
          <w:color w:val="000000"/>
          <w:sz w:val="20"/>
        </w:rPr>
        <w:t>A court ruling enters into force upon expiry of the term for appea</w:t>
      </w:r>
      <w:r>
        <w:rPr>
          <w:rFonts w:eastAsia="Times New Roman"/>
          <w:color w:val="000000"/>
          <w:sz w:val="20"/>
        </w:rPr>
        <w:t>l against the ruling. If an appeal is filed against a ruling, the ruling enters into force after it has been heard by the court which made the ruling or by a higher court. If the term for contestation of a court ruling is restored, the court ruling is deem</w:t>
      </w:r>
      <w:r>
        <w:rPr>
          <w:rFonts w:eastAsia="Times New Roman"/>
          <w:color w:val="000000"/>
          <w:sz w:val="20"/>
        </w:rPr>
        <w:t>ed not to have entered into force.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570"/>
        </w:numPr>
        <w:tabs>
          <w:tab w:val="clear" w:pos="288"/>
          <w:tab w:val="left" w:pos="504"/>
        </w:tabs>
        <w:spacing w:before="199" w:line="196" w:lineRule="exact"/>
        <w:ind w:left="216" w:right="216"/>
        <w:textAlignment w:val="baseline"/>
        <w:rPr>
          <w:rFonts w:eastAsia="Times New Roman"/>
          <w:color w:val="000000"/>
          <w:sz w:val="20"/>
        </w:rPr>
      </w:pPr>
      <w:r>
        <w:rPr>
          <w:rFonts w:eastAsia="Times New Roman"/>
          <w:color w:val="000000"/>
          <w:sz w:val="20"/>
        </w:rPr>
        <w:t xml:space="preserve">Rulings on taking into custody, extension of the term for holding in custody, provisional custody, compulsory placement of a person in a medical institution, seizure of </w:t>
      </w:r>
      <w:r>
        <w:rPr>
          <w:rFonts w:eastAsia="Times New Roman"/>
          <w:color w:val="000000"/>
          <w:sz w:val="20"/>
        </w:rPr>
        <w:t>property, seizure of a postal or telegraphic items, exclusion from office and application of temporary restraining order, or a court ruling which cannot be contested, enter into force as of the making of the ruling.</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2006, 31, 233 - entry into force 1</w:t>
      </w:r>
      <w:r>
        <w:rPr>
          <w:rFonts w:eastAsia="Times New Roman"/>
          <w:color w:val="000000"/>
          <w:spacing w:val="-1"/>
          <w:sz w:val="20"/>
        </w:rPr>
        <w:t>6.07.2006]</w:t>
      </w:r>
    </w:p>
    <w:p w:rsidR="001A0E1D" w:rsidRDefault="00B8646C">
      <w:pPr>
        <w:numPr>
          <w:ilvl w:val="0"/>
          <w:numId w:val="570"/>
        </w:numPr>
        <w:tabs>
          <w:tab w:val="clear" w:pos="288"/>
          <w:tab w:val="left" w:pos="504"/>
        </w:tabs>
        <w:spacing w:before="198" w:line="193" w:lineRule="exact"/>
        <w:ind w:left="216" w:right="216"/>
        <w:textAlignment w:val="baseline"/>
        <w:rPr>
          <w:rFonts w:eastAsia="Times New Roman"/>
          <w:color w:val="000000"/>
          <w:sz w:val="20"/>
        </w:rPr>
      </w:pPr>
      <w:r>
        <w:rPr>
          <w:rFonts w:eastAsia="Times New Roman"/>
          <w:color w:val="000000"/>
          <w:sz w:val="20"/>
        </w:rPr>
        <w:t>In the case a part of a court judgment is contested, the court judgment shall enter into force to the extent not contested.</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206" w:line="248"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408</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Publication of court judgments and court rulings which have e</w:t>
      </w:r>
      <w:r>
        <w:rPr>
          <w:rFonts w:eastAsia="Times New Roman"/>
          <w:b/>
          <w:color w:val="000000"/>
          <w:sz w:val="20"/>
        </w:rPr>
        <w:t>ntered into force</w:t>
      </w:r>
    </w:p>
    <w:p w:rsidR="001A0E1D" w:rsidRDefault="00B8646C">
      <w:pPr>
        <w:numPr>
          <w:ilvl w:val="0"/>
          <w:numId w:val="571"/>
        </w:numPr>
        <w:tabs>
          <w:tab w:val="clear" w:pos="288"/>
          <w:tab w:val="left" w:pos="504"/>
        </w:tabs>
        <w:spacing w:before="200" w:line="195" w:lineRule="exact"/>
        <w:ind w:left="216" w:right="432"/>
        <w:textAlignment w:val="baseline"/>
        <w:rPr>
          <w:rFonts w:eastAsia="Times New Roman"/>
          <w:color w:val="000000"/>
          <w:sz w:val="20"/>
        </w:rPr>
      </w:pPr>
      <w:r>
        <w:rPr>
          <w:rFonts w:eastAsia="Times New Roman"/>
          <w:color w:val="000000"/>
          <w:sz w:val="20"/>
        </w:rPr>
        <w:t>A court judgment and a court ruling which have entered into force and which terminate proceedings shall be published in the computer network in the place prescribed therefor, except in the case pre-trial proceedings continue in the criminal matter in which</w:t>
      </w:r>
      <w:r>
        <w:rPr>
          <w:rFonts w:eastAsia="Times New Roman"/>
          <w:color w:val="000000"/>
          <w:sz w:val="20"/>
        </w:rPr>
        <w:t xml:space="preserve"> the court ruling was made.</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571"/>
        </w:numPr>
        <w:tabs>
          <w:tab w:val="clear" w:pos="288"/>
          <w:tab w:val="left" w:pos="504"/>
        </w:tabs>
        <w:spacing w:before="208" w:line="196" w:lineRule="exact"/>
        <w:ind w:left="216" w:right="216"/>
        <w:textAlignment w:val="baseline"/>
        <w:rPr>
          <w:rFonts w:eastAsia="Times New Roman"/>
          <w:color w:val="000000"/>
          <w:sz w:val="20"/>
        </w:rPr>
      </w:pPr>
      <w:r>
        <w:rPr>
          <w:rFonts w:eastAsia="Times New Roman"/>
          <w:color w:val="000000"/>
          <w:sz w:val="20"/>
        </w:rPr>
        <w:t xml:space="preserve">A published decision shall disclose the name and personal identification code or, in the absence of the personal identification code, date of birth of the accused. The personal identification code and name or date of birth of an accused who is a minor are </w:t>
      </w:r>
      <w:r>
        <w:rPr>
          <w:rFonts w:eastAsia="Times New Roman"/>
          <w:color w:val="000000"/>
          <w:sz w:val="20"/>
        </w:rPr>
        <w:t>replaced by initials or characters, except in the case the disclosed decision is at least the third one in which the minor in convicted in a criminal offence. A court shall replace the names and other personal data of other persons with initials or charact</w:t>
      </w:r>
      <w:r>
        <w:rPr>
          <w:rFonts w:eastAsia="Times New Roman"/>
          <w:color w:val="000000"/>
          <w:sz w:val="20"/>
        </w:rPr>
        <w:t>ers. A decision shall not disclose the residence of a person.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571"/>
        </w:numPr>
        <w:tabs>
          <w:tab w:val="clear" w:pos="288"/>
          <w:tab w:val="left" w:pos="504"/>
        </w:tabs>
        <w:spacing w:before="200" w:line="200" w:lineRule="exact"/>
        <w:ind w:left="216" w:right="288"/>
        <w:textAlignment w:val="baseline"/>
        <w:rPr>
          <w:rFonts w:eastAsia="Times New Roman"/>
          <w:color w:val="000000"/>
          <w:sz w:val="20"/>
        </w:rPr>
      </w:pPr>
      <w:r>
        <w:rPr>
          <w:rFonts w:eastAsia="Times New Roman"/>
          <w:color w:val="000000"/>
          <w:sz w:val="20"/>
        </w:rPr>
        <w:t>If the main part or statement of reasons of a decision contains sensitive personal data or personal data regarding which another restriction o</w:t>
      </w:r>
      <w:r>
        <w:rPr>
          <w:rFonts w:eastAsia="Times New Roman"/>
          <w:color w:val="000000"/>
          <w:sz w:val="20"/>
        </w:rPr>
        <w:t>n access prescribed by law applies and the decision allows identification of a person although the names and other personal data have been replaced with initials or characters, the court shall publish, on its own initiative or at the request of the data su</w:t>
      </w:r>
      <w:r>
        <w:rPr>
          <w:rFonts w:eastAsia="Times New Roman"/>
          <w:color w:val="000000"/>
          <w:sz w:val="20"/>
        </w:rPr>
        <w:t>bject, only the conclusion or final part of a decision.</w:t>
      </w:r>
    </w:p>
    <w:p w:rsidR="001A0E1D" w:rsidRDefault="001A0E1D">
      <w:pPr>
        <w:sectPr w:rsidR="001A0E1D">
          <w:pgSz w:w="11909" w:h="16838"/>
          <w:pgMar w:top="1520" w:right="1272" w:bottom="903" w:left="1257" w:header="720" w:footer="720" w:gutter="0"/>
          <w:cols w:space="720"/>
        </w:sectPr>
      </w:pPr>
    </w:p>
    <w:p w:rsidR="001A0E1D" w:rsidRDefault="00B8646C">
      <w:pPr>
        <w:spacing w:before="5" w:line="232" w:lineRule="exact"/>
        <w:textAlignment w:val="baseline"/>
        <w:rPr>
          <w:rFonts w:eastAsia="Times New Roman"/>
          <w:color w:val="000000"/>
          <w:spacing w:val="-1"/>
          <w:sz w:val="20"/>
        </w:rPr>
      </w:pPr>
      <w:r>
        <w:lastRenderedPageBreak/>
        <w:pict>
          <v:shape id="_x0000_s1091" type="#_x0000_t202" style="position:absolute;margin-left:120.7pt;margin-top:786.7pt;width:419.35pt;height:14.3pt;z-index:-251611136;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pacing w:val="-1"/>
          <w:sz w:val="20"/>
        </w:rPr>
        <w:t>[RT I 2007, 12, 66 - entry into force 25.02.2007]</w:t>
      </w:r>
    </w:p>
    <w:p w:rsidR="001A0E1D" w:rsidRDefault="00B8646C">
      <w:pPr>
        <w:numPr>
          <w:ilvl w:val="0"/>
          <w:numId w:val="572"/>
        </w:numPr>
        <w:spacing w:before="205" w:line="193" w:lineRule="exact"/>
        <w:ind w:left="0" w:right="432"/>
        <w:textAlignment w:val="baseline"/>
        <w:rPr>
          <w:rFonts w:eastAsia="Times New Roman"/>
          <w:color w:val="000000"/>
          <w:sz w:val="20"/>
        </w:rPr>
      </w:pPr>
      <w:r>
        <w:rPr>
          <w:rFonts w:eastAsia="Times New Roman"/>
          <w:color w:val="000000"/>
          <w:sz w:val="20"/>
        </w:rPr>
        <w:t>If the main part or statement of reasons of a decision contains information regarding which another restriction on access prescri</w:t>
      </w:r>
      <w:r>
        <w:rPr>
          <w:rFonts w:eastAsia="Times New Roman"/>
          <w:color w:val="000000"/>
          <w:sz w:val="20"/>
        </w:rPr>
        <w:t>bed by law applies, the court shall disclose, on its own initiative or at the request of the interested person, only the conclusion or final part of a decision.</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2007, 12, 66 - entry into force 25.02.2007]</w:t>
      </w:r>
    </w:p>
    <w:p w:rsidR="001A0E1D" w:rsidRDefault="00B8646C">
      <w:pPr>
        <w:numPr>
          <w:ilvl w:val="0"/>
          <w:numId w:val="572"/>
        </w:numPr>
        <w:spacing w:before="200" w:line="194" w:lineRule="exact"/>
        <w:ind w:left="0" w:right="648"/>
        <w:textAlignment w:val="baseline"/>
        <w:rPr>
          <w:rFonts w:eastAsia="Times New Roman"/>
          <w:color w:val="000000"/>
          <w:sz w:val="20"/>
        </w:rPr>
      </w:pPr>
      <w:r>
        <w:rPr>
          <w:rFonts w:eastAsia="Times New Roman"/>
          <w:color w:val="000000"/>
          <w:sz w:val="20"/>
        </w:rPr>
        <w:t>The requests specified in subsections (3) and</w:t>
      </w:r>
      <w:r>
        <w:rPr>
          <w:rFonts w:eastAsia="Times New Roman"/>
          <w:color w:val="000000"/>
          <w:sz w:val="20"/>
        </w:rPr>
        <w:t xml:space="preserve"> (4) of this section shall be submitted to a court before a decision is made. The court shall adjudicate the request by a ruling. A person who submitted the request may file an appeal against a court ruling by which the request was dismissed.</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2007, 1</w:t>
      </w:r>
      <w:r>
        <w:rPr>
          <w:rFonts w:eastAsia="Times New Roman"/>
          <w:color w:val="000000"/>
          <w:spacing w:val="-1"/>
          <w:sz w:val="20"/>
        </w:rPr>
        <w:t>2, 66 - entry into force 25.02.2007]</w:t>
      </w:r>
    </w:p>
    <w:p w:rsidR="001A0E1D" w:rsidRDefault="00B8646C">
      <w:pPr>
        <w:spacing w:before="166" w:line="235" w:lineRule="exact"/>
        <w:textAlignment w:val="baseline"/>
        <w:rPr>
          <w:rFonts w:eastAsia="Times New Roman"/>
          <w:b/>
          <w:color w:val="000000"/>
          <w:sz w:val="20"/>
        </w:rPr>
      </w:pPr>
      <w:r>
        <w:rPr>
          <w:rFonts w:eastAsia="Times New Roman"/>
          <w:b/>
          <w:color w:val="000000"/>
          <w:sz w:val="20"/>
        </w:rPr>
        <w:t>§ 409. Mandatory nature of court judgments and rulings</w:t>
      </w:r>
    </w:p>
    <w:p w:rsidR="001A0E1D" w:rsidRDefault="00B8646C">
      <w:pPr>
        <w:spacing w:before="203" w:line="197" w:lineRule="exact"/>
        <w:ind w:right="432"/>
        <w:textAlignment w:val="baseline"/>
        <w:rPr>
          <w:rFonts w:eastAsia="Times New Roman"/>
          <w:color w:val="000000"/>
          <w:sz w:val="20"/>
        </w:rPr>
      </w:pPr>
      <w:r>
        <w:rPr>
          <w:rFonts w:eastAsia="Times New Roman"/>
          <w:color w:val="000000"/>
          <w:sz w:val="20"/>
        </w:rPr>
        <w:t>Compliance with court judgments and court rulings which have entered into force is mandatory for all persons within the territory of the Republic of Estonia.</w:t>
      </w:r>
    </w:p>
    <w:p w:rsidR="001A0E1D" w:rsidRDefault="00B8646C">
      <w:pPr>
        <w:spacing w:before="166" w:line="235" w:lineRule="exact"/>
        <w:textAlignment w:val="baseline"/>
        <w:rPr>
          <w:rFonts w:eastAsia="Times New Roman"/>
          <w:b/>
          <w:color w:val="000000"/>
          <w:sz w:val="20"/>
        </w:rPr>
      </w:pPr>
      <w:r>
        <w:rPr>
          <w:rFonts w:eastAsia="Times New Roman"/>
          <w:b/>
          <w:color w:val="000000"/>
          <w:sz w:val="20"/>
        </w:rPr>
        <w:t>§ 410. Admissibility of execution of court judgment or ruling</w:t>
      </w:r>
    </w:p>
    <w:p w:rsidR="001A0E1D" w:rsidRDefault="00B8646C">
      <w:pPr>
        <w:numPr>
          <w:ilvl w:val="0"/>
          <w:numId w:val="573"/>
        </w:numPr>
        <w:spacing w:before="200" w:line="201" w:lineRule="exact"/>
        <w:ind w:left="0" w:right="648"/>
        <w:textAlignment w:val="baseline"/>
        <w:rPr>
          <w:rFonts w:eastAsia="Times New Roman"/>
          <w:color w:val="000000"/>
          <w:sz w:val="20"/>
        </w:rPr>
      </w:pPr>
      <w:r>
        <w:rPr>
          <w:rFonts w:eastAsia="Times New Roman"/>
          <w:color w:val="000000"/>
          <w:sz w:val="20"/>
        </w:rPr>
        <w:t>A court judgment or ruling shall be enforced when it has entered into force unless otherwise provided by law.</w:t>
      </w:r>
    </w:p>
    <w:p w:rsidR="001A0E1D" w:rsidRDefault="00B8646C">
      <w:pPr>
        <w:numPr>
          <w:ilvl w:val="0"/>
          <w:numId w:val="573"/>
        </w:numPr>
        <w:spacing w:before="200" w:line="199" w:lineRule="exact"/>
        <w:ind w:left="0" w:right="504"/>
        <w:textAlignment w:val="baseline"/>
        <w:rPr>
          <w:rFonts w:eastAsia="Times New Roman"/>
          <w:color w:val="000000"/>
          <w:sz w:val="20"/>
        </w:rPr>
      </w:pPr>
      <w:r>
        <w:rPr>
          <w:rFonts w:eastAsia="Times New Roman"/>
          <w:color w:val="000000"/>
          <w:sz w:val="20"/>
        </w:rPr>
        <w:t>If an appeal or appeal in cassation is filed against a court judgment with regard to</w:t>
      </w:r>
      <w:r>
        <w:rPr>
          <w:rFonts w:eastAsia="Times New Roman"/>
          <w:color w:val="000000"/>
          <w:sz w:val="20"/>
        </w:rPr>
        <w:t xml:space="preserve"> only one of the accused persons, the court judgment shall neither be enforced with regard to the other accused persons before the entry into force of the judgment.</w:t>
      </w:r>
    </w:p>
    <w:p w:rsidR="001A0E1D" w:rsidRDefault="00B8646C">
      <w:pPr>
        <w:spacing w:before="166" w:line="235" w:lineRule="exact"/>
        <w:textAlignment w:val="baseline"/>
        <w:rPr>
          <w:rFonts w:eastAsia="Times New Roman"/>
          <w:b/>
          <w:color w:val="000000"/>
          <w:sz w:val="20"/>
        </w:rPr>
      </w:pPr>
      <w:r>
        <w:rPr>
          <w:rFonts w:eastAsia="Times New Roman"/>
          <w:b/>
          <w:color w:val="000000"/>
          <w:sz w:val="20"/>
        </w:rPr>
        <w:t>§ 411. Enforcement of court judgment or ruling</w:t>
      </w:r>
    </w:p>
    <w:p w:rsidR="001A0E1D" w:rsidRDefault="00B8646C">
      <w:pPr>
        <w:numPr>
          <w:ilvl w:val="0"/>
          <w:numId w:val="574"/>
        </w:numPr>
        <w:spacing w:before="200" w:line="201" w:lineRule="exact"/>
        <w:ind w:left="0" w:right="360"/>
        <w:textAlignment w:val="baseline"/>
        <w:rPr>
          <w:rFonts w:eastAsia="Times New Roman"/>
          <w:color w:val="000000"/>
          <w:sz w:val="20"/>
        </w:rPr>
      </w:pPr>
      <w:r>
        <w:rPr>
          <w:rFonts w:eastAsia="Times New Roman"/>
          <w:color w:val="000000"/>
          <w:sz w:val="20"/>
        </w:rPr>
        <w:t>A judgment or ruling of a court of first ins</w:t>
      </w:r>
      <w:r>
        <w:rPr>
          <w:rFonts w:eastAsia="Times New Roman"/>
          <w:color w:val="000000"/>
          <w:sz w:val="20"/>
        </w:rPr>
        <w:t>tance which has entered into force shall be enforced by the county court which made the decision.</w:t>
      </w:r>
    </w:p>
    <w:p w:rsidR="001A0E1D" w:rsidRDefault="00B8646C">
      <w:pPr>
        <w:numPr>
          <w:ilvl w:val="0"/>
          <w:numId w:val="574"/>
        </w:numPr>
        <w:spacing w:before="198" w:line="201" w:lineRule="exact"/>
        <w:ind w:left="0" w:right="576"/>
        <w:textAlignment w:val="baseline"/>
        <w:rPr>
          <w:rFonts w:eastAsia="Times New Roman"/>
          <w:color w:val="000000"/>
          <w:sz w:val="20"/>
        </w:rPr>
      </w:pPr>
      <w:r>
        <w:rPr>
          <w:rFonts w:eastAsia="Times New Roman"/>
          <w:color w:val="000000"/>
          <w:sz w:val="20"/>
        </w:rPr>
        <w:t xml:space="preserve">A court judgment or ruling of a court of appeal or court of cassation which has entered into force shall be enforced by the county court which made the first </w:t>
      </w:r>
      <w:r>
        <w:rPr>
          <w:rFonts w:eastAsia="Times New Roman"/>
          <w:color w:val="000000"/>
          <w:sz w:val="20"/>
        </w:rPr>
        <w:t>decision in the same criminal matter.</w:t>
      </w:r>
    </w:p>
    <w:p w:rsidR="001A0E1D" w:rsidRDefault="00B8646C">
      <w:pPr>
        <w:numPr>
          <w:ilvl w:val="0"/>
          <w:numId w:val="574"/>
        </w:numPr>
        <w:spacing w:before="167" w:line="232" w:lineRule="exact"/>
        <w:ind w:left="0"/>
        <w:textAlignment w:val="baseline"/>
        <w:rPr>
          <w:rFonts w:eastAsia="Times New Roman"/>
          <w:color w:val="000000"/>
          <w:sz w:val="20"/>
        </w:rPr>
      </w:pPr>
      <w:r>
        <w:rPr>
          <w:rFonts w:eastAsia="Times New Roman"/>
          <w:color w:val="000000"/>
          <w:sz w:val="20"/>
        </w:rPr>
        <w:t>In the case provided by § 417 of this Code, the court judgment shall be enforced by the institution</w:t>
      </w:r>
    </w:p>
    <w:p w:rsidR="001A0E1D" w:rsidRDefault="00B8646C">
      <w:pPr>
        <w:spacing w:before="4" w:line="197" w:lineRule="exact"/>
        <w:ind w:right="5328"/>
        <w:textAlignment w:val="baseline"/>
        <w:rPr>
          <w:rFonts w:eastAsia="Times New Roman"/>
          <w:color w:val="000000"/>
          <w:spacing w:val="-2"/>
          <w:sz w:val="20"/>
        </w:rPr>
      </w:pPr>
      <w:r>
        <w:rPr>
          <w:rFonts w:eastAsia="Times New Roman"/>
          <w:color w:val="000000"/>
          <w:spacing w:val="-2"/>
          <w:sz w:val="20"/>
        </w:rPr>
        <w:t>designated by the minister responsible for the area. [RT I, 28.12.2011, 1 - entry into force 01.01.2012]</w:t>
      </w:r>
    </w:p>
    <w:p w:rsidR="001A0E1D" w:rsidRDefault="00B8646C">
      <w:pPr>
        <w:numPr>
          <w:ilvl w:val="0"/>
          <w:numId w:val="574"/>
        </w:numPr>
        <w:spacing w:before="205" w:line="193" w:lineRule="exact"/>
        <w:ind w:left="0" w:right="792"/>
        <w:textAlignment w:val="baseline"/>
        <w:rPr>
          <w:rFonts w:eastAsia="Times New Roman"/>
          <w:color w:val="000000"/>
          <w:sz w:val="20"/>
        </w:rPr>
      </w:pPr>
      <w:r>
        <w:rPr>
          <w:rFonts w:eastAsia="Times New Roman"/>
          <w:color w:val="000000"/>
          <w:sz w:val="20"/>
        </w:rPr>
        <w:t>If a decision</w:t>
      </w:r>
      <w:r>
        <w:rPr>
          <w:rFonts w:eastAsia="Times New Roman"/>
          <w:color w:val="000000"/>
          <w:sz w:val="20"/>
        </w:rPr>
        <w:t xml:space="preserve"> is enforced, the county court or the institution designated by a directive of the minister responsible for the area shall send a copy of the decision to the body enforcing the decision. The court shall make a notation concerning the entry into force of th</w:t>
      </w:r>
      <w:r>
        <w:rPr>
          <w:rFonts w:eastAsia="Times New Roman"/>
          <w:color w:val="000000"/>
          <w:sz w:val="20"/>
        </w:rPr>
        <w:t>e court judgment or ruling on the copy.</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28.12.2011, 1 - entry into force 01.01.2012]</w:t>
      </w:r>
    </w:p>
    <w:p w:rsidR="001A0E1D" w:rsidRDefault="00B8646C">
      <w:pPr>
        <w:spacing w:before="167" w:line="235" w:lineRule="exact"/>
        <w:textAlignment w:val="baseline"/>
        <w:rPr>
          <w:rFonts w:eastAsia="Times New Roman"/>
          <w:b/>
          <w:color w:val="000000"/>
          <w:sz w:val="20"/>
        </w:rPr>
      </w:pPr>
      <w:r>
        <w:rPr>
          <w:rFonts w:eastAsia="Times New Roman"/>
          <w:b/>
          <w:color w:val="000000"/>
          <w:sz w:val="20"/>
        </w:rPr>
        <w:t>§ 412. Term for enforcement of court judgment or ruling</w:t>
      </w:r>
    </w:p>
    <w:p w:rsidR="001A0E1D" w:rsidRDefault="00B8646C">
      <w:pPr>
        <w:numPr>
          <w:ilvl w:val="0"/>
          <w:numId w:val="575"/>
        </w:numPr>
        <w:spacing w:before="163" w:line="232" w:lineRule="exact"/>
        <w:ind w:left="0"/>
        <w:textAlignment w:val="baseline"/>
        <w:rPr>
          <w:rFonts w:eastAsia="Times New Roman"/>
          <w:color w:val="000000"/>
          <w:sz w:val="20"/>
        </w:rPr>
      </w:pPr>
      <w:r>
        <w:rPr>
          <w:rFonts w:eastAsia="Times New Roman"/>
          <w:color w:val="000000"/>
          <w:sz w:val="20"/>
        </w:rPr>
        <w:t>A judgment of acquittal or a judgment releasing the accused from punishment shall be enforced</w:t>
      </w:r>
    </w:p>
    <w:p w:rsidR="001A0E1D" w:rsidRDefault="00B8646C">
      <w:pPr>
        <w:spacing w:before="1" w:line="201" w:lineRule="exact"/>
        <w:ind w:right="648"/>
        <w:textAlignment w:val="baseline"/>
        <w:rPr>
          <w:rFonts w:eastAsia="Times New Roman"/>
          <w:color w:val="000000"/>
          <w:sz w:val="20"/>
        </w:rPr>
      </w:pPr>
      <w:r>
        <w:rPr>
          <w:rFonts w:eastAsia="Times New Roman"/>
          <w:color w:val="000000"/>
          <w:sz w:val="20"/>
        </w:rPr>
        <w:t>immediately after the conclusion of the judgment has been pronounced. If the accused is held in custody, the court shall release him or her from custody in the courtroom.</w:t>
      </w:r>
    </w:p>
    <w:p w:rsidR="001A0E1D" w:rsidRDefault="00B8646C">
      <w:pPr>
        <w:numPr>
          <w:ilvl w:val="0"/>
          <w:numId w:val="575"/>
        </w:numPr>
        <w:spacing w:before="198" w:line="201" w:lineRule="exact"/>
        <w:ind w:left="0" w:right="576"/>
        <w:textAlignment w:val="baseline"/>
        <w:rPr>
          <w:rFonts w:eastAsia="Times New Roman"/>
          <w:color w:val="000000"/>
          <w:sz w:val="20"/>
        </w:rPr>
      </w:pPr>
      <w:r>
        <w:rPr>
          <w:rFonts w:eastAsia="Times New Roman"/>
          <w:color w:val="000000"/>
          <w:sz w:val="20"/>
        </w:rPr>
        <w:t>A judgment of conviction shall be enforced within three days after the entry into for</w:t>
      </w:r>
      <w:r>
        <w:rPr>
          <w:rFonts w:eastAsia="Times New Roman"/>
          <w:color w:val="000000"/>
          <w:sz w:val="20"/>
        </w:rPr>
        <w:t>ce of the judgment or rejection of the criminal matter by the court of appeal or court of cassation.</w:t>
      </w:r>
    </w:p>
    <w:p w:rsidR="001A0E1D" w:rsidRDefault="00B8646C">
      <w:pPr>
        <w:numPr>
          <w:ilvl w:val="0"/>
          <w:numId w:val="575"/>
        </w:numPr>
        <w:spacing w:before="198" w:line="201" w:lineRule="exact"/>
        <w:ind w:left="0" w:right="432"/>
        <w:textAlignment w:val="baseline"/>
        <w:rPr>
          <w:rFonts w:eastAsia="Times New Roman"/>
          <w:color w:val="000000"/>
          <w:sz w:val="20"/>
        </w:rPr>
      </w:pPr>
      <w:r>
        <w:rPr>
          <w:rFonts w:eastAsia="Times New Roman"/>
          <w:color w:val="000000"/>
          <w:sz w:val="20"/>
        </w:rPr>
        <w:t>In the case provided for in subsection 417 (2) of this Code, the court judgment shall be enforced within one month after the entry into force of the judgme</w:t>
      </w:r>
      <w:r>
        <w:rPr>
          <w:rFonts w:eastAsia="Times New Roman"/>
          <w:color w:val="000000"/>
          <w:sz w:val="20"/>
        </w:rPr>
        <w:t>nt.</w:t>
      </w:r>
    </w:p>
    <w:p w:rsidR="001A0E1D" w:rsidRDefault="00B8646C">
      <w:pPr>
        <w:numPr>
          <w:ilvl w:val="0"/>
          <w:numId w:val="575"/>
        </w:numPr>
        <w:spacing w:before="167" w:line="232" w:lineRule="exact"/>
        <w:ind w:left="0"/>
        <w:textAlignment w:val="baseline"/>
        <w:rPr>
          <w:rFonts w:eastAsia="Times New Roman"/>
          <w:color w:val="000000"/>
          <w:sz w:val="20"/>
        </w:rPr>
      </w:pPr>
      <w:r>
        <w:rPr>
          <w:rFonts w:eastAsia="Times New Roman"/>
          <w:color w:val="000000"/>
          <w:sz w:val="20"/>
        </w:rPr>
        <w:t>A court ruling shall be enforced immediately after the entry into force thereof.</w:t>
      </w:r>
    </w:p>
    <w:p w:rsidR="001A0E1D" w:rsidRDefault="00B8646C">
      <w:pPr>
        <w:spacing w:before="166" w:line="235" w:lineRule="exact"/>
        <w:textAlignment w:val="baseline"/>
        <w:rPr>
          <w:rFonts w:eastAsia="Times New Roman"/>
          <w:b/>
          <w:color w:val="000000"/>
          <w:sz w:val="20"/>
        </w:rPr>
      </w:pPr>
      <w:r>
        <w:rPr>
          <w:rFonts w:eastAsia="Times New Roman"/>
          <w:b/>
          <w:color w:val="000000"/>
          <w:sz w:val="20"/>
        </w:rPr>
        <w:t>§ 413. Enforcement of several court judgments</w:t>
      </w:r>
    </w:p>
    <w:p w:rsidR="001A0E1D" w:rsidRDefault="00B8646C">
      <w:pPr>
        <w:spacing w:before="202" w:line="199" w:lineRule="exact"/>
        <w:ind w:right="432"/>
        <w:textAlignment w:val="baseline"/>
        <w:rPr>
          <w:rFonts w:eastAsia="Times New Roman"/>
          <w:color w:val="000000"/>
          <w:sz w:val="20"/>
        </w:rPr>
      </w:pPr>
      <w:r>
        <w:rPr>
          <w:rFonts w:eastAsia="Times New Roman"/>
          <w:color w:val="000000"/>
          <w:sz w:val="20"/>
        </w:rPr>
        <w:t>If, in the making of a court judgment, a punishment which was imposed on the person by a previous court judgment and which ha</w:t>
      </w:r>
      <w:r>
        <w:rPr>
          <w:rFonts w:eastAsia="Times New Roman"/>
          <w:color w:val="000000"/>
          <w:sz w:val="20"/>
        </w:rPr>
        <w:t xml:space="preserve">s not been served in full is not added to or deemed to be covered by the punishment imposed on the person by the new court judgment, the court making the most recent judgment or the judge of the court of the place of execution of the court judgment who is </w:t>
      </w:r>
      <w:r>
        <w:rPr>
          <w:rFonts w:eastAsia="Times New Roman"/>
          <w:color w:val="000000"/>
          <w:sz w:val="20"/>
        </w:rPr>
        <w:t>in charge of execution of court judgments shall make a ruling pursuant to § 65 of the Penal Code.</w:t>
      </w:r>
    </w:p>
    <w:p w:rsidR="001A0E1D" w:rsidRDefault="00B8646C">
      <w:pPr>
        <w:spacing w:before="157" w:line="363" w:lineRule="exact"/>
        <w:jc w:val="center"/>
        <w:textAlignment w:val="baseline"/>
        <w:rPr>
          <w:rFonts w:eastAsia="Times New Roman"/>
          <w:b/>
          <w:color w:val="000000"/>
          <w:spacing w:val="-1"/>
          <w:sz w:val="32"/>
        </w:rPr>
      </w:pPr>
      <w:r>
        <w:rPr>
          <w:rFonts w:eastAsia="Times New Roman"/>
          <w:b/>
          <w:color w:val="000000"/>
          <w:spacing w:val="-1"/>
          <w:sz w:val="32"/>
        </w:rPr>
        <w:t>Division 2</w:t>
      </w:r>
    </w:p>
    <w:p w:rsidR="001A0E1D" w:rsidRDefault="00B8646C">
      <w:pPr>
        <w:tabs>
          <w:tab w:val="right" w:pos="9360"/>
        </w:tabs>
        <w:spacing w:before="1508" w:line="225" w:lineRule="exact"/>
        <w:textAlignment w:val="baseline"/>
        <w:rPr>
          <w:rFonts w:ascii="Arial" w:eastAsia="Arial" w:hAnsi="Arial"/>
          <w:color w:val="000000"/>
          <w:sz w:val="20"/>
        </w:rPr>
      </w:pPr>
      <w:r>
        <w:rPr>
          <w:rFonts w:ascii="Arial" w:eastAsia="Arial" w:hAnsi="Arial"/>
          <w:color w:val="000000"/>
          <w:sz w:val="20"/>
        </w:rPr>
        <w:t>Page 158 /</w:t>
      </w:r>
      <w:r>
        <w:rPr>
          <w:rFonts w:ascii="Arial" w:eastAsia="Arial" w:hAnsi="Arial"/>
          <w:color w:val="000000"/>
          <w:sz w:val="20"/>
        </w:rPr>
        <w:tab/>
        <w:t>Code of Criminal Procedure</w:t>
      </w:r>
    </w:p>
    <w:p w:rsidR="001A0E1D" w:rsidRDefault="001A0E1D">
      <w:pPr>
        <w:sectPr w:rsidR="001A0E1D">
          <w:pgSz w:w="11909" w:h="16838"/>
          <w:pgMar w:top="680" w:right="1108" w:bottom="422" w:left="1421" w:header="720" w:footer="720" w:gutter="0"/>
          <w:cols w:space="720"/>
        </w:sectPr>
      </w:pPr>
    </w:p>
    <w:p w:rsidR="001A0E1D" w:rsidRDefault="00B8646C">
      <w:pPr>
        <w:spacing w:before="20" w:line="363" w:lineRule="exact"/>
        <w:jc w:val="center"/>
        <w:textAlignment w:val="baseline"/>
        <w:rPr>
          <w:rFonts w:eastAsia="Times New Roman"/>
          <w:b/>
          <w:color w:val="000000"/>
          <w:sz w:val="32"/>
        </w:rPr>
      </w:pPr>
      <w:r>
        <w:lastRenderedPageBreak/>
        <w:pict>
          <v:shape id="_x0000_s1090" type="#_x0000_t202" style="position:absolute;left:0;text-align:left;margin-left:345.1pt;margin-top:776.95pt;width:195.15pt;height:23.8pt;z-index:-251610112;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159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b/>
          <w:color w:val="000000"/>
          <w:sz w:val="32"/>
        </w:rPr>
        <w:t>Enforcement of Punishments</w:t>
      </w:r>
    </w:p>
    <w:p w:rsidR="001A0E1D" w:rsidRDefault="00B8646C">
      <w:pPr>
        <w:spacing w:before="290" w:line="235"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414. Enforcement of sentence of imprisonment</w:t>
      </w:r>
    </w:p>
    <w:p w:rsidR="001A0E1D" w:rsidRDefault="00B8646C">
      <w:pPr>
        <w:numPr>
          <w:ilvl w:val="0"/>
          <w:numId w:val="576"/>
        </w:numPr>
        <w:tabs>
          <w:tab w:val="clear" w:pos="288"/>
          <w:tab w:val="left" w:pos="504"/>
        </w:tabs>
        <w:spacing w:before="206" w:line="196" w:lineRule="exact"/>
        <w:ind w:left="216" w:right="216"/>
        <w:textAlignment w:val="baseline"/>
        <w:rPr>
          <w:rFonts w:eastAsia="Times New Roman"/>
          <w:color w:val="000000"/>
          <w:sz w:val="20"/>
        </w:rPr>
      </w:pPr>
      <w:r>
        <w:rPr>
          <w:rFonts w:eastAsia="Times New Roman"/>
          <w:color w:val="000000"/>
          <w:sz w:val="20"/>
        </w:rPr>
        <w:t xml:space="preserve">If a convicted offender was not held in custody during the court proceedings, the county court enforcing the decision shall send a notice prepared according to the treatment plan to the convicted offender, setting out by which time and to which prison the </w:t>
      </w:r>
      <w:r>
        <w:rPr>
          <w:rFonts w:eastAsia="Times New Roman"/>
          <w:color w:val="000000"/>
          <w:sz w:val="20"/>
        </w:rPr>
        <w:t>convicted offender must appear for the service of the sentence. The notice shall set out that in the case of failure to appear in the prison at the time specified, compelled attendance shall be applied to the person pursuant to subsection (3) of this secti</w:t>
      </w:r>
      <w:r>
        <w:rPr>
          <w:rFonts w:eastAsia="Times New Roman"/>
          <w:color w:val="000000"/>
          <w:sz w:val="20"/>
        </w:rPr>
        <w:t>on or the person shall be taken into custody at the request of the prison pursuant to the procedure provided for in § 429 of this Code.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576"/>
        </w:numPr>
        <w:tabs>
          <w:tab w:val="clear" w:pos="288"/>
          <w:tab w:val="left" w:pos="504"/>
        </w:tabs>
        <w:spacing w:before="198" w:line="201" w:lineRule="exact"/>
        <w:ind w:left="216" w:right="216"/>
        <w:textAlignment w:val="baseline"/>
        <w:rPr>
          <w:rFonts w:eastAsia="Times New Roman"/>
          <w:color w:val="000000"/>
          <w:sz w:val="20"/>
        </w:rPr>
      </w:pPr>
      <w:r>
        <w:rPr>
          <w:rFonts w:eastAsia="Times New Roman"/>
          <w:color w:val="000000"/>
          <w:sz w:val="20"/>
        </w:rPr>
        <w:t>In the case provided for in subsection (1) of this section, the time</w:t>
      </w:r>
      <w:r>
        <w:rPr>
          <w:rFonts w:eastAsia="Times New Roman"/>
          <w:color w:val="000000"/>
          <w:sz w:val="20"/>
        </w:rPr>
        <w:t xml:space="preserve"> when the convicted offender arrives in the prison is deemed to be the time of commencement of the service of the sentence of imprisonment.</w:t>
      </w:r>
    </w:p>
    <w:p w:rsidR="001A0E1D" w:rsidRDefault="00B8646C">
      <w:pPr>
        <w:numPr>
          <w:ilvl w:val="0"/>
          <w:numId w:val="576"/>
        </w:numPr>
        <w:tabs>
          <w:tab w:val="clear" w:pos="288"/>
          <w:tab w:val="left" w:pos="504"/>
        </w:tabs>
        <w:spacing w:before="199" w:line="201" w:lineRule="exact"/>
        <w:ind w:left="216" w:right="216"/>
        <w:textAlignment w:val="baseline"/>
        <w:rPr>
          <w:rFonts w:eastAsia="Times New Roman"/>
          <w:color w:val="000000"/>
          <w:sz w:val="20"/>
        </w:rPr>
      </w:pPr>
      <w:r>
        <w:rPr>
          <w:rFonts w:eastAsia="Times New Roman"/>
          <w:color w:val="000000"/>
          <w:sz w:val="20"/>
        </w:rPr>
        <w:t>If a convicted offender fails to appear in the prison for the service of the sentence at the time specified, the pri</w:t>
      </w:r>
      <w:r>
        <w:rPr>
          <w:rFonts w:eastAsia="Times New Roman"/>
          <w:color w:val="000000"/>
          <w:sz w:val="20"/>
        </w:rPr>
        <w:t>son shall forward a request for the imposition of compelled attendance to the Police and Border Guard Board. [RT I, 29.12.2011, 1 - entry into force 01.01.2012]</w:t>
      </w:r>
    </w:p>
    <w:p w:rsidR="001A0E1D" w:rsidRDefault="00B8646C">
      <w:pPr>
        <w:numPr>
          <w:ilvl w:val="0"/>
          <w:numId w:val="576"/>
        </w:numPr>
        <w:tabs>
          <w:tab w:val="clear" w:pos="288"/>
          <w:tab w:val="left" w:pos="504"/>
        </w:tabs>
        <w:spacing w:before="196" w:line="193" w:lineRule="exact"/>
        <w:ind w:left="216" w:right="288"/>
        <w:textAlignment w:val="baseline"/>
        <w:rPr>
          <w:rFonts w:eastAsia="Times New Roman"/>
          <w:color w:val="000000"/>
          <w:sz w:val="20"/>
        </w:rPr>
      </w:pPr>
      <w:r>
        <w:rPr>
          <w:rFonts w:eastAsia="Times New Roman"/>
          <w:color w:val="000000"/>
          <w:sz w:val="20"/>
        </w:rPr>
        <w:t>Submission of a request for deferral of execution of imprisonment shall not suspend the enforcement of the execution imprisonment.</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spacing w:before="165"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415. Deferral of enforcement of sentence of imprisonment</w:t>
      </w:r>
    </w:p>
    <w:p w:rsidR="001A0E1D" w:rsidRDefault="00B8646C">
      <w:pPr>
        <w:spacing w:before="199" w:line="193" w:lineRule="exact"/>
        <w:ind w:left="216" w:right="144"/>
        <w:textAlignment w:val="baseline"/>
        <w:rPr>
          <w:rFonts w:eastAsia="Times New Roman"/>
          <w:color w:val="000000"/>
          <w:sz w:val="20"/>
        </w:rPr>
      </w:pPr>
      <w:r>
        <w:rPr>
          <w:rFonts w:eastAsia="Times New Roman"/>
          <w:color w:val="000000"/>
          <w:sz w:val="20"/>
        </w:rPr>
        <w:t>(1) A judge in</w:t>
      </w:r>
      <w:r>
        <w:rPr>
          <w:rFonts w:eastAsia="Times New Roman"/>
          <w:color w:val="000000"/>
          <w:sz w:val="20"/>
        </w:rPr>
        <w:t xml:space="preserve"> charge of execution of court judgments may defer the enforcement of a sentence of imprisonment by a ruling:</w:t>
      </w:r>
    </w:p>
    <w:p w:rsidR="001A0E1D" w:rsidRDefault="00B8646C">
      <w:pPr>
        <w:numPr>
          <w:ilvl w:val="0"/>
          <w:numId w:val="577"/>
        </w:numPr>
        <w:tabs>
          <w:tab w:val="clear" w:pos="288"/>
          <w:tab w:val="left" w:pos="504"/>
        </w:tabs>
        <w:spacing w:line="200" w:lineRule="exact"/>
        <w:ind w:left="216" w:right="504"/>
        <w:textAlignment w:val="baseline"/>
        <w:rPr>
          <w:rFonts w:eastAsia="Times New Roman"/>
          <w:color w:val="000000"/>
          <w:sz w:val="20"/>
        </w:rPr>
      </w:pPr>
      <w:r>
        <w:rPr>
          <w:rFonts w:eastAsia="Times New Roman"/>
          <w:color w:val="000000"/>
          <w:sz w:val="20"/>
        </w:rPr>
        <w:t>by up to six months if the convicted offender suffers from a serious illness and it is impossible to provide medical treatment for him or her in th</w:t>
      </w:r>
      <w:r>
        <w:rPr>
          <w:rFonts w:eastAsia="Times New Roman"/>
          <w:color w:val="000000"/>
          <w:sz w:val="20"/>
        </w:rPr>
        <w:t>e prison;</w:t>
      </w:r>
    </w:p>
    <w:p w:rsidR="001A0E1D" w:rsidRDefault="00B8646C">
      <w:pPr>
        <w:numPr>
          <w:ilvl w:val="0"/>
          <w:numId w:val="577"/>
        </w:numPr>
        <w:tabs>
          <w:tab w:val="clear" w:pos="288"/>
          <w:tab w:val="left" w:pos="504"/>
        </w:tabs>
        <w:spacing w:line="200" w:lineRule="exact"/>
        <w:ind w:left="216"/>
        <w:textAlignment w:val="baseline"/>
        <w:rPr>
          <w:rFonts w:eastAsia="Times New Roman"/>
          <w:color w:val="000000"/>
          <w:sz w:val="20"/>
        </w:rPr>
      </w:pPr>
      <w:r>
        <w:rPr>
          <w:rFonts w:eastAsia="Times New Roman"/>
          <w:color w:val="000000"/>
          <w:sz w:val="20"/>
        </w:rPr>
        <w:t>by up to one year if the convicted offender is pregnant at the time of execution of the court judgment.</w:t>
      </w:r>
    </w:p>
    <w:p w:rsidR="001A0E1D" w:rsidRDefault="00B8646C">
      <w:pPr>
        <w:numPr>
          <w:ilvl w:val="0"/>
          <w:numId w:val="577"/>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[omitted - RT I, 21.06.2014, 11 - entry into force 01.07.2014]</w:t>
      </w:r>
    </w:p>
    <w:p w:rsidR="001A0E1D" w:rsidRDefault="00B8646C">
      <w:pPr>
        <w:spacing w:before="206" w:line="197" w:lineRule="exact"/>
        <w:ind w:left="216" w:right="216"/>
        <w:textAlignment w:val="baseline"/>
        <w:rPr>
          <w:rFonts w:eastAsia="Times New Roman"/>
          <w:color w:val="000000"/>
          <w:spacing w:val="-2"/>
          <w:sz w:val="20"/>
        </w:rPr>
      </w:pPr>
      <w:r>
        <w:rPr>
          <w:rFonts w:eastAsia="Times New Roman"/>
          <w:color w:val="000000"/>
          <w:spacing w:val="-2"/>
          <w:sz w:val="20"/>
        </w:rPr>
        <w:t>(2) If a female convicted offender has a small child, the judge in charge of ex</w:t>
      </w:r>
      <w:r>
        <w:rPr>
          <w:rFonts w:eastAsia="Times New Roman"/>
          <w:color w:val="000000"/>
          <w:spacing w:val="-2"/>
          <w:sz w:val="20"/>
        </w:rPr>
        <w:t>ecution of the court judgment may defer the enforcement of the sentence of imprisonment by a ruling until the child has attained three years of age.</w:t>
      </w:r>
    </w:p>
    <w:p w:rsidR="001A0E1D" w:rsidRDefault="00B8646C">
      <w:pPr>
        <w:spacing w:before="203" w:line="200" w:lineRule="exact"/>
        <w:ind w:left="216" w:right="360"/>
        <w:textAlignment w:val="baseline"/>
        <w:rPr>
          <w:rFonts w:eastAsia="Times New Roman"/>
          <w:color w:val="000000"/>
          <w:sz w:val="20"/>
        </w:rPr>
      </w:pPr>
      <w:r>
        <w:rPr>
          <w:rFonts w:eastAsia="Times New Roman"/>
          <w:color w:val="000000"/>
          <w:sz w:val="20"/>
        </w:rPr>
        <w:t>(3) A judge in charge of execution of court judgments may defer the enforcement of a punishment by a ruling</w:t>
      </w:r>
      <w:r>
        <w:rPr>
          <w:rFonts w:eastAsia="Times New Roman"/>
          <w:color w:val="000000"/>
          <w:sz w:val="20"/>
        </w:rPr>
        <w:t xml:space="preserve"> for up to two months if immediate commencement of the service of the sentence of imprisonment would result in serious consequences for the convicted offender or his or her family members due to extraordinary circumstances.</w:t>
      </w:r>
    </w:p>
    <w:p w:rsidR="001A0E1D" w:rsidRDefault="00B8646C">
      <w:pPr>
        <w:spacing w:before="200" w:line="199" w:lineRule="exact"/>
        <w:ind w:left="216" w:right="144"/>
        <w:textAlignment w:val="baseline"/>
        <w:rPr>
          <w:rFonts w:eastAsia="Times New Roman"/>
          <w:color w:val="000000"/>
          <w:sz w:val="20"/>
        </w:rPr>
      </w:pPr>
      <w:r>
        <w:rPr>
          <w:rFonts w:eastAsia="Times New Roman"/>
          <w:color w:val="000000"/>
          <w:sz w:val="20"/>
        </w:rPr>
        <w:t xml:space="preserve">(4) The judge in charge of execution of court judgments shall decide the deferral of enforcement of the sentence of imprisonment on the basis specified in clause (1) 1) of this section after considering the opinion of the prosecutor and the representative </w:t>
      </w:r>
      <w:r>
        <w:rPr>
          <w:rFonts w:eastAsia="Times New Roman"/>
          <w:color w:val="000000"/>
          <w:sz w:val="20"/>
        </w:rPr>
        <w:t>of the prison.</w:t>
      </w:r>
    </w:p>
    <w:p w:rsidR="001A0E1D" w:rsidRDefault="00B8646C">
      <w:pPr>
        <w:spacing w:before="206" w:line="189" w:lineRule="exact"/>
        <w:ind w:left="216" w:right="576"/>
        <w:textAlignment w:val="baseline"/>
        <w:rPr>
          <w:rFonts w:eastAsia="Times New Roman"/>
          <w:color w:val="000000"/>
          <w:sz w:val="20"/>
        </w:rPr>
      </w:pPr>
      <w:r>
        <w:rPr>
          <w:rFonts w:eastAsia="Times New Roman"/>
          <w:color w:val="000000"/>
          <w:sz w:val="20"/>
        </w:rPr>
        <w:t>(5) A ruling on deferral of the enforcement of a sentence of imprisonment shall set out also the information specified in subsection 414 (1) of this Code.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spacing w:before="198" w:line="201" w:lineRule="exact"/>
        <w:ind w:left="216" w:right="2952"/>
        <w:textAlignment w:val="baseline"/>
        <w:rPr>
          <w:rFonts w:eastAsia="Times New Roman"/>
          <w:color w:val="000000"/>
          <w:sz w:val="20"/>
        </w:rPr>
      </w:pPr>
      <w:r>
        <w:rPr>
          <w:rFonts w:eastAsia="Times New Roman"/>
          <w:color w:val="000000"/>
          <w:sz w:val="20"/>
        </w:rPr>
        <w:t>(6) A copy of a ruling which has en</w:t>
      </w:r>
      <w:r>
        <w:rPr>
          <w:rFonts w:eastAsia="Times New Roman"/>
          <w:color w:val="000000"/>
          <w:sz w:val="20"/>
        </w:rPr>
        <w:t>tered into force shall be sent to the prison. [RT I 2008, 19, 132 - entry into force 23.05.2008]</w:t>
      </w:r>
    </w:p>
    <w:p w:rsidR="001A0E1D" w:rsidRDefault="00B8646C">
      <w:pPr>
        <w:spacing w:before="166" w:line="235"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416. Waiver of enforcement of sentence of imprisonment</w:t>
      </w:r>
    </w:p>
    <w:p w:rsidR="001A0E1D" w:rsidRDefault="00B8646C">
      <w:pPr>
        <w:numPr>
          <w:ilvl w:val="0"/>
          <w:numId w:val="578"/>
        </w:numPr>
        <w:tabs>
          <w:tab w:val="clear" w:pos="288"/>
          <w:tab w:val="left" w:pos="504"/>
        </w:tabs>
        <w:spacing w:before="202" w:line="199" w:lineRule="exact"/>
        <w:ind w:left="216" w:right="144"/>
        <w:textAlignment w:val="baseline"/>
        <w:rPr>
          <w:rFonts w:eastAsia="Times New Roman"/>
          <w:color w:val="000000"/>
          <w:spacing w:val="-2"/>
          <w:sz w:val="20"/>
        </w:rPr>
      </w:pPr>
      <w:r>
        <w:rPr>
          <w:rFonts w:eastAsia="Times New Roman"/>
          <w:color w:val="000000"/>
          <w:spacing w:val="-2"/>
          <w:sz w:val="20"/>
        </w:rPr>
        <w:t>A judge in charge of execution of court judgments may, by a ruling, waive the enforcement of a sentenc</w:t>
      </w:r>
      <w:r>
        <w:rPr>
          <w:rFonts w:eastAsia="Times New Roman"/>
          <w:color w:val="000000"/>
          <w:spacing w:val="-2"/>
          <w:sz w:val="20"/>
        </w:rPr>
        <w:t>e of imprisonment for a specified term or a sentence of imprisonment imposed in substitution for another punishment pursuant to §§ 70 and 71 of the Penal Code if the convicted offender is extradited to a foreign state or expelled.</w:t>
      </w:r>
    </w:p>
    <w:p w:rsidR="001A0E1D" w:rsidRDefault="00B8646C">
      <w:pPr>
        <w:numPr>
          <w:ilvl w:val="0"/>
          <w:numId w:val="578"/>
        </w:numPr>
        <w:tabs>
          <w:tab w:val="clear" w:pos="288"/>
          <w:tab w:val="left" w:pos="504"/>
        </w:tabs>
        <w:spacing w:before="199" w:line="200" w:lineRule="exact"/>
        <w:ind w:left="216" w:right="216"/>
        <w:textAlignment w:val="baseline"/>
        <w:rPr>
          <w:rFonts w:eastAsia="Times New Roman"/>
          <w:color w:val="000000"/>
          <w:sz w:val="20"/>
        </w:rPr>
      </w:pPr>
      <w:r>
        <w:rPr>
          <w:rFonts w:eastAsia="Times New Roman"/>
          <w:color w:val="000000"/>
          <w:sz w:val="20"/>
        </w:rPr>
        <w:t xml:space="preserve">A judge in charge of execution of court judgments may enforce a sentence of imprisonment for a specified term or a sentence of imprisonment imposed in substitution for another punishment pursuant to §§ 70 and 71 of the Penal Code if the convicted offender </w:t>
      </w:r>
      <w:r>
        <w:rPr>
          <w:rFonts w:eastAsia="Times New Roman"/>
          <w:color w:val="000000"/>
          <w:sz w:val="20"/>
        </w:rPr>
        <w:t>who has been extradited or expelled returns to the state earlier than ten years after his or her extradition or expulsion.</w:t>
      </w:r>
    </w:p>
    <w:p w:rsidR="001A0E1D" w:rsidRDefault="00B8646C">
      <w:pPr>
        <w:spacing w:before="165"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417. Enforcement and execution of pecuniary punishments</w:t>
      </w:r>
    </w:p>
    <w:p w:rsidR="001A0E1D" w:rsidRDefault="00B8646C">
      <w:pPr>
        <w:spacing w:before="199" w:line="193" w:lineRule="exact"/>
        <w:ind w:left="216" w:right="144"/>
        <w:textAlignment w:val="baseline"/>
        <w:rPr>
          <w:rFonts w:eastAsia="Times New Roman"/>
          <w:color w:val="000000"/>
          <w:sz w:val="20"/>
        </w:rPr>
      </w:pPr>
      <w:r>
        <w:rPr>
          <w:rFonts w:eastAsia="Times New Roman"/>
          <w:color w:val="000000"/>
          <w:sz w:val="20"/>
        </w:rPr>
        <w:t>(1) A court judgment ordering pecuniary punishment which has entered into f</w:t>
      </w:r>
      <w:r>
        <w:rPr>
          <w:rFonts w:eastAsia="Times New Roman"/>
          <w:color w:val="000000"/>
          <w:sz w:val="20"/>
        </w:rPr>
        <w:t>orce shall be sent to the institution designated by a directive of the minister responsible for the area.</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28.12.2011, 1 - entry into force 01.01.2012]</w:t>
      </w:r>
    </w:p>
    <w:p w:rsidR="001A0E1D" w:rsidRDefault="001A0E1D">
      <w:pPr>
        <w:sectPr w:rsidR="001A0E1D">
          <w:pgSz w:w="11909" w:h="16838"/>
          <w:pgMar w:top="1500" w:right="1264" w:bottom="903" w:left="1265" w:header="720" w:footer="720" w:gutter="0"/>
          <w:cols w:space="720"/>
        </w:sectPr>
      </w:pPr>
    </w:p>
    <w:p w:rsidR="001A0E1D" w:rsidRDefault="00B8646C">
      <w:pPr>
        <w:numPr>
          <w:ilvl w:val="0"/>
          <w:numId w:val="579"/>
        </w:numPr>
        <w:spacing w:before="40" w:line="197" w:lineRule="exact"/>
        <w:ind w:left="0" w:right="432"/>
        <w:textAlignment w:val="baseline"/>
        <w:rPr>
          <w:rFonts w:eastAsia="Times New Roman"/>
          <w:color w:val="000000"/>
          <w:sz w:val="20"/>
        </w:rPr>
      </w:pPr>
      <w:r>
        <w:lastRenderedPageBreak/>
        <w:pict>
          <v:shape id="_x0000_s1089" type="#_x0000_t202" style="position:absolute;left:0;text-align:left;margin-left:120.7pt;margin-top:786.7pt;width:419.35pt;height:14.3pt;z-index:-251609088;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z w:val="20"/>
        </w:rPr>
        <w:t xml:space="preserve">If a convicted offender has failed to pay the amount of the pecuniary punishment imposed on him or her to the prescribed account in full within one month after the entry into force of the court judgment or by the specified due date or if the terms for the </w:t>
      </w:r>
      <w:r>
        <w:rPr>
          <w:rFonts w:eastAsia="Times New Roman"/>
          <w:color w:val="000000"/>
          <w:sz w:val="20"/>
        </w:rPr>
        <w:t>payment of instalments of an amount of pecuniary punishment are not complied with and the term for payment of the amount of pecuniary punishment or a fine to the extent of assets has not been extended or apportioned pursuant to the procedure provided for i</w:t>
      </w:r>
      <w:r>
        <w:rPr>
          <w:rFonts w:eastAsia="Times New Roman"/>
          <w:color w:val="000000"/>
          <w:sz w:val="20"/>
        </w:rPr>
        <w:t>n this Code, a copy of the court judgment shall be sent to a bailiff within ten days as of the receipt thereof.</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[RT I, 06.01.2016, 5 - entry into force 16.01.2016]</w:t>
      </w:r>
    </w:p>
    <w:p w:rsidR="001A0E1D" w:rsidRDefault="00B8646C">
      <w:pPr>
        <w:numPr>
          <w:ilvl w:val="0"/>
          <w:numId w:val="579"/>
        </w:numPr>
        <w:spacing w:before="211" w:line="197" w:lineRule="exact"/>
        <w:ind w:left="0" w:right="360"/>
        <w:textAlignment w:val="baseline"/>
        <w:rPr>
          <w:rFonts w:eastAsia="Times New Roman"/>
          <w:color w:val="000000"/>
          <w:spacing w:val="-1"/>
          <w:sz w:val="20"/>
        </w:rPr>
      </w:pPr>
      <w:r>
        <w:rPr>
          <w:rFonts w:eastAsia="Times New Roman"/>
          <w:color w:val="000000"/>
          <w:spacing w:val="-1"/>
          <w:sz w:val="20"/>
        </w:rPr>
        <w:t>If a convicted offender fails to pay the pecuniary punishment or fine to the extent of asset</w:t>
      </w:r>
      <w:r>
        <w:rPr>
          <w:rFonts w:eastAsia="Times New Roman"/>
          <w:color w:val="000000"/>
          <w:spacing w:val="-1"/>
          <w:sz w:val="20"/>
        </w:rPr>
        <w:t>s by the designated due date or comply with the terms for payment of an apportioned pecuniary punishment and the term for payment of the amount of pecuniary punishment or a fine to the extent of assets has not been extended or apportioned pursuant to the p</w:t>
      </w:r>
      <w:r>
        <w:rPr>
          <w:rFonts w:eastAsia="Times New Roman"/>
          <w:color w:val="000000"/>
          <w:spacing w:val="-1"/>
          <w:sz w:val="20"/>
        </w:rPr>
        <w:t xml:space="preserve">rocedure provided for in § 424 of this Code and a convicted offender has no assets against which a claim for payment could be made, a bailiff shall give notice to a county court that payment is impossible not later than three years after acceptance of the </w:t>
      </w:r>
      <w:r>
        <w:rPr>
          <w:rFonts w:eastAsia="Times New Roman"/>
          <w:color w:val="000000"/>
          <w:spacing w:val="-1"/>
          <w:sz w:val="20"/>
        </w:rPr>
        <w:t>pecuniary punishment or fine to the extent of assets for processing by the bailiff and not later than seven years after the entry into force of the court judgment. If there are no circumstances which preclude substitution of punishment, the judge in charge</w:t>
      </w:r>
      <w:r>
        <w:rPr>
          <w:rFonts w:eastAsia="Times New Roman"/>
          <w:color w:val="000000"/>
          <w:spacing w:val="-1"/>
          <w:sz w:val="20"/>
        </w:rPr>
        <w:t xml:space="preserve"> of execution of court judgments shall decide on the substitution of the pecuniary punishment or fine to the extent of assets pursuant to the procedure provided for in §§ 70 and 71 of the Penal Code. The court shall notify the convicted offender and bailif</w:t>
      </w:r>
      <w:r>
        <w:rPr>
          <w:rFonts w:eastAsia="Times New Roman"/>
          <w:color w:val="000000"/>
          <w:spacing w:val="-1"/>
          <w:sz w:val="20"/>
        </w:rPr>
        <w:t>f of substitution of the pecuniary punishment or fine to the extent of assets.</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numPr>
          <w:ilvl w:val="0"/>
          <w:numId w:val="579"/>
        </w:numPr>
        <w:spacing w:before="200" w:line="196" w:lineRule="exact"/>
        <w:ind w:left="0" w:right="432"/>
        <w:textAlignment w:val="baseline"/>
        <w:rPr>
          <w:rFonts w:eastAsia="Times New Roman"/>
          <w:color w:val="000000"/>
          <w:sz w:val="20"/>
        </w:rPr>
      </w:pPr>
      <w:r>
        <w:rPr>
          <w:rFonts w:eastAsia="Times New Roman"/>
          <w:color w:val="000000"/>
          <w:sz w:val="20"/>
        </w:rPr>
        <w:t xml:space="preserve">If an amount of pecuniary punishment has been paid in part, the paid part shall be taken into account upon determination of </w:t>
      </w:r>
      <w:r>
        <w:rPr>
          <w:rFonts w:eastAsia="Times New Roman"/>
          <w:color w:val="000000"/>
          <w:sz w:val="20"/>
        </w:rPr>
        <w:t>the duration of the substitutive punishment in proportion to the paid amount. A judge in charge of execution of court judgments shall settle the ordering of substitutive punishment pursuant to the procedure provided for in subsections 432 (1) and (3) of th</w:t>
      </w:r>
      <w:r>
        <w:rPr>
          <w:rFonts w:eastAsia="Times New Roman"/>
          <w:color w:val="000000"/>
          <w:sz w:val="20"/>
        </w:rPr>
        <w:t>is Code. A copy of the ruling shall be sent to the participants in the proceedings concerned and to the bailiff.</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2005, 39, 308 - entry into force 01.01.2006]</w:t>
      </w:r>
    </w:p>
    <w:p w:rsidR="001A0E1D" w:rsidRDefault="00B8646C">
      <w:pPr>
        <w:spacing w:before="167"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418. Waiver of enforcement of pecuniary punishment</w:t>
      </w:r>
    </w:p>
    <w:p w:rsidR="001A0E1D" w:rsidRDefault="00B8646C">
      <w:pPr>
        <w:spacing w:before="196" w:line="202" w:lineRule="exact"/>
        <w:ind w:right="792"/>
        <w:textAlignment w:val="baseline"/>
        <w:rPr>
          <w:rFonts w:eastAsia="Times New Roman"/>
          <w:color w:val="000000"/>
          <w:sz w:val="20"/>
        </w:rPr>
      </w:pPr>
      <w:r>
        <w:rPr>
          <w:rFonts w:eastAsia="Times New Roman"/>
          <w:color w:val="000000"/>
          <w:sz w:val="20"/>
        </w:rPr>
        <w:t>(1) The judge in charge of execution of court judgments at the county court of the residence of a convicted offender may waive the enforcement of a pecuniary punishment by a ruling if:</w:t>
      </w:r>
    </w:p>
    <w:p w:rsidR="001A0E1D" w:rsidRDefault="00B8646C">
      <w:pPr>
        <w:numPr>
          <w:ilvl w:val="0"/>
          <w:numId w:val="580"/>
        </w:numPr>
        <w:spacing w:before="4" w:line="189" w:lineRule="exact"/>
        <w:ind w:left="0" w:right="360"/>
        <w:textAlignment w:val="baseline"/>
        <w:rPr>
          <w:rFonts w:eastAsia="Times New Roman"/>
          <w:color w:val="000000"/>
          <w:sz w:val="20"/>
        </w:rPr>
      </w:pPr>
      <w:r>
        <w:rPr>
          <w:rFonts w:eastAsia="Times New Roman"/>
          <w:color w:val="000000"/>
          <w:sz w:val="20"/>
        </w:rPr>
        <w:t>a sentence of imprisonment is imposed on the convicted offender in anot</w:t>
      </w:r>
      <w:r>
        <w:rPr>
          <w:rFonts w:eastAsia="Times New Roman"/>
          <w:color w:val="000000"/>
          <w:sz w:val="20"/>
        </w:rPr>
        <w:t>her criminal matter and the sentence is enforced;</w:t>
      </w:r>
    </w:p>
    <w:p w:rsidR="001A0E1D" w:rsidRDefault="00B8646C">
      <w:pPr>
        <w:numPr>
          <w:ilvl w:val="0"/>
          <w:numId w:val="580"/>
        </w:numPr>
        <w:spacing w:line="201" w:lineRule="exact"/>
        <w:ind w:left="0"/>
        <w:textAlignment w:val="baseline"/>
        <w:rPr>
          <w:rFonts w:eastAsia="Times New Roman"/>
          <w:color w:val="000000"/>
          <w:sz w:val="20"/>
        </w:rPr>
      </w:pPr>
      <w:r>
        <w:rPr>
          <w:rFonts w:eastAsia="Times New Roman"/>
          <w:color w:val="000000"/>
          <w:sz w:val="20"/>
        </w:rPr>
        <w:t>execution of the pecuniary punishment may endanger the resocialization of the convicted offender;</w:t>
      </w:r>
    </w:p>
    <w:p w:rsidR="001A0E1D" w:rsidRDefault="00B8646C">
      <w:pPr>
        <w:numPr>
          <w:ilvl w:val="0"/>
          <w:numId w:val="580"/>
        </w:numPr>
        <w:spacing w:line="217" w:lineRule="exact"/>
        <w:ind w:left="0"/>
        <w:textAlignment w:val="baseline"/>
        <w:rPr>
          <w:rFonts w:eastAsia="Times New Roman"/>
          <w:color w:val="000000"/>
          <w:sz w:val="20"/>
        </w:rPr>
      </w:pPr>
      <w:r>
        <w:rPr>
          <w:rFonts w:eastAsia="Times New Roman"/>
          <w:color w:val="000000"/>
          <w:sz w:val="20"/>
        </w:rPr>
        <w:t>circumstances provided for in § 416 of this Code exist.</w:t>
      </w:r>
    </w:p>
    <w:p w:rsidR="001A0E1D" w:rsidRDefault="00B8646C">
      <w:pPr>
        <w:spacing w:before="198" w:line="192" w:lineRule="exact"/>
        <w:ind w:right="360"/>
        <w:textAlignment w:val="baseline"/>
        <w:rPr>
          <w:rFonts w:eastAsia="Times New Roman"/>
          <w:color w:val="000000"/>
          <w:sz w:val="20"/>
        </w:rPr>
      </w:pPr>
      <w:r>
        <w:rPr>
          <w:rFonts w:eastAsia="Times New Roman"/>
          <w:color w:val="000000"/>
          <w:sz w:val="20"/>
        </w:rPr>
        <w:t>(2) On the bases provided for in subsection (1) of this section, a judge in charge of execution of court judgments may also waive collection of the procedure expenses from the convicted offender.</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[RT I 2005, 39, 308 - entry into force 01.01.2006]</w:t>
      </w:r>
    </w:p>
    <w:p w:rsidR="001A0E1D" w:rsidRDefault="00B8646C">
      <w:pPr>
        <w:spacing w:before="166"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419. En</w:t>
      </w:r>
      <w:r>
        <w:rPr>
          <w:rFonts w:eastAsia="Times New Roman"/>
          <w:b/>
          <w:color w:val="000000"/>
          <w:sz w:val="20"/>
        </w:rPr>
        <w:t>forcement and execution of sentence of community service</w:t>
      </w:r>
    </w:p>
    <w:p w:rsidR="001A0E1D" w:rsidRDefault="00B8646C">
      <w:pPr>
        <w:numPr>
          <w:ilvl w:val="0"/>
          <w:numId w:val="581"/>
        </w:numPr>
        <w:spacing w:before="203" w:line="201" w:lineRule="exact"/>
        <w:ind w:left="0" w:right="864"/>
        <w:textAlignment w:val="baseline"/>
        <w:rPr>
          <w:rFonts w:eastAsia="Times New Roman"/>
          <w:color w:val="000000"/>
          <w:sz w:val="20"/>
        </w:rPr>
      </w:pPr>
      <w:r>
        <w:rPr>
          <w:rFonts w:eastAsia="Times New Roman"/>
          <w:color w:val="000000"/>
          <w:sz w:val="20"/>
        </w:rPr>
        <w:t>A sentence of community service is enforced by sending the court judgment or ruling to the probation supervision department of the residence of the convicted offender.</w:t>
      </w:r>
    </w:p>
    <w:p w:rsidR="001A0E1D" w:rsidRDefault="00B8646C">
      <w:pPr>
        <w:numPr>
          <w:ilvl w:val="0"/>
          <w:numId w:val="581"/>
        </w:numPr>
        <w:spacing w:before="199" w:line="200" w:lineRule="exact"/>
        <w:ind w:left="0" w:right="432"/>
        <w:textAlignment w:val="baseline"/>
        <w:rPr>
          <w:rFonts w:eastAsia="Times New Roman"/>
          <w:color w:val="000000"/>
          <w:sz w:val="20"/>
        </w:rPr>
      </w:pPr>
      <w:r>
        <w:rPr>
          <w:rFonts w:eastAsia="Times New Roman"/>
          <w:color w:val="000000"/>
          <w:sz w:val="20"/>
        </w:rPr>
        <w:t>The head of a probation supervi</w:t>
      </w:r>
      <w:r>
        <w:rPr>
          <w:rFonts w:eastAsia="Times New Roman"/>
          <w:color w:val="000000"/>
          <w:sz w:val="20"/>
        </w:rPr>
        <w:t>sion department which receives a court judgment or ruling shall appoint a probation supervisor for the convicted offender and the duty of the probation supervisor is to monitor the community service and exercise supervision over compliance with the supervi</w:t>
      </w:r>
      <w:r>
        <w:rPr>
          <w:rFonts w:eastAsia="Times New Roman"/>
          <w:color w:val="000000"/>
          <w:sz w:val="20"/>
        </w:rPr>
        <w:t>sory requirements and obligations set out in the decision.</w:t>
      </w:r>
    </w:p>
    <w:p w:rsidR="001A0E1D" w:rsidRDefault="00B8646C">
      <w:pPr>
        <w:numPr>
          <w:ilvl w:val="0"/>
          <w:numId w:val="581"/>
        </w:numPr>
        <w:spacing w:before="196" w:line="202" w:lineRule="exact"/>
        <w:ind w:left="0" w:right="432"/>
        <w:textAlignment w:val="baseline"/>
        <w:rPr>
          <w:rFonts w:eastAsia="Times New Roman"/>
          <w:color w:val="000000"/>
          <w:sz w:val="20"/>
        </w:rPr>
      </w:pPr>
      <w:r>
        <w:rPr>
          <w:rFonts w:eastAsia="Times New Roman"/>
          <w:color w:val="000000"/>
          <w:sz w:val="20"/>
        </w:rPr>
        <w:t>If possible, the head of a probation supervision department shall appoint the probation officer who prepared the pre-trial report as the probation officer for the convicted offender.</w:t>
      </w:r>
    </w:p>
    <w:p w:rsidR="001A0E1D" w:rsidRDefault="00B8646C">
      <w:pPr>
        <w:numPr>
          <w:ilvl w:val="0"/>
          <w:numId w:val="581"/>
        </w:numPr>
        <w:spacing w:before="198" w:line="201" w:lineRule="exact"/>
        <w:ind w:left="0" w:right="648"/>
        <w:textAlignment w:val="baseline"/>
        <w:rPr>
          <w:rFonts w:eastAsia="Times New Roman"/>
          <w:color w:val="000000"/>
          <w:sz w:val="20"/>
        </w:rPr>
      </w:pPr>
      <w:r>
        <w:rPr>
          <w:rFonts w:eastAsia="Times New Roman"/>
          <w:color w:val="000000"/>
          <w:sz w:val="20"/>
        </w:rPr>
        <w:t>Community serv</w:t>
      </w:r>
      <w:r>
        <w:rPr>
          <w:rFonts w:eastAsia="Times New Roman"/>
          <w:color w:val="000000"/>
          <w:sz w:val="20"/>
        </w:rPr>
        <w:t>ice specified in clause 202 (2) 3) of this Code is applied on the basis of the provisions of this section. If a person evades community service, the probation supervisor shall immediately submit to a prosecutor's office a report on failure to perform his o</w:t>
      </w:r>
      <w:r>
        <w:rPr>
          <w:rFonts w:eastAsia="Times New Roman"/>
          <w:color w:val="000000"/>
          <w:sz w:val="20"/>
        </w:rPr>
        <w:t>r her obligations.</w:t>
      </w:r>
    </w:p>
    <w:p w:rsidR="001A0E1D" w:rsidRDefault="00B8646C">
      <w:pPr>
        <w:numPr>
          <w:ilvl w:val="0"/>
          <w:numId w:val="581"/>
        </w:numPr>
        <w:spacing w:before="200" w:line="199" w:lineRule="exact"/>
        <w:ind w:left="0" w:right="648"/>
        <w:textAlignment w:val="baseline"/>
        <w:rPr>
          <w:rFonts w:eastAsia="Times New Roman"/>
          <w:color w:val="000000"/>
          <w:spacing w:val="19"/>
          <w:sz w:val="20"/>
        </w:rPr>
      </w:pPr>
      <w:r>
        <w:rPr>
          <w:rFonts w:eastAsia="Times New Roman"/>
          <w:color w:val="000000"/>
          <w:spacing w:val="19"/>
          <w:sz w:val="20"/>
        </w:rPr>
        <w:t>The procedure for preparation, execution and supervision of community service shall be established by a regulation of the minister responsible for the area. [RT I 2004, 46, 329 - entry into force 01.07.2004]</w:t>
      </w:r>
    </w:p>
    <w:p w:rsidR="001A0E1D" w:rsidRDefault="00B8646C">
      <w:pPr>
        <w:spacing w:before="211" w:line="24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419</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Enforcement and execution of electronic surveillance</w:t>
      </w:r>
    </w:p>
    <w:p w:rsidR="001A0E1D" w:rsidRDefault="00B8646C">
      <w:pPr>
        <w:numPr>
          <w:ilvl w:val="0"/>
          <w:numId w:val="582"/>
        </w:numPr>
        <w:spacing w:before="203" w:line="193" w:lineRule="exact"/>
        <w:ind w:left="0" w:right="936"/>
        <w:textAlignment w:val="baseline"/>
        <w:rPr>
          <w:rFonts w:eastAsia="Times New Roman"/>
          <w:color w:val="000000"/>
          <w:sz w:val="20"/>
        </w:rPr>
      </w:pPr>
      <w:r>
        <w:rPr>
          <w:rFonts w:eastAsia="Times New Roman"/>
          <w:color w:val="000000"/>
          <w:sz w:val="20"/>
        </w:rPr>
        <w:t>A sentence of electronic surveillance is enforced by sending the decision to the probation supervision department of the residence of the convicted offender.</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[RT I 2010, 44, 258 - entry into force 01.01.</w:t>
      </w:r>
      <w:r>
        <w:rPr>
          <w:rFonts w:eastAsia="Times New Roman"/>
          <w:color w:val="000000"/>
          <w:spacing w:val="-1"/>
          <w:sz w:val="20"/>
        </w:rPr>
        <w:t>2011]</w:t>
      </w:r>
    </w:p>
    <w:p w:rsidR="001A0E1D" w:rsidRDefault="00B8646C">
      <w:pPr>
        <w:numPr>
          <w:ilvl w:val="0"/>
          <w:numId w:val="582"/>
        </w:numPr>
        <w:spacing w:before="204" w:line="194" w:lineRule="exact"/>
        <w:ind w:left="0" w:right="648"/>
        <w:textAlignment w:val="baseline"/>
        <w:rPr>
          <w:rFonts w:eastAsia="Times New Roman"/>
          <w:color w:val="000000"/>
          <w:sz w:val="20"/>
        </w:rPr>
      </w:pPr>
      <w:r>
        <w:rPr>
          <w:rFonts w:eastAsia="Times New Roman"/>
          <w:color w:val="000000"/>
          <w:sz w:val="20"/>
        </w:rPr>
        <w:t xml:space="preserve">The head of a probation supervision department which receives a decision shall appoint a probation supervisor for the convicted offender and the duty of the probation supervisor is to exercise supervision over compliance with the obligations set out </w:t>
      </w:r>
      <w:r>
        <w:rPr>
          <w:rFonts w:eastAsia="Times New Roman"/>
          <w:color w:val="000000"/>
          <w:sz w:val="20"/>
        </w:rPr>
        <w:t>in the decision.</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2010, 44, 258 - entry into force 01.01.2011]</w:t>
      </w:r>
    </w:p>
    <w:p w:rsidR="001A0E1D" w:rsidRDefault="00B8646C">
      <w:pPr>
        <w:tabs>
          <w:tab w:val="right" w:pos="9360"/>
        </w:tabs>
        <w:spacing w:before="367" w:line="225" w:lineRule="exact"/>
        <w:textAlignment w:val="baseline"/>
        <w:rPr>
          <w:rFonts w:ascii="Arial" w:eastAsia="Arial" w:hAnsi="Arial"/>
          <w:color w:val="000000"/>
          <w:sz w:val="20"/>
        </w:rPr>
      </w:pPr>
      <w:r>
        <w:rPr>
          <w:rFonts w:ascii="Arial" w:eastAsia="Arial" w:hAnsi="Arial"/>
          <w:color w:val="000000"/>
          <w:sz w:val="20"/>
        </w:rPr>
        <w:t>Page 160 /</w:t>
      </w:r>
      <w:r>
        <w:rPr>
          <w:rFonts w:ascii="Arial" w:eastAsia="Arial" w:hAnsi="Arial"/>
          <w:color w:val="000000"/>
          <w:sz w:val="20"/>
        </w:rPr>
        <w:tab/>
        <w:t>Code of Criminal Procedure</w:t>
      </w:r>
    </w:p>
    <w:p w:rsidR="001A0E1D" w:rsidRDefault="001A0E1D">
      <w:pPr>
        <w:sectPr w:rsidR="001A0E1D">
          <w:pgSz w:w="11909" w:h="16838"/>
          <w:pgMar w:top="680" w:right="1108" w:bottom="422" w:left="1421" w:header="720" w:footer="720" w:gutter="0"/>
          <w:cols w:space="720"/>
        </w:sectPr>
      </w:pPr>
    </w:p>
    <w:p w:rsidR="001A0E1D" w:rsidRDefault="00B8646C">
      <w:pPr>
        <w:numPr>
          <w:ilvl w:val="0"/>
          <w:numId w:val="583"/>
        </w:numPr>
        <w:tabs>
          <w:tab w:val="clear" w:pos="288"/>
          <w:tab w:val="left" w:pos="504"/>
        </w:tabs>
        <w:spacing w:before="47" w:line="201" w:lineRule="exact"/>
        <w:ind w:left="216" w:right="216"/>
        <w:textAlignment w:val="baseline"/>
        <w:rPr>
          <w:rFonts w:eastAsia="Times New Roman"/>
          <w:color w:val="000000"/>
          <w:sz w:val="20"/>
        </w:rPr>
      </w:pPr>
      <w:r>
        <w:lastRenderedPageBreak/>
        <w:pict>
          <v:shape id="_x0000_s1088" type="#_x0000_t202" style="position:absolute;left:0;text-align:left;margin-left:345.1pt;margin-top:776.95pt;width:195.15pt;height:23.8pt;z-index:-251608064;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161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If possible, the head of a probation supervision department shall appoint the probation officer who prepared the opinion concerning release before the prescribed time.</w:t>
      </w:r>
    </w:p>
    <w:p w:rsidR="001A0E1D" w:rsidRDefault="00B8646C">
      <w:pPr>
        <w:numPr>
          <w:ilvl w:val="0"/>
          <w:numId w:val="583"/>
        </w:numPr>
        <w:tabs>
          <w:tab w:val="clear" w:pos="288"/>
          <w:tab w:val="left" w:pos="504"/>
        </w:tabs>
        <w:spacing w:before="198" w:line="201" w:lineRule="exact"/>
        <w:ind w:left="216" w:right="576"/>
        <w:textAlignment w:val="baseline"/>
        <w:rPr>
          <w:rFonts w:eastAsia="Times New Roman"/>
          <w:color w:val="000000"/>
          <w:sz w:val="20"/>
        </w:rPr>
      </w:pPr>
      <w:r>
        <w:rPr>
          <w:rFonts w:eastAsia="Times New Roman"/>
          <w:color w:val="000000"/>
          <w:sz w:val="20"/>
        </w:rPr>
        <w:t>If a person violates the conditions of electronic surveillance, the probation supervisor shall immediately submit a report on failure to perform the obligations to a court.</w:t>
      </w:r>
    </w:p>
    <w:p w:rsidR="001A0E1D" w:rsidRDefault="00B8646C">
      <w:pPr>
        <w:numPr>
          <w:ilvl w:val="0"/>
          <w:numId w:val="583"/>
        </w:numPr>
        <w:tabs>
          <w:tab w:val="clear" w:pos="288"/>
          <w:tab w:val="left" w:pos="504"/>
        </w:tabs>
        <w:spacing w:before="199" w:line="201" w:lineRule="exact"/>
        <w:ind w:left="216" w:right="648"/>
        <w:textAlignment w:val="baseline"/>
        <w:rPr>
          <w:rFonts w:eastAsia="Times New Roman"/>
          <w:color w:val="000000"/>
          <w:spacing w:val="19"/>
          <w:sz w:val="20"/>
        </w:rPr>
      </w:pPr>
      <w:r>
        <w:rPr>
          <w:rFonts w:eastAsia="Times New Roman"/>
          <w:color w:val="000000"/>
          <w:spacing w:val="19"/>
          <w:sz w:val="20"/>
        </w:rPr>
        <w:t>The procedure for execution of electronic surveillance and supervision over it shal</w:t>
      </w:r>
      <w:r>
        <w:rPr>
          <w:rFonts w:eastAsia="Times New Roman"/>
          <w:color w:val="000000"/>
          <w:spacing w:val="19"/>
          <w:sz w:val="20"/>
        </w:rPr>
        <w:t>l be established by a regulation of the minister responsible for the area. [RT I 2006, 46, 333 - entry into force 01.01.2007]</w:t>
      </w:r>
    </w:p>
    <w:p w:rsidR="001A0E1D" w:rsidRDefault="00B8646C">
      <w:pPr>
        <w:spacing w:before="205" w:line="248"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419</w:t>
      </w:r>
      <w:r>
        <w:rPr>
          <w:rFonts w:eastAsia="Times New Roman"/>
          <w:b/>
          <w:color w:val="000000"/>
          <w:spacing w:val="-2"/>
          <w:sz w:val="20"/>
          <w:vertAlign w:val="superscript"/>
        </w:rPr>
        <w:t>2</w:t>
      </w:r>
      <w:r>
        <w:rPr>
          <w:rFonts w:eastAsia="Times New Roman"/>
          <w:color w:val="000000"/>
          <w:spacing w:val="-2"/>
          <w:sz w:val="20"/>
        </w:rPr>
        <w:t xml:space="preserve">. </w:t>
      </w:r>
      <w:r>
        <w:rPr>
          <w:rFonts w:eastAsia="Times New Roman"/>
          <w:b/>
          <w:color w:val="000000"/>
          <w:spacing w:val="-2"/>
          <w:sz w:val="20"/>
        </w:rPr>
        <w:t>Enforcement of treatment</w:t>
      </w:r>
    </w:p>
    <w:p w:rsidR="001A0E1D" w:rsidRDefault="00B8646C">
      <w:pPr>
        <w:numPr>
          <w:ilvl w:val="0"/>
          <w:numId w:val="584"/>
        </w:numPr>
        <w:tabs>
          <w:tab w:val="clear" w:pos="288"/>
          <w:tab w:val="left" w:pos="504"/>
        </w:tabs>
        <w:spacing w:before="201" w:line="200" w:lineRule="exact"/>
        <w:ind w:left="216" w:right="288"/>
        <w:textAlignment w:val="baseline"/>
        <w:rPr>
          <w:rFonts w:eastAsia="Times New Roman"/>
          <w:color w:val="000000"/>
          <w:sz w:val="20"/>
        </w:rPr>
      </w:pPr>
      <w:r>
        <w:rPr>
          <w:rFonts w:eastAsia="Times New Roman"/>
          <w:color w:val="000000"/>
          <w:sz w:val="20"/>
        </w:rPr>
        <w:t xml:space="preserve">For the enforcement of the addiction treatment of drug addicts and complex treatment of sex offenders, the court judgment or ruling shall be sent to the probation supervision department of the residence of a convicted offender which makes preparations for </w:t>
      </w:r>
      <w:r>
        <w:rPr>
          <w:rFonts w:eastAsia="Times New Roman"/>
          <w:color w:val="000000"/>
          <w:sz w:val="20"/>
        </w:rPr>
        <w:t>the administrator of the treatment and refers the convicted offender to a health care provider.</w:t>
      </w:r>
    </w:p>
    <w:p w:rsidR="001A0E1D" w:rsidRDefault="00B8646C">
      <w:pPr>
        <w:numPr>
          <w:ilvl w:val="0"/>
          <w:numId w:val="584"/>
        </w:numPr>
        <w:tabs>
          <w:tab w:val="clear" w:pos="288"/>
          <w:tab w:val="left" w:pos="504"/>
        </w:tabs>
        <w:spacing w:before="170" w:line="233" w:lineRule="exact"/>
        <w:ind w:left="216"/>
        <w:textAlignment w:val="baseline"/>
        <w:rPr>
          <w:rFonts w:eastAsia="Times New Roman"/>
          <w:color w:val="000000"/>
          <w:sz w:val="20"/>
        </w:rPr>
      </w:pPr>
      <w:r>
        <w:rPr>
          <w:rFonts w:eastAsia="Times New Roman"/>
          <w:color w:val="000000"/>
          <w:sz w:val="20"/>
        </w:rPr>
        <w:t>If a convicted offender agrees to undertake, upon release on probation or parole in accordance with § 74,</w:t>
      </w:r>
    </w:p>
    <w:p w:rsidR="001A0E1D" w:rsidRDefault="00B8646C">
      <w:pPr>
        <w:spacing w:before="53" w:line="194" w:lineRule="exact"/>
        <w:ind w:left="216" w:right="432"/>
        <w:textAlignment w:val="baseline"/>
        <w:rPr>
          <w:rFonts w:eastAsia="Times New Roman"/>
          <w:color w:val="000000"/>
          <w:sz w:val="20"/>
        </w:rPr>
      </w:pPr>
      <w:r>
        <w:rPr>
          <w:rFonts w:eastAsia="Times New Roman"/>
          <w:color w:val="000000"/>
          <w:sz w:val="20"/>
        </w:rPr>
        <w:t>76 or 76</w:t>
      </w:r>
      <w:r>
        <w:rPr>
          <w:rFonts w:eastAsia="Times New Roman"/>
          <w:color w:val="000000"/>
          <w:sz w:val="20"/>
          <w:vertAlign w:val="superscript"/>
        </w:rPr>
        <w:t>1</w:t>
      </w:r>
      <w:r>
        <w:rPr>
          <w:rFonts w:eastAsia="Times New Roman"/>
          <w:color w:val="000000"/>
          <w:sz w:val="20"/>
        </w:rPr>
        <w:t>of the Penal Code, to submit to the addiction</w:t>
      </w:r>
      <w:r>
        <w:rPr>
          <w:rFonts w:eastAsia="Times New Roman"/>
          <w:color w:val="000000"/>
          <w:sz w:val="20"/>
        </w:rPr>
        <w:t xml:space="preserve"> treatment of drug addicts or complex treatment of sex offenders in accordance with clause 75 (2) 5) of the Penal Code during the period of probation, the procedure provided for in subsection (1) of this section shall apply.</w:t>
      </w:r>
    </w:p>
    <w:p w:rsidR="001A0E1D" w:rsidRDefault="00B8646C">
      <w:pPr>
        <w:spacing w:line="218" w:lineRule="exact"/>
        <w:ind w:left="216"/>
        <w:textAlignment w:val="baseline"/>
        <w:rPr>
          <w:rFonts w:eastAsia="Times New Roman"/>
          <w:color w:val="000000"/>
          <w:spacing w:val="-1"/>
          <w:sz w:val="20"/>
        </w:rPr>
      </w:pPr>
      <w:r>
        <w:rPr>
          <w:rFonts w:eastAsia="Times New Roman"/>
          <w:color w:val="000000"/>
          <w:spacing w:val="-1"/>
          <w:sz w:val="20"/>
        </w:rPr>
        <w:t>[RT I, 12.07.2014, 1 - entry in</w:t>
      </w:r>
      <w:r>
        <w:rPr>
          <w:rFonts w:eastAsia="Times New Roman"/>
          <w:color w:val="000000"/>
          <w:spacing w:val="-1"/>
          <w:sz w:val="20"/>
        </w:rPr>
        <w:t>to force 01.01.2015]</w:t>
      </w:r>
    </w:p>
    <w:p w:rsidR="001A0E1D" w:rsidRDefault="00B8646C">
      <w:pPr>
        <w:numPr>
          <w:ilvl w:val="0"/>
          <w:numId w:val="584"/>
        </w:numPr>
        <w:tabs>
          <w:tab w:val="clear" w:pos="288"/>
          <w:tab w:val="left" w:pos="504"/>
        </w:tabs>
        <w:spacing w:before="200" w:line="199" w:lineRule="exact"/>
        <w:ind w:left="216" w:right="288"/>
        <w:textAlignment w:val="baseline"/>
        <w:rPr>
          <w:rFonts w:eastAsia="Times New Roman"/>
          <w:color w:val="000000"/>
          <w:sz w:val="20"/>
        </w:rPr>
      </w:pPr>
      <w:r>
        <w:rPr>
          <w:rFonts w:eastAsia="Times New Roman"/>
          <w:color w:val="000000"/>
          <w:sz w:val="20"/>
        </w:rPr>
        <w:t>The procedure for preparation, execution of and supervision over addiction treatment of drug addicts and complex treatment of sex offenders shall be established by a regulation of the minister responsible for the area. [RT I, 19.03.201</w:t>
      </w:r>
      <w:r>
        <w:rPr>
          <w:rFonts w:eastAsia="Times New Roman"/>
          <w:color w:val="000000"/>
          <w:sz w:val="20"/>
        </w:rPr>
        <w:t>5, 1 - entry into force 29.03.2015]</w:t>
      </w:r>
    </w:p>
    <w:p w:rsidR="001A0E1D" w:rsidRDefault="00B8646C">
      <w:pPr>
        <w:numPr>
          <w:ilvl w:val="0"/>
          <w:numId w:val="584"/>
        </w:numPr>
        <w:tabs>
          <w:tab w:val="clear" w:pos="288"/>
          <w:tab w:val="left" w:pos="504"/>
        </w:tabs>
        <w:spacing w:before="206" w:line="189" w:lineRule="exact"/>
        <w:ind w:left="216" w:right="720"/>
        <w:textAlignment w:val="baseline"/>
        <w:rPr>
          <w:rFonts w:eastAsia="Times New Roman"/>
          <w:color w:val="000000"/>
          <w:sz w:val="20"/>
        </w:rPr>
      </w:pPr>
      <w:r>
        <w:rPr>
          <w:rFonts w:eastAsia="Times New Roman"/>
          <w:color w:val="000000"/>
          <w:sz w:val="20"/>
        </w:rPr>
        <w:t>The health care provider specified in subsection 6 (2) of the Mental Health Act provides the addiction treatment of drug addicts and complex treatment of sex offenders.</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15.06.2012, 2 - entry into force 01.06.2013]</w:t>
      </w:r>
    </w:p>
    <w:p w:rsidR="001A0E1D" w:rsidRDefault="00B8646C">
      <w:pPr>
        <w:spacing w:before="199" w:line="201" w:lineRule="exact"/>
        <w:ind w:left="216" w:right="72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420. Enforcement, deferral or waiver of enforcement of prohibition on activities or prohibition on business</w:t>
      </w:r>
    </w:p>
    <w:p w:rsidR="001A0E1D" w:rsidRDefault="00B8646C">
      <w:pPr>
        <w:numPr>
          <w:ilvl w:val="0"/>
          <w:numId w:val="585"/>
        </w:numPr>
        <w:tabs>
          <w:tab w:val="clear" w:pos="288"/>
          <w:tab w:val="left" w:pos="504"/>
        </w:tabs>
        <w:spacing w:before="198" w:line="200" w:lineRule="exact"/>
        <w:ind w:left="216" w:right="288"/>
        <w:textAlignment w:val="baseline"/>
        <w:rPr>
          <w:rFonts w:eastAsia="Times New Roman"/>
          <w:color w:val="000000"/>
          <w:sz w:val="20"/>
        </w:rPr>
      </w:pPr>
      <w:r>
        <w:rPr>
          <w:rFonts w:eastAsia="Times New Roman"/>
          <w:color w:val="000000"/>
          <w:sz w:val="20"/>
        </w:rPr>
        <w:t xml:space="preserve">A prohibition on activities or prohibition on business is enforced when the judgement has entered into force and the convicted offender has been </w:t>
      </w:r>
      <w:r>
        <w:rPr>
          <w:rFonts w:eastAsia="Times New Roman"/>
          <w:color w:val="000000"/>
          <w:sz w:val="20"/>
        </w:rPr>
        <w:t>notified thereof and if the prohibition on activities or prohibition on business has not been deferred and enforcement of the prohibition has not been waived on the basis specified in subsection (2) of this section.</w:t>
      </w:r>
    </w:p>
    <w:p w:rsidR="001A0E1D" w:rsidRDefault="00B8646C">
      <w:pPr>
        <w:numPr>
          <w:ilvl w:val="0"/>
          <w:numId w:val="585"/>
        </w:numPr>
        <w:tabs>
          <w:tab w:val="clear" w:pos="288"/>
          <w:tab w:val="left" w:pos="504"/>
        </w:tabs>
        <w:spacing w:before="205" w:line="199" w:lineRule="exact"/>
        <w:ind w:left="216" w:right="288"/>
        <w:textAlignment w:val="baseline"/>
        <w:rPr>
          <w:rFonts w:eastAsia="Times New Roman"/>
          <w:color w:val="000000"/>
          <w:sz w:val="20"/>
        </w:rPr>
      </w:pPr>
      <w:r>
        <w:rPr>
          <w:rFonts w:eastAsia="Times New Roman"/>
          <w:color w:val="000000"/>
          <w:sz w:val="20"/>
        </w:rPr>
        <w:t>The judge in charge of execution of cour</w:t>
      </w:r>
      <w:r>
        <w:rPr>
          <w:rFonts w:eastAsia="Times New Roman"/>
          <w:color w:val="000000"/>
          <w:sz w:val="20"/>
        </w:rPr>
        <w:t>t judgments at the county court of the residence of a convicted offender may, at the request of the offender, defer enforcement of a prohibition on activities or prohibition on business imposed as a supplementary punishment for up to six months by a ruling</w:t>
      </w:r>
      <w:r>
        <w:rPr>
          <w:rFonts w:eastAsia="Times New Roman"/>
          <w:color w:val="000000"/>
          <w:sz w:val="20"/>
        </w:rPr>
        <w:t xml:space="preserve"> or waive enforcement of the prohibition if execution of the punishment may result in serious consequences for the convicted offender or his or her family members.</w:t>
      </w:r>
    </w:p>
    <w:p w:rsidR="001A0E1D" w:rsidRDefault="00B8646C">
      <w:pPr>
        <w:numPr>
          <w:ilvl w:val="0"/>
          <w:numId w:val="585"/>
        </w:numPr>
        <w:tabs>
          <w:tab w:val="clear" w:pos="288"/>
          <w:tab w:val="left" w:pos="504"/>
        </w:tabs>
        <w:spacing w:before="205" w:line="195" w:lineRule="exact"/>
        <w:ind w:left="216" w:right="144"/>
        <w:textAlignment w:val="baseline"/>
        <w:rPr>
          <w:rFonts w:eastAsia="Times New Roman"/>
          <w:color w:val="000000"/>
          <w:sz w:val="20"/>
        </w:rPr>
      </w:pPr>
      <w:r>
        <w:rPr>
          <w:rFonts w:eastAsia="Times New Roman"/>
          <w:color w:val="000000"/>
          <w:sz w:val="20"/>
        </w:rPr>
        <w:t>Upon the application of a prohibition on business, the court shall send a copy of the judgem</w:t>
      </w:r>
      <w:r>
        <w:rPr>
          <w:rFonts w:eastAsia="Times New Roman"/>
          <w:color w:val="000000"/>
          <w:sz w:val="20"/>
        </w:rPr>
        <w:t xml:space="preserve">ent which has entered into force to the registrar for entering the information concerning the prohibition on business in the relevant database. If enforcement of a prohibition on business imposed as a supplementary punishment is deferred or enforcement of </w:t>
      </w:r>
      <w:r>
        <w:rPr>
          <w:rFonts w:eastAsia="Times New Roman"/>
          <w:color w:val="000000"/>
          <w:sz w:val="20"/>
        </w:rPr>
        <w:t>the prohibition is waived, the court shall send also a copy of the relevant ruling to the registrar for making the corresponding entry in the database.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2008, 52, 288 - entry into force 22.12.2008]</w:t>
      </w:r>
    </w:p>
    <w:p w:rsidR="001A0E1D" w:rsidRDefault="00B8646C">
      <w:pPr>
        <w:spacing w:line="401" w:lineRule="exact"/>
        <w:ind w:left="216" w:right="4320"/>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421. Enforcement of other supplementary punishments</w:t>
      </w:r>
      <w:r>
        <w:rPr>
          <w:rFonts w:eastAsia="Times New Roman"/>
          <w:b/>
          <w:color w:val="000000"/>
          <w:spacing w:val="-2"/>
          <w:sz w:val="20"/>
        </w:rPr>
        <w:t xml:space="preserve"> </w:t>
      </w:r>
      <w:r>
        <w:rPr>
          <w:rFonts w:eastAsia="Times New Roman"/>
          <w:color w:val="000000"/>
          <w:spacing w:val="-2"/>
          <w:sz w:val="20"/>
        </w:rPr>
        <w:t>[RT I 2007, 23, 119 - entry into force 02.01.2008]</w:t>
      </w:r>
    </w:p>
    <w:p w:rsidR="001A0E1D" w:rsidRDefault="00B8646C">
      <w:pPr>
        <w:numPr>
          <w:ilvl w:val="0"/>
          <w:numId w:val="586"/>
        </w:numPr>
        <w:tabs>
          <w:tab w:val="clear" w:pos="288"/>
          <w:tab w:val="left" w:pos="504"/>
        </w:tabs>
        <w:spacing w:before="200" w:line="200" w:lineRule="exact"/>
        <w:ind w:left="216" w:right="288"/>
        <w:textAlignment w:val="baseline"/>
        <w:rPr>
          <w:rFonts w:eastAsia="Times New Roman"/>
          <w:color w:val="000000"/>
          <w:sz w:val="20"/>
        </w:rPr>
      </w:pPr>
      <w:r>
        <w:rPr>
          <w:rFonts w:eastAsia="Times New Roman"/>
          <w:color w:val="000000"/>
          <w:sz w:val="20"/>
        </w:rPr>
        <w:t>A supplementary punishment not specified in § 420 of this Code is enforced by sending the court judgment or ruling to the appropriate agency who shall deprive the convicted offender of the rights specifie</w:t>
      </w:r>
      <w:r>
        <w:rPr>
          <w:rFonts w:eastAsia="Times New Roman"/>
          <w:color w:val="000000"/>
          <w:sz w:val="20"/>
        </w:rPr>
        <w:t>d in the decision or restrict such rights and revoke or deposit the documents issued to the convicted offender for exercising such rights or apply the prohibition set out in the court decision on the convicted offender. [RT I, 12.07.2014, 1 - entry into fo</w:t>
      </w:r>
      <w:r>
        <w:rPr>
          <w:rFonts w:eastAsia="Times New Roman"/>
          <w:color w:val="000000"/>
          <w:sz w:val="20"/>
        </w:rPr>
        <w:t>rce 01.01.2015]</w:t>
      </w:r>
    </w:p>
    <w:p w:rsidR="001A0E1D" w:rsidRDefault="00B8646C">
      <w:pPr>
        <w:numPr>
          <w:ilvl w:val="0"/>
          <w:numId w:val="586"/>
        </w:numPr>
        <w:tabs>
          <w:tab w:val="clear" w:pos="288"/>
          <w:tab w:val="left" w:pos="504"/>
        </w:tabs>
        <w:spacing w:before="196" w:line="202" w:lineRule="exact"/>
        <w:ind w:left="216" w:right="1080"/>
        <w:textAlignment w:val="baseline"/>
        <w:rPr>
          <w:rFonts w:eastAsia="Times New Roman"/>
          <w:color w:val="000000"/>
          <w:sz w:val="20"/>
        </w:rPr>
      </w:pPr>
      <w:r>
        <w:rPr>
          <w:rFonts w:eastAsia="Times New Roman"/>
          <w:color w:val="000000"/>
          <w:sz w:val="20"/>
        </w:rPr>
        <w:t>A fine to the extent of assets shall be enforced pursuant to the provisions of this Code concerning enforcement of pecuniary punishments.</w:t>
      </w:r>
    </w:p>
    <w:p w:rsidR="001A0E1D" w:rsidRDefault="00B8646C">
      <w:pPr>
        <w:numPr>
          <w:ilvl w:val="0"/>
          <w:numId w:val="586"/>
        </w:numPr>
        <w:tabs>
          <w:tab w:val="clear" w:pos="288"/>
          <w:tab w:val="left" w:pos="504"/>
        </w:tabs>
        <w:spacing w:before="196" w:line="202" w:lineRule="exact"/>
        <w:ind w:left="216" w:right="1008"/>
        <w:textAlignment w:val="baseline"/>
        <w:rPr>
          <w:rFonts w:eastAsia="Times New Roman"/>
          <w:color w:val="000000"/>
          <w:sz w:val="20"/>
        </w:rPr>
      </w:pPr>
      <w:r>
        <w:rPr>
          <w:rFonts w:eastAsia="Times New Roman"/>
          <w:color w:val="000000"/>
          <w:sz w:val="20"/>
        </w:rPr>
        <w:t>Expulsion shall be enforced pursuant to the procedure provided for in the Obligation to Leave and Prohibition on Entry Act.</w:t>
      </w:r>
    </w:p>
    <w:p w:rsidR="001A0E1D" w:rsidRDefault="001A0E1D">
      <w:pPr>
        <w:sectPr w:rsidR="001A0E1D">
          <w:pgSz w:w="11909" w:h="16838"/>
          <w:pgMar w:top="1520" w:right="1272" w:bottom="903" w:left="1257" w:header="720" w:footer="720" w:gutter="0"/>
          <w:cols w:space="720"/>
        </w:sectPr>
      </w:pPr>
    </w:p>
    <w:p w:rsidR="001A0E1D" w:rsidRDefault="00B8646C">
      <w:pPr>
        <w:spacing w:before="98" w:line="200" w:lineRule="exact"/>
        <w:ind w:left="216" w:right="864"/>
        <w:textAlignment w:val="baseline"/>
        <w:rPr>
          <w:rFonts w:eastAsia="Times New Roman"/>
          <w:color w:val="000000"/>
          <w:sz w:val="20"/>
        </w:rPr>
      </w:pPr>
      <w:r>
        <w:lastRenderedPageBreak/>
        <w:pict>
          <v:shape id="_x0000_s1087" type="#_x0000_t202" style="position:absolute;left:0;text-align:left;margin-left:72.7pt;margin-top:776.95pt;width:467.3pt;height:23.8pt;z-index:-251607040;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162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 xml:space="preserve">§ </w:t>
      </w:r>
      <w:r>
        <w:rPr>
          <w:rFonts w:eastAsia="Times New Roman"/>
          <w:b/>
          <w:color w:val="000000"/>
          <w:sz w:val="20"/>
        </w:rPr>
        <w:t>421</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Procedure for transfer of confiscated property and physical evidence transferred into state ownership</w:t>
      </w:r>
    </w:p>
    <w:p w:rsidR="001A0E1D" w:rsidRDefault="00B8646C">
      <w:pPr>
        <w:numPr>
          <w:ilvl w:val="0"/>
          <w:numId w:val="587"/>
        </w:numPr>
        <w:tabs>
          <w:tab w:val="clear" w:pos="288"/>
          <w:tab w:val="left" w:pos="504"/>
        </w:tabs>
        <w:spacing w:before="198" w:line="200" w:lineRule="exact"/>
        <w:ind w:left="216" w:right="432"/>
        <w:textAlignment w:val="baseline"/>
        <w:rPr>
          <w:rFonts w:eastAsia="Times New Roman"/>
          <w:color w:val="000000"/>
          <w:sz w:val="20"/>
        </w:rPr>
      </w:pPr>
      <w:r>
        <w:rPr>
          <w:rFonts w:eastAsia="Times New Roman"/>
          <w:color w:val="000000"/>
          <w:sz w:val="20"/>
        </w:rPr>
        <w:t>Unless otherwise provided by law, a copy of the court judgment or ruling and of the procedural document concerning the confiscated property and physical e</w:t>
      </w:r>
      <w:r>
        <w:rPr>
          <w:rFonts w:eastAsia="Times New Roman"/>
          <w:color w:val="000000"/>
          <w:sz w:val="20"/>
        </w:rPr>
        <w:t>vidence transferred into state ownership shall be sent to the country government of the location of the confiscated property and physical evidence transferred into state ownership.</w:t>
      </w:r>
    </w:p>
    <w:p w:rsidR="001A0E1D" w:rsidRDefault="00B8646C">
      <w:pPr>
        <w:numPr>
          <w:ilvl w:val="0"/>
          <w:numId w:val="587"/>
        </w:numPr>
        <w:tabs>
          <w:tab w:val="clear" w:pos="288"/>
          <w:tab w:val="left" w:pos="504"/>
        </w:tabs>
        <w:spacing w:before="200" w:line="200" w:lineRule="exact"/>
        <w:ind w:left="216" w:right="432"/>
        <w:textAlignment w:val="baseline"/>
        <w:rPr>
          <w:rFonts w:eastAsia="Times New Roman"/>
          <w:color w:val="000000"/>
          <w:sz w:val="20"/>
        </w:rPr>
      </w:pPr>
      <w:r>
        <w:rPr>
          <w:rFonts w:eastAsia="Times New Roman"/>
          <w:color w:val="000000"/>
          <w:sz w:val="20"/>
        </w:rPr>
        <w:t xml:space="preserve">The cost of transfer and destruction of confiscated property shall be paid </w:t>
      </w:r>
      <w:r>
        <w:rPr>
          <w:rFonts w:eastAsia="Times New Roman"/>
          <w:color w:val="000000"/>
          <w:sz w:val="20"/>
        </w:rPr>
        <w:t>by the convicted offender or the third party.</w:t>
      </w:r>
    </w:p>
    <w:p w:rsidR="001A0E1D" w:rsidRDefault="00B8646C">
      <w:pPr>
        <w:spacing w:before="1" w:line="200" w:lineRule="exact"/>
        <w:ind w:left="216"/>
        <w:textAlignment w:val="baseline"/>
        <w:rPr>
          <w:rFonts w:eastAsia="Times New Roman"/>
          <w:color w:val="000000"/>
          <w:spacing w:val="-1"/>
          <w:sz w:val="20"/>
        </w:rPr>
      </w:pPr>
      <w:r>
        <w:rPr>
          <w:rFonts w:eastAsia="Times New Roman"/>
          <w:color w:val="000000"/>
          <w:spacing w:val="-1"/>
          <w:sz w:val="20"/>
        </w:rPr>
        <w:t>[RT I 2007, 2, 7 - entry into force 01.02.2007]</w:t>
      </w:r>
    </w:p>
    <w:p w:rsidR="001A0E1D" w:rsidRDefault="00B8646C">
      <w:pPr>
        <w:numPr>
          <w:ilvl w:val="0"/>
          <w:numId w:val="587"/>
        </w:numPr>
        <w:tabs>
          <w:tab w:val="clear" w:pos="288"/>
          <w:tab w:val="left" w:pos="504"/>
        </w:tabs>
        <w:spacing w:before="200" w:line="200" w:lineRule="exact"/>
        <w:ind w:left="216" w:right="144"/>
        <w:textAlignment w:val="baseline"/>
        <w:rPr>
          <w:rFonts w:eastAsia="Times New Roman"/>
          <w:color w:val="000000"/>
          <w:sz w:val="20"/>
        </w:rPr>
      </w:pPr>
      <w:r>
        <w:rPr>
          <w:rFonts w:eastAsia="Times New Roman"/>
          <w:color w:val="000000"/>
          <w:sz w:val="20"/>
        </w:rPr>
        <w:t>The procedure for the transfer of confiscated property and physical evidence transferred into state ownership shall be established by the Government of the Republic.</w:t>
      </w:r>
    </w:p>
    <w:p w:rsidR="001A0E1D" w:rsidRDefault="00B8646C">
      <w:pPr>
        <w:spacing w:before="196" w:line="321" w:lineRule="exact"/>
        <w:jc w:val="center"/>
        <w:textAlignment w:val="baseline"/>
        <w:rPr>
          <w:rFonts w:eastAsia="Times New Roman"/>
          <w:b/>
          <w:color w:val="000000"/>
          <w:spacing w:val="-2"/>
          <w:sz w:val="32"/>
        </w:rPr>
      </w:pPr>
      <w:r>
        <w:rPr>
          <w:rFonts w:eastAsia="Times New Roman"/>
          <w:b/>
          <w:color w:val="000000"/>
          <w:spacing w:val="-2"/>
          <w:sz w:val="32"/>
        </w:rPr>
        <w:t>Division 3</w:t>
      </w:r>
    </w:p>
    <w:p w:rsidR="001A0E1D" w:rsidRDefault="00B8646C">
      <w:pPr>
        <w:spacing w:before="1" w:line="321" w:lineRule="exact"/>
        <w:ind w:left="1656" w:right="1800" w:firstLine="576"/>
        <w:textAlignment w:val="baseline"/>
        <w:rPr>
          <w:rFonts w:eastAsia="Times New Roman"/>
          <w:b/>
          <w:color w:val="000000"/>
          <w:spacing w:val="-1"/>
          <w:sz w:val="32"/>
        </w:rPr>
      </w:pPr>
      <w:r>
        <w:rPr>
          <w:rFonts w:eastAsia="Times New Roman"/>
          <w:b/>
          <w:color w:val="000000"/>
          <w:spacing w:val="-1"/>
          <w:sz w:val="32"/>
        </w:rPr>
        <w:t>Return of Objects and Collection of Expenses Relating to Criminal Proceedings</w:t>
      </w:r>
    </w:p>
    <w:p w:rsidR="001A0E1D" w:rsidRDefault="00B8646C">
      <w:pPr>
        <w:spacing w:before="287" w:line="234" w:lineRule="exact"/>
        <w:ind w:left="216"/>
        <w:textAlignment w:val="baseline"/>
        <w:rPr>
          <w:rFonts w:eastAsia="Times New Roman"/>
          <w:b/>
          <w:color w:val="000000"/>
          <w:sz w:val="20"/>
        </w:rPr>
      </w:pPr>
      <w:r>
        <w:rPr>
          <w:rFonts w:eastAsia="Times New Roman"/>
          <w:b/>
          <w:color w:val="000000"/>
          <w:sz w:val="20"/>
        </w:rPr>
        <w:t>§ 422. Return of things and release of property from seizure</w:t>
      </w:r>
    </w:p>
    <w:p w:rsidR="001A0E1D" w:rsidRDefault="00B8646C">
      <w:pPr>
        <w:numPr>
          <w:ilvl w:val="0"/>
          <w:numId w:val="588"/>
        </w:numPr>
        <w:tabs>
          <w:tab w:val="clear" w:pos="288"/>
          <w:tab w:val="left" w:pos="504"/>
        </w:tabs>
        <w:spacing w:before="198" w:line="200" w:lineRule="exact"/>
        <w:ind w:left="216" w:right="144"/>
        <w:textAlignment w:val="baseline"/>
        <w:rPr>
          <w:rFonts w:eastAsia="Times New Roman"/>
          <w:color w:val="000000"/>
          <w:spacing w:val="-1"/>
          <w:sz w:val="20"/>
        </w:rPr>
      </w:pPr>
      <w:r>
        <w:rPr>
          <w:rFonts w:eastAsia="Times New Roman"/>
          <w:color w:val="000000"/>
          <w:spacing w:val="-1"/>
          <w:sz w:val="20"/>
        </w:rPr>
        <w:t xml:space="preserve">If documents or things were taken over or property was seized from a person who is acquitted or with regard to whom criminal proceedings are terminated, the judge in charge of execution of court </w:t>
      </w:r>
      <w:r>
        <w:rPr>
          <w:rFonts w:eastAsia="Times New Roman"/>
          <w:color w:val="000000"/>
          <w:spacing w:val="-1"/>
          <w:sz w:val="20"/>
        </w:rPr>
        <w:t>judgments at the county court enforcing the court judgment shall send the court judgment or ruling which has entered into force to the appropriate agency and order return of such documents or things or release of the property from seizure.</w:t>
      </w:r>
    </w:p>
    <w:p w:rsidR="001A0E1D" w:rsidRDefault="00B8646C">
      <w:pPr>
        <w:numPr>
          <w:ilvl w:val="0"/>
          <w:numId w:val="588"/>
        </w:numPr>
        <w:tabs>
          <w:tab w:val="clear" w:pos="288"/>
          <w:tab w:val="left" w:pos="504"/>
        </w:tabs>
        <w:spacing w:before="200" w:line="200" w:lineRule="exact"/>
        <w:ind w:left="216" w:right="360"/>
        <w:textAlignment w:val="baseline"/>
        <w:rPr>
          <w:rFonts w:eastAsia="Times New Roman"/>
          <w:color w:val="000000"/>
          <w:sz w:val="20"/>
        </w:rPr>
      </w:pPr>
      <w:r>
        <w:rPr>
          <w:rFonts w:eastAsia="Times New Roman"/>
          <w:color w:val="000000"/>
          <w:sz w:val="20"/>
        </w:rPr>
        <w:t>The agency execu</w:t>
      </w:r>
      <w:r>
        <w:rPr>
          <w:rFonts w:eastAsia="Times New Roman"/>
          <w:color w:val="000000"/>
          <w:sz w:val="20"/>
        </w:rPr>
        <w:t>ting a court judgment or ruling shall immediately notify the court of the execution of the decision.</w:t>
      </w:r>
    </w:p>
    <w:p w:rsidR="001A0E1D" w:rsidRDefault="00B8646C">
      <w:pPr>
        <w:spacing w:before="1" w:line="200" w:lineRule="exact"/>
        <w:ind w:left="216"/>
        <w:textAlignment w:val="baseline"/>
        <w:rPr>
          <w:rFonts w:eastAsia="Times New Roman"/>
          <w:color w:val="000000"/>
          <w:spacing w:val="-1"/>
          <w:sz w:val="20"/>
        </w:rPr>
      </w:pPr>
      <w:r>
        <w:rPr>
          <w:rFonts w:eastAsia="Times New Roman"/>
          <w:color w:val="000000"/>
          <w:spacing w:val="-1"/>
          <w:sz w:val="20"/>
        </w:rPr>
        <w:t>[RT I 2005, 39, 308 - entry into force 01.01.2006]</w:t>
      </w:r>
    </w:p>
    <w:p w:rsidR="001A0E1D" w:rsidRDefault="00B8646C">
      <w:pPr>
        <w:spacing w:before="200" w:line="200"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423. Collection of expenses relating to criminal proceedings</w:t>
      </w:r>
    </w:p>
    <w:p w:rsidR="001A0E1D" w:rsidRDefault="00B8646C">
      <w:pPr>
        <w:spacing w:before="199" w:line="200" w:lineRule="exact"/>
        <w:ind w:left="216" w:right="360"/>
        <w:textAlignment w:val="baseline"/>
        <w:rPr>
          <w:rFonts w:eastAsia="Times New Roman"/>
          <w:color w:val="000000"/>
          <w:sz w:val="20"/>
        </w:rPr>
      </w:pPr>
      <w:r>
        <w:rPr>
          <w:rFonts w:eastAsia="Times New Roman"/>
          <w:color w:val="000000"/>
          <w:sz w:val="20"/>
        </w:rPr>
        <w:t>The expenses relating to a criminal proce</w:t>
      </w:r>
      <w:r>
        <w:rPr>
          <w:rFonts w:eastAsia="Times New Roman"/>
          <w:color w:val="000000"/>
          <w:sz w:val="20"/>
        </w:rPr>
        <w:t>eding and other claims for payment shall be collected pursuant to the provisions of this Code concerning enforcement of pecuniary punishments.</w:t>
      </w:r>
    </w:p>
    <w:p w:rsidR="001A0E1D" w:rsidRDefault="00B8646C">
      <w:pPr>
        <w:spacing w:before="1" w:line="200" w:lineRule="exact"/>
        <w:ind w:left="216"/>
        <w:textAlignment w:val="baseline"/>
        <w:rPr>
          <w:rFonts w:eastAsia="Times New Roman"/>
          <w:color w:val="000000"/>
          <w:spacing w:val="-1"/>
          <w:sz w:val="20"/>
        </w:rPr>
      </w:pPr>
      <w:r>
        <w:rPr>
          <w:rFonts w:eastAsia="Times New Roman"/>
          <w:color w:val="000000"/>
          <w:spacing w:val="-1"/>
          <w:sz w:val="20"/>
        </w:rPr>
        <w:t>[RT I 2005, 39, 308 - entry into force 01.01.2006]</w:t>
      </w:r>
    </w:p>
    <w:p w:rsidR="001A0E1D" w:rsidRDefault="00B8646C">
      <w:pPr>
        <w:spacing w:before="196" w:line="321" w:lineRule="exact"/>
        <w:jc w:val="center"/>
        <w:textAlignment w:val="baseline"/>
        <w:rPr>
          <w:rFonts w:eastAsia="Times New Roman"/>
          <w:b/>
          <w:color w:val="000000"/>
          <w:spacing w:val="-1"/>
          <w:sz w:val="32"/>
        </w:rPr>
      </w:pPr>
      <w:r>
        <w:rPr>
          <w:rFonts w:eastAsia="Times New Roman"/>
          <w:b/>
          <w:color w:val="000000"/>
          <w:spacing w:val="-1"/>
          <w:sz w:val="32"/>
        </w:rPr>
        <w:t>Division 4</w:t>
      </w:r>
    </w:p>
    <w:p w:rsidR="001A0E1D" w:rsidRDefault="00B8646C">
      <w:pPr>
        <w:spacing w:before="1" w:line="321" w:lineRule="exact"/>
        <w:jc w:val="center"/>
        <w:textAlignment w:val="baseline"/>
        <w:rPr>
          <w:rFonts w:eastAsia="Times New Roman"/>
          <w:b/>
          <w:color w:val="000000"/>
          <w:sz w:val="32"/>
        </w:rPr>
      </w:pPr>
      <w:r>
        <w:rPr>
          <w:rFonts w:eastAsia="Times New Roman"/>
          <w:b/>
          <w:color w:val="000000"/>
          <w:sz w:val="32"/>
        </w:rPr>
        <w:t>Settlement of Issues Arising in Execution of Decisions</w:t>
      </w:r>
    </w:p>
    <w:p w:rsidR="001A0E1D" w:rsidRDefault="00B8646C">
      <w:pPr>
        <w:spacing w:before="321" w:line="200"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424. Extension of term for payment of pecuniary punishment and deferral thereof</w:t>
      </w:r>
    </w:p>
    <w:p w:rsidR="001A0E1D" w:rsidRDefault="00B8646C">
      <w:pPr>
        <w:spacing w:before="202" w:line="195" w:lineRule="exact"/>
        <w:ind w:left="216" w:right="360"/>
        <w:textAlignment w:val="baseline"/>
        <w:rPr>
          <w:rFonts w:eastAsia="Times New Roman"/>
          <w:color w:val="000000"/>
          <w:sz w:val="20"/>
        </w:rPr>
      </w:pPr>
      <w:r>
        <w:rPr>
          <w:rFonts w:eastAsia="Times New Roman"/>
          <w:color w:val="000000"/>
          <w:sz w:val="20"/>
        </w:rPr>
        <w:t>With good reason, the judge in charge of execution of court judgments at the county court of the residence of a convict</w:t>
      </w:r>
      <w:r>
        <w:rPr>
          <w:rFonts w:eastAsia="Times New Roman"/>
          <w:color w:val="000000"/>
          <w:sz w:val="20"/>
        </w:rPr>
        <w:t>ed offender may, by a ruling made at the request of the convicted offender, extend the term for the payment of a pecuniary punishment in full or in part or defer such term for up to one year, or order payment of the pecuniary punishment in instalments on s</w:t>
      </w:r>
      <w:r>
        <w:rPr>
          <w:rFonts w:eastAsia="Times New Roman"/>
          <w:color w:val="000000"/>
          <w:sz w:val="20"/>
        </w:rPr>
        <w:t>pecified dates.</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2005, 39, 308 - entry into force 01.01.2006]</w:t>
      </w:r>
    </w:p>
    <w:p w:rsidR="001A0E1D" w:rsidRDefault="00B8646C">
      <w:pPr>
        <w:spacing w:before="199" w:line="200"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425. Premature release of convicted offender from service of punishment due to illness</w:t>
      </w:r>
    </w:p>
    <w:p w:rsidR="001A0E1D" w:rsidRDefault="00B8646C">
      <w:pPr>
        <w:numPr>
          <w:ilvl w:val="0"/>
          <w:numId w:val="589"/>
        </w:numPr>
        <w:tabs>
          <w:tab w:val="clear" w:pos="288"/>
          <w:tab w:val="left" w:pos="504"/>
        </w:tabs>
        <w:spacing w:before="204" w:line="200" w:lineRule="exact"/>
        <w:ind w:left="216" w:right="216"/>
        <w:textAlignment w:val="baseline"/>
        <w:rPr>
          <w:rFonts w:eastAsia="Times New Roman"/>
          <w:color w:val="000000"/>
          <w:sz w:val="20"/>
        </w:rPr>
      </w:pPr>
      <w:r>
        <w:rPr>
          <w:rFonts w:eastAsia="Times New Roman"/>
          <w:color w:val="000000"/>
          <w:sz w:val="20"/>
        </w:rPr>
        <w:t>If a convicted offender becomes terminally ill during the service of his or her punishment, the judg</w:t>
      </w:r>
      <w:r>
        <w:rPr>
          <w:rFonts w:eastAsia="Times New Roman"/>
          <w:color w:val="000000"/>
          <w:sz w:val="20"/>
        </w:rPr>
        <w:t>e in charge of execution of court judgments at the county court of the place of execution of the punishment shall, on the basis of a proposal of the head of the agency executing the punishment and the decision of the medical committee, make a ruling on the</w:t>
      </w:r>
      <w:r>
        <w:rPr>
          <w:rFonts w:eastAsia="Times New Roman"/>
          <w:color w:val="000000"/>
          <w:sz w:val="20"/>
        </w:rPr>
        <w:t xml:space="preserve"> release of the convicted offender from the service of the rest of the punishment pursuant to § 79 of the Penal Code.</w:t>
      </w:r>
    </w:p>
    <w:p w:rsidR="001A0E1D" w:rsidRDefault="00B8646C">
      <w:pPr>
        <w:numPr>
          <w:ilvl w:val="0"/>
          <w:numId w:val="589"/>
        </w:numPr>
        <w:tabs>
          <w:tab w:val="clear" w:pos="288"/>
          <w:tab w:val="left" w:pos="504"/>
        </w:tabs>
        <w:spacing w:before="197" w:line="200" w:lineRule="exact"/>
        <w:ind w:left="216" w:right="288"/>
        <w:textAlignment w:val="baseline"/>
        <w:rPr>
          <w:rFonts w:eastAsia="Times New Roman"/>
          <w:color w:val="000000"/>
          <w:sz w:val="20"/>
        </w:rPr>
      </w:pPr>
      <w:r>
        <w:rPr>
          <w:rFonts w:eastAsia="Times New Roman"/>
          <w:color w:val="000000"/>
          <w:sz w:val="20"/>
        </w:rPr>
        <w:t>If a convicted offender becomes mentally ill or feeble-minded or develops any other severe mental disorder after the making of the court j</w:t>
      </w:r>
      <w:r>
        <w:rPr>
          <w:rFonts w:eastAsia="Times New Roman"/>
          <w:color w:val="000000"/>
          <w:sz w:val="20"/>
        </w:rPr>
        <w:t>udgment but before the punishment has been served in full, the judge in charge of execution of court judgments at the county court of the place of execution of the punishment shall make a ruling on the waiver of enforcement of the punishment or the release</w:t>
      </w:r>
      <w:r>
        <w:rPr>
          <w:rFonts w:eastAsia="Times New Roman"/>
          <w:color w:val="000000"/>
          <w:sz w:val="20"/>
        </w:rPr>
        <w:t xml:space="preserve"> of the offender from the service of the punishment. In such case, the judge in charge of execution of court judgments shall apply coercive psychiatric treatment with regard to the convicted offender pursuant to § 86 of the Penal Code.</w:t>
      </w:r>
    </w:p>
    <w:p w:rsidR="001A0E1D" w:rsidRDefault="00B8646C">
      <w:pPr>
        <w:spacing w:before="1" w:line="200" w:lineRule="exact"/>
        <w:ind w:left="216"/>
        <w:textAlignment w:val="baseline"/>
        <w:rPr>
          <w:rFonts w:eastAsia="Times New Roman"/>
          <w:color w:val="000000"/>
          <w:spacing w:val="-1"/>
          <w:sz w:val="20"/>
        </w:rPr>
      </w:pPr>
      <w:r>
        <w:rPr>
          <w:rFonts w:eastAsia="Times New Roman"/>
          <w:color w:val="000000"/>
          <w:spacing w:val="-1"/>
          <w:sz w:val="20"/>
        </w:rPr>
        <w:t xml:space="preserve">[RT I 2005, 39, 308 </w:t>
      </w:r>
      <w:r>
        <w:rPr>
          <w:rFonts w:eastAsia="Times New Roman"/>
          <w:color w:val="000000"/>
          <w:spacing w:val="-1"/>
          <w:sz w:val="20"/>
        </w:rPr>
        <w:t>- entry into force 01.01.2006]</w:t>
      </w:r>
    </w:p>
    <w:p w:rsidR="001A0E1D" w:rsidRDefault="00B8646C">
      <w:pPr>
        <w:spacing w:before="200" w:line="200"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426. Release on parole</w:t>
      </w:r>
    </w:p>
    <w:p w:rsidR="001A0E1D" w:rsidRDefault="00B8646C">
      <w:pPr>
        <w:spacing w:before="199" w:line="200" w:lineRule="exact"/>
        <w:ind w:left="216" w:right="792"/>
        <w:textAlignment w:val="baseline"/>
        <w:rPr>
          <w:rFonts w:eastAsia="Times New Roman"/>
          <w:color w:val="000000"/>
          <w:spacing w:val="-2"/>
          <w:sz w:val="20"/>
        </w:rPr>
      </w:pPr>
      <w:r>
        <w:rPr>
          <w:rFonts w:eastAsia="Times New Roman"/>
          <w:color w:val="000000"/>
          <w:spacing w:val="-2"/>
          <w:sz w:val="20"/>
        </w:rPr>
        <w:t>(1) The judge in charge of execution of court judgments at the county court of the place of execution of a punishment may release a convicted offender on parole after the convicted offender has served the term</w:t>
      </w:r>
    </w:p>
    <w:p w:rsidR="001A0E1D" w:rsidRDefault="001A0E1D">
      <w:pPr>
        <w:sectPr w:rsidR="001A0E1D">
          <w:pgSz w:w="11909" w:h="16838"/>
          <w:pgMar w:top="680" w:right="1269" w:bottom="903" w:left="1260" w:header="720" w:footer="720" w:gutter="0"/>
          <w:cols w:space="720"/>
        </w:sectPr>
      </w:pPr>
    </w:p>
    <w:p w:rsidR="001A0E1D" w:rsidRDefault="00B8646C">
      <w:pPr>
        <w:spacing w:before="83" w:line="200" w:lineRule="exact"/>
        <w:ind w:left="144" w:right="216"/>
        <w:textAlignment w:val="baseline"/>
        <w:rPr>
          <w:rFonts w:eastAsia="Times New Roman"/>
          <w:color w:val="000000"/>
          <w:spacing w:val="-1"/>
          <w:sz w:val="20"/>
        </w:rPr>
      </w:pPr>
      <w:r>
        <w:lastRenderedPageBreak/>
        <w:pict>
          <v:shape id="_x0000_s1086" type="#_x0000_t202" style="position:absolute;left:0;text-align:left;margin-left:345.1pt;margin-top:776.95pt;width:195.15pt;height:23.8pt;z-index:-251606016;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r>
                  <w:r>
                    <w:rPr>
                      <w:rFonts w:ascii="Arial" w:eastAsia="Arial" w:hAnsi="Arial"/>
                      <w:color w:val="000000"/>
                      <w:sz w:val="20"/>
                    </w:rPr>
                    <w:t>Page 163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of punishment provided for in § 76, subsection § 76</w:t>
      </w:r>
      <w:r>
        <w:rPr>
          <w:rFonts w:eastAsia="Times New Roman"/>
          <w:color w:val="000000"/>
          <w:spacing w:val="-1"/>
          <w:sz w:val="20"/>
          <w:vertAlign w:val="superscript"/>
        </w:rPr>
        <w:t>1</w:t>
      </w:r>
      <w:r>
        <w:rPr>
          <w:rFonts w:eastAsia="Times New Roman"/>
          <w:color w:val="000000"/>
          <w:spacing w:val="-1"/>
          <w:sz w:val="20"/>
        </w:rPr>
        <w:t>(1) or § 77 of the Penal Code. The judge in charge of execution of court judgments shall release on parole a convicted offender who was younger than eighteen years of age at the time of com</w:t>
      </w:r>
      <w:r>
        <w:rPr>
          <w:rFonts w:eastAsia="Times New Roman"/>
          <w:color w:val="000000"/>
          <w:spacing w:val="-1"/>
          <w:sz w:val="20"/>
        </w:rPr>
        <w:t>mission of the criminal offence after serving the term of the sentence provided for in</w:t>
      </w:r>
    </w:p>
    <w:p w:rsidR="001A0E1D" w:rsidRDefault="00B8646C">
      <w:pPr>
        <w:spacing w:before="9" w:line="228" w:lineRule="exact"/>
        <w:ind w:left="144"/>
        <w:textAlignment w:val="baseline"/>
        <w:rPr>
          <w:rFonts w:eastAsia="Times New Roman"/>
          <w:color w:val="000000"/>
          <w:spacing w:val="-1"/>
          <w:sz w:val="20"/>
        </w:rPr>
      </w:pPr>
      <w:r>
        <w:rPr>
          <w:rFonts w:eastAsia="Times New Roman"/>
          <w:color w:val="000000"/>
          <w:spacing w:val="-1"/>
          <w:sz w:val="20"/>
        </w:rPr>
        <w:t>subsection 76</w:t>
      </w:r>
      <w:r>
        <w:rPr>
          <w:rFonts w:eastAsia="Times New Roman"/>
          <w:color w:val="000000"/>
          <w:spacing w:val="-1"/>
          <w:sz w:val="20"/>
          <w:vertAlign w:val="superscript"/>
        </w:rPr>
        <w:t>1</w:t>
      </w:r>
      <w:r>
        <w:rPr>
          <w:rFonts w:eastAsia="Times New Roman"/>
          <w:color w:val="000000"/>
          <w:spacing w:val="-1"/>
          <w:sz w:val="20"/>
        </w:rPr>
        <w:t>(2) of the Penal Code.</w:t>
      </w:r>
    </w:p>
    <w:p w:rsidR="001A0E1D" w:rsidRDefault="00B8646C">
      <w:pPr>
        <w:spacing w:line="219" w:lineRule="exact"/>
        <w:ind w:left="144"/>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numPr>
          <w:ilvl w:val="0"/>
          <w:numId w:val="590"/>
        </w:numPr>
        <w:tabs>
          <w:tab w:val="clear" w:pos="288"/>
          <w:tab w:val="left" w:pos="576"/>
        </w:tabs>
        <w:spacing w:before="198" w:line="200" w:lineRule="exact"/>
        <w:ind w:left="144" w:right="216" w:firstLine="144"/>
        <w:textAlignment w:val="baseline"/>
        <w:rPr>
          <w:rFonts w:eastAsia="Times New Roman"/>
          <w:color w:val="000000"/>
          <w:sz w:val="20"/>
        </w:rPr>
      </w:pPr>
      <w:r>
        <w:rPr>
          <w:rFonts w:eastAsia="Times New Roman"/>
          <w:color w:val="000000"/>
          <w:sz w:val="20"/>
        </w:rPr>
        <w:t>If the judge in charge of execution of court judgments refuses to release a conv</w:t>
      </w:r>
      <w:r>
        <w:rPr>
          <w:rFonts w:eastAsia="Times New Roman"/>
          <w:color w:val="000000"/>
          <w:sz w:val="20"/>
        </w:rPr>
        <w:t>icted offender on parole, the judge may set a term for a new hearing of the issue of release which is longer or shorter than the term of six months provided for in subsection 76 (3) or one year provided for in subsection 76 (4) of the Imprisonment Act. [RT</w:t>
      </w:r>
      <w:r>
        <w:rPr>
          <w:rFonts w:eastAsia="Times New Roman"/>
          <w:color w:val="000000"/>
          <w:sz w:val="20"/>
        </w:rPr>
        <w:t xml:space="preserve"> I, 19.03.2015, 1 - entry into force 29.03.2015]</w:t>
      </w:r>
    </w:p>
    <w:p w:rsidR="001A0E1D" w:rsidRDefault="00B8646C">
      <w:pPr>
        <w:numPr>
          <w:ilvl w:val="0"/>
          <w:numId w:val="590"/>
        </w:numPr>
        <w:tabs>
          <w:tab w:val="clear" w:pos="288"/>
          <w:tab w:val="left" w:pos="576"/>
        </w:tabs>
        <w:spacing w:before="171" w:line="232" w:lineRule="exact"/>
        <w:ind w:left="144" w:firstLine="144"/>
        <w:textAlignment w:val="baseline"/>
        <w:rPr>
          <w:rFonts w:eastAsia="Times New Roman"/>
          <w:color w:val="000000"/>
          <w:sz w:val="20"/>
        </w:rPr>
      </w:pPr>
      <w:r>
        <w:rPr>
          <w:rFonts w:eastAsia="Times New Roman"/>
          <w:color w:val="000000"/>
          <w:sz w:val="20"/>
        </w:rPr>
        <w:t>A judge in charge of execution of court judgments may, by a ruling, waive the application of supervision</w:t>
      </w:r>
    </w:p>
    <w:p w:rsidR="001A0E1D" w:rsidRDefault="00B8646C">
      <w:pPr>
        <w:spacing w:before="55" w:line="190" w:lineRule="exact"/>
        <w:ind w:left="144" w:right="288"/>
        <w:textAlignment w:val="baseline"/>
        <w:rPr>
          <w:rFonts w:eastAsia="Times New Roman"/>
          <w:color w:val="000000"/>
          <w:sz w:val="20"/>
        </w:rPr>
      </w:pPr>
      <w:r>
        <w:rPr>
          <w:rFonts w:eastAsia="Times New Roman"/>
          <w:color w:val="000000"/>
          <w:sz w:val="20"/>
        </w:rPr>
        <w:t>of conduct with regard to a convicted offender on the basis of § 76, 76</w:t>
      </w:r>
      <w:r>
        <w:rPr>
          <w:rFonts w:eastAsia="Times New Roman"/>
          <w:color w:val="000000"/>
          <w:sz w:val="20"/>
          <w:vertAlign w:val="superscript"/>
        </w:rPr>
        <w:t>1</w:t>
      </w:r>
      <w:r>
        <w:rPr>
          <w:rFonts w:eastAsia="Times New Roman"/>
          <w:color w:val="000000"/>
          <w:sz w:val="20"/>
        </w:rPr>
        <w:t>or 77 of the Penal Code if the convicted offender is extradited to a foreign state or expelled.</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numPr>
          <w:ilvl w:val="0"/>
          <w:numId w:val="590"/>
        </w:numPr>
        <w:tabs>
          <w:tab w:val="clear" w:pos="288"/>
          <w:tab w:val="left" w:pos="576"/>
        </w:tabs>
        <w:spacing w:before="196" w:line="196" w:lineRule="exact"/>
        <w:ind w:left="144" w:right="216" w:firstLine="144"/>
        <w:textAlignment w:val="baseline"/>
        <w:rPr>
          <w:rFonts w:eastAsia="Times New Roman"/>
          <w:color w:val="000000"/>
          <w:sz w:val="20"/>
        </w:rPr>
      </w:pPr>
      <w:r>
        <w:rPr>
          <w:rFonts w:eastAsia="Times New Roman"/>
          <w:color w:val="000000"/>
          <w:sz w:val="20"/>
        </w:rPr>
        <w:t>A judge in charge of execution of court judgments may enforce the unserved part of the sentence if the convi</w:t>
      </w:r>
      <w:r>
        <w:rPr>
          <w:rFonts w:eastAsia="Times New Roman"/>
          <w:color w:val="000000"/>
          <w:sz w:val="20"/>
        </w:rPr>
        <w:t>cted offender who has been extradited or expelled returns to the state earlier than ten years after his or her extradition or expulsion.</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2006, 46, 333 - entry into force 01.01.2007]</w:t>
      </w:r>
    </w:p>
    <w:p w:rsidR="001A0E1D" w:rsidRDefault="00B8646C">
      <w:pPr>
        <w:spacing w:before="211" w:line="246"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426</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Application of supervision of conduct after service of sente</w:t>
      </w:r>
      <w:r>
        <w:rPr>
          <w:rFonts w:eastAsia="Times New Roman"/>
          <w:b/>
          <w:color w:val="000000"/>
          <w:sz w:val="20"/>
        </w:rPr>
        <w:t>nce</w:t>
      </w:r>
    </w:p>
    <w:p w:rsidR="001A0E1D" w:rsidRDefault="00B8646C">
      <w:pPr>
        <w:spacing w:before="203" w:line="200" w:lineRule="exact"/>
        <w:ind w:left="144" w:right="576"/>
        <w:textAlignment w:val="baseline"/>
        <w:rPr>
          <w:rFonts w:eastAsia="Times New Roman"/>
          <w:color w:val="000000"/>
          <w:spacing w:val="-1"/>
          <w:sz w:val="20"/>
        </w:rPr>
      </w:pPr>
      <w:r>
        <w:rPr>
          <w:rFonts w:eastAsia="Times New Roman"/>
          <w:color w:val="000000"/>
          <w:spacing w:val="-1"/>
          <w:sz w:val="20"/>
        </w:rPr>
        <w:t>The judge in charge of execution of court judgments at the county court of the place of execution of the punishment shall decide on the application of supervision of conduct after service of the sentence within one month as of the receipt of the file b</w:t>
      </w:r>
      <w:r>
        <w:rPr>
          <w:rFonts w:eastAsia="Times New Roman"/>
          <w:color w:val="000000"/>
          <w:spacing w:val="-1"/>
          <w:sz w:val="20"/>
        </w:rPr>
        <w:t>y the court. In order to apply supervision of conduct after service of the sentence, the court shall consider the bases for the application of supervision of conduct after service of</w:t>
      </w:r>
    </w:p>
    <w:p w:rsidR="001A0E1D" w:rsidRDefault="00B8646C">
      <w:pPr>
        <w:spacing w:before="48" w:line="195" w:lineRule="exact"/>
        <w:ind w:left="144" w:right="648"/>
        <w:textAlignment w:val="baseline"/>
        <w:rPr>
          <w:rFonts w:eastAsia="Times New Roman"/>
          <w:color w:val="000000"/>
          <w:sz w:val="20"/>
        </w:rPr>
      </w:pPr>
      <w:r>
        <w:rPr>
          <w:rFonts w:eastAsia="Times New Roman"/>
          <w:color w:val="000000"/>
          <w:sz w:val="20"/>
        </w:rPr>
        <w:t>the sentence provided for in § 87</w:t>
      </w:r>
      <w:r>
        <w:rPr>
          <w:rFonts w:eastAsia="Times New Roman"/>
          <w:color w:val="000000"/>
          <w:sz w:val="20"/>
          <w:vertAlign w:val="superscript"/>
        </w:rPr>
        <w:t>1</w:t>
      </w:r>
      <w:r>
        <w:rPr>
          <w:rFonts w:eastAsia="Times New Roman"/>
          <w:color w:val="000000"/>
          <w:sz w:val="20"/>
        </w:rPr>
        <w:t>of the Penal Code and the conduct of th</w:t>
      </w:r>
      <w:r>
        <w:rPr>
          <w:rFonts w:eastAsia="Times New Roman"/>
          <w:color w:val="000000"/>
          <w:sz w:val="20"/>
        </w:rPr>
        <w:t>e person during the service of the sentence.</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2009, 39, 261 - entry into force 24.07.2009]</w:t>
      </w:r>
    </w:p>
    <w:p w:rsidR="001A0E1D" w:rsidRDefault="00B8646C">
      <w:pPr>
        <w:spacing w:before="48" w:line="406" w:lineRule="exact"/>
        <w:ind w:left="144" w:right="50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426</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 xml:space="preserve">Verification of reasons for and termination of application of detention after service of sentence </w:t>
      </w:r>
      <w:r>
        <w:rPr>
          <w:rFonts w:eastAsia="Times New Roman"/>
          <w:color w:val="000000"/>
          <w:sz w:val="20"/>
        </w:rPr>
        <w:t>[Repealed - RT I, 05.07.2013, 2 - entry into force 15.</w:t>
      </w:r>
      <w:r>
        <w:rPr>
          <w:rFonts w:eastAsia="Times New Roman"/>
          <w:color w:val="000000"/>
          <w:sz w:val="20"/>
        </w:rPr>
        <w:t>07.2013]</w:t>
      </w:r>
    </w:p>
    <w:p w:rsidR="001A0E1D" w:rsidRDefault="00B8646C">
      <w:pPr>
        <w:spacing w:before="166" w:line="23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427. Settlement of issues arising in execution of probation supervision</w:t>
      </w:r>
    </w:p>
    <w:p w:rsidR="001A0E1D" w:rsidRDefault="00B8646C">
      <w:pPr>
        <w:numPr>
          <w:ilvl w:val="0"/>
          <w:numId w:val="591"/>
        </w:numPr>
        <w:tabs>
          <w:tab w:val="clear" w:pos="288"/>
          <w:tab w:val="left" w:pos="576"/>
        </w:tabs>
        <w:spacing w:before="203" w:line="197" w:lineRule="exact"/>
        <w:ind w:left="144" w:right="144" w:firstLine="144"/>
        <w:textAlignment w:val="baseline"/>
        <w:rPr>
          <w:rFonts w:eastAsia="Times New Roman"/>
          <w:color w:val="000000"/>
          <w:spacing w:val="-1"/>
          <w:sz w:val="20"/>
        </w:rPr>
      </w:pPr>
      <w:r>
        <w:rPr>
          <w:rFonts w:eastAsia="Times New Roman"/>
          <w:color w:val="000000"/>
          <w:spacing w:val="-1"/>
          <w:sz w:val="20"/>
        </w:rPr>
        <w:t>The judge in charge of execution of court judgments at the county court of the residence of a convicted offender shall decide by a ruling whether to assign additional duties to or mitigate or annul the existing duties of</w:t>
      </w:r>
    </w:p>
    <w:p w:rsidR="001A0E1D" w:rsidRDefault="00B8646C">
      <w:pPr>
        <w:spacing w:before="50" w:line="195" w:lineRule="exact"/>
        <w:ind w:left="144" w:right="216"/>
        <w:textAlignment w:val="baseline"/>
        <w:rPr>
          <w:rFonts w:eastAsia="Times New Roman"/>
          <w:color w:val="000000"/>
          <w:sz w:val="20"/>
        </w:rPr>
      </w:pPr>
      <w:r>
        <w:rPr>
          <w:rFonts w:eastAsia="Times New Roman"/>
          <w:color w:val="000000"/>
          <w:sz w:val="20"/>
        </w:rPr>
        <w:t>an offender convicted pursuant to s</w:t>
      </w:r>
      <w:r>
        <w:rPr>
          <w:rFonts w:eastAsia="Times New Roman"/>
          <w:color w:val="000000"/>
          <w:sz w:val="20"/>
        </w:rPr>
        <w:t>ubsections 74 (4), 75 (3), 76 (7) or 87</w:t>
      </w:r>
      <w:r>
        <w:rPr>
          <w:rFonts w:eastAsia="Times New Roman"/>
          <w:color w:val="000000"/>
          <w:sz w:val="20"/>
          <w:vertAlign w:val="superscript"/>
        </w:rPr>
        <w:t>1</w:t>
      </w:r>
      <w:r>
        <w:rPr>
          <w:rFonts w:eastAsia="Times New Roman"/>
          <w:color w:val="000000"/>
          <w:sz w:val="20"/>
        </w:rPr>
        <w:t>(4) or (5) of the Penal Code or extend his or her probationary period or enforce the sentence.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numPr>
          <w:ilvl w:val="0"/>
          <w:numId w:val="591"/>
        </w:numPr>
        <w:tabs>
          <w:tab w:val="clear" w:pos="288"/>
          <w:tab w:val="left" w:pos="576"/>
        </w:tabs>
        <w:spacing w:before="198" w:line="196" w:lineRule="exact"/>
        <w:ind w:left="144" w:right="144" w:firstLine="144"/>
        <w:textAlignment w:val="baseline"/>
        <w:rPr>
          <w:rFonts w:eastAsia="Times New Roman"/>
          <w:color w:val="000000"/>
          <w:sz w:val="20"/>
        </w:rPr>
      </w:pPr>
      <w:r>
        <w:rPr>
          <w:rFonts w:eastAsia="Times New Roman"/>
          <w:color w:val="000000"/>
          <w:sz w:val="20"/>
        </w:rPr>
        <w:t>The judge in charge of execution of court judgments at the county cou</w:t>
      </w:r>
      <w:r>
        <w:rPr>
          <w:rFonts w:eastAsia="Times New Roman"/>
          <w:color w:val="000000"/>
          <w:sz w:val="20"/>
        </w:rPr>
        <w:t xml:space="preserve">rt of the residence of a convicted offender shall decide by a ruling whether to annul the probation applied with regard to a convicted offender and send him or her to serve the punishment imposed by the court judgment pursuant to subsection 74 (4), (5) or </w:t>
      </w:r>
      <w:r>
        <w:rPr>
          <w:rFonts w:eastAsia="Times New Roman"/>
          <w:color w:val="000000"/>
          <w:sz w:val="20"/>
        </w:rPr>
        <w:t>(6), 76 (7) or (8) or 77 (4) of the Penal Code.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numPr>
          <w:ilvl w:val="0"/>
          <w:numId w:val="591"/>
        </w:numPr>
        <w:tabs>
          <w:tab w:val="clear" w:pos="288"/>
          <w:tab w:val="left" w:pos="576"/>
        </w:tabs>
        <w:spacing w:before="196" w:line="202" w:lineRule="exact"/>
        <w:ind w:left="144" w:right="216" w:firstLine="144"/>
        <w:textAlignment w:val="baseline"/>
        <w:rPr>
          <w:rFonts w:eastAsia="Times New Roman"/>
          <w:color w:val="000000"/>
          <w:sz w:val="20"/>
        </w:rPr>
      </w:pPr>
      <w:r>
        <w:rPr>
          <w:rFonts w:eastAsia="Times New Roman"/>
          <w:color w:val="000000"/>
          <w:sz w:val="20"/>
        </w:rPr>
        <w:t>A judge in charge of execution of court judgments shall review a special report of a probation officer within ten days as of the receipt of the report by the court.</w:t>
      </w:r>
    </w:p>
    <w:p w:rsidR="001A0E1D" w:rsidRDefault="00B8646C">
      <w:pPr>
        <w:numPr>
          <w:ilvl w:val="0"/>
          <w:numId w:val="591"/>
        </w:numPr>
        <w:tabs>
          <w:tab w:val="clear" w:pos="288"/>
          <w:tab w:val="left" w:pos="576"/>
        </w:tabs>
        <w:spacing w:before="166" w:line="232" w:lineRule="exact"/>
        <w:ind w:left="144" w:firstLine="144"/>
        <w:textAlignment w:val="baseline"/>
        <w:rPr>
          <w:rFonts w:eastAsia="Times New Roman"/>
          <w:color w:val="000000"/>
          <w:spacing w:val="-1"/>
          <w:sz w:val="20"/>
        </w:rPr>
      </w:pPr>
      <w:r>
        <w:rPr>
          <w:rFonts w:eastAsia="Times New Roman"/>
          <w:color w:val="000000"/>
          <w:spacing w:val="-1"/>
          <w:sz w:val="20"/>
        </w:rPr>
        <w:t>[Repealed - RT I 2007, 11, 51 - entry into force 18.02.2007]</w:t>
      </w:r>
    </w:p>
    <w:p w:rsidR="001A0E1D" w:rsidRDefault="00B8646C">
      <w:pPr>
        <w:numPr>
          <w:ilvl w:val="0"/>
          <w:numId w:val="591"/>
        </w:numPr>
        <w:tabs>
          <w:tab w:val="clear" w:pos="288"/>
          <w:tab w:val="left" w:pos="576"/>
        </w:tabs>
        <w:spacing w:before="196" w:line="202" w:lineRule="exact"/>
        <w:ind w:left="144" w:right="216" w:firstLine="144"/>
        <w:textAlignment w:val="baseline"/>
        <w:rPr>
          <w:rFonts w:eastAsia="Times New Roman"/>
          <w:color w:val="000000"/>
          <w:sz w:val="20"/>
        </w:rPr>
      </w:pPr>
      <w:r>
        <w:rPr>
          <w:rFonts w:eastAsia="Times New Roman"/>
          <w:color w:val="000000"/>
          <w:sz w:val="20"/>
        </w:rPr>
        <w:t>A judge in charge of execution</w:t>
      </w:r>
      <w:r>
        <w:rPr>
          <w:rFonts w:eastAsia="Times New Roman"/>
          <w:color w:val="000000"/>
          <w:sz w:val="20"/>
        </w:rPr>
        <w:t xml:space="preserve"> of court judgments may, by a ruling, waive the enforcement or execution of the supervision of conduct imposed pursuant to § 74 of the Penal Code if the convicted offender is extradited to a foreign state or expelled.</w:t>
      </w:r>
    </w:p>
    <w:p w:rsidR="001A0E1D" w:rsidRDefault="00B8646C">
      <w:pPr>
        <w:numPr>
          <w:ilvl w:val="0"/>
          <w:numId w:val="591"/>
        </w:numPr>
        <w:tabs>
          <w:tab w:val="clear" w:pos="288"/>
          <w:tab w:val="left" w:pos="576"/>
        </w:tabs>
        <w:spacing w:before="199" w:line="194" w:lineRule="exact"/>
        <w:ind w:left="144" w:right="504" w:firstLine="144"/>
        <w:textAlignment w:val="baseline"/>
        <w:rPr>
          <w:rFonts w:eastAsia="Times New Roman"/>
          <w:color w:val="000000"/>
          <w:sz w:val="20"/>
        </w:rPr>
      </w:pPr>
      <w:r>
        <w:rPr>
          <w:rFonts w:eastAsia="Times New Roman"/>
          <w:color w:val="000000"/>
          <w:sz w:val="20"/>
        </w:rPr>
        <w:t>A judge in charge of execution of cour</w:t>
      </w:r>
      <w:r>
        <w:rPr>
          <w:rFonts w:eastAsia="Times New Roman"/>
          <w:color w:val="000000"/>
          <w:sz w:val="20"/>
        </w:rPr>
        <w:t>t judgments may enforce the sentence of imprisonment which was suspended pursuant to § 74 of the Penal Code if the convicted offender who has been extradited or expelled returns to the state earlier than ten years after his or her extradition or expulsion.</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2006, 46, 333 - entry into force 01.01.2007]</w:t>
      </w:r>
    </w:p>
    <w:p w:rsidR="001A0E1D" w:rsidRDefault="001A0E1D">
      <w:pPr>
        <w:sectPr w:rsidR="001A0E1D">
          <w:pgSz w:w="11909" w:h="16838"/>
          <w:pgMar w:top="1540" w:right="1288" w:bottom="903" w:left="1241" w:header="720" w:footer="720" w:gutter="0"/>
          <w:cols w:space="720"/>
        </w:sectPr>
      </w:pPr>
    </w:p>
    <w:p w:rsidR="001A0E1D" w:rsidRDefault="00B8646C">
      <w:pPr>
        <w:spacing w:before="50" w:line="246" w:lineRule="exact"/>
        <w:ind w:left="216"/>
        <w:textAlignment w:val="baseline"/>
        <w:rPr>
          <w:rFonts w:eastAsia="Times New Roman"/>
          <w:color w:val="000000"/>
          <w:spacing w:val="-1"/>
          <w:sz w:val="20"/>
        </w:rPr>
      </w:pPr>
      <w:r>
        <w:lastRenderedPageBreak/>
        <w:pict>
          <v:shape id="_x0000_s1085" type="#_x0000_t202" style="position:absolute;left:0;text-align:left;margin-left:72.7pt;margin-top:776.95pt;width:467.3pt;height:23.8pt;z-index:-251604992;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164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427</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Settlement of issues arising in performance of obligations</w:t>
      </w:r>
    </w:p>
    <w:p w:rsidR="001A0E1D" w:rsidRDefault="00B8646C">
      <w:pPr>
        <w:spacing w:before="202" w:line="200" w:lineRule="exact"/>
        <w:ind w:left="216"/>
        <w:textAlignment w:val="baseline"/>
        <w:rPr>
          <w:rFonts w:eastAsia="Times New Roman"/>
          <w:color w:val="000000"/>
          <w:sz w:val="20"/>
        </w:rPr>
      </w:pPr>
      <w:r>
        <w:rPr>
          <w:rFonts w:eastAsia="Times New Roman"/>
          <w:color w:val="000000"/>
          <w:sz w:val="20"/>
        </w:rPr>
        <w:t>If circumstances become evident, after the termination of the criminal proceedings and the assignment of an</w:t>
      </w:r>
    </w:p>
    <w:p w:rsidR="001A0E1D" w:rsidRDefault="00B8646C">
      <w:pPr>
        <w:spacing w:before="54" w:line="200" w:lineRule="exact"/>
        <w:ind w:left="216" w:right="216"/>
        <w:textAlignment w:val="baseline"/>
        <w:rPr>
          <w:rFonts w:eastAsia="Times New Roman"/>
          <w:color w:val="000000"/>
          <w:spacing w:val="-2"/>
          <w:sz w:val="20"/>
        </w:rPr>
      </w:pPr>
      <w:r>
        <w:rPr>
          <w:rFonts w:eastAsia="Times New Roman"/>
          <w:color w:val="000000"/>
          <w:spacing w:val="-2"/>
          <w:sz w:val="20"/>
        </w:rPr>
        <w:t>obligation to a person on the basis of subsection 202 (2) or subsection 203</w:t>
      </w:r>
      <w:r>
        <w:rPr>
          <w:rFonts w:eastAsia="Times New Roman"/>
          <w:color w:val="000000"/>
          <w:spacing w:val="-2"/>
          <w:sz w:val="20"/>
          <w:vertAlign w:val="superscript"/>
        </w:rPr>
        <w:t>1</w:t>
      </w:r>
      <w:r>
        <w:rPr>
          <w:rFonts w:eastAsia="Times New Roman"/>
          <w:color w:val="000000"/>
          <w:spacing w:val="-2"/>
          <w:sz w:val="20"/>
        </w:rPr>
        <w:t>(3) of this Code, which aggravate the performance of the obligation, the</w:t>
      </w:r>
      <w:r>
        <w:rPr>
          <w:rFonts w:eastAsia="Times New Roman"/>
          <w:color w:val="000000"/>
          <w:spacing w:val="-2"/>
          <w:sz w:val="20"/>
        </w:rPr>
        <w:t xml:space="preserve"> prosecutor's office or court may, with the consent of the person, change the obligation imposed on a person or to free him or her from the obligation by an order. The consent of the victim is necessary in the case of amendment of or release from an obliga</w:t>
      </w:r>
      <w:r>
        <w:rPr>
          <w:rFonts w:eastAsia="Times New Roman"/>
          <w:color w:val="000000"/>
          <w:spacing w:val="-2"/>
          <w:sz w:val="20"/>
        </w:rPr>
        <w:t>tion imposed on the bases provided for in</w:t>
      </w:r>
    </w:p>
    <w:p w:rsidR="001A0E1D" w:rsidRDefault="00B8646C">
      <w:pPr>
        <w:spacing w:before="51" w:line="200" w:lineRule="exact"/>
        <w:ind w:left="216" w:right="1368"/>
        <w:textAlignment w:val="baseline"/>
        <w:rPr>
          <w:rFonts w:eastAsia="Times New Roman"/>
          <w:color w:val="000000"/>
          <w:sz w:val="20"/>
        </w:rPr>
      </w:pPr>
      <w:r>
        <w:rPr>
          <w:rFonts w:eastAsia="Times New Roman"/>
          <w:color w:val="000000"/>
          <w:sz w:val="20"/>
        </w:rPr>
        <w:t>subsection 203</w:t>
      </w:r>
      <w:r>
        <w:rPr>
          <w:rFonts w:eastAsia="Times New Roman"/>
          <w:color w:val="000000"/>
          <w:sz w:val="20"/>
          <w:vertAlign w:val="superscript"/>
        </w:rPr>
        <w:t>1</w:t>
      </w:r>
      <w:r>
        <w:rPr>
          <w:rFonts w:eastAsia="Times New Roman"/>
          <w:color w:val="000000"/>
          <w:sz w:val="20"/>
        </w:rPr>
        <w:t>(3) of this Code, except for the obligation to compensate for procedural expenses. [RT I 2007, 11, 51 - entry into force 18.02.2007]</w:t>
      </w:r>
    </w:p>
    <w:p w:rsidR="001A0E1D" w:rsidRDefault="00B8646C">
      <w:pPr>
        <w:spacing w:before="202" w:line="200"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428. Settlement of issues arising in execution of sentence of co</w:t>
      </w:r>
      <w:r>
        <w:rPr>
          <w:rFonts w:eastAsia="Times New Roman"/>
          <w:b/>
          <w:color w:val="000000"/>
          <w:sz w:val="20"/>
        </w:rPr>
        <w:t>mmunity service</w:t>
      </w:r>
    </w:p>
    <w:p w:rsidR="001A0E1D" w:rsidRDefault="00B8646C">
      <w:pPr>
        <w:numPr>
          <w:ilvl w:val="0"/>
          <w:numId w:val="592"/>
        </w:numPr>
        <w:tabs>
          <w:tab w:val="clear" w:pos="288"/>
          <w:tab w:val="left" w:pos="504"/>
        </w:tabs>
        <w:spacing w:before="202" w:line="196" w:lineRule="exact"/>
        <w:ind w:left="216" w:right="144"/>
        <w:textAlignment w:val="baseline"/>
        <w:rPr>
          <w:rFonts w:eastAsia="Times New Roman"/>
          <w:color w:val="000000"/>
          <w:sz w:val="20"/>
        </w:rPr>
      </w:pPr>
      <w:r>
        <w:rPr>
          <w:rFonts w:eastAsia="Times New Roman"/>
          <w:color w:val="000000"/>
          <w:sz w:val="20"/>
        </w:rPr>
        <w:t>If a convicted offender evades community service, fails to comply with supervisory requirements or perform the duties imposed on him or her, the probation officer shall submit a special report to the court for imposition of additional oblig</w:t>
      </w:r>
      <w:r>
        <w:rPr>
          <w:rFonts w:eastAsia="Times New Roman"/>
          <w:color w:val="000000"/>
          <w:sz w:val="20"/>
        </w:rPr>
        <w:t>ations on the convicted offender pursuant to subsection 75 (2) of the Penal Code or extension of the term for community service or enforcement of the sentence of imprisonment imposed on the convicted offender.</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numPr>
          <w:ilvl w:val="0"/>
          <w:numId w:val="592"/>
        </w:numPr>
        <w:tabs>
          <w:tab w:val="clear" w:pos="288"/>
          <w:tab w:val="left" w:pos="504"/>
        </w:tabs>
        <w:spacing w:before="200" w:line="200" w:lineRule="exact"/>
        <w:ind w:left="216" w:right="216"/>
        <w:textAlignment w:val="baseline"/>
        <w:rPr>
          <w:rFonts w:eastAsia="Times New Roman"/>
          <w:color w:val="000000"/>
          <w:sz w:val="20"/>
        </w:rPr>
      </w:pPr>
      <w:r>
        <w:rPr>
          <w:rFonts w:eastAsia="Times New Roman"/>
          <w:color w:val="000000"/>
          <w:sz w:val="20"/>
        </w:rPr>
        <w:t>The judge in charge of execution of court judgments at the county court of the residence of a convicted offender shall, by a ruling made within ten days as of the receipt of a report of the probation officer by the court, decide whether to annul the commun</w:t>
      </w:r>
      <w:r>
        <w:rPr>
          <w:rFonts w:eastAsia="Times New Roman"/>
          <w:color w:val="000000"/>
          <w:sz w:val="20"/>
        </w:rPr>
        <w:t>ity service of the offender and enforce the sentence of imprisonment imposed on him or her by the court judgment pursuant to subsection 69 (6) or (7) of the Penal Code. [RT I 2005, 39, 308 - entry into force 01.01.2006]</w:t>
      </w:r>
    </w:p>
    <w:p w:rsidR="001A0E1D" w:rsidRDefault="00B8646C">
      <w:pPr>
        <w:spacing w:before="211" w:line="246"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428</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Settlement of issues arising</w:t>
      </w:r>
      <w:r>
        <w:rPr>
          <w:rFonts w:eastAsia="Times New Roman"/>
          <w:b/>
          <w:color w:val="000000"/>
          <w:spacing w:val="-1"/>
          <w:sz w:val="20"/>
        </w:rPr>
        <w:t xml:space="preserve"> in execution of decisions</w:t>
      </w:r>
    </w:p>
    <w:p w:rsidR="001A0E1D" w:rsidRDefault="00B8646C">
      <w:pPr>
        <w:numPr>
          <w:ilvl w:val="0"/>
          <w:numId w:val="593"/>
        </w:numPr>
        <w:tabs>
          <w:tab w:val="clear" w:pos="288"/>
          <w:tab w:val="left" w:pos="504"/>
        </w:tabs>
        <w:spacing w:before="203" w:line="200" w:lineRule="exact"/>
        <w:ind w:left="216" w:right="144"/>
        <w:textAlignment w:val="baseline"/>
        <w:rPr>
          <w:rFonts w:eastAsia="Times New Roman"/>
          <w:color w:val="000000"/>
          <w:sz w:val="20"/>
        </w:rPr>
      </w:pPr>
      <w:r>
        <w:rPr>
          <w:rFonts w:eastAsia="Times New Roman"/>
          <w:color w:val="000000"/>
          <w:sz w:val="20"/>
        </w:rPr>
        <w:t>If a convicted offender absconds or waives the treatment of drug addicts or complex treatment of sex offenders imposed on him or her, the person administering the treatment shall immediately submit an application to the probation</w:t>
      </w:r>
      <w:r>
        <w:rPr>
          <w:rFonts w:eastAsia="Times New Roman"/>
          <w:color w:val="000000"/>
          <w:sz w:val="20"/>
        </w:rPr>
        <w:t xml:space="preserve"> supervisor in which the probation supervisor is informed of non-subjection of the convicted offender to the treatment.</w:t>
      </w:r>
    </w:p>
    <w:p w:rsidR="001A0E1D" w:rsidRDefault="00B8646C">
      <w:pPr>
        <w:numPr>
          <w:ilvl w:val="0"/>
          <w:numId w:val="593"/>
        </w:numPr>
        <w:tabs>
          <w:tab w:val="clear" w:pos="288"/>
          <w:tab w:val="left" w:pos="504"/>
        </w:tabs>
        <w:spacing w:before="198" w:line="200" w:lineRule="exact"/>
        <w:ind w:left="216"/>
        <w:textAlignment w:val="baseline"/>
        <w:rPr>
          <w:rFonts w:eastAsia="Times New Roman"/>
          <w:color w:val="000000"/>
          <w:sz w:val="20"/>
        </w:rPr>
      </w:pPr>
      <w:r>
        <w:rPr>
          <w:rFonts w:eastAsia="Times New Roman"/>
          <w:color w:val="000000"/>
          <w:sz w:val="20"/>
        </w:rPr>
        <w:t>A probation supervisor has the right to access the information concerning the treatment and diagnosis.</w:t>
      </w:r>
    </w:p>
    <w:p w:rsidR="001A0E1D" w:rsidRDefault="00B8646C">
      <w:pPr>
        <w:numPr>
          <w:ilvl w:val="0"/>
          <w:numId w:val="593"/>
        </w:numPr>
        <w:tabs>
          <w:tab w:val="clear" w:pos="288"/>
          <w:tab w:val="left" w:pos="504"/>
        </w:tabs>
        <w:spacing w:before="202" w:line="200" w:lineRule="exact"/>
        <w:ind w:left="216" w:right="216"/>
        <w:textAlignment w:val="baseline"/>
        <w:rPr>
          <w:rFonts w:eastAsia="Times New Roman"/>
          <w:color w:val="000000"/>
          <w:sz w:val="20"/>
        </w:rPr>
      </w:pPr>
      <w:r>
        <w:rPr>
          <w:rFonts w:eastAsia="Times New Roman"/>
          <w:color w:val="000000"/>
          <w:sz w:val="20"/>
        </w:rPr>
        <w:t>A probation supervisor who establ</w:t>
      </w:r>
      <w:r>
        <w:rPr>
          <w:rFonts w:eastAsia="Times New Roman"/>
          <w:color w:val="000000"/>
          <w:sz w:val="20"/>
        </w:rPr>
        <w:t>ishes the violation provided for in subsection (1) of this section shall make a special report to the court which contains information about the circumstances of the violation, duration of the treatment administered, summary of the explanations of the conv</w:t>
      </w:r>
      <w:r>
        <w:rPr>
          <w:rFonts w:eastAsia="Times New Roman"/>
          <w:color w:val="000000"/>
          <w:sz w:val="20"/>
        </w:rPr>
        <w:t>icted offender and proposal to assign additional obligations or discontinue the treatment and to enforce the punishment. The special report shall be also submitted in the case the convicted offender fails to comply with the supervisory requirements or perf</w:t>
      </w:r>
      <w:r>
        <w:rPr>
          <w:rFonts w:eastAsia="Times New Roman"/>
          <w:color w:val="000000"/>
          <w:sz w:val="20"/>
        </w:rPr>
        <w:t>orm the obligations assigned to him or her.</w:t>
      </w:r>
    </w:p>
    <w:p w:rsidR="001A0E1D" w:rsidRDefault="00B8646C">
      <w:pPr>
        <w:spacing w:before="1" w:line="200" w:lineRule="exact"/>
        <w:ind w:left="216"/>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numPr>
          <w:ilvl w:val="0"/>
          <w:numId w:val="593"/>
        </w:numPr>
        <w:tabs>
          <w:tab w:val="clear" w:pos="288"/>
          <w:tab w:val="left" w:pos="504"/>
        </w:tabs>
        <w:spacing w:before="197" w:line="200" w:lineRule="exact"/>
        <w:ind w:left="216" w:right="360"/>
        <w:textAlignment w:val="baseline"/>
        <w:rPr>
          <w:rFonts w:eastAsia="Times New Roman"/>
          <w:color w:val="000000"/>
          <w:sz w:val="20"/>
        </w:rPr>
      </w:pPr>
      <w:r>
        <w:rPr>
          <w:rFonts w:eastAsia="Times New Roman"/>
          <w:color w:val="000000"/>
          <w:sz w:val="20"/>
        </w:rPr>
        <w:t>If a convicted offender fails to submit to the addiction treatment of drug addicts imposed on him or her due to an illness or family situation, a probation supe</w:t>
      </w:r>
      <w:r>
        <w:rPr>
          <w:rFonts w:eastAsia="Times New Roman"/>
          <w:color w:val="000000"/>
          <w:sz w:val="20"/>
        </w:rPr>
        <w:t xml:space="preserve">rvisor shall submit a request to the court for suspension of the running of the term of the addiction treatment of drug addicts. The request shall contain information on the bases of suspension and a proposal for the term of suspension. Upon suspension of </w:t>
      </w:r>
      <w:r>
        <w:rPr>
          <w:rFonts w:eastAsia="Times New Roman"/>
          <w:color w:val="000000"/>
          <w:sz w:val="20"/>
        </w:rPr>
        <w:t>the running of the term and upon determination of a new term, the court shall take into account the general restrictions on the term of addiction treatment of drug addicts imposed for the respective offence.</w:t>
      </w:r>
    </w:p>
    <w:p w:rsidR="001A0E1D" w:rsidRDefault="00B8646C">
      <w:pPr>
        <w:spacing w:before="2" w:line="200" w:lineRule="exact"/>
        <w:ind w:left="216"/>
        <w:textAlignment w:val="baseline"/>
        <w:rPr>
          <w:rFonts w:eastAsia="Times New Roman"/>
          <w:color w:val="000000"/>
          <w:spacing w:val="-1"/>
          <w:sz w:val="20"/>
        </w:rPr>
      </w:pPr>
      <w:r>
        <w:rPr>
          <w:rFonts w:eastAsia="Times New Roman"/>
          <w:color w:val="000000"/>
          <w:spacing w:val="-1"/>
          <w:sz w:val="20"/>
        </w:rPr>
        <w:t>[RT I, 15.06.2012, 2 - entry into force 01.06.20</w:t>
      </w:r>
      <w:r>
        <w:rPr>
          <w:rFonts w:eastAsia="Times New Roman"/>
          <w:color w:val="000000"/>
          <w:spacing w:val="-1"/>
          <w:sz w:val="20"/>
        </w:rPr>
        <w:t>13]</w:t>
      </w:r>
    </w:p>
    <w:p w:rsidR="001A0E1D" w:rsidRDefault="00B8646C">
      <w:pPr>
        <w:spacing w:before="211" w:line="246"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428</w:t>
      </w:r>
      <w:r>
        <w:rPr>
          <w:rFonts w:eastAsia="Times New Roman"/>
          <w:b/>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Verification of reasons for prohibition on entry of aliens</w:t>
      </w:r>
    </w:p>
    <w:p w:rsidR="001A0E1D" w:rsidRDefault="00B8646C">
      <w:pPr>
        <w:spacing w:before="199" w:line="200" w:lineRule="exact"/>
        <w:ind w:left="216" w:right="360"/>
        <w:textAlignment w:val="baseline"/>
        <w:rPr>
          <w:rFonts w:eastAsia="Times New Roman"/>
          <w:color w:val="000000"/>
          <w:sz w:val="20"/>
        </w:rPr>
      </w:pPr>
      <w:r>
        <w:rPr>
          <w:rFonts w:eastAsia="Times New Roman"/>
          <w:color w:val="000000"/>
          <w:sz w:val="20"/>
        </w:rPr>
        <w:t xml:space="preserve">The court which imposed the prohibition on entry on a foreign citizen, may revoke the prohibition on entry, shorten the period of validity of the prohibition on entry or suspend the prohibition on entry by its ruling at the request of the foreign citizen, </w:t>
      </w:r>
      <w:r>
        <w:rPr>
          <w:rFonts w:eastAsia="Times New Roman"/>
          <w:color w:val="000000"/>
          <w:sz w:val="20"/>
        </w:rPr>
        <w:t>if the stay of the foreign citizen in Estonia is justified to ensure the protection of the fundamental rights of the person and public order or national security are not endangered thereby. [RT I, 17.12.2015, 3 - entry into force 27.12.2015]</w:t>
      </w:r>
    </w:p>
    <w:p w:rsidR="001A0E1D" w:rsidRDefault="00B8646C">
      <w:pPr>
        <w:spacing w:before="166" w:line="235" w:lineRule="exact"/>
        <w:ind w:left="216"/>
        <w:textAlignment w:val="baseline"/>
        <w:rPr>
          <w:rFonts w:eastAsia="Times New Roman"/>
          <w:b/>
          <w:color w:val="000000"/>
          <w:sz w:val="20"/>
        </w:rPr>
      </w:pPr>
      <w:r>
        <w:rPr>
          <w:rFonts w:eastAsia="Times New Roman"/>
          <w:b/>
          <w:color w:val="000000"/>
          <w:sz w:val="20"/>
        </w:rPr>
        <w:t>§ 429. Bases f</w:t>
      </w:r>
      <w:r>
        <w:rPr>
          <w:rFonts w:eastAsia="Times New Roman"/>
          <w:b/>
          <w:color w:val="000000"/>
          <w:sz w:val="20"/>
        </w:rPr>
        <w:t>or taking convicted offender into custody and procedure for holding him or her in custody</w:t>
      </w:r>
    </w:p>
    <w:p w:rsidR="001A0E1D" w:rsidRDefault="00B8646C">
      <w:pPr>
        <w:spacing w:before="200" w:line="200" w:lineRule="exact"/>
        <w:ind w:left="216" w:right="144"/>
        <w:textAlignment w:val="baseline"/>
        <w:rPr>
          <w:rFonts w:eastAsia="Times New Roman"/>
          <w:color w:val="000000"/>
          <w:sz w:val="20"/>
        </w:rPr>
      </w:pPr>
      <w:r>
        <w:rPr>
          <w:rFonts w:eastAsia="Times New Roman"/>
          <w:color w:val="000000"/>
          <w:sz w:val="20"/>
        </w:rPr>
        <w:t xml:space="preserve">(1) At the request of a probation officer or bailiff or upon receipt of information from the judicial authorities competent to engage in international cooperation in </w:t>
      </w:r>
      <w:r>
        <w:rPr>
          <w:rFonts w:eastAsia="Times New Roman"/>
          <w:color w:val="000000"/>
          <w:sz w:val="20"/>
        </w:rPr>
        <w:t>criminal procedure that the person is abroad, a judge in charge of execution of court judgments may take into custody a convicted offender if the offender evades or may evade execution of the judgment of conviction and the court has sufficient reason to be</w:t>
      </w:r>
      <w:r>
        <w:rPr>
          <w:rFonts w:eastAsia="Times New Roman"/>
          <w:color w:val="000000"/>
          <w:sz w:val="20"/>
        </w:rPr>
        <w:t>lieve that:</w:t>
      </w:r>
    </w:p>
    <w:p w:rsidR="001A0E1D" w:rsidRDefault="00B8646C">
      <w:pPr>
        <w:numPr>
          <w:ilvl w:val="0"/>
          <w:numId w:val="594"/>
        </w:numPr>
        <w:tabs>
          <w:tab w:val="clear" w:pos="288"/>
          <w:tab w:val="left" w:pos="504"/>
        </w:tabs>
        <w:spacing w:before="2" w:line="182" w:lineRule="exact"/>
        <w:ind w:left="216"/>
        <w:textAlignment w:val="baseline"/>
        <w:rPr>
          <w:rFonts w:eastAsia="Times New Roman"/>
          <w:color w:val="000000"/>
          <w:sz w:val="20"/>
        </w:rPr>
      </w:pPr>
      <w:r>
        <w:rPr>
          <w:rFonts w:eastAsia="Times New Roman"/>
          <w:color w:val="000000"/>
          <w:sz w:val="20"/>
        </w:rPr>
        <w:t>the conditional imprisonment will be enforced;</w:t>
      </w:r>
    </w:p>
    <w:p w:rsidR="001A0E1D" w:rsidRDefault="00B8646C">
      <w:pPr>
        <w:numPr>
          <w:ilvl w:val="0"/>
          <w:numId w:val="594"/>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the part of the punishment which was not served due to release on parole will be enforced;</w:t>
      </w:r>
    </w:p>
    <w:p w:rsidR="001A0E1D" w:rsidRDefault="00B8646C">
      <w:pPr>
        <w:numPr>
          <w:ilvl w:val="0"/>
          <w:numId w:val="594"/>
        </w:numPr>
        <w:tabs>
          <w:tab w:val="clear" w:pos="288"/>
          <w:tab w:val="left" w:pos="504"/>
        </w:tabs>
        <w:spacing w:before="1" w:line="200" w:lineRule="exact"/>
        <w:ind w:left="216"/>
        <w:textAlignment w:val="baseline"/>
        <w:rPr>
          <w:rFonts w:eastAsia="Times New Roman"/>
          <w:color w:val="000000"/>
          <w:sz w:val="20"/>
        </w:rPr>
      </w:pPr>
      <w:r>
        <w:rPr>
          <w:rFonts w:eastAsia="Times New Roman"/>
          <w:color w:val="000000"/>
          <w:sz w:val="20"/>
        </w:rPr>
        <w:t>the sentence of imprisonment substituted by community service will be enforced;</w:t>
      </w:r>
    </w:p>
    <w:p w:rsidR="001A0E1D" w:rsidRDefault="00B8646C">
      <w:pPr>
        <w:numPr>
          <w:ilvl w:val="0"/>
          <w:numId w:val="594"/>
        </w:numPr>
        <w:tabs>
          <w:tab w:val="clear" w:pos="288"/>
          <w:tab w:val="left" w:pos="504"/>
        </w:tabs>
        <w:spacing w:before="2" w:line="182" w:lineRule="exact"/>
        <w:ind w:left="216"/>
        <w:textAlignment w:val="baseline"/>
        <w:rPr>
          <w:rFonts w:eastAsia="Times New Roman"/>
          <w:color w:val="000000"/>
          <w:sz w:val="20"/>
        </w:rPr>
      </w:pPr>
      <w:r>
        <w:rPr>
          <w:rFonts w:eastAsia="Times New Roman"/>
          <w:color w:val="000000"/>
          <w:sz w:val="20"/>
        </w:rPr>
        <w:t>the pecuniary punishment will be substituted by detention, imprisonment or community service;</w:t>
      </w:r>
    </w:p>
    <w:p w:rsidR="001A0E1D" w:rsidRDefault="00B8646C">
      <w:pPr>
        <w:numPr>
          <w:ilvl w:val="0"/>
          <w:numId w:val="594"/>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the fine to extent of assets will be substituted by imprisonment; or</w:t>
      </w:r>
    </w:p>
    <w:p w:rsidR="001A0E1D" w:rsidRDefault="00B8646C">
      <w:pPr>
        <w:numPr>
          <w:ilvl w:val="0"/>
          <w:numId w:val="594"/>
        </w:numPr>
        <w:tabs>
          <w:tab w:val="clear" w:pos="288"/>
          <w:tab w:val="left" w:pos="504"/>
        </w:tabs>
        <w:spacing w:before="3" w:line="200" w:lineRule="exact"/>
        <w:ind w:left="216" w:right="864"/>
        <w:textAlignment w:val="baseline"/>
        <w:rPr>
          <w:rFonts w:eastAsia="Times New Roman"/>
          <w:color w:val="000000"/>
          <w:sz w:val="20"/>
        </w:rPr>
      </w:pPr>
      <w:r>
        <w:rPr>
          <w:rFonts w:eastAsia="Times New Roman"/>
          <w:color w:val="000000"/>
          <w:sz w:val="20"/>
        </w:rPr>
        <w:t xml:space="preserve">the convicted offender sentenced to imprisonment is outside the territory of the Republic of </w:t>
      </w:r>
      <w:r>
        <w:rPr>
          <w:rFonts w:eastAsia="Times New Roman"/>
          <w:color w:val="000000"/>
          <w:sz w:val="20"/>
        </w:rPr>
        <w:t>Estonia. [RT I, 19.03.2015, 1 - entry into force 29.03.2015]</w:t>
      </w:r>
    </w:p>
    <w:p w:rsidR="001A0E1D" w:rsidRDefault="001A0E1D">
      <w:pPr>
        <w:sectPr w:rsidR="001A0E1D">
          <w:pgSz w:w="11909" w:h="16838"/>
          <w:pgMar w:top="680" w:right="1267" w:bottom="903" w:left="1262" w:header="720" w:footer="720" w:gutter="0"/>
          <w:cols w:space="720"/>
        </w:sectPr>
      </w:pPr>
    </w:p>
    <w:p w:rsidR="001A0E1D" w:rsidRDefault="00B8646C">
      <w:pPr>
        <w:numPr>
          <w:ilvl w:val="0"/>
          <w:numId w:val="595"/>
        </w:numPr>
        <w:tabs>
          <w:tab w:val="clear" w:pos="360"/>
          <w:tab w:val="left" w:pos="504"/>
        </w:tabs>
        <w:spacing w:before="45" w:line="201" w:lineRule="exact"/>
        <w:ind w:left="144" w:right="288"/>
        <w:jc w:val="both"/>
        <w:textAlignment w:val="baseline"/>
        <w:rPr>
          <w:rFonts w:eastAsia="Times New Roman"/>
          <w:color w:val="000000"/>
          <w:sz w:val="20"/>
        </w:rPr>
      </w:pPr>
      <w:r>
        <w:lastRenderedPageBreak/>
        <w:pict>
          <v:shape id="_x0000_s1084" type="#_x0000_t202" style="position:absolute;left:0;text-align:left;margin-left:345.1pt;margin-top:776.95pt;width:195.15pt;height:23.8pt;z-index:-251603968;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165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In the cases provided for in subsection (1) of this section, a convicted offender may be held in custody until the entry into force of a ruling on the enforcement or substitution of the punishment.</w:t>
      </w:r>
    </w:p>
    <w:p w:rsidR="001A0E1D" w:rsidRDefault="00B8646C">
      <w:pPr>
        <w:numPr>
          <w:ilvl w:val="0"/>
          <w:numId w:val="595"/>
        </w:numPr>
        <w:tabs>
          <w:tab w:val="clear" w:pos="360"/>
          <w:tab w:val="left" w:pos="504"/>
        </w:tabs>
        <w:spacing w:before="168" w:line="231" w:lineRule="exact"/>
        <w:ind w:left="144"/>
        <w:jc w:val="both"/>
        <w:textAlignment w:val="baseline"/>
        <w:rPr>
          <w:rFonts w:eastAsia="Times New Roman"/>
          <w:color w:val="000000"/>
          <w:sz w:val="20"/>
        </w:rPr>
      </w:pPr>
      <w:r>
        <w:rPr>
          <w:rFonts w:eastAsia="Times New Roman"/>
          <w:color w:val="000000"/>
          <w:sz w:val="20"/>
        </w:rPr>
        <w:t>Convicted offenders are taken into custody pursuant to the</w:t>
      </w:r>
      <w:r>
        <w:rPr>
          <w:rFonts w:eastAsia="Times New Roman"/>
          <w:color w:val="000000"/>
          <w:sz w:val="20"/>
        </w:rPr>
        <w:t xml:space="preserve"> provisions of §§ 131-136 of this Code.</w:t>
      </w:r>
    </w:p>
    <w:p w:rsidR="001A0E1D" w:rsidRDefault="00B8646C">
      <w:pPr>
        <w:spacing w:before="198" w:line="202" w:lineRule="exact"/>
        <w:ind w:left="144" w:right="432"/>
        <w:jc w:val="both"/>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430. Alteration of type or extension of term of sanction imposed on person less than eighteen years of age</w:t>
      </w:r>
    </w:p>
    <w:p w:rsidR="001A0E1D" w:rsidRDefault="00B8646C">
      <w:pPr>
        <w:spacing w:before="201" w:line="197" w:lineRule="exact"/>
        <w:ind w:left="144" w:right="432"/>
        <w:jc w:val="both"/>
        <w:textAlignment w:val="baseline"/>
        <w:rPr>
          <w:rFonts w:eastAsia="Times New Roman"/>
          <w:color w:val="000000"/>
          <w:spacing w:val="-1"/>
          <w:sz w:val="20"/>
        </w:rPr>
      </w:pPr>
      <w:r>
        <w:rPr>
          <w:rFonts w:eastAsia="Times New Roman"/>
          <w:color w:val="000000"/>
          <w:spacing w:val="-1"/>
          <w:sz w:val="20"/>
        </w:rPr>
        <w:t>Extension of the term for application of supervision of conduct with regard to a convicted offender less th</w:t>
      </w:r>
      <w:r>
        <w:rPr>
          <w:rFonts w:eastAsia="Times New Roman"/>
          <w:color w:val="000000"/>
          <w:spacing w:val="-1"/>
          <w:sz w:val="20"/>
        </w:rPr>
        <w:t>an eighteen years of age or the term for his or her stay at a youth home or a school for students who need special treatment due to behavioural problems pursuant to subsection 87 (2) or (3) of the Penal Code or alteration of the type of a sanction pursuant</w:t>
      </w:r>
      <w:r>
        <w:rPr>
          <w:rFonts w:eastAsia="Times New Roman"/>
          <w:color w:val="000000"/>
          <w:spacing w:val="-1"/>
          <w:sz w:val="20"/>
        </w:rPr>
        <w:t xml:space="preserve"> to subsection 87 (4) of the Penal Code or assignment of additional obligations pursuant to subsection 75 (2) of the Penal Code shall be decided, on the basis of a special report submitted by the probation officer or a proposal of the head of the agency ap</w:t>
      </w:r>
      <w:r>
        <w:rPr>
          <w:rFonts w:eastAsia="Times New Roman"/>
          <w:color w:val="000000"/>
          <w:spacing w:val="-1"/>
          <w:sz w:val="20"/>
        </w:rPr>
        <w:t>plying the sanction, by a ruling of the judge in charge of execution of court judgments at the county court of the residence of the convicted offender.</w:t>
      </w:r>
    </w:p>
    <w:p w:rsidR="001A0E1D" w:rsidRDefault="00B8646C">
      <w:pPr>
        <w:spacing w:line="214" w:lineRule="exact"/>
        <w:ind w:left="144"/>
        <w:jc w:val="both"/>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spacing w:before="167" w:line="233"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431. Settlement of Issues Arising in Execution of Decisions</w:t>
      </w:r>
    </w:p>
    <w:p w:rsidR="001A0E1D" w:rsidRDefault="00B8646C">
      <w:pPr>
        <w:numPr>
          <w:ilvl w:val="0"/>
          <w:numId w:val="596"/>
        </w:numPr>
        <w:tabs>
          <w:tab w:val="clear" w:pos="360"/>
          <w:tab w:val="left" w:pos="504"/>
        </w:tabs>
        <w:spacing w:before="257" w:line="195" w:lineRule="exact"/>
        <w:ind w:left="144" w:right="144"/>
        <w:textAlignment w:val="baseline"/>
        <w:rPr>
          <w:rFonts w:eastAsia="Times New Roman"/>
          <w:color w:val="000000"/>
          <w:sz w:val="20"/>
        </w:rPr>
      </w:pPr>
      <w:r>
        <w:rPr>
          <w:rFonts w:eastAsia="Times New Roman"/>
          <w:color w:val="000000"/>
          <w:sz w:val="20"/>
        </w:rPr>
        <w:t>Issues not regulated by §§ 424 to 428</w:t>
      </w:r>
      <w:r>
        <w:rPr>
          <w:rFonts w:eastAsia="Times New Roman"/>
          <w:color w:val="000000"/>
          <w:sz w:val="20"/>
          <w:vertAlign w:val="superscript"/>
        </w:rPr>
        <w:t>1</w:t>
      </w:r>
      <w:r>
        <w:rPr>
          <w:rFonts w:eastAsia="Times New Roman"/>
          <w:color w:val="000000"/>
          <w:sz w:val="20"/>
        </w:rPr>
        <w:t>and 430 of this Code and other doubts and ambiguities arising in the execution of a decision shall be settled by a ruling of the court which made the decision or the judge in charge of execution of court judgments at the county court enforcing the decision</w:t>
      </w:r>
      <w:r>
        <w:rPr>
          <w:rFonts w:eastAsia="Times New Roman"/>
          <w:color w:val="000000"/>
          <w:sz w:val="20"/>
        </w:rPr>
        <w:t>.</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23.02.2011, 2 - entry into force 05.04.2011]</w:t>
      </w:r>
    </w:p>
    <w:p w:rsidR="001A0E1D" w:rsidRDefault="00B8646C">
      <w:pPr>
        <w:numPr>
          <w:ilvl w:val="0"/>
          <w:numId w:val="596"/>
        </w:numPr>
        <w:tabs>
          <w:tab w:val="clear" w:pos="360"/>
          <w:tab w:val="left" w:pos="504"/>
        </w:tabs>
        <w:spacing w:before="196" w:line="193" w:lineRule="exact"/>
        <w:ind w:left="144" w:right="288"/>
        <w:jc w:val="both"/>
        <w:textAlignment w:val="baseline"/>
        <w:rPr>
          <w:rFonts w:eastAsia="Times New Roman"/>
          <w:color w:val="000000"/>
          <w:sz w:val="20"/>
        </w:rPr>
      </w:pPr>
      <w:r>
        <w:rPr>
          <w:rFonts w:eastAsia="Times New Roman"/>
          <w:color w:val="000000"/>
          <w:sz w:val="20"/>
        </w:rPr>
        <w:t>The provisions of subsection (1) of this section shall also apply on the basis of the provisions of subsection 5 (2) of the Penal Code.</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numPr>
          <w:ilvl w:val="0"/>
          <w:numId w:val="596"/>
        </w:numPr>
        <w:tabs>
          <w:tab w:val="clear" w:pos="360"/>
          <w:tab w:val="left" w:pos="504"/>
        </w:tabs>
        <w:spacing w:before="203" w:line="195" w:lineRule="exact"/>
        <w:ind w:left="144" w:right="360"/>
        <w:textAlignment w:val="baseline"/>
        <w:rPr>
          <w:rFonts w:eastAsia="Times New Roman"/>
          <w:color w:val="000000"/>
          <w:sz w:val="20"/>
        </w:rPr>
      </w:pPr>
      <w:r>
        <w:rPr>
          <w:rFonts w:eastAsia="Times New Roman"/>
          <w:color w:val="000000"/>
          <w:sz w:val="20"/>
        </w:rPr>
        <w:t xml:space="preserve">The prison in </w:t>
      </w:r>
      <w:r>
        <w:rPr>
          <w:rFonts w:eastAsia="Times New Roman"/>
          <w:color w:val="000000"/>
          <w:sz w:val="20"/>
        </w:rPr>
        <w:t>which the person specified in subsection 5 (2) of the Penal Code is serving a sentence shall inform the person of the retroactive effect of the Act within 15 days as of the entry into force of the mitigating Act and submit data to the judge in charge of ex</w:t>
      </w:r>
      <w:r>
        <w:rPr>
          <w:rFonts w:eastAsia="Times New Roman"/>
          <w:color w:val="000000"/>
          <w:sz w:val="20"/>
        </w:rPr>
        <w:t>ecution of court judgments for a decision on release of the person.</w:t>
      </w:r>
    </w:p>
    <w:p w:rsidR="001A0E1D" w:rsidRDefault="00B8646C">
      <w:pPr>
        <w:spacing w:line="214" w:lineRule="exact"/>
        <w:ind w:left="144"/>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numPr>
          <w:ilvl w:val="0"/>
          <w:numId w:val="596"/>
        </w:numPr>
        <w:tabs>
          <w:tab w:val="clear" w:pos="360"/>
          <w:tab w:val="left" w:pos="504"/>
        </w:tabs>
        <w:spacing w:before="206" w:line="189" w:lineRule="exact"/>
        <w:ind w:left="144" w:right="1224"/>
        <w:textAlignment w:val="baseline"/>
        <w:rPr>
          <w:rFonts w:eastAsia="Times New Roman"/>
          <w:color w:val="000000"/>
          <w:sz w:val="20"/>
        </w:rPr>
      </w:pPr>
      <w:r>
        <w:rPr>
          <w:rFonts w:eastAsia="Times New Roman"/>
          <w:color w:val="000000"/>
          <w:sz w:val="20"/>
        </w:rPr>
        <w:t xml:space="preserve">The person specified in subsection 5 (2) of the Penal Code shall have no right to file a claim for compensation for the sentence served </w:t>
      </w:r>
      <w:r>
        <w:rPr>
          <w:rFonts w:eastAsia="Times New Roman"/>
          <w:color w:val="000000"/>
          <w:sz w:val="20"/>
        </w:rPr>
        <w:t>and reversal thereof.</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12.07.2014, 1 - entry into force 01.01.2015]</w:t>
      </w:r>
    </w:p>
    <w:p w:rsidR="001A0E1D" w:rsidRDefault="00B8646C">
      <w:pPr>
        <w:spacing w:before="168" w:line="233"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432. Procedure for hearing of issues arising in execution of decisions</w:t>
      </w:r>
    </w:p>
    <w:p w:rsidR="001A0E1D" w:rsidRDefault="00B8646C">
      <w:pPr>
        <w:numPr>
          <w:ilvl w:val="0"/>
          <w:numId w:val="597"/>
        </w:numPr>
        <w:tabs>
          <w:tab w:val="clear" w:pos="360"/>
          <w:tab w:val="left" w:pos="504"/>
        </w:tabs>
        <w:spacing w:before="202" w:line="199" w:lineRule="exact"/>
        <w:ind w:left="144" w:right="144"/>
        <w:textAlignment w:val="baseline"/>
        <w:rPr>
          <w:rFonts w:eastAsia="Times New Roman"/>
          <w:color w:val="000000"/>
          <w:sz w:val="20"/>
        </w:rPr>
      </w:pPr>
      <w:r>
        <w:rPr>
          <w:rFonts w:eastAsia="Times New Roman"/>
          <w:color w:val="000000"/>
          <w:sz w:val="20"/>
        </w:rPr>
        <w:t>A judge in charge of execution of court judgments shall adjudicate issues relating to the execution of a decision by a ruling made subject to a written proceeding without summoning the parties to the court proceeding unless otherwise provided for in subsec</w:t>
      </w:r>
      <w:r>
        <w:rPr>
          <w:rFonts w:eastAsia="Times New Roman"/>
          <w:color w:val="000000"/>
          <w:sz w:val="20"/>
        </w:rPr>
        <w:t>tion (3) of this section.</w:t>
      </w:r>
    </w:p>
    <w:p w:rsidR="001A0E1D" w:rsidRDefault="00B8646C">
      <w:pPr>
        <w:numPr>
          <w:ilvl w:val="0"/>
          <w:numId w:val="597"/>
        </w:numPr>
        <w:tabs>
          <w:tab w:val="clear" w:pos="360"/>
          <w:tab w:val="left" w:pos="504"/>
        </w:tabs>
        <w:spacing w:before="199" w:line="201" w:lineRule="exact"/>
        <w:ind w:left="144" w:right="360"/>
        <w:textAlignment w:val="baseline"/>
        <w:rPr>
          <w:rFonts w:eastAsia="Times New Roman"/>
          <w:color w:val="000000"/>
          <w:spacing w:val="-1"/>
          <w:sz w:val="20"/>
        </w:rPr>
      </w:pPr>
      <w:r>
        <w:rPr>
          <w:rFonts w:eastAsia="Times New Roman"/>
          <w:color w:val="000000"/>
          <w:spacing w:val="-1"/>
          <w:sz w:val="20"/>
        </w:rPr>
        <w:t>If an issue pertains to the execution of a judgment in the part which concerns the civil action, the judge in charge of execution of court judgments shall inform the victim and civil defendant of the issue beforehand and they have</w:t>
      </w:r>
      <w:r>
        <w:rPr>
          <w:rFonts w:eastAsia="Times New Roman"/>
          <w:color w:val="000000"/>
          <w:spacing w:val="-1"/>
          <w:sz w:val="20"/>
        </w:rPr>
        <w:t xml:space="preserve"> the right to submit their opinions in writing within the term specified by the court. If an application</w:t>
      </w:r>
    </w:p>
    <w:p w:rsidR="001A0E1D" w:rsidRDefault="00B8646C">
      <w:pPr>
        <w:spacing w:before="53" w:line="195" w:lineRule="exact"/>
        <w:ind w:left="144" w:right="288"/>
        <w:textAlignment w:val="baseline"/>
        <w:rPr>
          <w:rFonts w:eastAsia="Times New Roman"/>
          <w:color w:val="000000"/>
          <w:sz w:val="20"/>
        </w:rPr>
      </w:pPr>
      <w:r>
        <w:rPr>
          <w:rFonts w:eastAsia="Times New Roman"/>
          <w:color w:val="000000"/>
          <w:sz w:val="20"/>
        </w:rPr>
        <w:t>for amendment of or release from an obligation imposed on the bases provided for in subsection 203</w:t>
      </w:r>
      <w:r>
        <w:rPr>
          <w:rFonts w:eastAsia="Times New Roman"/>
          <w:color w:val="000000"/>
          <w:sz w:val="20"/>
          <w:vertAlign w:val="superscript"/>
        </w:rPr>
        <w:t>1</w:t>
      </w:r>
      <w:r>
        <w:rPr>
          <w:rFonts w:eastAsia="Times New Roman"/>
          <w:color w:val="000000"/>
          <w:sz w:val="20"/>
        </w:rPr>
        <w:t>(3) of this Code is submitted, the judge in charge o</w:t>
      </w:r>
      <w:r>
        <w:rPr>
          <w:rFonts w:eastAsia="Times New Roman"/>
          <w:color w:val="000000"/>
          <w:sz w:val="20"/>
        </w:rPr>
        <w:t>f execution of court judgments shall inform the victim of the issue and the victim shall submit his or her opinion in writing by the term determined by the court.</w:t>
      </w:r>
    </w:p>
    <w:p w:rsidR="001A0E1D" w:rsidRDefault="00B8646C">
      <w:pPr>
        <w:spacing w:line="216" w:lineRule="exact"/>
        <w:ind w:left="144"/>
        <w:textAlignment w:val="baseline"/>
        <w:rPr>
          <w:rFonts w:eastAsia="Times New Roman"/>
          <w:color w:val="000000"/>
          <w:spacing w:val="-1"/>
          <w:sz w:val="20"/>
        </w:rPr>
      </w:pPr>
      <w:r>
        <w:rPr>
          <w:rFonts w:eastAsia="Times New Roman"/>
          <w:color w:val="000000"/>
          <w:spacing w:val="-1"/>
          <w:sz w:val="20"/>
        </w:rPr>
        <w:t>[RT I 2007, 11, 51 - entry into force 18.02.2007]</w:t>
      </w:r>
    </w:p>
    <w:p w:rsidR="001A0E1D" w:rsidRDefault="00B8646C">
      <w:pPr>
        <w:numPr>
          <w:ilvl w:val="0"/>
          <w:numId w:val="597"/>
        </w:numPr>
        <w:tabs>
          <w:tab w:val="clear" w:pos="360"/>
          <w:tab w:val="left" w:pos="504"/>
        </w:tabs>
        <w:spacing w:before="253" w:line="198" w:lineRule="exact"/>
        <w:ind w:left="144" w:right="216"/>
        <w:textAlignment w:val="baseline"/>
        <w:rPr>
          <w:rFonts w:eastAsia="Times New Roman"/>
          <w:color w:val="000000"/>
          <w:spacing w:val="-1"/>
          <w:sz w:val="20"/>
        </w:rPr>
      </w:pPr>
      <w:r>
        <w:rPr>
          <w:rFonts w:eastAsia="Times New Roman"/>
          <w:color w:val="000000"/>
          <w:spacing w:val="-1"/>
          <w:sz w:val="20"/>
        </w:rPr>
        <w:t>A judge in charge of execution of court jud</w:t>
      </w:r>
      <w:r>
        <w:rPr>
          <w:rFonts w:eastAsia="Times New Roman"/>
          <w:color w:val="000000"/>
          <w:spacing w:val="-1"/>
          <w:sz w:val="20"/>
        </w:rPr>
        <w:t>gments shall settle the issues provided for in §§ 425 to 426</w:t>
      </w:r>
      <w:r>
        <w:rPr>
          <w:rFonts w:eastAsia="Times New Roman"/>
          <w:color w:val="000000"/>
          <w:spacing w:val="-1"/>
          <w:sz w:val="20"/>
          <w:vertAlign w:val="superscript"/>
        </w:rPr>
        <w:t>1</w:t>
      </w:r>
      <w:r>
        <w:rPr>
          <w:rFonts w:eastAsia="Times New Roman"/>
          <w:color w:val="000000"/>
          <w:spacing w:val="-1"/>
          <w:sz w:val="20"/>
        </w:rPr>
        <w:t>of this Code and the issues relating to the deprivation of the liberty of a convicted offender in his or her presence. A prosecutor shall be summoned before the judge in charge of execution of co</w:t>
      </w:r>
      <w:r>
        <w:rPr>
          <w:rFonts w:eastAsia="Times New Roman"/>
          <w:color w:val="000000"/>
          <w:spacing w:val="-1"/>
          <w:sz w:val="20"/>
        </w:rPr>
        <w:t>urt judgments, except in the case provided for in subsections 417 (3), 427 (1) and (2) and § 428 of this Code, and a counsel at the request of the convicted offender, and their opinions shall be heard. The health care professional who has rendered an opini</w:t>
      </w:r>
      <w:r>
        <w:rPr>
          <w:rFonts w:eastAsia="Times New Roman"/>
          <w:color w:val="000000"/>
          <w:spacing w:val="-1"/>
          <w:sz w:val="20"/>
        </w:rPr>
        <w:t>on concerning the premature release of a convicted offender from punishment due to his or her illness is required to participate in the adjudication of the corresponding issue. If necessary, the court may involve other persons or order an expert assessment</w:t>
      </w:r>
      <w:r>
        <w:rPr>
          <w:rFonts w:eastAsia="Times New Roman"/>
          <w:color w:val="000000"/>
          <w:spacing w:val="-1"/>
          <w:sz w:val="20"/>
        </w:rPr>
        <w:t xml:space="preserve"> upon deciding an issue concerning application of supervision of conduct.</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01.07.2014]</w:t>
      </w:r>
    </w:p>
    <w:p w:rsidR="001A0E1D" w:rsidRDefault="00B8646C">
      <w:pPr>
        <w:spacing w:before="251" w:line="200" w:lineRule="exact"/>
        <w:ind w:left="144" w:right="144"/>
        <w:textAlignment w:val="baseline"/>
        <w:rPr>
          <w:rFonts w:eastAsia="Times New Roman"/>
          <w:color w:val="000000"/>
          <w:spacing w:val="-1"/>
          <w:sz w:val="20"/>
        </w:rPr>
      </w:pPr>
      <w:r>
        <w:rPr>
          <w:rFonts w:eastAsia="Times New Roman"/>
          <w:color w:val="000000"/>
          <w:spacing w:val="-1"/>
          <w:sz w:val="20"/>
        </w:rPr>
        <w:t>(3</w:t>
      </w:r>
      <w:r>
        <w:rPr>
          <w:rFonts w:eastAsia="Times New Roman"/>
          <w:color w:val="000000"/>
          <w:spacing w:val="-1"/>
          <w:sz w:val="20"/>
          <w:vertAlign w:val="superscript"/>
        </w:rPr>
        <w:t>1</w:t>
      </w:r>
      <w:r>
        <w:rPr>
          <w:rFonts w:eastAsia="Times New Roman"/>
          <w:color w:val="000000"/>
          <w:spacing w:val="-1"/>
          <w:sz w:val="20"/>
        </w:rPr>
        <w:t>) If a convicted offender who stays outside the territory of the Republic of Estonia has been declared a fugitive, the enforce</w:t>
      </w:r>
      <w:r>
        <w:rPr>
          <w:rFonts w:eastAsia="Times New Roman"/>
          <w:color w:val="000000"/>
          <w:spacing w:val="-1"/>
          <w:sz w:val="20"/>
        </w:rPr>
        <w:t>ment of a sentence of imprisonment on the bases provided for in § 427 or § 428 of this Code and taking into custody on the bases provided for in subsection 131 (4) of this Code may be decided upon by way of a written proceeding without summoning the partie</w:t>
      </w:r>
      <w:r>
        <w:rPr>
          <w:rFonts w:eastAsia="Times New Roman"/>
          <w:color w:val="000000"/>
          <w:spacing w:val="-1"/>
          <w:sz w:val="20"/>
        </w:rPr>
        <w:t>s to the court proceeding. Not later than on the second</w:t>
      </w:r>
    </w:p>
    <w:p w:rsidR="001A0E1D" w:rsidRDefault="001A0E1D">
      <w:pPr>
        <w:sectPr w:rsidR="001A0E1D">
          <w:pgSz w:w="11909" w:h="16838"/>
          <w:pgMar w:top="1520" w:right="1262" w:bottom="903" w:left="1267" w:header="720" w:footer="720" w:gutter="0"/>
          <w:cols w:space="720"/>
        </w:sectPr>
      </w:pPr>
    </w:p>
    <w:p w:rsidR="001A0E1D" w:rsidRDefault="00B8646C">
      <w:pPr>
        <w:spacing w:before="37" w:line="201" w:lineRule="exact"/>
        <w:ind w:right="432"/>
        <w:textAlignment w:val="baseline"/>
        <w:rPr>
          <w:rFonts w:eastAsia="Times New Roman"/>
          <w:color w:val="000000"/>
          <w:sz w:val="20"/>
        </w:rPr>
      </w:pPr>
      <w:r>
        <w:lastRenderedPageBreak/>
        <w:pict>
          <v:shape id="_x0000_s1083" type="#_x0000_t202" style="position:absolute;margin-left:120.7pt;margin-top:786.7pt;width:419.7pt;height:14.3pt;z-index:-251602944;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z w:val="20"/>
        </w:rPr>
        <w:t>day following the date of bringing the person into Estonia, the convicted offender shall be taken to the judge in charge of execution of court judgments for interrogation.</w:t>
      </w:r>
    </w:p>
    <w:p w:rsidR="001A0E1D" w:rsidRDefault="00B8646C">
      <w:pPr>
        <w:spacing w:line="201" w:lineRule="exact"/>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numPr>
          <w:ilvl w:val="0"/>
          <w:numId w:val="598"/>
        </w:numPr>
        <w:spacing w:before="247" w:line="201" w:lineRule="exact"/>
        <w:ind w:left="0" w:right="360"/>
        <w:textAlignment w:val="baseline"/>
        <w:rPr>
          <w:rFonts w:eastAsia="Times New Roman"/>
          <w:color w:val="000000"/>
          <w:sz w:val="20"/>
        </w:rPr>
      </w:pPr>
      <w:r>
        <w:rPr>
          <w:rFonts w:eastAsia="Times New Roman"/>
          <w:color w:val="000000"/>
          <w:sz w:val="20"/>
        </w:rPr>
        <w:t xml:space="preserve">The judge in charge of execution of court judgments may organise the participation of the persons specified in subsections (2) and (3) of this section in the hearing of the issues arising in the execution </w:t>
      </w:r>
      <w:r>
        <w:rPr>
          <w:rFonts w:eastAsia="Times New Roman"/>
          <w:color w:val="000000"/>
          <w:sz w:val="20"/>
        </w:rPr>
        <w:t>of decisions by means of a technical solution, which complies with the requirements specified in clause 69 (2) 1) of this Code. [RT I, 23.02.2011, 1 - entry into force 01.09.2011]</w:t>
      </w:r>
    </w:p>
    <w:p w:rsidR="001A0E1D" w:rsidRDefault="00B8646C">
      <w:pPr>
        <w:numPr>
          <w:ilvl w:val="0"/>
          <w:numId w:val="598"/>
        </w:numPr>
        <w:spacing w:before="252" w:line="201" w:lineRule="exact"/>
        <w:ind w:left="0" w:right="432"/>
        <w:textAlignment w:val="baseline"/>
        <w:rPr>
          <w:rFonts w:eastAsia="Times New Roman"/>
          <w:color w:val="000000"/>
          <w:sz w:val="20"/>
        </w:rPr>
      </w:pPr>
      <w:r>
        <w:rPr>
          <w:rFonts w:eastAsia="Times New Roman"/>
          <w:color w:val="000000"/>
          <w:sz w:val="20"/>
        </w:rPr>
        <w:t>The issues specified in §§ 425 and 426 of this Code may be heard before a ju</w:t>
      </w:r>
      <w:r>
        <w:rPr>
          <w:rFonts w:eastAsia="Times New Roman"/>
          <w:color w:val="000000"/>
          <w:sz w:val="20"/>
        </w:rPr>
        <w:t>dge in charge of execution of court judgments without the participation of a prosecutor if the prosecutor's office had delivered the positions thereof to the judge in charge of execution of court judgments in writing or by electronic means and declared tha</w:t>
      </w:r>
      <w:r>
        <w:rPr>
          <w:rFonts w:eastAsia="Times New Roman"/>
          <w:color w:val="000000"/>
          <w:sz w:val="20"/>
        </w:rPr>
        <w:t>t they do not wish to participate in the hearing of the issue.</w:t>
      </w:r>
    </w:p>
    <w:p w:rsidR="001A0E1D" w:rsidRDefault="00B8646C">
      <w:pPr>
        <w:spacing w:before="1" w:line="201"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598"/>
        </w:numPr>
        <w:spacing w:before="249" w:line="201" w:lineRule="exact"/>
        <w:ind w:left="0" w:right="432"/>
        <w:textAlignment w:val="baseline"/>
        <w:rPr>
          <w:rFonts w:eastAsia="Times New Roman"/>
          <w:color w:val="000000"/>
          <w:sz w:val="20"/>
        </w:rPr>
      </w:pPr>
      <w:r>
        <w:rPr>
          <w:rFonts w:eastAsia="Times New Roman"/>
          <w:color w:val="000000"/>
          <w:sz w:val="20"/>
        </w:rPr>
        <w:t>If a new Act shortens the imprisonment prescribed for an act after the entry into force of a court judgment in the case of which the judge in</w:t>
      </w:r>
      <w:r>
        <w:rPr>
          <w:rFonts w:eastAsia="Times New Roman"/>
          <w:color w:val="000000"/>
          <w:sz w:val="20"/>
        </w:rPr>
        <w:t xml:space="preserve"> charge of execution of court judgments adjudicates an issue arisen upon execution thereof, the judge in charge of execution of court judgments shall shorten the imprisonment pursuant to subsection 5 (2) of the Penal Code to the maximum rate prescribed for</w:t>
      </w:r>
      <w:r>
        <w:rPr>
          <w:rFonts w:eastAsia="Times New Roman"/>
          <w:color w:val="000000"/>
          <w:sz w:val="20"/>
        </w:rPr>
        <w:t xml:space="preserve"> a similar act in the new Act, or if the act is no longer punishable as a criminal offence or punishable by imprisonment, the judge in charge of execution of court judgments shall not enforce the imprisonment or releases the person from imprisonment. [RT I</w:t>
      </w:r>
      <w:r>
        <w:rPr>
          <w:rFonts w:eastAsia="Times New Roman"/>
          <w:color w:val="000000"/>
          <w:sz w:val="20"/>
        </w:rPr>
        <w:t>, 12.07.2014, 1 - entry into force 01.01.2015]</w:t>
      </w:r>
    </w:p>
    <w:p w:rsidR="001A0E1D" w:rsidRDefault="00B8646C">
      <w:pPr>
        <w:numPr>
          <w:ilvl w:val="0"/>
          <w:numId w:val="598"/>
        </w:numPr>
        <w:spacing w:before="248" w:line="201" w:lineRule="exact"/>
        <w:ind w:left="0" w:right="360"/>
        <w:textAlignment w:val="baseline"/>
        <w:rPr>
          <w:rFonts w:eastAsia="Times New Roman"/>
          <w:color w:val="000000"/>
          <w:sz w:val="20"/>
        </w:rPr>
      </w:pPr>
      <w:r>
        <w:rPr>
          <w:rFonts w:eastAsia="Times New Roman"/>
          <w:color w:val="000000"/>
          <w:sz w:val="20"/>
        </w:rPr>
        <w:t>If a person has been imposed an aggregate punishment by a judgment which has entered into force and the new Act precludes the punishability of one or more of the criminal offences which were the basis for impo</w:t>
      </w:r>
      <w:r>
        <w:rPr>
          <w:rFonts w:eastAsia="Times New Roman"/>
          <w:color w:val="000000"/>
          <w:sz w:val="20"/>
        </w:rPr>
        <w:t>sition of the aggregate punishment, imposition of imprisonment or shortens the imprisonment, the judge in charge of execution of court judgments shall impose a new aggregate punishment on the basis of subsection 5 (2) of the Penal Code.</w:t>
      </w:r>
    </w:p>
    <w:p w:rsidR="001A0E1D" w:rsidRDefault="00B8646C">
      <w:pPr>
        <w:spacing w:line="201" w:lineRule="exact"/>
        <w:textAlignment w:val="baseline"/>
        <w:rPr>
          <w:rFonts w:eastAsia="Times New Roman"/>
          <w:color w:val="000000"/>
          <w:spacing w:val="-1"/>
          <w:sz w:val="20"/>
        </w:rPr>
      </w:pPr>
      <w:r>
        <w:rPr>
          <w:rFonts w:eastAsia="Times New Roman"/>
          <w:color w:val="000000"/>
          <w:spacing w:val="-1"/>
          <w:sz w:val="20"/>
        </w:rPr>
        <w:t xml:space="preserve">[RT I, 12.07.2014, </w:t>
      </w:r>
      <w:r>
        <w:rPr>
          <w:rFonts w:eastAsia="Times New Roman"/>
          <w:color w:val="000000"/>
          <w:spacing w:val="-1"/>
          <w:sz w:val="20"/>
        </w:rPr>
        <w:t>1 - entry into force 01.01.2015]</w:t>
      </w:r>
    </w:p>
    <w:p w:rsidR="001A0E1D" w:rsidRDefault="00B8646C">
      <w:pPr>
        <w:spacing w:before="198" w:line="201" w:lineRule="exact"/>
        <w:ind w:right="360"/>
        <w:textAlignment w:val="baseline"/>
        <w:rPr>
          <w:rFonts w:eastAsia="Times New Roman"/>
          <w:color w:val="000000"/>
          <w:sz w:val="20"/>
        </w:rPr>
      </w:pPr>
      <w:r>
        <w:rPr>
          <w:rFonts w:eastAsia="Times New Roman"/>
          <w:color w:val="000000"/>
          <w:sz w:val="20"/>
        </w:rPr>
        <w:t>(4) A court shall send a copy of a ruling made pursuant to subsection (1) of this section to the participants in the proceeding who are concerned by the ruling.</w:t>
      </w:r>
    </w:p>
    <w:p w:rsidR="001A0E1D" w:rsidRDefault="00B8646C">
      <w:pPr>
        <w:spacing w:before="152" w:line="366" w:lineRule="exact"/>
        <w:jc w:val="center"/>
        <w:textAlignment w:val="baseline"/>
        <w:rPr>
          <w:rFonts w:eastAsia="Times New Roman"/>
          <w:b/>
          <w:color w:val="000000"/>
          <w:spacing w:val="-2"/>
          <w:sz w:val="32"/>
        </w:rPr>
      </w:pPr>
      <w:r>
        <w:rPr>
          <w:rFonts w:eastAsia="Times New Roman"/>
          <w:b/>
          <w:color w:val="000000"/>
          <w:spacing w:val="-2"/>
          <w:sz w:val="32"/>
        </w:rPr>
        <w:t>Chapter 19</w:t>
      </w:r>
    </w:p>
    <w:p w:rsidR="001A0E1D" w:rsidRDefault="00B8646C">
      <w:pPr>
        <w:spacing w:before="5" w:line="317" w:lineRule="exact"/>
        <w:ind w:left="2304" w:right="2232" w:hanging="360"/>
        <w:textAlignment w:val="baseline"/>
        <w:rPr>
          <w:rFonts w:eastAsia="Times New Roman"/>
          <w:b/>
          <w:color w:val="000000"/>
          <w:spacing w:val="-3"/>
          <w:sz w:val="32"/>
        </w:rPr>
      </w:pPr>
      <w:r>
        <w:rPr>
          <w:rFonts w:eastAsia="Times New Roman"/>
          <w:b/>
          <w:color w:val="000000"/>
          <w:spacing w:val="-3"/>
          <w:sz w:val="32"/>
        </w:rPr>
        <w:t>INTERNATIONAL COOPERATION IN CRIMINAL PROCEDURE</w:t>
      </w:r>
    </w:p>
    <w:p w:rsidR="001A0E1D" w:rsidRDefault="00B8646C">
      <w:pPr>
        <w:spacing w:before="277" w:line="341" w:lineRule="exact"/>
        <w:jc w:val="center"/>
        <w:textAlignment w:val="baseline"/>
        <w:rPr>
          <w:rFonts w:eastAsia="Times New Roman"/>
          <w:b/>
          <w:color w:val="000000"/>
          <w:spacing w:val="-2"/>
          <w:sz w:val="32"/>
        </w:rPr>
      </w:pPr>
      <w:r>
        <w:rPr>
          <w:rFonts w:eastAsia="Times New Roman"/>
          <w:b/>
          <w:color w:val="000000"/>
          <w:spacing w:val="-2"/>
          <w:sz w:val="32"/>
        </w:rPr>
        <w:t>Division 1</w:t>
      </w:r>
    </w:p>
    <w:p w:rsidR="001A0E1D" w:rsidRDefault="00B8646C">
      <w:pPr>
        <w:spacing w:line="342" w:lineRule="exact"/>
        <w:jc w:val="center"/>
        <w:textAlignment w:val="baseline"/>
        <w:rPr>
          <w:rFonts w:eastAsia="Times New Roman"/>
          <w:b/>
          <w:color w:val="000000"/>
          <w:spacing w:val="-1"/>
          <w:sz w:val="32"/>
        </w:rPr>
      </w:pPr>
      <w:r>
        <w:rPr>
          <w:rFonts w:eastAsia="Times New Roman"/>
          <w:b/>
          <w:color w:val="000000"/>
          <w:spacing w:val="-1"/>
          <w:sz w:val="32"/>
        </w:rPr>
        <w:t>General Provisions</w:t>
      </w:r>
    </w:p>
    <w:p w:rsidR="001A0E1D" w:rsidRDefault="00B8646C">
      <w:pPr>
        <w:spacing w:before="321" w:line="201"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433. General principles</w:t>
      </w:r>
    </w:p>
    <w:p w:rsidR="001A0E1D" w:rsidRDefault="00B8646C">
      <w:pPr>
        <w:numPr>
          <w:ilvl w:val="0"/>
          <w:numId w:val="599"/>
        </w:numPr>
        <w:spacing w:before="196" w:line="201" w:lineRule="exact"/>
        <w:ind w:left="0" w:right="576"/>
        <w:textAlignment w:val="baseline"/>
        <w:rPr>
          <w:rFonts w:eastAsia="Times New Roman"/>
          <w:color w:val="000000"/>
          <w:sz w:val="20"/>
        </w:rPr>
      </w:pPr>
      <w:r>
        <w:rPr>
          <w:rFonts w:eastAsia="Times New Roman"/>
          <w:color w:val="000000"/>
          <w:sz w:val="20"/>
        </w:rPr>
        <w:t xml:space="preserve">International cooperation in criminal procedure comprises extradition of persons to foreign states, mutual assistance between states in criminal matters, execution of the judgments of foreign courts, </w:t>
      </w:r>
      <w:r>
        <w:rPr>
          <w:rFonts w:eastAsia="Times New Roman"/>
          <w:color w:val="000000"/>
          <w:sz w:val="20"/>
        </w:rPr>
        <w:t>taking over and transfer of criminal proceedings commenced, cooperation with the International Criminal Court and Eurojust and extradition to Member States of the European Union.</w:t>
      </w:r>
    </w:p>
    <w:p w:rsidR="001A0E1D" w:rsidRDefault="00B8646C">
      <w:pPr>
        <w:spacing w:line="201" w:lineRule="exact"/>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numPr>
          <w:ilvl w:val="0"/>
          <w:numId w:val="599"/>
        </w:numPr>
        <w:spacing w:before="194" w:line="201" w:lineRule="exact"/>
        <w:ind w:left="0" w:right="504"/>
        <w:textAlignment w:val="baseline"/>
        <w:rPr>
          <w:rFonts w:eastAsia="Times New Roman"/>
          <w:color w:val="000000"/>
          <w:sz w:val="20"/>
        </w:rPr>
      </w:pPr>
      <w:r>
        <w:rPr>
          <w:rFonts w:eastAsia="Times New Roman"/>
          <w:color w:val="000000"/>
          <w:sz w:val="20"/>
        </w:rPr>
        <w:t xml:space="preserve">International cooperation </w:t>
      </w:r>
      <w:r>
        <w:rPr>
          <w:rFonts w:eastAsia="Times New Roman"/>
          <w:color w:val="000000"/>
          <w:sz w:val="20"/>
        </w:rPr>
        <w:t>in criminal procedure shall be effected pursuant to the provisions of this Chapter unless otherwise prescribed by the international agreements of the Republic of Estonia, the European Union legislation or the generally recognised principles of internationa</w:t>
      </w:r>
      <w:r>
        <w:rPr>
          <w:rFonts w:eastAsia="Times New Roman"/>
          <w:color w:val="000000"/>
          <w:sz w:val="20"/>
        </w:rPr>
        <w:t>l law.</w:t>
      </w:r>
    </w:p>
    <w:p w:rsidR="001A0E1D" w:rsidRDefault="00B8646C">
      <w:pPr>
        <w:spacing w:before="1" w:line="201" w:lineRule="exact"/>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numPr>
          <w:ilvl w:val="0"/>
          <w:numId w:val="599"/>
        </w:numPr>
        <w:spacing w:before="198" w:line="201" w:lineRule="exact"/>
        <w:ind w:left="0" w:right="792"/>
        <w:textAlignment w:val="baseline"/>
        <w:rPr>
          <w:rFonts w:eastAsia="Times New Roman"/>
          <w:color w:val="000000"/>
          <w:sz w:val="20"/>
        </w:rPr>
      </w:pPr>
      <w:r>
        <w:rPr>
          <w:rFonts w:eastAsia="Times New Roman"/>
          <w:color w:val="000000"/>
          <w:sz w:val="20"/>
        </w:rPr>
        <w:t>International cooperation in criminal procedure shall be effected pursuant to the provisions of the other chapters of this Code in so far as this is not in conflict with the provisions of this Chapter.</w:t>
      </w:r>
    </w:p>
    <w:p w:rsidR="001A0E1D" w:rsidRDefault="00B8646C">
      <w:pPr>
        <w:numPr>
          <w:ilvl w:val="0"/>
          <w:numId w:val="599"/>
        </w:numPr>
        <w:spacing w:before="194" w:line="201" w:lineRule="exact"/>
        <w:ind w:left="0" w:right="792"/>
        <w:textAlignment w:val="baseline"/>
        <w:rPr>
          <w:rFonts w:eastAsia="Times New Roman"/>
          <w:color w:val="000000"/>
          <w:sz w:val="20"/>
        </w:rPr>
      </w:pPr>
      <w:r>
        <w:rPr>
          <w:rFonts w:eastAsia="Times New Roman"/>
          <w:color w:val="000000"/>
          <w:sz w:val="20"/>
        </w:rPr>
        <w:t xml:space="preserve">If adherence to the requirement of confidentiality is </w:t>
      </w:r>
      <w:r>
        <w:rPr>
          <w:rFonts w:eastAsia="Times New Roman"/>
          <w:color w:val="000000"/>
          <w:sz w:val="20"/>
        </w:rPr>
        <w:t>requested in the course of international cooperation in criminal procedure, such requirement shall be complied with to the extent necessary for the purposes of cooperation. If compliance with the confidentiality requirement is refused, the requesting state</w:t>
      </w:r>
      <w:r>
        <w:rPr>
          <w:rFonts w:eastAsia="Times New Roman"/>
          <w:color w:val="000000"/>
          <w:sz w:val="20"/>
        </w:rPr>
        <w:t xml:space="preserve"> shall be immediately notified of such refusal.</w:t>
      </w:r>
    </w:p>
    <w:p w:rsidR="001A0E1D" w:rsidRDefault="00B8646C">
      <w:pPr>
        <w:spacing w:before="1" w:line="201" w:lineRule="exact"/>
        <w:textAlignment w:val="baseline"/>
        <w:rPr>
          <w:rFonts w:eastAsia="Times New Roman"/>
          <w:color w:val="000000"/>
          <w:spacing w:val="-1"/>
          <w:sz w:val="20"/>
        </w:rPr>
      </w:pPr>
      <w:r>
        <w:rPr>
          <w:rFonts w:eastAsia="Times New Roman"/>
          <w:color w:val="000000"/>
          <w:spacing w:val="-1"/>
          <w:sz w:val="20"/>
        </w:rPr>
        <w:t>[RT I 2004, 54, 387 - entry into force 01.07.2004]</w:t>
      </w:r>
    </w:p>
    <w:p w:rsidR="001A0E1D" w:rsidRDefault="00B8646C">
      <w:pPr>
        <w:spacing w:before="166" w:line="235" w:lineRule="exact"/>
        <w:textAlignment w:val="baseline"/>
        <w:rPr>
          <w:rFonts w:eastAsia="Times New Roman"/>
          <w:b/>
          <w:color w:val="000000"/>
          <w:sz w:val="20"/>
        </w:rPr>
      </w:pPr>
      <w:r>
        <w:rPr>
          <w:rFonts w:eastAsia="Times New Roman"/>
          <w:b/>
          <w:color w:val="000000"/>
          <w:sz w:val="20"/>
        </w:rPr>
        <w:t>§ 434. Requesting state and executing state</w:t>
      </w:r>
    </w:p>
    <w:p w:rsidR="001A0E1D" w:rsidRDefault="00B8646C">
      <w:pPr>
        <w:spacing w:before="195" w:line="201" w:lineRule="exact"/>
        <w:ind w:right="576"/>
        <w:textAlignment w:val="baseline"/>
        <w:rPr>
          <w:rFonts w:eastAsia="Times New Roman"/>
          <w:color w:val="000000"/>
          <w:sz w:val="20"/>
        </w:rPr>
      </w:pPr>
      <w:r>
        <w:rPr>
          <w:rFonts w:eastAsia="Times New Roman"/>
          <w:color w:val="000000"/>
          <w:sz w:val="20"/>
        </w:rPr>
        <w:t>(1) A state which submits a request for international cooperation in criminal procedure to another state is the r</w:t>
      </w:r>
      <w:r>
        <w:rPr>
          <w:rFonts w:eastAsia="Times New Roman"/>
          <w:color w:val="000000"/>
          <w:sz w:val="20"/>
        </w:rPr>
        <w:t>equesting state.</w:t>
      </w:r>
    </w:p>
    <w:p w:rsidR="001A0E1D" w:rsidRDefault="00B8646C">
      <w:pPr>
        <w:tabs>
          <w:tab w:val="right" w:pos="9360"/>
        </w:tabs>
        <w:spacing w:before="569" w:line="225" w:lineRule="exact"/>
        <w:textAlignment w:val="baseline"/>
        <w:rPr>
          <w:rFonts w:ascii="Arial" w:eastAsia="Arial" w:hAnsi="Arial"/>
          <w:color w:val="000000"/>
          <w:sz w:val="20"/>
        </w:rPr>
      </w:pPr>
      <w:r>
        <w:rPr>
          <w:rFonts w:ascii="Arial" w:eastAsia="Arial" w:hAnsi="Arial"/>
          <w:color w:val="000000"/>
          <w:sz w:val="20"/>
        </w:rPr>
        <w:t>Page 166 /</w:t>
      </w:r>
      <w:r>
        <w:rPr>
          <w:rFonts w:ascii="Arial" w:eastAsia="Arial" w:hAnsi="Arial"/>
          <w:color w:val="000000"/>
          <w:sz w:val="20"/>
        </w:rPr>
        <w:tab/>
        <w:t>Code of Criminal Procedure</w:t>
      </w:r>
    </w:p>
    <w:p w:rsidR="001A0E1D" w:rsidRDefault="001A0E1D">
      <w:pPr>
        <w:sectPr w:rsidR="001A0E1D">
          <w:pgSz w:w="11909" w:h="16838"/>
          <w:pgMar w:top="680" w:right="1101" w:bottom="422" w:left="1428" w:header="720" w:footer="720" w:gutter="0"/>
          <w:cols w:space="720"/>
        </w:sectPr>
      </w:pPr>
    </w:p>
    <w:p w:rsidR="001A0E1D" w:rsidRDefault="00B8646C">
      <w:pPr>
        <w:spacing w:before="48" w:line="200" w:lineRule="exact"/>
        <w:ind w:left="216" w:right="936"/>
        <w:textAlignment w:val="baseline"/>
        <w:rPr>
          <w:rFonts w:eastAsia="Times New Roman"/>
          <w:color w:val="000000"/>
          <w:sz w:val="20"/>
        </w:rPr>
      </w:pPr>
      <w:r>
        <w:lastRenderedPageBreak/>
        <w:pict>
          <v:shape id="_x0000_s1082" type="#_x0000_t202" style="position:absolute;left:0;text-align:left;margin-left:345.1pt;margin-top:776.95pt;width:195.15pt;height:23.8pt;z-index:-251601920;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167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(2) A state to which a requesting state has submitted a request for international cooperation in criminal procedure is the executing state.</w:t>
      </w:r>
    </w:p>
    <w:p w:rsidR="001A0E1D" w:rsidRDefault="00B8646C">
      <w:pPr>
        <w:spacing w:before="167" w:line="235" w:lineRule="exact"/>
        <w:ind w:left="216"/>
        <w:textAlignment w:val="baseline"/>
        <w:rPr>
          <w:rFonts w:eastAsia="Times New Roman"/>
          <w:b/>
          <w:color w:val="000000"/>
          <w:sz w:val="20"/>
        </w:rPr>
      </w:pPr>
      <w:r>
        <w:rPr>
          <w:rFonts w:eastAsia="Times New Roman"/>
          <w:b/>
          <w:color w:val="000000"/>
          <w:sz w:val="20"/>
        </w:rPr>
        <w:t>§ 435. Judicial authorities competent to engage in international cooperation in criminal procedure</w:t>
      </w:r>
    </w:p>
    <w:p w:rsidR="001A0E1D" w:rsidRDefault="00B8646C">
      <w:pPr>
        <w:numPr>
          <w:ilvl w:val="0"/>
          <w:numId w:val="600"/>
        </w:numPr>
        <w:tabs>
          <w:tab w:val="clear" w:pos="288"/>
          <w:tab w:val="left" w:pos="504"/>
        </w:tabs>
        <w:spacing w:before="197" w:line="200" w:lineRule="exact"/>
        <w:ind w:left="216" w:right="432"/>
        <w:textAlignment w:val="baseline"/>
        <w:rPr>
          <w:rFonts w:eastAsia="Times New Roman"/>
          <w:color w:val="000000"/>
          <w:sz w:val="20"/>
        </w:rPr>
      </w:pPr>
      <w:r>
        <w:rPr>
          <w:rFonts w:eastAsia="Times New Roman"/>
          <w:color w:val="000000"/>
          <w:sz w:val="20"/>
        </w:rPr>
        <w:t>The central authority for international cooperation in criminal procedure is the Ministry of Justice, unless otherwise provided by law or international legis</w:t>
      </w:r>
      <w:r>
        <w:rPr>
          <w:rFonts w:eastAsia="Times New Roman"/>
          <w:color w:val="000000"/>
          <w:sz w:val="20"/>
        </w:rPr>
        <w:t>lation binding on the Republic of Estonia.</w:t>
      </w:r>
    </w:p>
    <w:p w:rsidR="001A0E1D" w:rsidRDefault="00B8646C">
      <w:pPr>
        <w:spacing w:before="1" w:line="200"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numPr>
          <w:ilvl w:val="0"/>
          <w:numId w:val="600"/>
        </w:numPr>
        <w:tabs>
          <w:tab w:val="clear" w:pos="288"/>
          <w:tab w:val="left" w:pos="504"/>
        </w:tabs>
        <w:spacing w:before="199" w:line="200" w:lineRule="exact"/>
        <w:ind w:left="216" w:right="216"/>
        <w:textAlignment w:val="baseline"/>
        <w:rPr>
          <w:rFonts w:eastAsia="Times New Roman"/>
          <w:color w:val="000000"/>
          <w:sz w:val="20"/>
        </w:rPr>
      </w:pPr>
      <w:r>
        <w:rPr>
          <w:rFonts w:eastAsia="Times New Roman"/>
          <w:color w:val="000000"/>
          <w:sz w:val="20"/>
        </w:rPr>
        <w:t>Courts, the prosecutors' offices, the Police and Border Guard Board, the Security Police Board, the Tax and Customs Board, the Environmental Inspectorate, the C</w:t>
      </w:r>
      <w:r>
        <w:rPr>
          <w:rFonts w:eastAsia="Times New Roman"/>
          <w:color w:val="000000"/>
          <w:sz w:val="20"/>
        </w:rPr>
        <w:t>ompetition Board and the Military Police are the judicial authorities competent to engage in international cooperation in criminal procedure to the extent provided by law and international legislation binding on the Republic of Estonia.</w:t>
      </w:r>
    </w:p>
    <w:p w:rsidR="001A0E1D" w:rsidRDefault="00B8646C">
      <w:pPr>
        <w:spacing w:before="1" w:line="200" w:lineRule="exact"/>
        <w:ind w:left="216"/>
        <w:textAlignment w:val="baseline"/>
        <w:rPr>
          <w:rFonts w:eastAsia="Times New Roman"/>
          <w:color w:val="000000"/>
          <w:spacing w:val="-1"/>
          <w:sz w:val="20"/>
        </w:rPr>
      </w:pPr>
      <w:r>
        <w:rPr>
          <w:rFonts w:eastAsia="Times New Roman"/>
          <w:color w:val="000000"/>
          <w:spacing w:val="-1"/>
          <w:sz w:val="20"/>
        </w:rPr>
        <w:t xml:space="preserve">[RT I, 21.06.2014, </w:t>
      </w:r>
      <w:r>
        <w:rPr>
          <w:rFonts w:eastAsia="Times New Roman"/>
          <w:color w:val="000000"/>
          <w:spacing w:val="-1"/>
          <w:sz w:val="20"/>
        </w:rPr>
        <w:t>11 - entry into force 01.01.2015]</w:t>
      </w:r>
    </w:p>
    <w:p w:rsidR="001A0E1D" w:rsidRDefault="00B8646C">
      <w:pPr>
        <w:numPr>
          <w:ilvl w:val="0"/>
          <w:numId w:val="600"/>
        </w:numPr>
        <w:tabs>
          <w:tab w:val="clear" w:pos="288"/>
          <w:tab w:val="left" w:pos="504"/>
        </w:tabs>
        <w:spacing w:before="199" w:line="200" w:lineRule="exact"/>
        <w:ind w:left="216" w:right="216"/>
        <w:textAlignment w:val="baseline"/>
        <w:rPr>
          <w:rFonts w:eastAsia="Times New Roman"/>
          <w:color w:val="000000"/>
          <w:sz w:val="20"/>
        </w:rPr>
      </w:pPr>
      <w:r>
        <w:rPr>
          <w:rFonts w:eastAsia="Times New Roman"/>
          <w:color w:val="000000"/>
          <w:sz w:val="20"/>
        </w:rPr>
        <w:t xml:space="preserve">If the Penal Code of Estonia is applied to criminal offences which are committed outside the territory of the Republic of Estonia, the Office of the Prosecutor General, which initiates criminal proceedings or verifies the </w:t>
      </w:r>
      <w:r>
        <w:rPr>
          <w:rFonts w:eastAsia="Times New Roman"/>
          <w:color w:val="000000"/>
          <w:sz w:val="20"/>
        </w:rPr>
        <w:t>legality and justification of commencement of the criminal proceedings, shall be immediately informed thereof. [RT I 2004, 46, 329 - entry into force 01.07.2004]</w:t>
      </w:r>
    </w:p>
    <w:p w:rsidR="001A0E1D" w:rsidRDefault="00B8646C">
      <w:pPr>
        <w:spacing w:before="166" w:line="235" w:lineRule="exact"/>
        <w:ind w:left="216"/>
        <w:textAlignment w:val="baseline"/>
        <w:rPr>
          <w:rFonts w:eastAsia="Times New Roman"/>
          <w:b/>
          <w:color w:val="000000"/>
          <w:sz w:val="20"/>
        </w:rPr>
      </w:pPr>
      <w:r>
        <w:rPr>
          <w:rFonts w:eastAsia="Times New Roman"/>
          <w:b/>
          <w:color w:val="000000"/>
          <w:sz w:val="20"/>
        </w:rPr>
        <w:t>§ 436. Prohibition on international cooperation in criminal procedure</w:t>
      </w:r>
    </w:p>
    <w:p w:rsidR="001A0E1D" w:rsidRDefault="00B8646C">
      <w:pPr>
        <w:spacing w:before="200" w:line="200" w:lineRule="exact"/>
        <w:ind w:left="216"/>
        <w:textAlignment w:val="baseline"/>
        <w:rPr>
          <w:rFonts w:eastAsia="Times New Roman"/>
          <w:color w:val="000000"/>
          <w:sz w:val="20"/>
        </w:rPr>
      </w:pPr>
      <w:r>
        <w:rPr>
          <w:rFonts w:eastAsia="Times New Roman"/>
          <w:color w:val="000000"/>
          <w:sz w:val="20"/>
        </w:rPr>
        <w:t>(1) The Republic of Estonia refuses to engage in international cooperation if:</w:t>
      </w:r>
    </w:p>
    <w:p w:rsidR="001A0E1D" w:rsidRDefault="00B8646C">
      <w:pPr>
        <w:numPr>
          <w:ilvl w:val="0"/>
          <w:numId w:val="601"/>
        </w:numPr>
        <w:tabs>
          <w:tab w:val="clear" w:pos="288"/>
          <w:tab w:val="left" w:pos="504"/>
        </w:tabs>
        <w:spacing w:before="2" w:line="182" w:lineRule="exact"/>
        <w:ind w:left="216"/>
        <w:textAlignment w:val="baseline"/>
        <w:rPr>
          <w:rFonts w:eastAsia="Times New Roman"/>
          <w:color w:val="000000"/>
          <w:sz w:val="20"/>
        </w:rPr>
      </w:pPr>
      <w:r>
        <w:rPr>
          <w:rFonts w:eastAsia="Times New Roman"/>
          <w:color w:val="000000"/>
          <w:sz w:val="20"/>
        </w:rPr>
        <w:t>it may endanger the security, public order or other essential interests of the Republic of Estonia;</w:t>
      </w:r>
    </w:p>
    <w:p w:rsidR="001A0E1D" w:rsidRDefault="00B8646C">
      <w:pPr>
        <w:numPr>
          <w:ilvl w:val="0"/>
          <w:numId w:val="601"/>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it is in conflict with the general principles of Estonian law;</w:t>
      </w:r>
    </w:p>
    <w:p w:rsidR="001A0E1D" w:rsidRDefault="00B8646C">
      <w:pPr>
        <w:numPr>
          <w:ilvl w:val="0"/>
          <w:numId w:val="601"/>
        </w:numPr>
        <w:tabs>
          <w:tab w:val="clear" w:pos="288"/>
          <w:tab w:val="left" w:pos="504"/>
        </w:tabs>
        <w:spacing w:line="200" w:lineRule="exact"/>
        <w:ind w:left="216" w:right="216"/>
        <w:textAlignment w:val="baseline"/>
        <w:rPr>
          <w:rFonts w:eastAsia="Times New Roman"/>
          <w:color w:val="000000"/>
          <w:sz w:val="20"/>
        </w:rPr>
      </w:pPr>
      <w:r>
        <w:rPr>
          <w:rFonts w:eastAsia="Times New Roman"/>
          <w:color w:val="000000"/>
          <w:sz w:val="20"/>
        </w:rPr>
        <w:t>there is reaso</w:t>
      </w:r>
      <w:r>
        <w:rPr>
          <w:rFonts w:eastAsia="Times New Roman"/>
          <w:color w:val="000000"/>
          <w:sz w:val="20"/>
        </w:rPr>
        <w:t xml:space="preserve">n to believe that the assistance is requested for the purpose of bringing charges against or punishing a person on account of his or her race, nationality or religious or political beliefs, or if the situation of the person may deteriorate for any of such </w:t>
      </w:r>
      <w:r>
        <w:rPr>
          <w:rFonts w:eastAsia="Times New Roman"/>
          <w:color w:val="000000"/>
          <w:sz w:val="20"/>
        </w:rPr>
        <w:t>reasons.</w:t>
      </w:r>
    </w:p>
    <w:p w:rsidR="001A0E1D" w:rsidRDefault="00B8646C">
      <w:pPr>
        <w:numPr>
          <w:ilvl w:val="0"/>
          <w:numId w:val="602"/>
        </w:numPr>
        <w:tabs>
          <w:tab w:val="clear" w:pos="288"/>
          <w:tab w:val="left" w:pos="504"/>
        </w:tabs>
        <w:spacing w:before="256" w:line="200" w:lineRule="exact"/>
        <w:ind w:left="216" w:right="216"/>
        <w:jc w:val="both"/>
        <w:textAlignment w:val="baseline"/>
        <w:rPr>
          <w:rFonts w:eastAsia="Times New Roman"/>
          <w:color w:val="000000"/>
          <w:sz w:val="20"/>
        </w:rPr>
      </w:pPr>
      <w:r>
        <w:rPr>
          <w:rFonts w:eastAsia="Times New Roman"/>
          <w:color w:val="000000"/>
          <w:sz w:val="20"/>
        </w:rPr>
        <w:t>The Republic of Estonia shall not refuse to engage in international cooperation with a Member State of the European Union on the ground that the offence is regarded as a political offence, as an offence connected with a political offence or an off</w:t>
      </w:r>
      <w:r>
        <w:rPr>
          <w:rFonts w:eastAsia="Times New Roman"/>
          <w:color w:val="000000"/>
          <w:sz w:val="20"/>
        </w:rPr>
        <w:t>ence inspired by political motives unless otherwise provided by law or an international agreement.</w:t>
      </w:r>
    </w:p>
    <w:p w:rsidR="001A0E1D" w:rsidRDefault="00B8646C">
      <w:pPr>
        <w:spacing w:before="1" w:line="200" w:lineRule="exact"/>
        <w:ind w:left="216"/>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numPr>
          <w:ilvl w:val="0"/>
          <w:numId w:val="602"/>
        </w:numPr>
        <w:tabs>
          <w:tab w:val="clear" w:pos="288"/>
          <w:tab w:val="left" w:pos="504"/>
        </w:tabs>
        <w:spacing w:before="255" w:line="200" w:lineRule="exact"/>
        <w:ind w:left="216" w:right="432"/>
        <w:textAlignment w:val="baseline"/>
        <w:rPr>
          <w:rFonts w:eastAsia="Times New Roman"/>
          <w:color w:val="000000"/>
          <w:sz w:val="20"/>
        </w:rPr>
      </w:pPr>
      <w:r>
        <w:rPr>
          <w:rFonts w:eastAsia="Times New Roman"/>
          <w:color w:val="000000"/>
          <w:sz w:val="20"/>
        </w:rPr>
        <w:t>The Republic of Estonia shall not refuse to engage in international cooperation with a Member State of the</w:t>
      </w:r>
      <w:r>
        <w:rPr>
          <w:rFonts w:eastAsia="Times New Roman"/>
          <w:color w:val="000000"/>
          <w:sz w:val="20"/>
        </w:rPr>
        <w:t xml:space="preserve"> European Union on the ground that the same kind of tax or duty is not imposed or the same type of taxes, customs or exchange arrangements have not been established in Estonia as in the requesting state.</w:t>
      </w:r>
    </w:p>
    <w:p w:rsidR="001A0E1D" w:rsidRDefault="00B8646C">
      <w:pPr>
        <w:spacing w:before="1" w:line="200" w:lineRule="exact"/>
        <w:ind w:left="216"/>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numPr>
          <w:ilvl w:val="0"/>
          <w:numId w:val="602"/>
        </w:numPr>
        <w:tabs>
          <w:tab w:val="clear" w:pos="288"/>
          <w:tab w:val="left" w:pos="504"/>
        </w:tabs>
        <w:spacing w:before="255" w:line="194" w:lineRule="exact"/>
        <w:ind w:left="216" w:right="144"/>
        <w:textAlignment w:val="baseline"/>
        <w:rPr>
          <w:rFonts w:eastAsia="Times New Roman"/>
          <w:color w:val="000000"/>
          <w:sz w:val="20"/>
        </w:rPr>
      </w:pPr>
      <w:r>
        <w:rPr>
          <w:rFonts w:eastAsia="Times New Roman"/>
          <w:color w:val="000000"/>
          <w:sz w:val="20"/>
        </w:rPr>
        <w:t>The Republic of Estonia may not refuse international cooperation on the basis of national economic interests, foreign policy interests or other considerations, if this is contrary to an international agreement binding on Estonia.</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21.06.2014, 11 - en</w:t>
      </w:r>
      <w:r>
        <w:rPr>
          <w:rFonts w:eastAsia="Times New Roman"/>
          <w:color w:val="000000"/>
          <w:spacing w:val="-1"/>
          <w:sz w:val="20"/>
        </w:rPr>
        <w:t>try into force 01.01.2015]</w:t>
      </w:r>
    </w:p>
    <w:p w:rsidR="001A0E1D" w:rsidRDefault="00B8646C">
      <w:pPr>
        <w:spacing w:before="202" w:line="200" w:lineRule="exact"/>
        <w:ind w:left="216" w:right="216"/>
        <w:textAlignment w:val="baseline"/>
        <w:rPr>
          <w:rFonts w:eastAsia="Times New Roman"/>
          <w:color w:val="000000"/>
          <w:sz w:val="20"/>
        </w:rPr>
      </w:pPr>
      <w:r>
        <w:rPr>
          <w:rFonts w:eastAsia="Times New Roman"/>
          <w:color w:val="000000"/>
          <w:sz w:val="20"/>
        </w:rPr>
        <w:t xml:space="preserve">(2) If a witness or expert is requested to be summoned to a foreign court, the request shall not be complied with if the requesting state fails to ensure compliance with the requirement of immunity on the bases provided for in § </w:t>
      </w:r>
      <w:r>
        <w:rPr>
          <w:rFonts w:eastAsia="Times New Roman"/>
          <w:color w:val="000000"/>
          <w:sz w:val="20"/>
        </w:rPr>
        <w:t>465 of this Code.</w:t>
      </w:r>
    </w:p>
    <w:p w:rsidR="001A0E1D" w:rsidRDefault="00B8646C">
      <w:pPr>
        <w:spacing w:before="198" w:line="200" w:lineRule="exact"/>
        <w:ind w:left="216" w:right="216"/>
        <w:textAlignment w:val="baseline"/>
        <w:rPr>
          <w:rFonts w:eastAsia="Times New Roman"/>
          <w:color w:val="000000"/>
          <w:sz w:val="20"/>
        </w:rPr>
      </w:pPr>
      <w:r>
        <w:rPr>
          <w:rFonts w:eastAsia="Times New Roman"/>
          <w:color w:val="000000"/>
          <w:sz w:val="20"/>
        </w:rPr>
        <w:t>(3) The Republic of Estonia may refuse international cooperation if it is obvious that a non-European Union state does not ensure adequate level of data protection. The respective decision is made by the Ministry of Justice in co-ordinati</w:t>
      </w:r>
      <w:r>
        <w:rPr>
          <w:rFonts w:eastAsia="Times New Roman"/>
          <w:color w:val="000000"/>
          <w:sz w:val="20"/>
        </w:rPr>
        <w:t>on with the Ministry of Foreign Affairs, the Data Protection Inspectorate and the Office of the Prosecutor General.</w:t>
      </w:r>
    </w:p>
    <w:p w:rsidR="001A0E1D" w:rsidRDefault="00B8646C">
      <w:pPr>
        <w:spacing w:before="2" w:line="200"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6"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436</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Prohibition on parallel proceedings of criminal offences</w:t>
      </w:r>
    </w:p>
    <w:p w:rsidR="001A0E1D" w:rsidRDefault="00B8646C">
      <w:pPr>
        <w:numPr>
          <w:ilvl w:val="0"/>
          <w:numId w:val="603"/>
        </w:numPr>
        <w:tabs>
          <w:tab w:val="clear" w:pos="288"/>
          <w:tab w:val="left" w:pos="504"/>
        </w:tabs>
        <w:spacing w:before="199" w:line="200" w:lineRule="exact"/>
        <w:ind w:left="216" w:right="144"/>
        <w:textAlignment w:val="baseline"/>
        <w:rPr>
          <w:rFonts w:eastAsia="Times New Roman"/>
          <w:color w:val="000000"/>
          <w:sz w:val="20"/>
        </w:rPr>
      </w:pPr>
      <w:r>
        <w:rPr>
          <w:rFonts w:eastAsia="Times New Roman"/>
          <w:color w:val="000000"/>
          <w:sz w:val="20"/>
        </w:rPr>
        <w:t>Conduct of criminal proceedings with respect to same persons and same circumstances relating to a criminal offence in several Member States of the European Union shall be avoided.</w:t>
      </w:r>
    </w:p>
    <w:p w:rsidR="001A0E1D" w:rsidRDefault="00B8646C">
      <w:pPr>
        <w:numPr>
          <w:ilvl w:val="0"/>
          <w:numId w:val="603"/>
        </w:numPr>
        <w:tabs>
          <w:tab w:val="clear" w:pos="288"/>
          <w:tab w:val="left" w:pos="504"/>
        </w:tabs>
        <w:spacing w:before="203" w:line="195" w:lineRule="exact"/>
        <w:ind w:left="216" w:right="144"/>
        <w:textAlignment w:val="baseline"/>
        <w:rPr>
          <w:rFonts w:eastAsia="Times New Roman"/>
          <w:color w:val="000000"/>
          <w:sz w:val="20"/>
        </w:rPr>
      </w:pPr>
      <w:r>
        <w:rPr>
          <w:rFonts w:eastAsia="Times New Roman"/>
          <w:color w:val="000000"/>
          <w:sz w:val="20"/>
        </w:rPr>
        <w:t xml:space="preserve">If a prosecutor's office or a court becomes aware that criminal proceedings </w:t>
      </w:r>
      <w:r>
        <w:rPr>
          <w:rFonts w:eastAsia="Times New Roman"/>
          <w:color w:val="000000"/>
          <w:sz w:val="20"/>
        </w:rPr>
        <w:t>are conducted with respect to the same persons and same circumstances related to a criminal offence in another state, they are obliged to contact the competent judicial authorities of the respective state in a format which can be reproduced in writing in o</w:t>
      </w:r>
      <w:r>
        <w:rPr>
          <w:rFonts w:eastAsia="Times New Roman"/>
          <w:color w:val="000000"/>
          <w:sz w:val="20"/>
        </w:rPr>
        <w:t>rder to concentrate the criminal proceedings in one state.</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1A0E1D">
      <w:pPr>
        <w:sectPr w:rsidR="001A0E1D">
          <w:pgSz w:w="11909" w:h="16838"/>
          <w:pgMar w:top="1520" w:right="1276" w:bottom="903" w:left="1253" w:header="720" w:footer="720" w:gutter="0"/>
          <w:cols w:space="720"/>
        </w:sectPr>
      </w:pPr>
    </w:p>
    <w:p w:rsidR="001A0E1D" w:rsidRDefault="00B8646C">
      <w:pPr>
        <w:spacing w:before="50" w:line="244" w:lineRule="exact"/>
        <w:textAlignment w:val="baseline"/>
        <w:rPr>
          <w:rFonts w:eastAsia="Times New Roman"/>
          <w:color w:val="000000"/>
          <w:spacing w:val="-1"/>
          <w:sz w:val="20"/>
        </w:rPr>
      </w:pPr>
      <w:r>
        <w:lastRenderedPageBreak/>
        <w:pict>
          <v:shape id="_x0000_s1081" type="#_x0000_t202" style="position:absolute;margin-left:120.7pt;margin-top:786.7pt;width:419.7pt;height:14.3pt;z-index:-251600896;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436</w:t>
      </w:r>
      <w:r>
        <w:rPr>
          <w:rFonts w:eastAsia="Times New Roman"/>
          <w:b/>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Obligation to contact</w:t>
      </w:r>
    </w:p>
    <w:p w:rsidR="001A0E1D" w:rsidRDefault="00B8646C">
      <w:pPr>
        <w:spacing w:before="200" w:line="200" w:lineRule="exact"/>
        <w:ind w:right="648"/>
        <w:textAlignment w:val="baseline"/>
        <w:rPr>
          <w:rFonts w:eastAsia="Times New Roman"/>
          <w:color w:val="000000"/>
          <w:sz w:val="20"/>
        </w:rPr>
      </w:pPr>
      <w:r>
        <w:rPr>
          <w:rFonts w:eastAsia="Times New Roman"/>
          <w:color w:val="000000"/>
          <w:sz w:val="20"/>
        </w:rPr>
        <w:t>(1) If Estonia is the contacting country in the case of parallel criminal proceedings, the prosecutor's office or court shall submit the following information in writing upon the first contact:</w:t>
      </w:r>
    </w:p>
    <w:p w:rsidR="001A0E1D" w:rsidRDefault="00B8646C">
      <w:pPr>
        <w:numPr>
          <w:ilvl w:val="0"/>
          <w:numId w:val="604"/>
        </w:numPr>
        <w:spacing w:before="1" w:line="200" w:lineRule="exact"/>
        <w:ind w:left="0"/>
        <w:textAlignment w:val="baseline"/>
        <w:rPr>
          <w:rFonts w:eastAsia="Times New Roman"/>
          <w:color w:val="000000"/>
          <w:sz w:val="20"/>
        </w:rPr>
      </w:pPr>
      <w:r>
        <w:rPr>
          <w:rFonts w:eastAsia="Times New Roman"/>
          <w:color w:val="000000"/>
          <w:sz w:val="20"/>
        </w:rPr>
        <w:t>the name and contact details of the competent judicial authori</w:t>
      </w:r>
      <w:r>
        <w:rPr>
          <w:rFonts w:eastAsia="Times New Roman"/>
          <w:color w:val="000000"/>
          <w:sz w:val="20"/>
        </w:rPr>
        <w:t>ty;</w:t>
      </w:r>
    </w:p>
    <w:p w:rsidR="001A0E1D" w:rsidRDefault="00B8646C">
      <w:pPr>
        <w:numPr>
          <w:ilvl w:val="0"/>
          <w:numId w:val="604"/>
        </w:numPr>
        <w:spacing w:before="2" w:line="200" w:lineRule="exact"/>
        <w:ind w:left="0"/>
        <w:textAlignment w:val="baseline"/>
        <w:rPr>
          <w:rFonts w:eastAsia="Times New Roman"/>
          <w:color w:val="000000"/>
          <w:sz w:val="20"/>
        </w:rPr>
      </w:pPr>
      <w:r>
        <w:rPr>
          <w:rFonts w:eastAsia="Times New Roman"/>
          <w:color w:val="000000"/>
          <w:sz w:val="20"/>
        </w:rPr>
        <w:t>the description of the facts which is the object of the criminal proceedings;</w:t>
      </w:r>
    </w:p>
    <w:p w:rsidR="001A0E1D" w:rsidRDefault="00B8646C">
      <w:pPr>
        <w:numPr>
          <w:ilvl w:val="0"/>
          <w:numId w:val="604"/>
        </w:numPr>
        <w:spacing w:line="194" w:lineRule="exact"/>
        <w:ind w:left="0" w:right="432"/>
        <w:textAlignment w:val="baseline"/>
        <w:rPr>
          <w:rFonts w:eastAsia="Times New Roman"/>
          <w:color w:val="000000"/>
          <w:sz w:val="20"/>
        </w:rPr>
      </w:pPr>
      <w:r>
        <w:rPr>
          <w:rFonts w:eastAsia="Times New Roman"/>
          <w:color w:val="000000"/>
          <w:sz w:val="20"/>
        </w:rPr>
        <w:t xml:space="preserve">the name, place of residence or registered office and address of the suspect or accused and, if necessary, the name, place of residence or registered office and address, date of birth, nationality, name and number of identity document and mother tongue of </w:t>
      </w:r>
      <w:r>
        <w:rPr>
          <w:rFonts w:eastAsia="Times New Roman"/>
          <w:color w:val="000000"/>
          <w:sz w:val="20"/>
        </w:rPr>
        <w:t>the victim;</w:t>
      </w:r>
    </w:p>
    <w:p w:rsidR="001A0E1D" w:rsidRDefault="00B8646C">
      <w:pPr>
        <w:numPr>
          <w:ilvl w:val="0"/>
          <w:numId w:val="604"/>
        </w:numPr>
        <w:spacing w:line="214" w:lineRule="exact"/>
        <w:ind w:left="0"/>
        <w:textAlignment w:val="baseline"/>
        <w:rPr>
          <w:rFonts w:eastAsia="Times New Roman"/>
          <w:color w:val="000000"/>
          <w:sz w:val="20"/>
        </w:rPr>
      </w:pPr>
      <w:r>
        <w:rPr>
          <w:rFonts w:eastAsia="Times New Roman"/>
          <w:color w:val="000000"/>
          <w:sz w:val="20"/>
        </w:rPr>
        <w:t>the information on detention or taking into custody of the suspect or accused;</w:t>
      </w:r>
    </w:p>
    <w:p w:rsidR="001A0E1D" w:rsidRDefault="00B8646C">
      <w:pPr>
        <w:numPr>
          <w:ilvl w:val="0"/>
          <w:numId w:val="604"/>
        </w:numPr>
        <w:spacing w:before="1" w:line="200" w:lineRule="exact"/>
        <w:ind w:left="0"/>
        <w:textAlignment w:val="baseline"/>
        <w:rPr>
          <w:rFonts w:eastAsia="Times New Roman"/>
          <w:color w:val="000000"/>
          <w:sz w:val="20"/>
        </w:rPr>
      </w:pPr>
      <w:r>
        <w:rPr>
          <w:rFonts w:eastAsia="Times New Roman"/>
          <w:color w:val="000000"/>
          <w:sz w:val="20"/>
        </w:rPr>
        <w:t>the stage of proceedings in the criminal proceedings.</w:t>
      </w:r>
    </w:p>
    <w:p w:rsidR="001A0E1D" w:rsidRDefault="00B8646C">
      <w:pPr>
        <w:spacing w:before="200" w:line="200" w:lineRule="exact"/>
        <w:ind w:right="648"/>
        <w:textAlignment w:val="baseline"/>
        <w:rPr>
          <w:rFonts w:eastAsia="Times New Roman"/>
          <w:color w:val="000000"/>
          <w:sz w:val="20"/>
        </w:rPr>
      </w:pPr>
      <w:r>
        <w:rPr>
          <w:rFonts w:eastAsia="Times New Roman"/>
          <w:color w:val="000000"/>
          <w:sz w:val="20"/>
        </w:rPr>
        <w:t>(2) The term for giving response shall be indicated upon the first contact. If the suspect or accused is held i</w:t>
      </w:r>
      <w:r>
        <w:rPr>
          <w:rFonts w:eastAsia="Times New Roman"/>
          <w:color w:val="000000"/>
          <w:sz w:val="20"/>
        </w:rPr>
        <w:t>n custody, an urgent response shall be requested.</w:t>
      </w:r>
    </w:p>
    <w:p w:rsidR="001A0E1D" w:rsidRDefault="00B8646C">
      <w:pPr>
        <w:spacing w:before="199" w:line="200" w:lineRule="exact"/>
        <w:ind w:right="504"/>
        <w:textAlignment w:val="baseline"/>
        <w:rPr>
          <w:rFonts w:eastAsia="Times New Roman"/>
          <w:color w:val="000000"/>
          <w:sz w:val="20"/>
        </w:rPr>
      </w:pPr>
      <w:r>
        <w:rPr>
          <w:rFonts w:eastAsia="Times New Roman"/>
          <w:color w:val="000000"/>
          <w:sz w:val="20"/>
        </w:rPr>
        <w:t>(3) If Estonia is unaware of the competent judicial authority of the country conducting parallel criminal proceedings, a prosecutor's office or a court in court proceedings shall contact the Eurojust's Nati</w:t>
      </w:r>
      <w:r>
        <w:rPr>
          <w:rFonts w:eastAsia="Times New Roman"/>
          <w:color w:val="000000"/>
          <w:sz w:val="20"/>
        </w:rPr>
        <w:t>onal Member for Estonia or the contact persons on the European Judicial Network for determining the competent judicial authority.</w:t>
      </w:r>
    </w:p>
    <w:p w:rsidR="001A0E1D" w:rsidRDefault="00B8646C">
      <w:pPr>
        <w:spacing w:before="200" w:line="200" w:lineRule="exact"/>
        <w:ind w:right="504"/>
        <w:textAlignment w:val="baseline"/>
        <w:rPr>
          <w:rFonts w:eastAsia="Times New Roman"/>
          <w:color w:val="000000"/>
          <w:sz w:val="20"/>
        </w:rPr>
      </w:pPr>
      <w:r>
        <w:rPr>
          <w:rFonts w:eastAsia="Times New Roman"/>
          <w:color w:val="000000"/>
          <w:sz w:val="20"/>
        </w:rPr>
        <w:t xml:space="preserve">(4) In the case of parallel criminal proceedings, Estonia shall establish the contact and submit the information specified in </w:t>
      </w:r>
      <w:r>
        <w:rPr>
          <w:rFonts w:eastAsia="Times New Roman"/>
          <w:color w:val="000000"/>
          <w:sz w:val="20"/>
        </w:rPr>
        <w:t>subsections (1) and (2) of this section in a language accepted by the Member State.</w:t>
      </w:r>
    </w:p>
    <w:p w:rsidR="001A0E1D" w:rsidRDefault="00B8646C">
      <w:pPr>
        <w:spacing w:before="1" w:line="200"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7" w:line="251"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436</w:t>
      </w:r>
      <w:r>
        <w:rPr>
          <w:rFonts w:eastAsia="Times New Roman"/>
          <w:b/>
          <w:color w:val="000000"/>
          <w:sz w:val="20"/>
          <w:vertAlign w:val="superscript"/>
        </w:rPr>
        <w:t>3</w:t>
      </w:r>
      <w:r>
        <w:rPr>
          <w:rFonts w:eastAsia="Times New Roman"/>
          <w:color w:val="000000"/>
          <w:sz w:val="20"/>
        </w:rPr>
        <w:t xml:space="preserve">. </w:t>
      </w:r>
      <w:r>
        <w:rPr>
          <w:rFonts w:eastAsia="Times New Roman"/>
          <w:b/>
          <w:color w:val="000000"/>
          <w:sz w:val="20"/>
        </w:rPr>
        <w:t>Obligation to respond to information inquiries</w:t>
      </w:r>
    </w:p>
    <w:p w:rsidR="001A0E1D" w:rsidRDefault="00B8646C">
      <w:pPr>
        <w:spacing w:before="200" w:line="200" w:lineRule="exact"/>
        <w:ind w:right="504"/>
        <w:textAlignment w:val="baseline"/>
        <w:rPr>
          <w:rFonts w:eastAsia="Times New Roman"/>
          <w:color w:val="000000"/>
          <w:sz w:val="20"/>
        </w:rPr>
      </w:pPr>
      <w:r>
        <w:rPr>
          <w:rFonts w:eastAsia="Times New Roman"/>
          <w:color w:val="000000"/>
          <w:sz w:val="20"/>
        </w:rPr>
        <w:t>(1) A prosecutor's office or a court in court proceedings is obliged to respond to information inquires received by Estonia in writing in order to confirm the conduct of the criminal proceeding which is the object of the information inquiry or notify of ab</w:t>
      </w:r>
      <w:r>
        <w:rPr>
          <w:rFonts w:eastAsia="Times New Roman"/>
          <w:color w:val="000000"/>
          <w:sz w:val="20"/>
        </w:rPr>
        <w:t>sence of criminal proceedings.</w:t>
      </w:r>
    </w:p>
    <w:p w:rsidR="001A0E1D" w:rsidRDefault="00B8646C">
      <w:pPr>
        <w:spacing w:before="200" w:line="200" w:lineRule="exact"/>
        <w:ind w:right="792"/>
        <w:textAlignment w:val="baseline"/>
        <w:rPr>
          <w:rFonts w:eastAsia="Times New Roman"/>
          <w:color w:val="000000"/>
          <w:sz w:val="20"/>
        </w:rPr>
      </w:pPr>
      <w:r>
        <w:rPr>
          <w:rFonts w:eastAsia="Times New Roman"/>
          <w:color w:val="000000"/>
          <w:sz w:val="20"/>
        </w:rPr>
        <w:t>(2) If the criminal proceedings which is the object of the information inquiry are conducted in Estonia, the following information shall be submitted in the response concerning the criminal proceedings:</w:t>
      </w:r>
    </w:p>
    <w:p w:rsidR="001A0E1D" w:rsidRDefault="00B8646C">
      <w:pPr>
        <w:numPr>
          <w:ilvl w:val="0"/>
          <w:numId w:val="605"/>
        </w:numPr>
        <w:spacing w:before="1" w:line="183" w:lineRule="exact"/>
        <w:ind w:left="0"/>
        <w:textAlignment w:val="baseline"/>
        <w:rPr>
          <w:rFonts w:eastAsia="Times New Roman"/>
          <w:color w:val="000000"/>
          <w:sz w:val="20"/>
        </w:rPr>
      </w:pPr>
      <w:r>
        <w:rPr>
          <w:rFonts w:eastAsia="Times New Roman"/>
          <w:color w:val="000000"/>
          <w:sz w:val="20"/>
        </w:rPr>
        <w:t>the name and contact d</w:t>
      </w:r>
      <w:r>
        <w:rPr>
          <w:rFonts w:eastAsia="Times New Roman"/>
          <w:color w:val="000000"/>
          <w:sz w:val="20"/>
        </w:rPr>
        <w:t>etails of the competent judicial authority;</w:t>
      </w:r>
    </w:p>
    <w:p w:rsidR="001A0E1D" w:rsidRDefault="00B8646C">
      <w:pPr>
        <w:numPr>
          <w:ilvl w:val="0"/>
          <w:numId w:val="605"/>
        </w:numPr>
        <w:spacing w:line="208" w:lineRule="exact"/>
        <w:ind w:left="0" w:right="576"/>
        <w:textAlignment w:val="baseline"/>
        <w:rPr>
          <w:rFonts w:eastAsia="Times New Roman"/>
          <w:color w:val="000000"/>
          <w:sz w:val="20"/>
        </w:rPr>
      </w:pPr>
      <w:r>
        <w:rPr>
          <w:rFonts w:eastAsia="Times New Roman"/>
          <w:color w:val="000000"/>
          <w:sz w:val="20"/>
        </w:rPr>
        <w:t>whether the criminal proceedings are conducted with respect to a part or all the acts with respect to which the information inquiry was submitted or whether the criminal proceedings have been conducted;</w:t>
      </w:r>
    </w:p>
    <w:p w:rsidR="001A0E1D" w:rsidRDefault="00B8646C">
      <w:pPr>
        <w:numPr>
          <w:ilvl w:val="0"/>
          <w:numId w:val="605"/>
        </w:numPr>
        <w:spacing w:line="195" w:lineRule="exact"/>
        <w:ind w:left="0" w:right="648"/>
        <w:textAlignment w:val="baseline"/>
        <w:rPr>
          <w:rFonts w:eastAsia="Times New Roman"/>
          <w:color w:val="000000"/>
          <w:sz w:val="20"/>
        </w:rPr>
      </w:pPr>
      <w:r>
        <w:rPr>
          <w:rFonts w:eastAsia="Times New Roman"/>
          <w:color w:val="000000"/>
          <w:sz w:val="20"/>
        </w:rPr>
        <w:t>the name,</w:t>
      </w:r>
      <w:r>
        <w:rPr>
          <w:rFonts w:eastAsia="Times New Roman"/>
          <w:color w:val="000000"/>
          <w:sz w:val="20"/>
        </w:rPr>
        <w:t xml:space="preserve"> date of birth, place of residence or registered office and address, nationality, name and number of identity document and mother tongue of the person with respect to whom the criminal proceedings are conducted or have been conducted;</w:t>
      </w:r>
    </w:p>
    <w:p w:rsidR="001A0E1D" w:rsidRDefault="00B8646C">
      <w:pPr>
        <w:numPr>
          <w:ilvl w:val="0"/>
          <w:numId w:val="605"/>
        </w:numPr>
        <w:spacing w:line="206" w:lineRule="exact"/>
        <w:ind w:left="0" w:right="648"/>
        <w:textAlignment w:val="baseline"/>
        <w:rPr>
          <w:rFonts w:eastAsia="Times New Roman"/>
          <w:color w:val="000000"/>
          <w:sz w:val="20"/>
        </w:rPr>
      </w:pPr>
      <w:r>
        <w:rPr>
          <w:rFonts w:eastAsia="Times New Roman"/>
          <w:color w:val="000000"/>
          <w:sz w:val="20"/>
        </w:rPr>
        <w:t>the stage of the crim</w:t>
      </w:r>
      <w:r>
        <w:rPr>
          <w:rFonts w:eastAsia="Times New Roman"/>
          <w:color w:val="000000"/>
          <w:sz w:val="20"/>
        </w:rPr>
        <w:t>inal proceedings and, in the case of a final procedural decision, the nature of the final decision and the date of making thereof;</w:t>
      </w:r>
    </w:p>
    <w:p w:rsidR="001A0E1D" w:rsidRDefault="00B8646C">
      <w:pPr>
        <w:numPr>
          <w:ilvl w:val="0"/>
          <w:numId w:val="605"/>
        </w:numPr>
        <w:spacing w:before="3" w:line="200" w:lineRule="exact"/>
        <w:ind w:left="0" w:right="720"/>
        <w:textAlignment w:val="baseline"/>
        <w:rPr>
          <w:rFonts w:eastAsia="Times New Roman"/>
          <w:color w:val="000000"/>
          <w:sz w:val="20"/>
        </w:rPr>
      </w:pPr>
      <w:r>
        <w:rPr>
          <w:rFonts w:eastAsia="Times New Roman"/>
          <w:color w:val="000000"/>
          <w:sz w:val="20"/>
        </w:rPr>
        <w:t xml:space="preserve">other information relating to the criminal proceedings, if the disclosure thereof does not have an adverse effect on further </w:t>
      </w:r>
      <w:r>
        <w:rPr>
          <w:rFonts w:eastAsia="Times New Roman"/>
          <w:color w:val="000000"/>
          <w:sz w:val="20"/>
        </w:rPr>
        <w:t>conduct of the criminal proceedings.</w:t>
      </w:r>
    </w:p>
    <w:p w:rsidR="001A0E1D" w:rsidRDefault="00B8646C">
      <w:pPr>
        <w:spacing w:before="197" w:line="200" w:lineRule="exact"/>
        <w:ind w:right="360"/>
        <w:textAlignment w:val="baseline"/>
        <w:rPr>
          <w:rFonts w:eastAsia="Times New Roman"/>
          <w:color w:val="000000"/>
          <w:sz w:val="20"/>
        </w:rPr>
      </w:pPr>
      <w:r>
        <w:rPr>
          <w:rFonts w:eastAsia="Times New Roman"/>
          <w:color w:val="000000"/>
          <w:sz w:val="20"/>
        </w:rPr>
        <w:t>(3) If the suspect or accused related to the criminal proceedings indicated in the information inquiry received by Estonia is held in custody, a prosecutor's office or a court in court proceedings shall immediately resp</w:t>
      </w:r>
      <w:r>
        <w:rPr>
          <w:rFonts w:eastAsia="Times New Roman"/>
          <w:color w:val="000000"/>
          <w:sz w:val="20"/>
        </w:rPr>
        <w:t>ond to the information inquiry.</w:t>
      </w:r>
    </w:p>
    <w:p w:rsidR="001A0E1D" w:rsidRDefault="00B8646C">
      <w:pPr>
        <w:spacing w:before="203" w:line="200" w:lineRule="exact"/>
        <w:ind w:right="432"/>
        <w:textAlignment w:val="baseline"/>
        <w:rPr>
          <w:rFonts w:eastAsia="Times New Roman"/>
          <w:color w:val="000000"/>
          <w:spacing w:val="-1"/>
          <w:sz w:val="20"/>
        </w:rPr>
      </w:pPr>
      <w:r>
        <w:rPr>
          <w:rFonts w:eastAsia="Times New Roman"/>
          <w:color w:val="000000"/>
          <w:spacing w:val="-1"/>
          <w:sz w:val="20"/>
        </w:rPr>
        <w:t xml:space="preserve">(4) If it is impossible to respond immediately or during the term established to the information inquiry received due to specification of the necessary circumstances of the criminal proceedings or circumstances related to identification of the person, the </w:t>
      </w:r>
      <w:r>
        <w:rPr>
          <w:rFonts w:eastAsia="Times New Roman"/>
          <w:color w:val="000000"/>
          <w:spacing w:val="-1"/>
          <w:sz w:val="20"/>
        </w:rPr>
        <w:t>competent judicial authority of the state which communicated the information inquiry shall be notified thereof and the term during which the information is provided shall be indicated.</w:t>
      </w:r>
    </w:p>
    <w:p w:rsidR="001A0E1D" w:rsidRDefault="00B8646C">
      <w:pPr>
        <w:spacing w:before="200" w:line="200" w:lineRule="exact"/>
        <w:ind w:right="1080"/>
        <w:textAlignment w:val="baseline"/>
        <w:rPr>
          <w:rFonts w:eastAsia="Times New Roman"/>
          <w:color w:val="000000"/>
          <w:sz w:val="20"/>
        </w:rPr>
      </w:pPr>
      <w:r>
        <w:rPr>
          <w:rFonts w:eastAsia="Times New Roman"/>
          <w:color w:val="000000"/>
          <w:sz w:val="20"/>
        </w:rPr>
        <w:t>(5) Responses containing the information specified in subsection (2) of</w:t>
      </w:r>
      <w:r>
        <w:rPr>
          <w:rFonts w:eastAsia="Times New Roman"/>
          <w:color w:val="000000"/>
          <w:sz w:val="20"/>
        </w:rPr>
        <w:t xml:space="preserve"> this section shall be prepared to information inquiries received by Estonia in a language accepted by the Member State.</w:t>
      </w:r>
    </w:p>
    <w:p w:rsidR="001A0E1D" w:rsidRDefault="00B8646C">
      <w:pPr>
        <w:spacing w:before="1" w:line="200" w:lineRule="exact"/>
        <w:textAlignment w:val="baseline"/>
        <w:rPr>
          <w:rFonts w:eastAsia="Times New Roman"/>
          <w:color w:val="000000"/>
          <w:spacing w:val="-1"/>
          <w:sz w:val="20"/>
        </w:rPr>
      </w:pPr>
      <w:r>
        <w:rPr>
          <w:rFonts w:eastAsia="Times New Roman"/>
          <w:color w:val="000000"/>
          <w:spacing w:val="-1"/>
          <w:sz w:val="20"/>
        </w:rPr>
        <w:t xml:space="preserve">[RT I, 21.06.2014, 11 - entry into force </w:t>
      </w:r>
      <w:r>
        <w:rPr>
          <w:rFonts w:eastAsia="Times New Roman"/>
          <w:b/>
          <w:color w:val="000000"/>
          <w:spacing w:val="-1"/>
          <w:sz w:val="20"/>
        </w:rPr>
        <w:t>01.01.2015]</w:t>
      </w:r>
    </w:p>
    <w:p w:rsidR="001A0E1D" w:rsidRDefault="00B8646C">
      <w:pPr>
        <w:spacing w:before="208" w:line="246" w:lineRule="exact"/>
        <w:textAlignment w:val="baseline"/>
        <w:rPr>
          <w:rFonts w:eastAsia="Times New Roman"/>
          <w:b/>
          <w:color w:val="000000"/>
          <w:sz w:val="20"/>
        </w:rPr>
      </w:pPr>
      <w:r>
        <w:rPr>
          <w:rFonts w:eastAsia="Times New Roman"/>
          <w:b/>
          <w:color w:val="000000"/>
          <w:sz w:val="20"/>
        </w:rPr>
        <w:t>§ 436</w:t>
      </w:r>
      <w:r>
        <w:rPr>
          <w:rFonts w:eastAsia="Times New Roman"/>
          <w:b/>
          <w:color w:val="000000"/>
          <w:sz w:val="20"/>
          <w:vertAlign w:val="superscript"/>
        </w:rPr>
        <w:t>4</w:t>
      </w:r>
      <w:r>
        <w:rPr>
          <w:rFonts w:eastAsia="Times New Roman"/>
          <w:color w:val="000000"/>
          <w:sz w:val="20"/>
        </w:rPr>
        <w:t xml:space="preserve">. </w:t>
      </w:r>
      <w:r>
        <w:rPr>
          <w:rFonts w:eastAsia="Times New Roman"/>
          <w:b/>
          <w:color w:val="000000"/>
          <w:sz w:val="20"/>
        </w:rPr>
        <w:t>Consultations for deciding on country of location to continue of proceedings</w:t>
      </w:r>
    </w:p>
    <w:p w:rsidR="001A0E1D" w:rsidRDefault="00B8646C">
      <w:pPr>
        <w:numPr>
          <w:ilvl w:val="0"/>
          <w:numId w:val="606"/>
        </w:numPr>
        <w:spacing w:before="198" w:line="200" w:lineRule="exact"/>
        <w:ind w:left="0" w:right="432"/>
        <w:textAlignment w:val="baseline"/>
        <w:rPr>
          <w:rFonts w:eastAsia="Times New Roman"/>
          <w:color w:val="000000"/>
          <w:sz w:val="20"/>
        </w:rPr>
      </w:pPr>
      <w:r>
        <w:rPr>
          <w:rFonts w:eastAsia="Times New Roman"/>
          <w:color w:val="000000"/>
          <w:sz w:val="20"/>
        </w:rPr>
        <w:t>If it becomes evident as a result of information exchange that criminal proceedings are conducted against the same person with respect to the same circumstances of a criminal offe</w:t>
      </w:r>
      <w:r>
        <w:rPr>
          <w:rFonts w:eastAsia="Times New Roman"/>
          <w:color w:val="000000"/>
          <w:sz w:val="20"/>
        </w:rPr>
        <w:t xml:space="preserve">nce in Estonia and another Member State of the European Union, a prosecutor's office or a court in court proceedings shall commence consultations with a competent authority of the other state in order to decide on concentration of the criminal proceedings </w:t>
      </w:r>
      <w:r>
        <w:rPr>
          <w:rFonts w:eastAsia="Times New Roman"/>
          <w:color w:val="000000"/>
          <w:sz w:val="20"/>
        </w:rPr>
        <w:t>in one state.</w:t>
      </w:r>
    </w:p>
    <w:p w:rsidR="001A0E1D" w:rsidRDefault="00B8646C">
      <w:pPr>
        <w:numPr>
          <w:ilvl w:val="0"/>
          <w:numId w:val="606"/>
        </w:numPr>
        <w:spacing w:before="200" w:line="200" w:lineRule="exact"/>
        <w:ind w:left="0" w:right="936"/>
        <w:textAlignment w:val="baseline"/>
        <w:rPr>
          <w:rFonts w:eastAsia="Times New Roman"/>
          <w:color w:val="000000"/>
          <w:sz w:val="20"/>
        </w:rPr>
      </w:pPr>
      <w:r>
        <w:rPr>
          <w:rFonts w:eastAsia="Times New Roman"/>
          <w:color w:val="000000"/>
          <w:sz w:val="20"/>
        </w:rPr>
        <w:t>The following shall be taken into consideration during consultations upon deciding on the country of location for conduct of criminal proceedings:</w:t>
      </w:r>
    </w:p>
    <w:p w:rsidR="001A0E1D" w:rsidRDefault="00B8646C">
      <w:pPr>
        <w:numPr>
          <w:ilvl w:val="0"/>
          <w:numId w:val="607"/>
        </w:numPr>
        <w:spacing w:before="2" w:line="200" w:lineRule="exact"/>
        <w:ind w:left="0"/>
        <w:textAlignment w:val="baseline"/>
        <w:rPr>
          <w:rFonts w:eastAsia="Times New Roman"/>
          <w:color w:val="000000"/>
          <w:sz w:val="20"/>
        </w:rPr>
      </w:pPr>
      <w:r>
        <w:rPr>
          <w:rFonts w:eastAsia="Times New Roman"/>
          <w:color w:val="000000"/>
          <w:sz w:val="20"/>
        </w:rPr>
        <w:t>the place of commission of the criminal offence or most of the criminal offences;</w:t>
      </w:r>
    </w:p>
    <w:p w:rsidR="001A0E1D" w:rsidRDefault="00B8646C">
      <w:pPr>
        <w:numPr>
          <w:ilvl w:val="0"/>
          <w:numId w:val="607"/>
        </w:numPr>
        <w:spacing w:before="1" w:line="183" w:lineRule="exact"/>
        <w:ind w:left="0"/>
        <w:textAlignment w:val="baseline"/>
        <w:rPr>
          <w:rFonts w:eastAsia="Times New Roman"/>
          <w:color w:val="000000"/>
          <w:sz w:val="20"/>
        </w:rPr>
      </w:pPr>
      <w:r>
        <w:rPr>
          <w:rFonts w:eastAsia="Times New Roman"/>
          <w:color w:val="000000"/>
          <w:sz w:val="20"/>
        </w:rPr>
        <w:t xml:space="preserve">the place of </w:t>
      </w:r>
      <w:r>
        <w:rPr>
          <w:rFonts w:eastAsia="Times New Roman"/>
          <w:color w:val="000000"/>
          <w:sz w:val="20"/>
        </w:rPr>
        <w:t>arise of damage or major part of the damage;</w:t>
      </w:r>
    </w:p>
    <w:p w:rsidR="001A0E1D" w:rsidRDefault="00B8646C">
      <w:pPr>
        <w:numPr>
          <w:ilvl w:val="0"/>
          <w:numId w:val="607"/>
        </w:numPr>
        <w:spacing w:line="214" w:lineRule="exact"/>
        <w:ind w:left="0"/>
        <w:textAlignment w:val="baseline"/>
        <w:rPr>
          <w:rFonts w:eastAsia="Times New Roman"/>
          <w:color w:val="000000"/>
          <w:sz w:val="20"/>
        </w:rPr>
      </w:pPr>
      <w:r>
        <w:rPr>
          <w:rFonts w:eastAsia="Times New Roman"/>
          <w:color w:val="000000"/>
          <w:sz w:val="20"/>
        </w:rPr>
        <w:t>the place of stay of the suspect or accused held in custody;</w:t>
      </w:r>
    </w:p>
    <w:p w:rsidR="001A0E1D" w:rsidRDefault="00B8646C">
      <w:pPr>
        <w:numPr>
          <w:ilvl w:val="0"/>
          <w:numId w:val="607"/>
        </w:numPr>
        <w:spacing w:before="3" w:line="200" w:lineRule="exact"/>
        <w:ind w:left="0" w:right="648"/>
        <w:textAlignment w:val="baseline"/>
        <w:rPr>
          <w:rFonts w:eastAsia="Times New Roman"/>
          <w:color w:val="000000"/>
          <w:sz w:val="20"/>
        </w:rPr>
      </w:pPr>
      <w:r>
        <w:rPr>
          <w:rFonts w:eastAsia="Times New Roman"/>
          <w:color w:val="000000"/>
          <w:sz w:val="20"/>
        </w:rPr>
        <w:t>the need for extradition or surrender of the suspect or accused in connection with other possible criminal proceedings;</w:t>
      </w:r>
    </w:p>
    <w:p w:rsidR="001A0E1D" w:rsidRDefault="00B8646C">
      <w:pPr>
        <w:tabs>
          <w:tab w:val="right" w:pos="9360"/>
        </w:tabs>
        <w:spacing w:before="455" w:line="225" w:lineRule="exact"/>
        <w:textAlignment w:val="baseline"/>
        <w:rPr>
          <w:rFonts w:ascii="Arial" w:eastAsia="Arial" w:hAnsi="Arial"/>
          <w:color w:val="000000"/>
          <w:sz w:val="20"/>
        </w:rPr>
      </w:pPr>
      <w:r>
        <w:rPr>
          <w:rFonts w:ascii="Arial" w:eastAsia="Arial" w:hAnsi="Arial"/>
          <w:color w:val="000000"/>
          <w:sz w:val="20"/>
        </w:rPr>
        <w:t>Page 168 /</w:t>
      </w:r>
      <w:r>
        <w:rPr>
          <w:rFonts w:ascii="Arial" w:eastAsia="Arial" w:hAnsi="Arial"/>
          <w:color w:val="000000"/>
          <w:sz w:val="20"/>
        </w:rPr>
        <w:tab/>
      </w:r>
      <w:r>
        <w:rPr>
          <w:rFonts w:ascii="Arial" w:eastAsia="Arial" w:hAnsi="Arial"/>
          <w:color w:val="000000"/>
          <w:sz w:val="20"/>
        </w:rPr>
        <w:t>Code of Criminal Procedure</w:t>
      </w:r>
    </w:p>
    <w:p w:rsidR="001A0E1D" w:rsidRDefault="001A0E1D">
      <w:pPr>
        <w:sectPr w:rsidR="001A0E1D">
          <w:pgSz w:w="11909" w:h="16838"/>
          <w:pgMar w:top="680" w:right="1101" w:bottom="422" w:left="1428" w:header="720" w:footer="720" w:gutter="0"/>
          <w:cols w:space="720"/>
        </w:sectPr>
      </w:pPr>
    </w:p>
    <w:p w:rsidR="001A0E1D" w:rsidRDefault="00B8646C">
      <w:pPr>
        <w:numPr>
          <w:ilvl w:val="0"/>
          <w:numId w:val="608"/>
        </w:numPr>
        <w:tabs>
          <w:tab w:val="clear" w:pos="360"/>
          <w:tab w:val="left" w:pos="504"/>
        </w:tabs>
        <w:spacing w:before="15" w:line="216" w:lineRule="exact"/>
        <w:ind w:left="144"/>
        <w:textAlignment w:val="baseline"/>
        <w:rPr>
          <w:rFonts w:eastAsia="Times New Roman"/>
          <w:color w:val="000000"/>
          <w:sz w:val="20"/>
        </w:rPr>
      </w:pPr>
      <w:r>
        <w:lastRenderedPageBreak/>
        <w:pict>
          <v:shape id="_x0000_s1080" type="#_x0000_t202" style="position:absolute;left:0;text-align:left;margin-left:345.1pt;margin-top:776.95pt;width:195.15pt;height:23.8pt;z-index:-251599872;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169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the nationality and place of residence of the suspect or accused;</w:t>
      </w:r>
    </w:p>
    <w:p w:rsidR="001A0E1D" w:rsidRDefault="00B8646C">
      <w:pPr>
        <w:numPr>
          <w:ilvl w:val="0"/>
          <w:numId w:val="608"/>
        </w:numPr>
        <w:tabs>
          <w:tab w:val="clear" w:pos="360"/>
          <w:tab w:val="left" w:pos="504"/>
        </w:tabs>
        <w:spacing w:line="202" w:lineRule="exact"/>
        <w:ind w:left="144"/>
        <w:textAlignment w:val="baseline"/>
        <w:rPr>
          <w:rFonts w:eastAsia="Times New Roman"/>
          <w:color w:val="000000"/>
          <w:sz w:val="20"/>
        </w:rPr>
      </w:pPr>
      <w:r>
        <w:rPr>
          <w:rFonts w:eastAsia="Times New Roman"/>
          <w:color w:val="000000"/>
          <w:sz w:val="20"/>
        </w:rPr>
        <w:t>the place of location of the victims or witnesses and other relevant interests;</w:t>
      </w:r>
    </w:p>
    <w:p w:rsidR="001A0E1D" w:rsidRDefault="00B8646C">
      <w:pPr>
        <w:numPr>
          <w:ilvl w:val="0"/>
          <w:numId w:val="608"/>
        </w:numPr>
        <w:tabs>
          <w:tab w:val="clear" w:pos="360"/>
          <w:tab w:val="left" w:pos="504"/>
        </w:tabs>
        <w:spacing w:line="217" w:lineRule="exact"/>
        <w:ind w:left="144"/>
        <w:textAlignment w:val="baseline"/>
        <w:rPr>
          <w:rFonts w:eastAsia="Times New Roman"/>
          <w:color w:val="000000"/>
          <w:sz w:val="20"/>
        </w:rPr>
      </w:pPr>
      <w:r>
        <w:rPr>
          <w:rFonts w:eastAsia="Times New Roman"/>
          <w:color w:val="000000"/>
          <w:sz w:val="20"/>
        </w:rPr>
        <w:t>admissibility of evidence and other potential delays in continuation of criminal proceedings.</w:t>
      </w:r>
    </w:p>
    <w:p w:rsidR="001A0E1D" w:rsidRDefault="00B8646C">
      <w:pPr>
        <w:spacing w:before="200" w:line="199" w:lineRule="exact"/>
        <w:ind w:left="144" w:right="144"/>
        <w:textAlignment w:val="baseline"/>
        <w:rPr>
          <w:rFonts w:eastAsia="Times New Roman"/>
          <w:color w:val="000000"/>
          <w:sz w:val="20"/>
        </w:rPr>
      </w:pPr>
      <w:r>
        <w:rPr>
          <w:rFonts w:eastAsia="Times New Roman"/>
          <w:color w:val="000000"/>
          <w:sz w:val="20"/>
        </w:rPr>
        <w:t>(3) Upon failure to agree upon the country of location for continuation of criminal proceedings, the managers of the competent authorities of the countries holdin</w:t>
      </w:r>
      <w:r>
        <w:rPr>
          <w:rFonts w:eastAsia="Times New Roman"/>
          <w:color w:val="000000"/>
          <w:sz w:val="20"/>
        </w:rPr>
        <w:t>g consultations shall address Eurojust for making the decision. [RT I, 21.06.2014, 11 - entry into force 01.01.2015]</w:t>
      </w:r>
    </w:p>
    <w:p w:rsidR="001A0E1D" w:rsidRDefault="00B8646C">
      <w:pPr>
        <w:spacing w:before="215" w:line="241"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436</w:t>
      </w:r>
      <w:r>
        <w:rPr>
          <w:rFonts w:eastAsia="Times New Roman"/>
          <w:b/>
          <w:color w:val="000000"/>
          <w:spacing w:val="-1"/>
          <w:sz w:val="20"/>
          <w:vertAlign w:val="superscript"/>
        </w:rPr>
        <w:t>5</w:t>
      </w:r>
      <w:r>
        <w:rPr>
          <w:rFonts w:eastAsia="Times New Roman"/>
          <w:color w:val="000000"/>
          <w:spacing w:val="-1"/>
          <w:sz w:val="20"/>
        </w:rPr>
        <w:t xml:space="preserve">. </w:t>
      </w:r>
      <w:r>
        <w:rPr>
          <w:rFonts w:eastAsia="Times New Roman"/>
          <w:b/>
          <w:color w:val="000000"/>
          <w:spacing w:val="-1"/>
          <w:sz w:val="20"/>
        </w:rPr>
        <w:t>Proceedings in case of consultations</w:t>
      </w:r>
    </w:p>
    <w:p w:rsidR="001A0E1D" w:rsidRDefault="00B8646C">
      <w:pPr>
        <w:numPr>
          <w:ilvl w:val="0"/>
          <w:numId w:val="609"/>
        </w:numPr>
        <w:tabs>
          <w:tab w:val="clear" w:pos="360"/>
          <w:tab w:val="left" w:pos="504"/>
        </w:tabs>
        <w:spacing w:before="171" w:line="232" w:lineRule="exact"/>
        <w:ind w:left="144"/>
        <w:textAlignment w:val="baseline"/>
        <w:rPr>
          <w:rFonts w:eastAsia="Times New Roman"/>
          <w:color w:val="000000"/>
          <w:sz w:val="20"/>
        </w:rPr>
      </w:pPr>
      <w:r>
        <w:rPr>
          <w:rFonts w:eastAsia="Times New Roman"/>
          <w:color w:val="000000"/>
          <w:sz w:val="20"/>
        </w:rPr>
        <w:t>During consultations, conduct of criminal proceedings shall be continued.</w:t>
      </w:r>
    </w:p>
    <w:p w:rsidR="001A0E1D" w:rsidRDefault="00B8646C">
      <w:pPr>
        <w:numPr>
          <w:ilvl w:val="0"/>
          <w:numId w:val="609"/>
        </w:numPr>
        <w:tabs>
          <w:tab w:val="clear" w:pos="360"/>
          <w:tab w:val="left" w:pos="504"/>
        </w:tabs>
        <w:spacing w:before="198" w:line="195" w:lineRule="exact"/>
        <w:ind w:left="144" w:right="576"/>
        <w:textAlignment w:val="baseline"/>
        <w:rPr>
          <w:rFonts w:eastAsia="Times New Roman"/>
          <w:color w:val="000000"/>
          <w:sz w:val="20"/>
        </w:rPr>
      </w:pPr>
      <w:r>
        <w:rPr>
          <w:rFonts w:eastAsia="Times New Roman"/>
          <w:color w:val="000000"/>
          <w:sz w:val="20"/>
        </w:rPr>
        <w:t>During consultations, the competent authorities of the countries related to the consultations shall submit relevant information to each other relating to the criminal proceedings concerning the procedural acts performed, except for the information which is</w:t>
      </w:r>
      <w:r>
        <w:rPr>
          <w:rFonts w:eastAsia="Times New Roman"/>
          <w:color w:val="000000"/>
          <w:sz w:val="20"/>
        </w:rPr>
        <w:t xml:space="preserve"> classified as a state secret.</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6"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436</w:t>
      </w:r>
      <w:r>
        <w:rPr>
          <w:rFonts w:eastAsia="Times New Roman"/>
          <w:b/>
          <w:color w:val="000000"/>
          <w:sz w:val="20"/>
          <w:vertAlign w:val="superscript"/>
        </w:rPr>
        <w:t>6</w:t>
      </w:r>
      <w:r>
        <w:rPr>
          <w:rFonts w:eastAsia="Times New Roman"/>
          <w:color w:val="000000"/>
          <w:sz w:val="20"/>
        </w:rPr>
        <w:t xml:space="preserve">. </w:t>
      </w:r>
      <w:r>
        <w:rPr>
          <w:rFonts w:eastAsia="Times New Roman"/>
          <w:b/>
          <w:color w:val="000000"/>
          <w:sz w:val="20"/>
        </w:rPr>
        <w:t>Continuation of criminal proceedings upon adjudication of procedural conflict</w:t>
      </w:r>
    </w:p>
    <w:p w:rsidR="001A0E1D" w:rsidRDefault="00B8646C">
      <w:pPr>
        <w:numPr>
          <w:ilvl w:val="0"/>
          <w:numId w:val="610"/>
        </w:numPr>
        <w:tabs>
          <w:tab w:val="clear" w:pos="360"/>
          <w:tab w:val="left" w:pos="504"/>
        </w:tabs>
        <w:spacing w:before="202" w:line="200" w:lineRule="exact"/>
        <w:ind w:left="144" w:right="288"/>
        <w:textAlignment w:val="baseline"/>
        <w:rPr>
          <w:rFonts w:eastAsia="Times New Roman"/>
          <w:color w:val="000000"/>
          <w:sz w:val="20"/>
        </w:rPr>
      </w:pPr>
      <w:r>
        <w:rPr>
          <w:rFonts w:eastAsia="Times New Roman"/>
          <w:color w:val="000000"/>
          <w:sz w:val="20"/>
        </w:rPr>
        <w:t>If it is decided to concentrate in Estonia the continuation of criminal proceedings conducted in parallel, the prosecutor's office has the right to request the evidence which are required for continuation and completion of the criminal proceedings in Eston</w:t>
      </w:r>
      <w:r>
        <w:rPr>
          <w:rFonts w:eastAsia="Times New Roman"/>
          <w:color w:val="000000"/>
          <w:sz w:val="20"/>
        </w:rPr>
        <w:t>ia from the criminal proceedings of the state that conducted the criminal proceedings in parallel.</w:t>
      </w:r>
    </w:p>
    <w:p w:rsidR="001A0E1D" w:rsidRDefault="00B8646C">
      <w:pPr>
        <w:numPr>
          <w:ilvl w:val="0"/>
          <w:numId w:val="610"/>
        </w:numPr>
        <w:tabs>
          <w:tab w:val="clear" w:pos="360"/>
          <w:tab w:val="left" w:pos="504"/>
        </w:tabs>
        <w:spacing w:before="199" w:line="201" w:lineRule="exact"/>
        <w:ind w:left="144" w:right="288"/>
        <w:textAlignment w:val="baseline"/>
        <w:rPr>
          <w:rFonts w:eastAsia="Times New Roman"/>
          <w:color w:val="000000"/>
          <w:sz w:val="20"/>
        </w:rPr>
      </w:pPr>
      <w:r>
        <w:rPr>
          <w:rFonts w:eastAsia="Times New Roman"/>
          <w:color w:val="000000"/>
          <w:sz w:val="20"/>
        </w:rPr>
        <w:t>If conduct of parallel criminal proceedings are concentrated in another state, a prosecutor's office or a court in court proceedings shall communicate the ev</w:t>
      </w:r>
      <w:r>
        <w:rPr>
          <w:rFonts w:eastAsia="Times New Roman"/>
          <w:color w:val="000000"/>
          <w:sz w:val="20"/>
        </w:rPr>
        <w:t>idence collected in the criminal proceedings in Estonia to the competent authorities of the state which continues the criminal proceedings at the request thereof.</w:t>
      </w:r>
    </w:p>
    <w:p w:rsidR="001A0E1D" w:rsidRDefault="00B8646C">
      <w:pPr>
        <w:numPr>
          <w:ilvl w:val="0"/>
          <w:numId w:val="610"/>
        </w:numPr>
        <w:tabs>
          <w:tab w:val="clear" w:pos="360"/>
          <w:tab w:val="left" w:pos="504"/>
        </w:tabs>
        <w:spacing w:before="196" w:line="193" w:lineRule="exact"/>
        <w:ind w:left="144" w:right="720"/>
        <w:textAlignment w:val="baseline"/>
        <w:rPr>
          <w:rFonts w:eastAsia="Times New Roman"/>
          <w:color w:val="000000"/>
          <w:sz w:val="20"/>
        </w:rPr>
      </w:pPr>
      <w:r>
        <w:rPr>
          <w:rFonts w:eastAsia="Times New Roman"/>
          <w:color w:val="000000"/>
          <w:sz w:val="20"/>
        </w:rPr>
        <w:t>If criminal proceedings conducted in parallel in Estonia are concentrated in another state, t</w:t>
      </w:r>
      <w:r>
        <w:rPr>
          <w:rFonts w:eastAsia="Times New Roman"/>
          <w:color w:val="000000"/>
          <w:sz w:val="20"/>
        </w:rPr>
        <w:t>he criminal proceedings shall be terminated in Estonia.</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6" w:line="241"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436</w:t>
      </w:r>
      <w:r>
        <w:rPr>
          <w:rFonts w:eastAsia="Times New Roman"/>
          <w:color w:val="000000"/>
          <w:sz w:val="20"/>
          <w:vertAlign w:val="superscript"/>
        </w:rPr>
        <w:t>7</w:t>
      </w:r>
      <w:r>
        <w:rPr>
          <w:rFonts w:eastAsia="Times New Roman"/>
          <w:color w:val="000000"/>
          <w:sz w:val="20"/>
        </w:rPr>
        <w:t xml:space="preserve">. </w:t>
      </w:r>
      <w:r>
        <w:rPr>
          <w:rFonts w:eastAsia="Times New Roman"/>
          <w:b/>
          <w:color w:val="000000"/>
          <w:sz w:val="20"/>
        </w:rPr>
        <w:t>Competence of Eurojust upon adjudication of procedural conflict</w:t>
      </w:r>
    </w:p>
    <w:p w:rsidR="001A0E1D" w:rsidRDefault="00B8646C">
      <w:pPr>
        <w:spacing w:before="250" w:line="203" w:lineRule="exact"/>
        <w:ind w:left="144" w:right="432"/>
        <w:textAlignment w:val="baseline"/>
        <w:rPr>
          <w:rFonts w:eastAsia="Times New Roman"/>
          <w:color w:val="000000"/>
          <w:sz w:val="20"/>
        </w:rPr>
      </w:pPr>
      <w:r>
        <w:rPr>
          <w:rFonts w:eastAsia="Times New Roman"/>
          <w:color w:val="000000"/>
          <w:sz w:val="20"/>
        </w:rPr>
        <w:t>(1) The provisions of §§ 436</w:t>
      </w:r>
      <w:r>
        <w:rPr>
          <w:rFonts w:eastAsia="Times New Roman"/>
          <w:color w:val="000000"/>
          <w:sz w:val="20"/>
          <w:vertAlign w:val="superscript"/>
        </w:rPr>
        <w:t>1</w:t>
      </w:r>
      <w:r>
        <w:rPr>
          <w:rFonts w:eastAsia="Times New Roman"/>
          <w:color w:val="000000"/>
          <w:sz w:val="20"/>
        </w:rPr>
        <w:t>to 436</w:t>
      </w:r>
      <w:r>
        <w:rPr>
          <w:rFonts w:eastAsia="Times New Roman"/>
          <w:color w:val="000000"/>
          <w:sz w:val="20"/>
          <w:vertAlign w:val="superscript"/>
        </w:rPr>
        <w:t>6</w:t>
      </w:r>
      <w:r>
        <w:rPr>
          <w:rFonts w:eastAsia="Times New Roman"/>
          <w:color w:val="000000"/>
          <w:sz w:val="20"/>
        </w:rPr>
        <w:t>of this Code do not restrict the opport</w:t>
      </w:r>
      <w:r>
        <w:rPr>
          <w:rFonts w:eastAsia="Times New Roman"/>
          <w:color w:val="000000"/>
          <w:sz w:val="20"/>
        </w:rPr>
        <w:t>unities of Eurojust to participate in adjudication of procedural conflicts.</w:t>
      </w:r>
    </w:p>
    <w:p w:rsidR="001A0E1D" w:rsidRDefault="00B8646C">
      <w:pPr>
        <w:spacing w:before="257" w:line="198" w:lineRule="exact"/>
        <w:ind w:left="144" w:right="216"/>
        <w:textAlignment w:val="baseline"/>
        <w:rPr>
          <w:rFonts w:eastAsia="Times New Roman"/>
          <w:color w:val="000000"/>
          <w:spacing w:val="-1"/>
          <w:sz w:val="20"/>
        </w:rPr>
      </w:pPr>
      <w:r>
        <w:rPr>
          <w:rFonts w:eastAsia="Times New Roman"/>
          <w:color w:val="000000"/>
          <w:spacing w:val="-1"/>
          <w:sz w:val="20"/>
        </w:rPr>
        <w:t>(2) In the case provided for in subsection 436</w:t>
      </w:r>
      <w:r>
        <w:rPr>
          <w:rFonts w:eastAsia="Times New Roman"/>
          <w:color w:val="000000"/>
          <w:spacing w:val="-1"/>
          <w:sz w:val="20"/>
          <w:vertAlign w:val="superscript"/>
        </w:rPr>
        <w:t>4</w:t>
      </w:r>
      <w:r>
        <w:rPr>
          <w:rFonts w:eastAsia="Times New Roman"/>
          <w:color w:val="000000"/>
          <w:spacing w:val="-1"/>
          <w:sz w:val="20"/>
        </w:rPr>
        <w:t>(3) of this Code, the decision of Eurojust shall be the basis for concentration in one state conducting the criminal proceedings of the criminal proceedings conducted in parallel</w:t>
      </w:r>
    </w:p>
    <w:p w:rsidR="001A0E1D" w:rsidRDefault="00B8646C">
      <w:pPr>
        <w:spacing w:before="58" w:line="199" w:lineRule="exact"/>
        <w:ind w:left="144" w:right="1440"/>
        <w:textAlignment w:val="baseline"/>
        <w:rPr>
          <w:rFonts w:eastAsia="Times New Roman"/>
          <w:color w:val="000000"/>
          <w:sz w:val="20"/>
        </w:rPr>
      </w:pPr>
      <w:r>
        <w:rPr>
          <w:rFonts w:eastAsia="Times New Roman"/>
          <w:color w:val="000000"/>
          <w:sz w:val="20"/>
        </w:rPr>
        <w:t>in two or more states, taking into consideration the provisions of subsection</w:t>
      </w:r>
      <w:r>
        <w:rPr>
          <w:rFonts w:eastAsia="Times New Roman"/>
          <w:color w:val="000000"/>
          <w:sz w:val="20"/>
        </w:rPr>
        <w:t xml:space="preserve"> 436</w:t>
      </w:r>
      <w:r>
        <w:rPr>
          <w:rFonts w:eastAsia="Times New Roman"/>
          <w:color w:val="000000"/>
          <w:sz w:val="20"/>
          <w:vertAlign w:val="superscript"/>
        </w:rPr>
        <w:t>4</w:t>
      </w:r>
      <w:r>
        <w:rPr>
          <w:rFonts w:eastAsia="Times New Roman"/>
          <w:color w:val="000000"/>
          <w:sz w:val="20"/>
        </w:rPr>
        <w:t>(2) of this Code. [RT I, 21.06.2014, 11 - entry into force 01.01.2015]</w:t>
      </w:r>
    </w:p>
    <w:p w:rsidR="001A0E1D" w:rsidRDefault="00B8646C">
      <w:pPr>
        <w:spacing w:before="167" w:line="235" w:lineRule="exact"/>
        <w:ind w:left="144"/>
        <w:textAlignment w:val="baseline"/>
        <w:rPr>
          <w:rFonts w:eastAsia="Times New Roman"/>
          <w:b/>
          <w:color w:val="000000"/>
          <w:sz w:val="20"/>
        </w:rPr>
      </w:pPr>
      <w:r>
        <w:rPr>
          <w:rFonts w:eastAsia="Times New Roman"/>
          <w:b/>
          <w:color w:val="000000"/>
          <w:sz w:val="20"/>
        </w:rPr>
        <w:t>§ 437. Division of expenses relating to international cooperation in criminal procedure</w:t>
      </w:r>
    </w:p>
    <w:p w:rsidR="001A0E1D" w:rsidRDefault="00B8646C">
      <w:pPr>
        <w:spacing w:before="201" w:line="194" w:lineRule="exact"/>
        <w:ind w:left="144" w:right="216"/>
        <w:textAlignment w:val="baseline"/>
        <w:rPr>
          <w:rFonts w:eastAsia="Times New Roman"/>
          <w:color w:val="000000"/>
          <w:sz w:val="20"/>
        </w:rPr>
      </w:pPr>
      <w:r>
        <w:rPr>
          <w:rFonts w:eastAsia="Times New Roman"/>
          <w:color w:val="000000"/>
          <w:sz w:val="20"/>
        </w:rPr>
        <w:t>(1) The Republic of Estonia as a requesting and executing state shall bear all the costs ari</w:t>
      </w:r>
      <w:r>
        <w:rPr>
          <w:rFonts w:eastAsia="Times New Roman"/>
          <w:color w:val="000000"/>
          <w:sz w:val="20"/>
        </w:rPr>
        <w:t>sing on its territory from international agreements or other legislation binding on the Republic of Estonia, unless otherwise resolved by agreement with a foreign state.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6" w:line="217" w:lineRule="exact"/>
        <w:ind w:left="144"/>
        <w:textAlignment w:val="baseline"/>
        <w:rPr>
          <w:rFonts w:eastAsia="Times New Roman"/>
          <w:color w:val="000000"/>
          <w:sz w:val="20"/>
        </w:rPr>
      </w:pPr>
      <w:r>
        <w:rPr>
          <w:rFonts w:eastAsia="Times New Roman"/>
          <w:color w:val="000000"/>
          <w:sz w:val="20"/>
        </w:rPr>
        <w:t>(2) The Republic of Estonia as th</w:t>
      </w:r>
      <w:r>
        <w:rPr>
          <w:rFonts w:eastAsia="Times New Roman"/>
          <w:color w:val="000000"/>
          <w:sz w:val="20"/>
        </w:rPr>
        <w:t>e executing state shall claim the following expenses from the requesting state:</w:t>
      </w:r>
    </w:p>
    <w:p w:rsidR="001A0E1D" w:rsidRDefault="00B8646C">
      <w:pPr>
        <w:numPr>
          <w:ilvl w:val="0"/>
          <w:numId w:val="611"/>
        </w:numPr>
        <w:tabs>
          <w:tab w:val="clear" w:pos="360"/>
          <w:tab w:val="left" w:pos="504"/>
        </w:tabs>
        <w:spacing w:line="217" w:lineRule="exact"/>
        <w:ind w:left="144"/>
        <w:textAlignment w:val="baseline"/>
        <w:rPr>
          <w:rFonts w:eastAsia="Times New Roman"/>
          <w:color w:val="000000"/>
          <w:sz w:val="20"/>
        </w:rPr>
      </w:pPr>
      <w:r>
        <w:rPr>
          <w:rFonts w:eastAsia="Times New Roman"/>
          <w:color w:val="000000"/>
          <w:sz w:val="20"/>
        </w:rPr>
        <w:t>expenses relating to the involvement of experts in Estonia;</w:t>
      </w:r>
    </w:p>
    <w:p w:rsidR="001A0E1D" w:rsidRDefault="00B8646C">
      <w:pPr>
        <w:numPr>
          <w:ilvl w:val="0"/>
          <w:numId w:val="611"/>
        </w:numPr>
        <w:tabs>
          <w:tab w:val="clear" w:pos="360"/>
          <w:tab w:val="left" w:pos="504"/>
        </w:tabs>
        <w:spacing w:before="4" w:line="197" w:lineRule="exact"/>
        <w:ind w:left="144" w:right="504"/>
        <w:textAlignment w:val="baseline"/>
        <w:rPr>
          <w:rFonts w:eastAsia="Times New Roman"/>
          <w:color w:val="000000"/>
          <w:sz w:val="20"/>
        </w:rPr>
      </w:pPr>
      <w:r>
        <w:rPr>
          <w:rFonts w:eastAsia="Times New Roman"/>
          <w:color w:val="000000"/>
          <w:sz w:val="20"/>
        </w:rPr>
        <w:t>expenses relating to the organisation of a telehearing in Estonia and to the attendance of the persons to be heard a</w:t>
      </w:r>
      <w:r>
        <w:rPr>
          <w:rFonts w:eastAsia="Times New Roman"/>
          <w:color w:val="000000"/>
          <w:sz w:val="20"/>
        </w:rPr>
        <w:t>nd the translators and interpreters unless otherwise agreed upon with the requesting state;</w:t>
      </w:r>
    </w:p>
    <w:p w:rsidR="001A0E1D" w:rsidRDefault="00B8646C">
      <w:pPr>
        <w:numPr>
          <w:ilvl w:val="0"/>
          <w:numId w:val="611"/>
        </w:numPr>
        <w:tabs>
          <w:tab w:val="clear" w:pos="360"/>
          <w:tab w:val="left" w:pos="504"/>
        </w:tabs>
        <w:spacing w:before="1" w:line="201" w:lineRule="exact"/>
        <w:ind w:left="144" w:right="360"/>
        <w:textAlignment w:val="baseline"/>
        <w:rPr>
          <w:rFonts w:eastAsia="Times New Roman"/>
          <w:color w:val="000000"/>
          <w:sz w:val="20"/>
        </w:rPr>
      </w:pPr>
      <w:r>
        <w:rPr>
          <w:rFonts w:eastAsia="Times New Roman"/>
          <w:color w:val="000000"/>
          <w:sz w:val="20"/>
        </w:rPr>
        <w:t>other essential or unavoidable expenses incurred by Estonia, to the extent agreed upon with the requesting state.</w:t>
      </w:r>
    </w:p>
    <w:p w:rsidR="001A0E1D" w:rsidRDefault="00B8646C">
      <w:pPr>
        <w:spacing w:before="198" w:line="201" w:lineRule="exact"/>
        <w:ind w:left="144" w:right="288"/>
        <w:textAlignment w:val="baseline"/>
        <w:rPr>
          <w:rFonts w:eastAsia="Times New Roman"/>
          <w:color w:val="000000"/>
          <w:sz w:val="20"/>
        </w:rPr>
      </w:pPr>
      <w:r>
        <w:rPr>
          <w:rFonts w:eastAsia="Times New Roman"/>
          <w:color w:val="000000"/>
          <w:sz w:val="20"/>
        </w:rPr>
        <w:t>(3) On the basis of the request of a requesting state, the Estonian state may grant an advance to the experts and witnesses involved in international cooperation in criminal procedure.</w:t>
      </w:r>
    </w:p>
    <w:p w:rsidR="001A0E1D" w:rsidRDefault="00B8646C">
      <w:pPr>
        <w:spacing w:before="198" w:line="192" w:lineRule="exact"/>
        <w:ind w:left="144" w:right="288"/>
        <w:textAlignment w:val="baseline"/>
        <w:rPr>
          <w:rFonts w:eastAsia="Times New Roman"/>
          <w:color w:val="000000"/>
          <w:sz w:val="20"/>
        </w:rPr>
      </w:pPr>
      <w:r>
        <w:rPr>
          <w:rFonts w:eastAsia="Times New Roman"/>
          <w:color w:val="000000"/>
          <w:sz w:val="20"/>
        </w:rPr>
        <w:t>(4) The Republic of Estonia as the requesting state shall bear all expe</w:t>
      </w:r>
      <w:r>
        <w:rPr>
          <w:rFonts w:eastAsia="Times New Roman"/>
          <w:color w:val="000000"/>
          <w:sz w:val="20"/>
        </w:rPr>
        <w:t>nses incurred in the executing state if the expenses:</w:t>
      </w:r>
    </w:p>
    <w:p w:rsidR="001A0E1D" w:rsidRDefault="00B8646C">
      <w:pPr>
        <w:numPr>
          <w:ilvl w:val="0"/>
          <w:numId w:val="612"/>
        </w:numPr>
        <w:tabs>
          <w:tab w:val="clear" w:pos="360"/>
          <w:tab w:val="left" w:pos="504"/>
        </w:tabs>
        <w:spacing w:line="215" w:lineRule="exact"/>
        <w:ind w:left="144"/>
        <w:textAlignment w:val="baseline"/>
        <w:rPr>
          <w:rFonts w:eastAsia="Times New Roman"/>
          <w:color w:val="000000"/>
          <w:sz w:val="20"/>
        </w:rPr>
      </w:pPr>
      <w:r>
        <w:rPr>
          <w:rFonts w:eastAsia="Times New Roman"/>
          <w:color w:val="000000"/>
          <w:sz w:val="20"/>
        </w:rPr>
        <w:t>have arisen on the bases and pursuant to the procedure provided for in subsection (2) of this section;</w:t>
      </w:r>
    </w:p>
    <w:p w:rsidR="001A0E1D" w:rsidRDefault="00B8646C">
      <w:pPr>
        <w:numPr>
          <w:ilvl w:val="0"/>
          <w:numId w:val="612"/>
        </w:numPr>
        <w:tabs>
          <w:tab w:val="clear" w:pos="360"/>
          <w:tab w:val="left" w:pos="504"/>
        </w:tabs>
        <w:spacing w:before="1" w:line="201" w:lineRule="exact"/>
        <w:ind w:left="144" w:right="5040"/>
        <w:textAlignment w:val="baseline"/>
        <w:rPr>
          <w:rFonts w:eastAsia="Times New Roman"/>
          <w:color w:val="000000"/>
          <w:spacing w:val="-2"/>
          <w:sz w:val="20"/>
        </w:rPr>
      </w:pPr>
      <w:r>
        <w:rPr>
          <w:rFonts w:eastAsia="Times New Roman"/>
          <w:color w:val="000000"/>
          <w:spacing w:val="-2"/>
          <w:sz w:val="20"/>
        </w:rPr>
        <w:t>are related to the transfer of a person in custody. [RT I 2004, 54, 387 - entry into force 01.07.20</w:t>
      </w:r>
      <w:r>
        <w:rPr>
          <w:rFonts w:eastAsia="Times New Roman"/>
          <w:color w:val="000000"/>
          <w:spacing w:val="-2"/>
          <w:sz w:val="20"/>
        </w:rPr>
        <w:t>04]</w:t>
      </w:r>
    </w:p>
    <w:p w:rsidR="001A0E1D" w:rsidRDefault="00B8646C">
      <w:pPr>
        <w:spacing w:before="152" w:line="363" w:lineRule="exact"/>
        <w:jc w:val="center"/>
        <w:textAlignment w:val="baseline"/>
        <w:rPr>
          <w:rFonts w:eastAsia="Times New Roman"/>
          <w:b/>
          <w:color w:val="000000"/>
          <w:spacing w:val="-1"/>
          <w:sz w:val="32"/>
        </w:rPr>
      </w:pPr>
      <w:r>
        <w:rPr>
          <w:rFonts w:eastAsia="Times New Roman"/>
          <w:b/>
          <w:color w:val="000000"/>
          <w:spacing w:val="-1"/>
          <w:sz w:val="32"/>
        </w:rPr>
        <w:t>Division 2</w:t>
      </w:r>
    </w:p>
    <w:p w:rsidR="001A0E1D" w:rsidRDefault="001A0E1D">
      <w:pPr>
        <w:sectPr w:rsidR="001A0E1D">
          <w:pgSz w:w="11909" w:h="16838"/>
          <w:pgMar w:top="1520" w:right="1262" w:bottom="903" w:left="1267" w:header="720" w:footer="720" w:gutter="0"/>
          <w:cols w:space="720"/>
        </w:sectPr>
      </w:pPr>
    </w:p>
    <w:p w:rsidR="001A0E1D" w:rsidRDefault="00B8646C">
      <w:pPr>
        <w:spacing w:before="6" w:line="375" w:lineRule="exact"/>
        <w:jc w:val="center"/>
        <w:textAlignment w:val="baseline"/>
        <w:rPr>
          <w:rFonts w:eastAsia="Times New Roman"/>
          <w:b/>
          <w:color w:val="000000"/>
          <w:sz w:val="32"/>
        </w:rPr>
      </w:pPr>
      <w:r>
        <w:lastRenderedPageBreak/>
        <w:pict>
          <v:shape id="_x0000_s1079" type="#_x0000_t202" style="position:absolute;left:0;text-align:left;margin-left:72.7pt;margin-top:776.95pt;width:467.3pt;height:23.8pt;z-index:-251598848;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170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b/>
          <w:color w:val="000000"/>
          <w:sz w:val="32"/>
        </w:rPr>
        <w:t>Extradition</w:t>
      </w:r>
    </w:p>
    <w:p w:rsidR="001A0E1D" w:rsidRDefault="00B8646C">
      <w:pPr>
        <w:spacing w:before="269" w:line="345" w:lineRule="exact"/>
        <w:jc w:val="center"/>
        <w:textAlignment w:val="baseline"/>
        <w:rPr>
          <w:rFonts w:eastAsia="Times New Roman"/>
          <w:b/>
          <w:color w:val="000000"/>
          <w:spacing w:val="-2"/>
          <w:sz w:val="32"/>
        </w:rPr>
      </w:pPr>
      <w:r>
        <w:rPr>
          <w:rFonts w:eastAsia="Times New Roman"/>
          <w:b/>
          <w:color w:val="000000"/>
          <w:spacing w:val="-2"/>
          <w:sz w:val="32"/>
        </w:rPr>
        <w:t>Subdivision 1</w:t>
      </w:r>
    </w:p>
    <w:p w:rsidR="001A0E1D" w:rsidRDefault="00B8646C">
      <w:pPr>
        <w:spacing w:line="346" w:lineRule="exact"/>
        <w:jc w:val="center"/>
        <w:textAlignment w:val="baseline"/>
        <w:rPr>
          <w:rFonts w:eastAsia="Times New Roman"/>
          <w:b/>
          <w:color w:val="000000"/>
          <w:sz w:val="32"/>
        </w:rPr>
      </w:pPr>
      <w:r>
        <w:rPr>
          <w:rFonts w:eastAsia="Times New Roman"/>
          <w:b/>
          <w:color w:val="000000"/>
          <w:sz w:val="32"/>
        </w:rPr>
        <w:t>Extradition of Persons to Foreign States</w:t>
      </w:r>
    </w:p>
    <w:p w:rsidR="001A0E1D" w:rsidRDefault="00B8646C">
      <w:pPr>
        <w:spacing w:before="282" w:line="235"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438. Admissibility of extradition</w:t>
      </w:r>
    </w:p>
    <w:p w:rsidR="001A0E1D" w:rsidRDefault="00B8646C">
      <w:pPr>
        <w:spacing w:before="201" w:line="200" w:lineRule="exact"/>
        <w:ind w:left="216" w:right="216"/>
        <w:textAlignment w:val="baseline"/>
        <w:rPr>
          <w:rFonts w:eastAsia="Times New Roman"/>
          <w:color w:val="000000"/>
          <w:sz w:val="20"/>
        </w:rPr>
      </w:pPr>
      <w:r>
        <w:rPr>
          <w:rFonts w:eastAsia="Times New Roman"/>
          <w:color w:val="000000"/>
          <w:sz w:val="20"/>
        </w:rPr>
        <w:t xml:space="preserve">Estonia as the executing state is entitled to extradite a person on the basis of a request for extradition if criminal proceedings have been initiated and an arrest warrant has been issued with regard to the person in the requesting state or if the person </w:t>
      </w:r>
      <w:r>
        <w:rPr>
          <w:rFonts w:eastAsia="Times New Roman"/>
          <w:color w:val="000000"/>
          <w:sz w:val="20"/>
        </w:rPr>
        <w:t>has been sentenced to imprisonment by a judgment of conviction which has entered into force.</w:t>
      </w:r>
    </w:p>
    <w:p w:rsidR="001A0E1D" w:rsidRDefault="00B8646C">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439. General conditions for extradition of persons to foreign states</w:t>
      </w:r>
    </w:p>
    <w:p w:rsidR="001A0E1D" w:rsidRDefault="00B8646C">
      <w:pPr>
        <w:numPr>
          <w:ilvl w:val="0"/>
          <w:numId w:val="613"/>
        </w:numPr>
        <w:tabs>
          <w:tab w:val="clear" w:pos="288"/>
          <w:tab w:val="left" w:pos="504"/>
        </w:tabs>
        <w:spacing w:before="200" w:line="200" w:lineRule="exact"/>
        <w:ind w:left="216" w:right="288"/>
        <w:jc w:val="both"/>
        <w:textAlignment w:val="baseline"/>
        <w:rPr>
          <w:rFonts w:eastAsia="Times New Roman"/>
          <w:color w:val="000000"/>
          <w:sz w:val="20"/>
        </w:rPr>
      </w:pPr>
      <w:r>
        <w:rPr>
          <w:rFonts w:eastAsia="Times New Roman"/>
          <w:color w:val="000000"/>
          <w:sz w:val="20"/>
        </w:rPr>
        <w:t xml:space="preserve">Extradition of a person for the purposes of continuation of the criminal proceedings concerning him or her in a foreign state is permitted if the person is suspected or accused of a criminal offence which is punishable by at least one year of imprisonment </w:t>
      </w:r>
      <w:r>
        <w:rPr>
          <w:rFonts w:eastAsia="Times New Roman"/>
          <w:color w:val="000000"/>
          <w:sz w:val="20"/>
        </w:rPr>
        <w:t>according to both the penal law of the requesting state and the Penal Code of Estonia.</w:t>
      </w:r>
    </w:p>
    <w:p w:rsidR="001A0E1D" w:rsidRDefault="00B8646C">
      <w:pPr>
        <w:numPr>
          <w:ilvl w:val="0"/>
          <w:numId w:val="613"/>
        </w:numPr>
        <w:tabs>
          <w:tab w:val="clear" w:pos="288"/>
          <w:tab w:val="left" w:pos="504"/>
        </w:tabs>
        <w:spacing w:before="200" w:line="199" w:lineRule="exact"/>
        <w:ind w:left="216" w:right="360"/>
        <w:jc w:val="both"/>
        <w:textAlignment w:val="baseline"/>
        <w:rPr>
          <w:rFonts w:eastAsia="Times New Roman"/>
          <w:color w:val="000000"/>
          <w:sz w:val="20"/>
        </w:rPr>
      </w:pPr>
      <w:r>
        <w:rPr>
          <w:rFonts w:eastAsia="Times New Roman"/>
          <w:color w:val="000000"/>
          <w:sz w:val="20"/>
        </w:rPr>
        <w:t>Extradition of a person for the purposes of execution of a judgment of conviction made with regard to him or her is permitted under the conditions provided for in subsec</w:t>
      </w:r>
      <w:r>
        <w:rPr>
          <w:rFonts w:eastAsia="Times New Roman"/>
          <w:color w:val="000000"/>
          <w:sz w:val="20"/>
        </w:rPr>
        <w:t>tion (1) of this section if at least four months of the sentence of imprisonment have not yet been served.</w:t>
      </w:r>
    </w:p>
    <w:p w:rsidR="001A0E1D" w:rsidRDefault="00B8646C">
      <w:pPr>
        <w:numPr>
          <w:ilvl w:val="0"/>
          <w:numId w:val="613"/>
        </w:numPr>
        <w:tabs>
          <w:tab w:val="clear" w:pos="288"/>
          <w:tab w:val="left" w:pos="504"/>
        </w:tabs>
        <w:spacing w:before="205" w:line="199" w:lineRule="exact"/>
        <w:ind w:left="216" w:right="216"/>
        <w:textAlignment w:val="baseline"/>
        <w:rPr>
          <w:rFonts w:eastAsia="Times New Roman"/>
          <w:color w:val="000000"/>
          <w:sz w:val="20"/>
        </w:rPr>
      </w:pPr>
      <w:r>
        <w:rPr>
          <w:rFonts w:eastAsia="Times New Roman"/>
          <w:color w:val="000000"/>
          <w:sz w:val="20"/>
        </w:rPr>
        <w:t>If a person whose extradition is requested has committed several criminal offences and extradition is permitted for some of the criminal offences, ex</w:t>
      </w:r>
      <w:r>
        <w:rPr>
          <w:rFonts w:eastAsia="Times New Roman"/>
          <w:color w:val="000000"/>
          <w:sz w:val="20"/>
        </w:rPr>
        <w:t>tradition may be granted also for the other offences which do not meet the requirements specified in subsections (1) and (2) of this section.</w:t>
      </w:r>
    </w:p>
    <w:p w:rsidR="001A0E1D" w:rsidRDefault="00B8646C">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440. Circumstances precluding or restricting extradition of persons to foreign states</w:t>
      </w:r>
    </w:p>
    <w:p w:rsidR="001A0E1D" w:rsidRDefault="00B8646C">
      <w:pPr>
        <w:spacing w:before="203" w:line="189" w:lineRule="exact"/>
        <w:ind w:left="216" w:right="792"/>
        <w:textAlignment w:val="baseline"/>
        <w:rPr>
          <w:rFonts w:eastAsia="Times New Roman"/>
          <w:color w:val="000000"/>
          <w:sz w:val="20"/>
        </w:rPr>
      </w:pPr>
      <w:r>
        <w:rPr>
          <w:rFonts w:eastAsia="Times New Roman"/>
          <w:color w:val="000000"/>
          <w:sz w:val="20"/>
        </w:rPr>
        <w:t>(1) In addition to the cas</w:t>
      </w:r>
      <w:r>
        <w:rPr>
          <w:rFonts w:eastAsia="Times New Roman"/>
          <w:color w:val="000000"/>
          <w:sz w:val="20"/>
        </w:rPr>
        <w:t>es provided for in § 436 of this Code, extradition of a person to a foreign state is prohibited if:</w:t>
      </w:r>
    </w:p>
    <w:p w:rsidR="001A0E1D" w:rsidRDefault="00B8646C">
      <w:pPr>
        <w:numPr>
          <w:ilvl w:val="0"/>
          <w:numId w:val="614"/>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the request for extradition is based on a political offence within the meaning of the Additional Protocols to</w:t>
      </w:r>
    </w:p>
    <w:p w:rsidR="001A0E1D" w:rsidRDefault="00B8646C">
      <w:pPr>
        <w:spacing w:before="50" w:line="194" w:lineRule="exact"/>
        <w:ind w:left="216" w:right="504"/>
        <w:textAlignment w:val="baseline"/>
        <w:rPr>
          <w:rFonts w:eastAsia="Times New Roman"/>
          <w:color w:val="000000"/>
          <w:sz w:val="20"/>
        </w:rPr>
      </w:pPr>
      <w:r>
        <w:rPr>
          <w:rFonts w:eastAsia="Times New Roman"/>
          <w:color w:val="000000"/>
          <w:sz w:val="20"/>
        </w:rPr>
        <w:t>the European Convention on Extradition, except in the case provided for in subsection 436 (1</w:t>
      </w:r>
      <w:r>
        <w:rPr>
          <w:rFonts w:eastAsia="Times New Roman"/>
          <w:color w:val="000000"/>
          <w:sz w:val="20"/>
          <w:vertAlign w:val="superscript"/>
        </w:rPr>
        <w:t>1</w:t>
      </w:r>
      <w:r>
        <w:rPr>
          <w:rFonts w:eastAsia="Times New Roman"/>
          <w:color w:val="000000"/>
          <w:sz w:val="20"/>
        </w:rPr>
        <w:t>) of this Code; [RT I 2008, 19, 132 - entry into force 23.05.2008]</w:t>
      </w:r>
    </w:p>
    <w:p w:rsidR="001A0E1D" w:rsidRDefault="00B8646C">
      <w:pPr>
        <w:numPr>
          <w:ilvl w:val="0"/>
          <w:numId w:val="614"/>
        </w:numPr>
        <w:tabs>
          <w:tab w:val="clear" w:pos="288"/>
          <w:tab w:val="left" w:pos="504"/>
        </w:tabs>
        <w:spacing w:line="214" w:lineRule="exact"/>
        <w:ind w:left="216"/>
        <w:textAlignment w:val="baseline"/>
        <w:rPr>
          <w:rFonts w:eastAsia="Times New Roman"/>
          <w:color w:val="000000"/>
          <w:sz w:val="20"/>
        </w:rPr>
      </w:pPr>
      <w:r>
        <w:rPr>
          <w:rFonts w:eastAsia="Times New Roman"/>
          <w:color w:val="000000"/>
          <w:sz w:val="20"/>
        </w:rPr>
        <w:t>the person has been finally convicted or acquitted on the same charges in Estonia;</w:t>
      </w:r>
    </w:p>
    <w:p w:rsidR="001A0E1D" w:rsidRDefault="00B8646C">
      <w:pPr>
        <w:numPr>
          <w:ilvl w:val="0"/>
          <w:numId w:val="614"/>
        </w:numPr>
        <w:tabs>
          <w:tab w:val="clear" w:pos="288"/>
          <w:tab w:val="left" w:pos="504"/>
        </w:tabs>
        <w:spacing w:line="202" w:lineRule="exact"/>
        <w:ind w:left="216" w:right="504"/>
        <w:textAlignment w:val="baseline"/>
        <w:rPr>
          <w:rFonts w:eastAsia="Times New Roman"/>
          <w:color w:val="000000"/>
          <w:sz w:val="20"/>
        </w:rPr>
      </w:pPr>
      <w:r>
        <w:rPr>
          <w:rFonts w:eastAsia="Times New Roman"/>
          <w:color w:val="000000"/>
          <w:sz w:val="20"/>
        </w:rPr>
        <w:t xml:space="preserve">according to </w:t>
      </w:r>
      <w:r>
        <w:rPr>
          <w:rFonts w:eastAsia="Times New Roman"/>
          <w:color w:val="000000"/>
          <w:sz w:val="20"/>
        </w:rPr>
        <w:t>the laws of the requesting state or Estonia, the limitation period for the criminal offence has expired or an amnesty precludes application of a punishment.</w:t>
      </w:r>
    </w:p>
    <w:p w:rsidR="001A0E1D" w:rsidRDefault="00B8646C">
      <w:pPr>
        <w:spacing w:before="199" w:line="199" w:lineRule="exact"/>
        <w:ind w:left="216" w:right="216"/>
        <w:textAlignment w:val="baseline"/>
        <w:rPr>
          <w:rFonts w:eastAsia="Times New Roman"/>
          <w:color w:val="000000"/>
          <w:sz w:val="20"/>
        </w:rPr>
      </w:pPr>
      <w:r>
        <w:rPr>
          <w:rFonts w:eastAsia="Times New Roman"/>
          <w:color w:val="000000"/>
          <w:sz w:val="20"/>
        </w:rPr>
        <w:t xml:space="preserve">(2) Extradition of an Estonian citizen is not permitted if the request for extradition is based on </w:t>
      </w:r>
      <w:r>
        <w:rPr>
          <w:rFonts w:eastAsia="Times New Roman"/>
          <w:color w:val="000000"/>
          <w:sz w:val="20"/>
        </w:rPr>
        <w:t>a military offence within the meaning of the provisions of the European Convention on Extradition and the Additional Protocols thereto.</w:t>
      </w:r>
    </w:p>
    <w:p w:rsidR="001A0E1D" w:rsidRDefault="00B8646C">
      <w:pPr>
        <w:spacing w:before="205" w:line="199" w:lineRule="exact"/>
        <w:ind w:left="216" w:right="216"/>
        <w:textAlignment w:val="baseline"/>
        <w:rPr>
          <w:rFonts w:eastAsia="Times New Roman"/>
          <w:color w:val="000000"/>
          <w:spacing w:val="1"/>
          <w:sz w:val="20"/>
        </w:rPr>
      </w:pPr>
      <w:r>
        <w:rPr>
          <w:rFonts w:eastAsia="Times New Roman"/>
          <w:color w:val="000000"/>
          <w:spacing w:val="1"/>
          <w:sz w:val="20"/>
        </w:rPr>
        <w:t>(3) If death penalty may be imposed in a requesting state as punishment for a criminal offence which is the basis for th</w:t>
      </w:r>
      <w:r>
        <w:rPr>
          <w:rFonts w:eastAsia="Times New Roman"/>
          <w:color w:val="000000"/>
          <w:spacing w:val="1"/>
          <w:sz w:val="20"/>
        </w:rPr>
        <w:t>e request for extradition, the person may be extradited only on the condition that the competent authority of the requesting state has assured that death penalty will not be imposed on the person to be extradited or, if death penalty was imposed before the</w:t>
      </w:r>
      <w:r>
        <w:rPr>
          <w:rFonts w:eastAsia="Times New Roman"/>
          <w:color w:val="000000"/>
          <w:spacing w:val="1"/>
          <w:sz w:val="20"/>
        </w:rPr>
        <w:t xml:space="preserve"> submission of the request for extradition, the penalty will not be carried out.</w:t>
      </w:r>
    </w:p>
    <w:p w:rsidR="001A0E1D" w:rsidRDefault="00B8646C">
      <w:pPr>
        <w:spacing w:before="205" w:line="199" w:lineRule="exact"/>
        <w:ind w:left="216" w:right="576"/>
        <w:textAlignment w:val="baseline"/>
        <w:rPr>
          <w:rFonts w:eastAsia="Times New Roman"/>
          <w:color w:val="000000"/>
          <w:sz w:val="20"/>
        </w:rPr>
      </w:pPr>
      <w:r>
        <w:rPr>
          <w:rFonts w:eastAsia="Times New Roman"/>
          <w:color w:val="000000"/>
          <w:sz w:val="20"/>
        </w:rPr>
        <w:t>(4) A request for the extradition of a person to a foreign state may be denied if initiation of criminal proceedings on the same charges has been refused with regard to the pe</w:t>
      </w:r>
      <w:r>
        <w:rPr>
          <w:rFonts w:eastAsia="Times New Roman"/>
          <w:color w:val="000000"/>
          <w:sz w:val="20"/>
        </w:rPr>
        <w:t>rson or if the proceedings have been terminated.</w:t>
      </w:r>
    </w:p>
    <w:p w:rsidR="001A0E1D" w:rsidRDefault="00B8646C">
      <w:pPr>
        <w:spacing w:before="166" w:line="235" w:lineRule="exact"/>
        <w:ind w:left="216"/>
        <w:textAlignment w:val="baseline"/>
        <w:rPr>
          <w:rFonts w:eastAsia="Times New Roman"/>
          <w:b/>
          <w:color w:val="000000"/>
          <w:sz w:val="20"/>
        </w:rPr>
      </w:pPr>
      <w:r>
        <w:rPr>
          <w:rFonts w:eastAsia="Times New Roman"/>
          <w:b/>
          <w:color w:val="000000"/>
          <w:sz w:val="20"/>
        </w:rPr>
        <w:t>§ 441. Conflicting requests for extradition</w:t>
      </w:r>
    </w:p>
    <w:p w:rsidR="001A0E1D" w:rsidRDefault="00B8646C">
      <w:pPr>
        <w:spacing w:before="201" w:line="200" w:lineRule="exact"/>
        <w:ind w:left="216" w:right="288"/>
        <w:textAlignment w:val="baseline"/>
        <w:rPr>
          <w:rFonts w:eastAsia="Times New Roman"/>
          <w:color w:val="000000"/>
          <w:sz w:val="20"/>
        </w:rPr>
      </w:pPr>
      <w:r>
        <w:rPr>
          <w:rFonts w:eastAsia="Times New Roman"/>
          <w:color w:val="000000"/>
          <w:sz w:val="20"/>
        </w:rPr>
        <w:t>If extradition of a person is requested by several states, the state to which the person is to be extradited shall be determined having regard, primarily, to the s</w:t>
      </w:r>
      <w:r>
        <w:rPr>
          <w:rFonts w:eastAsia="Times New Roman"/>
          <w:color w:val="000000"/>
          <w:sz w:val="20"/>
        </w:rPr>
        <w:t>eriousness and place of commission of the criminal offences committed by the person, the order in which the requests were submitted, the nationality of the person claimed and the possibility of his or her subsequent extradition to a third state.</w:t>
      </w:r>
    </w:p>
    <w:p w:rsidR="001A0E1D" w:rsidRDefault="00B8646C">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442. Req</w:t>
      </w:r>
      <w:r>
        <w:rPr>
          <w:rFonts w:eastAsia="Times New Roman"/>
          <w:b/>
          <w:color w:val="000000"/>
          <w:sz w:val="20"/>
        </w:rPr>
        <w:t>uirements for request for extradition of person from Republic of Estonia</w:t>
      </w:r>
    </w:p>
    <w:p w:rsidR="001A0E1D" w:rsidRDefault="00B8646C">
      <w:pPr>
        <w:numPr>
          <w:ilvl w:val="0"/>
          <w:numId w:val="615"/>
        </w:numPr>
        <w:tabs>
          <w:tab w:val="clear" w:pos="288"/>
          <w:tab w:val="left" w:pos="504"/>
        </w:tabs>
        <w:spacing w:before="193" w:line="202" w:lineRule="exact"/>
        <w:ind w:left="216" w:right="288"/>
        <w:jc w:val="both"/>
        <w:textAlignment w:val="baseline"/>
        <w:rPr>
          <w:rFonts w:eastAsia="Times New Roman"/>
          <w:color w:val="000000"/>
          <w:sz w:val="20"/>
        </w:rPr>
      </w:pPr>
      <w:r>
        <w:rPr>
          <w:rFonts w:eastAsia="Times New Roman"/>
          <w:color w:val="000000"/>
          <w:sz w:val="20"/>
        </w:rPr>
        <w:t>A request for extradition shall be prepared by the competent judicial authority of the requesting state and it shall be addressed to the Ministry of Justice of the Republic of Estonia.</w:t>
      </w:r>
    </w:p>
    <w:p w:rsidR="001A0E1D" w:rsidRDefault="00B8646C">
      <w:pPr>
        <w:numPr>
          <w:ilvl w:val="0"/>
          <w:numId w:val="615"/>
        </w:numPr>
        <w:tabs>
          <w:tab w:val="clear" w:pos="288"/>
          <w:tab w:val="left" w:pos="504"/>
        </w:tabs>
        <w:spacing w:before="166" w:line="232" w:lineRule="exact"/>
        <w:ind w:left="216"/>
        <w:jc w:val="both"/>
        <w:textAlignment w:val="baseline"/>
        <w:rPr>
          <w:rFonts w:eastAsia="Times New Roman"/>
          <w:color w:val="000000"/>
          <w:sz w:val="20"/>
        </w:rPr>
      </w:pPr>
      <w:r>
        <w:rPr>
          <w:rFonts w:eastAsia="Times New Roman"/>
          <w:color w:val="000000"/>
          <w:sz w:val="20"/>
        </w:rPr>
        <w:t>The following shall be appended to a request for extradition:</w:t>
      </w:r>
    </w:p>
    <w:p w:rsidR="001A0E1D" w:rsidRDefault="00B8646C">
      <w:pPr>
        <w:numPr>
          <w:ilvl w:val="0"/>
          <w:numId w:val="616"/>
        </w:numPr>
        <w:tabs>
          <w:tab w:val="clear" w:pos="288"/>
          <w:tab w:val="left" w:pos="504"/>
        </w:tabs>
        <w:spacing w:before="3" w:line="194" w:lineRule="exact"/>
        <w:ind w:left="216" w:right="288"/>
        <w:textAlignment w:val="baseline"/>
        <w:rPr>
          <w:rFonts w:eastAsia="Times New Roman"/>
          <w:color w:val="000000"/>
          <w:sz w:val="20"/>
        </w:rPr>
      </w:pPr>
      <w:r>
        <w:rPr>
          <w:rFonts w:eastAsia="Times New Roman"/>
          <w:color w:val="000000"/>
          <w:sz w:val="20"/>
        </w:rPr>
        <w:t>informati</w:t>
      </w:r>
      <w:r>
        <w:rPr>
          <w:rFonts w:eastAsia="Times New Roman"/>
          <w:color w:val="000000"/>
          <w:sz w:val="20"/>
        </w:rPr>
        <w:t>on concerning the time and place of commission of and other facts relating to the criminal offence on which the request for extradition is based, and the legal assessment of the criminal offence pursuant to the penal law of the requesting state;</w:t>
      </w:r>
    </w:p>
    <w:p w:rsidR="001A0E1D" w:rsidRDefault="00B8646C">
      <w:pPr>
        <w:numPr>
          <w:ilvl w:val="0"/>
          <w:numId w:val="616"/>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an extract</w:t>
      </w:r>
      <w:r>
        <w:rPr>
          <w:rFonts w:eastAsia="Times New Roman"/>
          <w:color w:val="000000"/>
          <w:sz w:val="20"/>
        </w:rPr>
        <w:t xml:space="preserve"> from the penal law or any other relevant legal act of the requesting state;</w:t>
      </w:r>
    </w:p>
    <w:p w:rsidR="001A0E1D" w:rsidRDefault="001A0E1D">
      <w:pPr>
        <w:sectPr w:rsidR="001A0E1D">
          <w:pgSz w:w="11909" w:h="16838"/>
          <w:pgMar w:top="660" w:right="1269" w:bottom="903" w:left="1260" w:header="720" w:footer="720" w:gutter="0"/>
          <w:cols w:space="720"/>
        </w:sectPr>
      </w:pPr>
    </w:p>
    <w:p w:rsidR="001A0E1D" w:rsidRDefault="00B8646C">
      <w:pPr>
        <w:numPr>
          <w:ilvl w:val="0"/>
          <w:numId w:val="617"/>
        </w:numPr>
        <w:tabs>
          <w:tab w:val="clear" w:pos="288"/>
          <w:tab w:val="left" w:pos="504"/>
        </w:tabs>
        <w:spacing w:before="46" w:line="201" w:lineRule="exact"/>
        <w:ind w:left="216" w:right="432"/>
        <w:textAlignment w:val="baseline"/>
        <w:rPr>
          <w:rFonts w:eastAsia="Times New Roman"/>
          <w:color w:val="000000"/>
          <w:sz w:val="20"/>
        </w:rPr>
      </w:pPr>
      <w:r>
        <w:lastRenderedPageBreak/>
        <w:pict>
          <v:shape id="_x0000_s1078" type="#_x0000_t202" style="position:absolute;left:0;text-align:left;margin-left:345.1pt;margin-top:776.95pt;width:195.15pt;height:23.8pt;z-index:-251597824;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171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the original or an authenticated copy of the arrest warrant or judgment of conviction made pursuant to the procedure prescribed in the procedural law of the requesting state;</w:t>
      </w:r>
    </w:p>
    <w:p w:rsidR="001A0E1D" w:rsidRDefault="00B8646C">
      <w:pPr>
        <w:numPr>
          <w:ilvl w:val="0"/>
          <w:numId w:val="617"/>
        </w:numPr>
        <w:tabs>
          <w:tab w:val="clear" w:pos="288"/>
          <w:tab w:val="left" w:pos="504"/>
        </w:tabs>
        <w:spacing w:before="5" w:line="197" w:lineRule="exact"/>
        <w:ind w:left="216" w:right="504"/>
        <w:textAlignment w:val="baseline"/>
        <w:rPr>
          <w:rFonts w:eastAsia="Times New Roman"/>
          <w:color w:val="000000"/>
          <w:sz w:val="20"/>
        </w:rPr>
      </w:pPr>
      <w:r>
        <w:rPr>
          <w:rFonts w:eastAsia="Times New Roman"/>
          <w:color w:val="000000"/>
          <w:sz w:val="20"/>
        </w:rPr>
        <w:t>if possible, a description of the person claimed, together with any other information which may enable to establish the identity of the person.</w:t>
      </w:r>
    </w:p>
    <w:p w:rsidR="001A0E1D" w:rsidRDefault="00B8646C">
      <w:pPr>
        <w:spacing w:before="152" w:line="346" w:lineRule="exact"/>
        <w:jc w:val="center"/>
        <w:textAlignment w:val="baseline"/>
        <w:rPr>
          <w:rFonts w:eastAsia="Times New Roman"/>
          <w:b/>
          <w:color w:val="000000"/>
          <w:spacing w:val="-1"/>
          <w:sz w:val="32"/>
        </w:rPr>
      </w:pPr>
      <w:r>
        <w:rPr>
          <w:rFonts w:eastAsia="Times New Roman"/>
          <w:b/>
          <w:color w:val="000000"/>
          <w:spacing w:val="-1"/>
          <w:sz w:val="32"/>
        </w:rPr>
        <w:t>Subdivision 2</w:t>
      </w:r>
    </w:p>
    <w:p w:rsidR="001A0E1D" w:rsidRDefault="00B8646C">
      <w:pPr>
        <w:spacing w:line="346" w:lineRule="exact"/>
        <w:jc w:val="center"/>
        <w:textAlignment w:val="baseline"/>
        <w:rPr>
          <w:rFonts w:eastAsia="Times New Roman"/>
          <w:b/>
          <w:color w:val="000000"/>
          <w:sz w:val="32"/>
        </w:rPr>
      </w:pPr>
      <w:r>
        <w:rPr>
          <w:rFonts w:eastAsia="Times New Roman"/>
          <w:b/>
          <w:color w:val="000000"/>
          <w:sz w:val="32"/>
        </w:rPr>
        <w:t>Procedure for Extradition of Persons to Foreign States</w:t>
      </w:r>
    </w:p>
    <w:p w:rsidR="001A0E1D" w:rsidRDefault="00B8646C">
      <w:pPr>
        <w:spacing w:before="282"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443. Stages in procedure for extradition </w:t>
      </w:r>
      <w:r>
        <w:rPr>
          <w:rFonts w:eastAsia="Times New Roman"/>
          <w:b/>
          <w:color w:val="000000"/>
          <w:sz w:val="20"/>
        </w:rPr>
        <w:t>of persons to foreign states</w:t>
      </w:r>
    </w:p>
    <w:p w:rsidR="001A0E1D" w:rsidRDefault="00B8646C">
      <w:pPr>
        <w:spacing w:before="205" w:line="199" w:lineRule="exact"/>
        <w:ind w:left="216" w:right="576"/>
        <w:textAlignment w:val="baseline"/>
        <w:rPr>
          <w:rFonts w:eastAsia="Times New Roman"/>
          <w:color w:val="000000"/>
          <w:spacing w:val="-2"/>
          <w:sz w:val="20"/>
        </w:rPr>
      </w:pPr>
      <w:r>
        <w:rPr>
          <w:rFonts w:eastAsia="Times New Roman"/>
          <w:color w:val="000000"/>
          <w:spacing w:val="-2"/>
          <w:sz w:val="20"/>
        </w:rPr>
        <w:t>The procedure for the extradition of a person to a foreign state is divided into the preliminary proceeding in the Ministry of Justice and the Office of the Prosecutor General, verification of the legal admissibility of the extradition in court, and decidi</w:t>
      </w:r>
      <w:r>
        <w:rPr>
          <w:rFonts w:eastAsia="Times New Roman"/>
          <w:color w:val="000000"/>
          <w:spacing w:val="-2"/>
          <w:sz w:val="20"/>
        </w:rPr>
        <w:t>ng on extradition falling within the competence of the executive power.</w:t>
      </w:r>
    </w:p>
    <w:p w:rsidR="001A0E1D" w:rsidRDefault="00B8646C">
      <w:pPr>
        <w:spacing w:before="166"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444. Acts of Ministry of Justice in preliminary proceedings</w:t>
      </w:r>
    </w:p>
    <w:p w:rsidR="001A0E1D" w:rsidRDefault="00B8646C">
      <w:pPr>
        <w:numPr>
          <w:ilvl w:val="0"/>
          <w:numId w:val="618"/>
        </w:numPr>
        <w:tabs>
          <w:tab w:val="clear" w:pos="288"/>
          <w:tab w:val="left" w:pos="504"/>
        </w:tabs>
        <w:spacing w:before="201" w:line="202" w:lineRule="exact"/>
        <w:ind w:left="216" w:right="432"/>
        <w:textAlignment w:val="baseline"/>
        <w:rPr>
          <w:rFonts w:eastAsia="Times New Roman"/>
          <w:color w:val="000000"/>
          <w:sz w:val="20"/>
        </w:rPr>
      </w:pPr>
      <w:r>
        <w:rPr>
          <w:rFonts w:eastAsia="Times New Roman"/>
          <w:color w:val="000000"/>
          <w:sz w:val="20"/>
        </w:rPr>
        <w:t xml:space="preserve">The Ministry of Justice shall verify the compliance of a request for extradition with the requirements, and the existence </w:t>
      </w:r>
      <w:r>
        <w:rPr>
          <w:rFonts w:eastAsia="Times New Roman"/>
          <w:color w:val="000000"/>
          <w:sz w:val="20"/>
        </w:rPr>
        <w:t>of the necessary supporting documents.</w:t>
      </w:r>
    </w:p>
    <w:p w:rsidR="001A0E1D" w:rsidRDefault="00B8646C">
      <w:pPr>
        <w:numPr>
          <w:ilvl w:val="0"/>
          <w:numId w:val="618"/>
        </w:numPr>
        <w:tabs>
          <w:tab w:val="clear" w:pos="288"/>
          <w:tab w:val="left" w:pos="504"/>
        </w:tabs>
        <w:spacing w:before="196" w:line="202" w:lineRule="exact"/>
        <w:ind w:left="216" w:right="648"/>
        <w:textAlignment w:val="baseline"/>
        <w:rPr>
          <w:rFonts w:eastAsia="Times New Roman"/>
          <w:color w:val="000000"/>
          <w:sz w:val="20"/>
        </w:rPr>
      </w:pPr>
      <w:r>
        <w:rPr>
          <w:rFonts w:eastAsia="Times New Roman"/>
          <w:color w:val="000000"/>
          <w:sz w:val="20"/>
        </w:rPr>
        <w:t>If necessary, the Ministry of Justice may grant a term to a requesting state for submission of additional information.</w:t>
      </w:r>
    </w:p>
    <w:p w:rsidR="001A0E1D" w:rsidRDefault="00B8646C">
      <w:pPr>
        <w:numPr>
          <w:ilvl w:val="0"/>
          <w:numId w:val="618"/>
        </w:numPr>
        <w:tabs>
          <w:tab w:val="clear" w:pos="288"/>
          <w:tab w:val="left" w:pos="504"/>
        </w:tabs>
        <w:spacing w:before="196" w:line="202" w:lineRule="exact"/>
        <w:ind w:left="216" w:right="216"/>
        <w:textAlignment w:val="baseline"/>
        <w:rPr>
          <w:rFonts w:eastAsia="Times New Roman"/>
          <w:color w:val="000000"/>
          <w:sz w:val="20"/>
        </w:rPr>
      </w:pPr>
      <w:r>
        <w:rPr>
          <w:rFonts w:eastAsia="Times New Roman"/>
          <w:color w:val="000000"/>
          <w:sz w:val="20"/>
        </w:rPr>
        <w:t>A request for extradition which meets the requirements, and the supporting documents shall be imme</w:t>
      </w:r>
      <w:r>
        <w:rPr>
          <w:rFonts w:eastAsia="Times New Roman"/>
          <w:color w:val="000000"/>
          <w:sz w:val="20"/>
        </w:rPr>
        <w:t>diately sent to the Office of the Prosecutor General.</w:t>
      </w:r>
    </w:p>
    <w:p w:rsidR="001A0E1D" w:rsidRDefault="00B8646C">
      <w:pPr>
        <w:spacing w:before="166"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445. Acts of Office of Prosecutor General in preliminary proceedings</w:t>
      </w:r>
    </w:p>
    <w:p w:rsidR="001A0E1D" w:rsidRDefault="00B8646C">
      <w:pPr>
        <w:numPr>
          <w:ilvl w:val="0"/>
          <w:numId w:val="619"/>
        </w:numPr>
        <w:tabs>
          <w:tab w:val="clear" w:pos="288"/>
          <w:tab w:val="left" w:pos="504"/>
        </w:tabs>
        <w:spacing w:before="198" w:line="201" w:lineRule="exact"/>
        <w:ind w:left="216" w:right="432"/>
        <w:textAlignment w:val="baseline"/>
        <w:rPr>
          <w:rFonts w:eastAsia="Times New Roman"/>
          <w:color w:val="000000"/>
          <w:sz w:val="20"/>
        </w:rPr>
      </w:pPr>
      <w:r>
        <w:rPr>
          <w:rFonts w:eastAsia="Times New Roman"/>
          <w:color w:val="000000"/>
          <w:sz w:val="20"/>
        </w:rPr>
        <w:t>If a request for extradition submitted by a foreign state is received directly by the Office of the Prosecutor General, the Ministry of Justice shall be immediately notified of such request.</w:t>
      </w:r>
    </w:p>
    <w:p w:rsidR="001A0E1D" w:rsidRDefault="00B8646C">
      <w:pPr>
        <w:numPr>
          <w:ilvl w:val="0"/>
          <w:numId w:val="619"/>
        </w:numPr>
        <w:tabs>
          <w:tab w:val="clear" w:pos="288"/>
          <w:tab w:val="left" w:pos="504"/>
        </w:tabs>
        <w:spacing w:before="198" w:line="201" w:lineRule="exact"/>
        <w:ind w:left="216" w:right="1080"/>
        <w:textAlignment w:val="baseline"/>
        <w:rPr>
          <w:rFonts w:eastAsia="Times New Roman"/>
          <w:color w:val="000000"/>
          <w:sz w:val="20"/>
        </w:rPr>
      </w:pPr>
      <w:r>
        <w:rPr>
          <w:rFonts w:eastAsia="Times New Roman"/>
          <w:color w:val="000000"/>
          <w:sz w:val="20"/>
        </w:rPr>
        <w:t>If a request for extradition is received directly by the Office o</w:t>
      </w:r>
      <w:r>
        <w:rPr>
          <w:rFonts w:eastAsia="Times New Roman"/>
          <w:color w:val="000000"/>
          <w:sz w:val="20"/>
        </w:rPr>
        <w:t>f the Prosecutor General, additional information may be requested without the mediation of the Ministry of Justice.</w:t>
      </w:r>
    </w:p>
    <w:p w:rsidR="001A0E1D" w:rsidRDefault="00B8646C">
      <w:pPr>
        <w:numPr>
          <w:ilvl w:val="0"/>
          <w:numId w:val="619"/>
        </w:numPr>
        <w:tabs>
          <w:tab w:val="clear" w:pos="288"/>
          <w:tab w:val="left" w:pos="504"/>
        </w:tabs>
        <w:spacing w:before="199" w:line="201" w:lineRule="exact"/>
        <w:ind w:left="216" w:right="144"/>
        <w:textAlignment w:val="baseline"/>
        <w:rPr>
          <w:rFonts w:eastAsia="Times New Roman"/>
          <w:color w:val="000000"/>
          <w:sz w:val="20"/>
        </w:rPr>
      </w:pPr>
      <w:r>
        <w:rPr>
          <w:rFonts w:eastAsia="Times New Roman"/>
          <w:color w:val="000000"/>
          <w:sz w:val="20"/>
        </w:rPr>
        <w:t>The Office of the Prosecutor General shall append an excerpt from the punishment register and other necessary information to a request for e</w:t>
      </w:r>
      <w:r>
        <w:rPr>
          <w:rFonts w:eastAsia="Times New Roman"/>
          <w:color w:val="000000"/>
          <w:sz w:val="20"/>
        </w:rPr>
        <w:t>xtradition and ascertain whether criminal proceedings have been initiated with regard to the person in Estonia.</w:t>
      </w:r>
    </w:p>
    <w:p w:rsidR="001A0E1D" w:rsidRDefault="00B8646C">
      <w:pPr>
        <w:numPr>
          <w:ilvl w:val="0"/>
          <w:numId w:val="619"/>
        </w:numPr>
        <w:tabs>
          <w:tab w:val="clear" w:pos="288"/>
          <w:tab w:val="left" w:pos="504"/>
        </w:tabs>
        <w:spacing w:before="196" w:line="202" w:lineRule="exact"/>
        <w:ind w:left="216" w:right="216"/>
        <w:textAlignment w:val="baseline"/>
        <w:rPr>
          <w:rFonts w:eastAsia="Times New Roman"/>
          <w:color w:val="000000"/>
          <w:sz w:val="20"/>
        </w:rPr>
      </w:pPr>
      <w:r>
        <w:rPr>
          <w:rFonts w:eastAsia="Times New Roman"/>
          <w:color w:val="000000"/>
          <w:sz w:val="20"/>
        </w:rPr>
        <w:t>The Office of the Prosecutor General shall send a request for extradition which meets the requirements, and the additional materials specified i</w:t>
      </w:r>
      <w:r>
        <w:rPr>
          <w:rFonts w:eastAsia="Times New Roman"/>
          <w:color w:val="000000"/>
          <w:sz w:val="20"/>
        </w:rPr>
        <w:t>n subsection (3) of this section to the court immediately.</w:t>
      </w:r>
    </w:p>
    <w:p w:rsidR="001A0E1D" w:rsidRDefault="00B8646C">
      <w:pPr>
        <w:spacing w:before="166"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446. Jurisdiction over verification of legal admissibility of extradition</w:t>
      </w:r>
    </w:p>
    <w:p w:rsidR="001A0E1D" w:rsidRDefault="00B8646C">
      <w:pPr>
        <w:spacing w:before="198" w:line="193" w:lineRule="exact"/>
        <w:ind w:left="216" w:right="216"/>
        <w:textAlignment w:val="baseline"/>
        <w:rPr>
          <w:rFonts w:eastAsia="Times New Roman"/>
          <w:color w:val="000000"/>
          <w:sz w:val="20"/>
        </w:rPr>
      </w:pPr>
      <w:r>
        <w:rPr>
          <w:rFonts w:eastAsia="Times New Roman"/>
          <w:color w:val="000000"/>
          <w:sz w:val="20"/>
        </w:rPr>
        <w:t>Verification of the legal admissibility of the extradition of a person to a foreign state falls within the jurisdiction o</w:t>
      </w:r>
      <w:r>
        <w:rPr>
          <w:rFonts w:eastAsia="Times New Roman"/>
          <w:color w:val="000000"/>
          <w:sz w:val="20"/>
        </w:rPr>
        <w:t>f the Harju County Court.</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2005, 39, 308 - entry into force 01.01.2006]</w:t>
      </w:r>
    </w:p>
    <w:p w:rsidR="001A0E1D" w:rsidRDefault="00B8646C">
      <w:pPr>
        <w:spacing w:before="166" w:line="23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447. Provisional custody</w:t>
      </w:r>
    </w:p>
    <w:p w:rsidR="001A0E1D" w:rsidRDefault="00B8646C">
      <w:pPr>
        <w:spacing w:before="198" w:line="193" w:lineRule="exact"/>
        <w:ind w:left="216" w:right="432"/>
        <w:textAlignment w:val="baseline"/>
        <w:rPr>
          <w:rFonts w:eastAsia="Times New Roman"/>
          <w:color w:val="000000"/>
          <w:sz w:val="20"/>
        </w:rPr>
      </w:pPr>
      <w:r>
        <w:rPr>
          <w:rFonts w:eastAsia="Times New Roman"/>
          <w:color w:val="000000"/>
          <w:sz w:val="20"/>
        </w:rPr>
        <w:t>(1) If the legal admissibility of the extradition of a person to a foreign state is recognised, provisional custody may be applied with regard to the pe</w:t>
      </w:r>
      <w:r>
        <w:rPr>
          <w:rFonts w:eastAsia="Times New Roman"/>
          <w:color w:val="000000"/>
          <w:sz w:val="20"/>
        </w:rPr>
        <w:t>rson at the request of a prosecutor's office.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96" w:line="193" w:lineRule="exact"/>
        <w:ind w:left="216" w:right="576"/>
        <w:textAlignment w:val="baseline"/>
        <w:rPr>
          <w:rFonts w:eastAsia="Times New Roman"/>
          <w:color w:val="000000"/>
          <w:sz w:val="20"/>
        </w:rPr>
      </w:pPr>
      <w:r>
        <w:rPr>
          <w:rFonts w:eastAsia="Times New Roman"/>
          <w:color w:val="000000"/>
          <w:sz w:val="20"/>
        </w:rPr>
        <w:t>(2) In cases of urgency, a preliminary investigation judge may apply provisional custody at the request of a prosecutor's office before the arrival of the request for extradition if the requesting state has:</w:t>
      </w:r>
    </w:p>
    <w:p w:rsidR="001A0E1D" w:rsidRDefault="00B8646C">
      <w:pPr>
        <w:spacing w:line="199"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w:t>
      </w:r>
      <w:r>
        <w:rPr>
          <w:rFonts w:eastAsia="Times New Roman"/>
          <w:color w:val="000000"/>
          <w:spacing w:val="-1"/>
          <w:sz w:val="20"/>
        </w:rPr>
        <w:t>015]</w:t>
      </w:r>
    </w:p>
    <w:p w:rsidR="001A0E1D" w:rsidRDefault="00B8646C">
      <w:pPr>
        <w:numPr>
          <w:ilvl w:val="0"/>
          <w:numId w:val="620"/>
        </w:numPr>
        <w:tabs>
          <w:tab w:val="clear" w:pos="288"/>
          <w:tab w:val="left" w:pos="504"/>
        </w:tabs>
        <w:spacing w:line="200" w:lineRule="exact"/>
        <w:ind w:left="216" w:right="216"/>
        <w:textAlignment w:val="baseline"/>
        <w:rPr>
          <w:rFonts w:eastAsia="Times New Roman"/>
          <w:color w:val="000000"/>
          <w:sz w:val="20"/>
        </w:rPr>
      </w:pPr>
      <w:r>
        <w:rPr>
          <w:rFonts w:eastAsia="Times New Roman"/>
          <w:color w:val="000000"/>
          <w:sz w:val="20"/>
        </w:rPr>
        <w:t>assured that an arrest warrant has been issued or a judgment of conviction has entered into force with regard to the person in the requesting state;</w:t>
      </w:r>
    </w:p>
    <w:p w:rsidR="001A0E1D" w:rsidRDefault="00B8646C">
      <w:pPr>
        <w:numPr>
          <w:ilvl w:val="0"/>
          <w:numId w:val="620"/>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assumed the obligation to immediately dispatch the request for extradition.</w:t>
      </w:r>
    </w:p>
    <w:p w:rsidR="001A0E1D" w:rsidRDefault="00B8646C">
      <w:pPr>
        <w:spacing w:before="203" w:line="195" w:lineRule="exact"/>
        <w:ind w:left="216" w:right="288"/>
        <w:textAlignment w:val="baseline"/>
        <w:rPr>
          <w:rFonts w:eastAsia="Times New Roman"/>
          <w:color w:val="000000"/>
          <w:sz w:val="20"/>
        </w:rPr>
      </w:pPr>
      <w:r>
        <w:rPr>
          <w:rFonts w:eastAsia="Times New Roman"/>
          <w:color w:val="000000"/>
          <w:sz w:val="20"/>
        </w:rPr>
        <w:t>(3) A person may be detained pursuant to the procedure provided for in subsection 217 (1) of this Code before the arrival of the request for extradition on the basis of an application for an arrest warrant submitted through the International Criminal Polic</w:t>
      </w:r>
      <w:r>
        <w:rPr>
          <w:rFonts w:eastAsia="Times New Roman"/>
          <w:color w:val="000000"/>
          <w:sz w:val="20"/>
        </w:rPr>
        <w:t>e Organisation (Interpol) or a notice on a wanted person in the Schengen Information System.</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1A0E1D">
      <w:pPr>
        <w:sectPr w:rsidR="001A0E1D">
          <w:pgSz w:w="11909" w:h="16838"/>
          <w:pgMar w:top="1520" w:right="1267" w:bottom="903" w:left="1262" w:header="720" w:footer="720" w:gutter="0"/>
          <w:cols w:space="720"/>
        </w:sectPr>
      </w:pPr>
    </w:p>
    <w:p w:rsidR="001A0E1D" w:rsidRDefault="00B8646C">
      <w:pPr>
        <w:numPr>
          <w:ilvl w:val="0"/>
          <w:numId w:val="621"/>
        </w:numPr>
        <w:tabs>
          <w:tab w:val="clear" w:pos="288"/>
          <w:tab w:val="left" w:pos="504"/>
        </w:tabs>
        <w:spacing w:before="35" w:line="202" w:lineRule="exact"/>
        <w:ind w:left="216" w:right="216"/>
        <w:textAlignment w:val="baseline"/>
        <w:rPr>
          <w:rFonts w:eastAsia="Times New Roman"/>
          <w:color w:val="000000"/>
          <w:sz w:val="20"/>
        </w:rPr>
      </w:pPr>
      <w:r>
        <w:lastRenderedPageBreak/>
        <w:pict>
          <v:shape id="_x0000_s1077" type="#_x0000_t202" style="position:absolute;left:0;text-align:left;margin-left:72.7pt;margin-top:776.95pt;width:467.3pt;height:23.8pt;z-index:-251596800;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172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 xml:space="preserve">Provisional custody shall not be applied with regard </w:t>
      </w:r>
      <w:r>
        <w:rPr>
          <w:rFonts w:eastAsia="Times New Roman"/>
          <w:color w:val="000000"/>
          <w:sz w:val="20"/>
        </w:rPr>
        <w:t>to a person if legal impediments to the extradition have become evident.</w:t>
      </w:r>
    </w:p>
    <w:p w:rsidR="001A0E1D" w:rsidRDefault="00B8646C">
      <w:pPr>
        <w:numPr>
          <w:ilvl w:val="0"/>
          <w:numId w:val="621"/>
        </w:numPr>
        <w:tabs>
          <w:tab w:val="clear" w:pos="288"/>
          <w:tab w:val="left" w:pos="504"/>
        </w:tabs>
        <w:spacing w:before="198" w:line="200" w:lineRule="exact"/>
        <w:ind w:left="216" w:right="216"/>
        <w:textAlignment w:val="baseline"/>
        <w:rPr>
          <w:rFonts w:eastAsia="Times New Roman"/>
          <w:color w:val="000000"/>
          <w:spacing w:val="-1"/>
          <w:sz w:val="20"/>
        </w:rPr>
      </w:pPr>
      <w:r>
        <w:rPr>
          <w:rFonts w:eastAsia="Times New Roman"/>
          <w:color w:val="000000"/>
          <w:spacing w:val="-1"/>
          <w:sz w:val="20"/>
        </w:rPr>
        <w:t>A person with regard to whom provisional custody has been applied may be released if the requesting state fails to send the request for extradition within eighteen days as of the application of provisional custody with regard to the person. A person with r</w:t>
      </w:r>
      <w:r>
        <w:rPr>
          <w:rFonts w:eastAsia="Times New Roman"/>
          <w:color w:val="000000"/>
          <w:spacing w:val="-1"/>
          <w:sz w:val="20"/>
        </w:rPr>
        <w:t>egard to whom provisional custody has been applied shall be released if the request for extradition does not arrive within forty days as of the application of provisional custody.</w:t>
      </w:r>
    </w:p>
    <w:p w:rsidR="001A0E1D" w:rsidRDefault="00B8646C">
      <w:pPr>
        <w:numPr>
          <w:ilvl w:val="0"/>
          <w:numId w:val="621"/>
        </w:numPr>
        <w:tabs>
          <w:tab w:val="clear" w:pos="288"/>
          <w:tab w:val="left" w:pos="504"/>
        </w:tabs>
        <w:spacing w:before="205" w:line="199" w:lineRule="exact"/>
        <w:ind w:left="216" w:right="432"/>
        <w:textAlignment w:val="baseline"/>
        <w:rPr>
          <w:rFonts w:eastAsia="Times New Roman"/>
          <w:color w:val="000000"/>
          <w:sz w:val="20"/>
        </w:rPr>
      </w:pPr>
      <w:r>
        <w:rPr>
          <w:rFonts w:eastAsia="Times New Roman"/>
          <w:color w:val="000000"/>
          <w:sz w:val="20"/>
        </w:rPr>
        <w:t>Release of a person from provisional custody in the cases provided for in su</w:t>
      </w:r>
      <w:r>
        <w:rPr>
          <w:rFonts w:eastAsia="Times New Roman"/>
          <w:color w:val="000000"/>
          <w:sz w:val="20"/>
        </w:rPr>
        <w:t>bsection (5) of this section does not preclude application of provisional custody with regard to him or her and his or her extradition upon subsequent arrival of the request for extradition.</w:t>
      </w:r>
    </w:p>
    <w:p w:rsidR="001A0E1D" w:rsidRDefault="00B8646C">
      <w:pPr>
        <w:numPr>
          <w:ilvl w:val="0"/>
          <w:numId w:val="621"/>
        </w:numPr>
        <w:tabs>
          <w:tab w:val="clear" w:pos="288"/>
          <w:tab w:val="left" w:pos="504"/>
        </w:tabs>
        <w:spacing w:before="198" w:line="195" w:lineRule="exact"/>
        <w:ind w:left="216" w:right="432"/>
        <w:textAlignment w:val="baseline"/>
        <w:rPr>
          <w:rFonts w:eastAsia="Times New Roman"/>
          <w:color w:val="000000"/>
          <w:sz w:val="20"/>
        </w:rPr>
      </w:pPr>
      <w:r>
        <w:rPr>
          <w:rFonts w:eastAsia="Times New Roman"/>
          <w:color w:val="000000"/>
          <w:sz w:val="20"/>
        </w:rPr>
        <w:t>A person shall not be kept under provisional custody for more tha</w:t>
      </w:r>
      <w:r>
        <w:rPr>
          <w:rFonts w:eastAsia="Times New Roman"/>
          <w:color w:val="000000"/>
          <w:sz w:val="20"/>
        </w:rPr>
        <w:t>n one year. A preliminary investigation judge may extend the one-year term of keeping in custody at the request of the Prosecutor General only in exceptional cases.</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621"/>
        </w:numPr>
        <w:tabs>
          <w:tab w:val="clear" w:pos="288"/>
          <w:tab w:val="left" w:pos="504"/>
        </w:tabs>
        <w:spacing w:before="206" w:line="197" w:lineRule="exact"/>
        <w:ind w:left="216" w:right="360"/>
        <w:textAlignment w:val="baseline"/>
        <w:rPr>
          <w:rFonts w:eastAsia="Times New Roman"/>
          <w:color w:val="000000"/>
          <w:sz w:val="20"/>
        </w:rPr>
      </w:pPr>
      <w:r>
        <w:rPr>
          <w:rFonts w:eastAsia="Times New Roman"/>
          <w:color w:val="000000"/>
          <w:sz w:val="20"/>
        </w:rPr>
        <w:t xml:space="preserve">A ruling on provisional custody may be </w:t>
      </w:r>
      <w:r>
        <w:rPr>
          <w:rFonts w:eastAsia="Times New Roman"/>
          <w:color w:val="000000"/>
          <w:sz w:val="20"/>
        </w:rPr>
        <w:t>contested pursuant to the procedure provided for in Chapter 15 of this Code.</w:t>
      </w:r>
    </w:p>
    <w:p w:rsidR="001A0E1D" w:rsidRDefault="00B8646C">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448. Participation of counsel in extradition proceedings</w:t>
      </w:r>
    </w:p>
    <w:p w:rsidR="001A0E1D" w:rsidRDefault="00B8646C">
      <w:pPr>
        <w:numPr>
          <w:ilvl w:val="0"/>
          <w:numId w:val="622"/>
        </w:numPr>
        <w:tabs>
          <w:tab w:val="clear" w:pos="288"/>
          <w:tab w:val="left" w:pos="504"/>
        </w:tabs>
        <w:spacing w:before="169" w:line="232" w:lineRule="exact"/>
        <w:ind w:left="216"/>
        <w:textAlignment w:val="baseline"/>
        <w:rPr>
          <w:rFonts w:eastAsia="Times New Roman"/>
          <w:color w:val="000000"/>
          <w:sz w:val="20"/>
        </w:rPr>
      </w:pPr>
      <w:r>
        <w:rPr>
          <w:rFonts w:eastAsia="Times New Roman"/>
          <w:color w:val="000000"/>
          <w:sz w:val="20"/>
        </w:rPr>
        <w:t>The counsel in an extradition proceeding must be an advocate.</w:t>
      </w:r>
    </w:p>
    <w:p w:rsidR="001A0E1D" w:rsidRDefault="00B8646C">
      <w:pPr>
        <w:numPr>
          <w:ilvl w:val="0"/>
          <w:numId w:val="622"/>
        </w:numPr>
        <w:tabs>
          <w:tab w:val="clear" w:pos="288"/>
          <w:tab w:val="left" w:pos="504"/>
        </w:tabs>
        <w:spacing w:before="196" w:line="202" w:lineRule="exact"/>
        <w:ind w:left="216" w:right="216"/>
        <w:textAlignment w:val="baseline"/>
        <w:rPr>
          <w:rFonts w:eastAsia="Times New Roman"/>
          <w:color w:val="000000"/>
          <w:sz w:val="20"/>
        </w:rPr>
      </w:pPr>
      <w:r>
        <w:rPr>
          <w:rFonts w:eastAsia="Times New Roman"/>
          <w:color w:val="000000"/>
          <w:sz w:val="20"/>
        </w:rPr>
        <w:t>Participation of a counsel in an extradition proceeding is mandatory as of the detention of the person on the basis of subsection 447 (3) of this Code.</w:t>
      </w:r>
    </w:p>
    <w:p w:rsidR="001A0E1D" w:rsidRDefault="00B8646C">
      <w:pPr>
        <w:spacing w:before="166" w:line="235"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449. Simplified extradition procedure</w:t>
      </w:r>
    </w:p>
    <w:p w:rsidR="001A0E1D" w:rsidRDefault="00B8646C">
      <w:pPr>
        <w:numPr>
          <w:ilvl w:val="0"/>
          <w:numId w:val="623"/>
        </w:numPr>
        <w:tabs>
          <w:tab w:val="clear" w:pos="288"/>
          <w:tab w:val="left" w:pos="504"/>
        </w:tabs>
        <w:spacing w:before="202" w:line="199" w:lineRule="exact"/>
        <w:ind w:left="216" w:right="216"/>
        <w:textAlignment w:val="baseline"/>
        <w:rPr>
          <w:rFonts w:eastAsia="Times New Roman"/>
          <w:color w:val="000000"/>
          <w:sz w:val="20"/>
        </w:rPr>
      </w:pPr>
      <w:r>
        <w:rPr>
          <w:rFonts w:eastAsia="Times New Roman"/>
          <w:color w:val="000000"/>
          <w:sz w:val="20"/>
        </w:rPr>
        <w:t>An alien may be extradited to the requesting state pursuant to the simplified procedure without verification of the legal admissibility of the extradition, on the basis of a written consent granted by the alien in the presence of his or her counsel.</w:t>
      </w:r>
    </w:p>
    <w:p w:rsidR="001A0E1D" w:rsidRDefault="00B8646C">
      <w:pPr>
        <w:numPr>
          <w:ilvl w:val="0"/>
          <w:numId w:val="623"/>
        </w:numPr>
        <w:tabs>
          <w:tab w:val="clear" w:pos="288"/>
          <w:tab w:val="left" w:pos="504"/>
        </w:tabs>
        <w:spacing w:before="198" w:line="200" w:lineRule="exact"/>
        <w:ind w:left="216" w:right="216"/>
        <w:textAlignment w:val="baseline"/>
        <w:rPr>
          <w:rFonts w:eastAsia="Times New Roman"/>
          <w:color w:val="000000"/>
          <w:sz w:val="20"/>
        </w:rPr>
      </w:pPr>
      <w:r>
        <w:rPr>
          <w:rFonts w:eastAsia="Times New Roman"/>
          <w:color w:val="000000"/>
          <w:sz w:val="20"/>
        </w:rPr>
        <w:t>A prop</w:t>
      </w:r>
      <w:r>
        <w:rPr>
          <w:rFonts w:eastAsia="Times New Roman"/>
          <w:color w:val="000000"/>
          <w:sz w:val="20"/>
        </w:rPr>
        <w:t>osal to consent to extradition pursuant to the simplified procedure shall be made to the person claimed upon his or her detention. The consent shall be immediately communicated to the minister responsible for the area who shall decide on the extradition of</w:t>
      </w:r>
      <w:r>
        <w:rPr>
          <w:rFonts w:eastAsia="Times New Roman"/>
          <w:color w:val="000000"/>
          <w:sz w:val="20"/>
        </w:rPr>
        <w:t xml:space="preserve"> the person pursuant to the procedure provided for in § 452 of this Code.</w:t>
      </w:r>
    </w:p>
    <w:p w:rsidR="001A0E1D" w:rsidRDefault="00B8646C">
      <w:pPr>
        <w:numPr>
          <w:ilvl w:val="0"/>
          <w:numId w:val="623"/>
        </w:numPr>
        <w:tabs>
          <w:tab w:val="clear" w:pos="288"/>
          <w:tab w:val="left" w:pos="504"/>
        </w:tabs>
        <w:spacing w:before="205" w:line="196" w:lineRule="exact"/>
        <w:ind w:left="216" w:right="360"/>
        <w:textAlignment w:val="baseline"/>
        <w:rPr>
          <w:rFonts w:eastAsia="Times New Roman"/>
          <w:color w:val="000000"/>
          <w:sz w:val="20"/>
        </w:rPr>
      </w:pPr>
      <w:r>
        <w:rPr>
          <w:rFonts w:eastAsia="Times New Roman"/>
          <w:color w:val="000000"/>
          <w:sz w:val="20"/>
        </w:rPr>
        <w:t xml:space="preserve">A decision of the minister responsible for the area on the extradition of an alien pursuant to the simplified procedure shall be promptly communicated to the Police and Border Guard </w:t>
      </w:r>
      <w:r>
        <w:rPr>
          <w:rFonts w:eastAsia="Times New Roman"/>
          <w:color w:val="000000"/>
          <w:sz w:val="20"/>
        </w:rPr>
        <w:t xml:space="preserve">Board for execution and to the Office of the Prosecutor General for their information. A decision by which extradition pursuant to the simplified procedure is refused shall be sent to the Office of the Prosecutor General who shall decide on the submission </w:t>
      </w:r>
      <w:r>
        <w:rPr>
          <w:rFonts w:eastAsia="Times New Roman"/>
          <w:color w:val="000000"/>
          <w:sz w:val="20"/>
        </w:rPr>
        <w:t>of a request to take over the criminal proceeding from the foreign state.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2009, 27, 165 - entry into force 01.01.2010]</w:t>
      </w:r>
    </w:p>
    <w:p w:rsidR="001A0E1D" w:rsidRDefault="00B8646C">
      <w:pPr>
        <w:numPr>
          <w:ilvl w:val="0"/>
          <w:numId w:val="623"/>
        </w:numPr>
        <w:tabs>
          <w:tab w:val="clear" w:pos="288"/>
          <w:tab w:val="left" w:pos="504"/>
        </w:tabs>
        <w:spacing w:before="198" w:line="196" w:lineRule="exact"/>
        <w:ind w:left="216" w:right="144"/>
        <w:textAlignment w:val="baseline"/>
        <w:rPr>
          <w:rFonts w:eastAsia="Times New Roman"/>
          <w:color w:val="000000"/>
          <w:sz w:val="20"/>
        </w:rPr>
      </w:pPr>
      <w:r>
        <w:rPr>
          <w:rFonts w:eastAsia="Times New Roman"/>
          <w:color w:val="000000"/>
          <w:sz w:val="20"/>
        </w:rPr>
        <w:t>If an alien submits a written request in a court in the presence of a defence counsel that he or she agrees with his or her extradi</w:t>
      </w:r>
      <w:r>
        <w:rPr>
          <w:rFonts w:eastAsia="Times New Roman"/>
          <w:color w:val="000000"/>
          <w:sz w:val="20"/>
        </w:rPr>
        <w:t>tion without extradition proceedings, his or her extradition shall be decided by the minister responsible for the area on the basis of the request without the documents provided for in subsection 442 (2) of this Code.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w:t>
      </w:r>
      <w:r>
        <w:rPr>
          <w:rFonts w:eastAsia="Times New Roman"/>
          <w:color w:val="000000"/>
          <w:spacing w:val="-1"/>
          <w:sz w:val="20"/>
        </w:rPr>
        <w:t>ce 01.01.2015]</w:t>
      </w:r>
    </w:p>
    <w:p w:rsidR="001A0E1D" w:rsidRDefault="00B8646C">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450. Verification of legal admissibility of extradition in court</w:t>
      </w:r>
    </w:p>
    <w:p w:rsidR="001A0E1D" w:rsidRDefault="00B8646C">
      <w:pPr>
        <w:spacing w:before="203" w:line="197" w:lineRule="exact"/>
        <w:ind w:left="216" w:right="360"/>
        <w:textAlignment w:val="baseline"/>
        <w:rPr>
          <w:rFonts w:eastAsia="Times New Roman"/>
          <w:color w:val="000000"/>
          <w:sz w:val="20"/>
        </w:rPr>
      </w:pPr>
      <w:r>
        <w:rPr>
          <w:rFonts w:eastAsia="Times New Roman"/>
          <w:color w:val="000000"/>
          <w:sz w:val="20"/>
        </w:rPr>
        <w:t>(1) In order to verify the legal admissibility of an extradition in court, a court hearing shall be held within ten days as of the receipt of the request for extradition by t</w:t>
      </w:r>
      <w:r>
        <w:rPr>
          <w:rFonts w:eastAsia="Times New Roman"/>
          <w:color w:val="000000"/>
          <w:sz w:val="20"/>
        </w:rPr>
        <w:t>he court.</w:t>
      </w:r>
    </w:p>
    <w:p w:rsidR="001A0E1D" w:rsidRDefault="00B8646C">
      <w:pPr>
        <w:spacing w:before="206" w:line="197" w:lineRule="exact"/>
        <w:ind w:left="216" w:right="360"/>
        <w:textAlignment w:val="baseline"/>
        <w:rPr>
          <w:rFonts w:eastAsia="Times New Roman"/>
          <w:color w:val="000000"/>
          <w:sz w:val="20"/>
        </w:rPr>
      </w:pPr>
      <w:r>
        <w:rPr>
          <w:rFonts w:eastAsia="Times New Roman"/>
          <w:color w:val="000000"/>
          <w:sz w:val="20"/>
        </w:rPr>
        <w:t>(2) A proceeding for the verification of the legal admissibility of an extradition shall be conducted by a judge sitting alone.</w:t>
      </w:r>
    </w:p>
    <w:p w:rsidR="001A0E1D" w:rsidRDefault="00B8646C">
      <w:pPr>
        <w:spacing w:before="171" w:line="214" w:lineRule="exact"/>
        <w:ind w:left="216"/>
        <w:textAlignment w:val="baseline"/>
        <w:rPr>
          <w:rFonts w:eastAsia="Times New Roman"/>
          <w:color w:val="000000"/>
          <w:sz w:val="20"/>
        </w:rPr>
      </w:pPr>
      <w:r>
        <w:rPr>
          <w:rFonts w:eastAsia="Times New Roman"/>
          <w:color w:val="000000"/>
          <w:sz w:val="20"/>
        </w:rPr>
        <w:t>(3) The following persons are required to participate in a court session:</w:t>
      </w:r>
    </w:p>
    <w:p w:rsidR="001A0E1D" w:rsidRDefault="00B8646C">
      <w:pPr>
        <w:numPr>
          <w:ilvl w:val="0"/>
          <w:numId w:val="624"/>
        </w:numPr>
        <w:tabs>
          <w:tab w:val="clear" w:pos="288"/>
          <w:tab w:val="left" w:pos="504"/>
        </w:tabs>
        <w:spacing w:line="200" w:lineRule="exact"/>
        <w:ind w:left="216"/>
        <w:textAlignment w:val="baseline"/>
        <w:rPr>
          <w:rFonts w:eastAsia="Times New Roman"/>
          <w:color w:val="000000"/>
          <w:sz w:val="20"/>
        </w:rPr>
      </w:pPr>
      <w:r>
        <w:rPr>
          <w:rFonts w:eastAsia="Times New Roman"/>
          <w:color w:val="000000"/>
          <w:sz w:val="20"/>
        </w:rPr>
        <w:t>the prosecutor;</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numPr>
          <w:ilvl w:val="0"/>
          <w:numId w:val="624"/>
        </w:numPr>
        <w:tabs>
          <w:tab w:val="clear" w:pos="288"/>
          <w:tab w:val="left" w:pos="504"/>
        </w:tabs>
        <w:spacing w:before="3" w:line="193" w:lineRule="exact"/>
        <w:ind w:left="216" w:right="360"/>
        <w:textAlignment w:val="baseline"/>
        <w:rPr>
          <w:rFonts w:eastAsia="Times New Roman"/>
          <w:color w:val="000000"/>
          <w:sz w:val="20"/>
        </w:rPr>
      </w:pPr>
      <w:r>
        <w:rPr>
          <w:rFonts w:eastAsia="Times New Roman"/>
          <w:color w:val="000000"/>
          <w:sz w:val="20"/>
        </w:rPr>
        <w:t>the Estonian citizen or the alien whose extradition is requested, if he or she has not consented to the simplified extradition procedure or if a proposal to consent to extradition pursuant to the simplif</w:t>
      </w:r>
      <w:r>
        <w:rPr>
          <w:rFonts w:eastAsia="Times New Roman"/>
          <w:color w:val="000000"/>
          <w:sz w:val="20"/>
        </w:rPr>
        <w:t>ied procedure has not been made to him or her upon his or her detention;</w:t>
      </w:r>
    </w:p>
    <w:p w:rsidR="001A0E1D" w:rsidRDefault="00B8646C">
      <w:pPr>
        <w:numPr>
          <w:ilvl w:val="0"/>
          <w:numId w:val="624"/>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the counsel of the person claimed.</w:t>
      </w:r>
    </w:p>
    <w:p w:rsidR="001A0E1D" w:rsidRDefault="00B8646C">
      <w:pPr>
        <w:spacing w:before="167" w:line="232" w:lineRule="exact"/>
        <w:ind w:left="216"/>
        <w:textAlignment w:val="baseline"/>
        <w:rPr>
          <w:rFonts w:eastAsia="Times New Roman"/>
          <w:color w:val="000000"/>
          <w:sz w:val="20"/>
        </w:rPr>
      </w:pPr>
      <w:r>
        <w:rPr>
          <w:rFonts w:eastAsia="Times New Roman"/>
          <w:color w:val="000000"/>
          <w:sz w:val="20"/>
        </w:rPr>
        <w:t>(4) In a court session, the court shall:</w:t>
      </w:r>
    </w:p>
    <w:p w:rsidR="001A0E1D" w:rsidRDefault="00B8646C">
      <w:pPr>
        <w:spacing w:before="3" w:line="193" w:lineRule="exact"/>
        <w:ind w:left="216" w:right="216"/>
        <w:textAlignment w:val="baseline"/>
        <w:rPr>
          <w:rFonts w:eastAsia="Times New Roman"/>
          <w:color w:val="000000"/>
          <w:spacing w:val="-1"/>
          <w:sz w:val="20"/>
        </w:rPr>
      </w:pPr>
      <w:r>
        <w:rPr>
          <w:rFonts w:eastAsia="Times New Roman"/>
          <w:color w:val="000000"/>
          <w:spacing w:val="-1"/>
          <w:sz w:val="20"/>
        </w:rPr>
        <w:t>1) explain the request for extradition and the extradition proceeding regulation, inter alia that the circu</w:t>
      </w:r>
      <w:r>
        <w:rPr>
          <w:rFonts w:eastAsia="Times New Roman"/>
          <w:color w:val="000000"/>
          <w:spacing w:val="-1"/>
          <w:sz w:val="20"/>
        </w:rPr>
        <w:t>mstances concerning the legal admissibility of the extradition shall be submitted to the Harju County Court or a circuit court and upon failure to submit thereof on time they shall not be heard in the extradition proceeding;</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23.02.2011, 3 - entry in</w:t>
      </w:r>
      <w:r>
        <w:rPr>
          <w:rFonts w:eastAsia="Times New Roman"/>
          <w:color w:val="000000"/>
          <w:spacing w:val="-1"/>
          <w:sz w:val="20"/>
        </w:rPr>
        <w:t>to force 01.01.2012]</w:t>
      </w:r>
    </w:p>
    <w:p w:rsidR="001A0E1D" w:rsidRDefault="001A0E1D">
      <w:pPr>
        <w:sectPr w:rsidR="001A0E1D">
          <w:pgSz w:w="11909" w:h="16838"/>
          <w:pgMar w:top="680" w:right="1274" w:bottom="903" w:left="1255" w:header="720" w:footer="720" w:gutter="0"/>
          <w:cols w:space="720"/>
        </w:sectPr>
      </w:pPr>
    </w:p>
    <w:p w:rsidR="001A0E1D" w:rsidRDefault="00B8646C">
      <w:pPr>
        <w:spacing w:before="47" w:line="193" w:lineRule="exact"/>
        <w:ind w:left="216" w:right="1008"/>
        <w:textAlignment w:val="baseline"/>
        <w:rPr>
          <w:rFonts w:eastAsia="Times New Roman"/>
          <w:color w:val="000000"/>
          <w:sz w:val="20"/>
        </w:rPr>
      </w:pPr>
      <w:r>
        <w:lastRenderedPageBreak/>
        <w:pict>
          <v:shape id="_x0000_s1076" type="#_x0000_t202" style="position:absolute;left:0;text-align:left;margin-left:345.1pt;margin-top:776.95pt;width:195.15pt;height:23.8pt;z-index:-251595776;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173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2) hear the opinions of the person claimed, his or her counsel and the prosecutor concerning the legal admissibility of the extradition.</w:t>
      </w:r>
    </w:p>
    <w:p w:rsidR="001A0E1D" w:rsidRDefault="00B8646C">
      <w:pPr>
        <w:spacing w:line="218"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96" w:line="202" w:lineRule="exact"/>
        <w:ind w:left="216" w:right="360"/>
        <w:textAlignment w:val="baseline"/>
        <w:rPr>
          <w:rFonts w:eastAsia="Times New Roman"/>
          <w:color w:val="000000"/>
          <w:sz w:val="20"/>
        </w:rPr>
      </w:pPr>
      <w:r>
        <w:rPr>
          <w:rFonts w:eastAsia="Times New Roman"/>
          <w:color w:val="000000"/>
          <w:sz w:val="20"/>
        </w:rPr>
        <w:t>(5) A court may grant a term to a requesting state through the Ministry of Justice for submission of additional information.</w:t>
      </w:r>
    </w:p>
    <w:p w:rsidR="001A0E1D" w:rsidRDefault="00B8646C">
      <w:pPr>
        <w:spacing w:before="165" w:line="232" w:lineRule="exact"/>
        <w:ind w:left="216"/>
        <w:textAlignment w:val="baseline"/>
        <w:rPr>
          <w:rFonts w:eastAsia="Times New Roman"/>
          <w:b/>
          <w:color w:val="000000"/>
          <w:sz w:val="20"/>
        </w:rPr>
      </w:pPr>
      <w:r>
        <w:rPr>
          <w:rFonts w:eastAsia="Times New Roman"/>
          <w:b/>
          <w:color w:val="000000"/>
          <w:sz w:val="20"/>
        </w:rPr>
        <w:t xml:space="preserve">§ 451. Decisions made upon verification of legal admissibility of extradition </w:t>
      </w:r>
      <w:r>
        <w:rPr>
          <w:rFonts w:eastAsia="Times New Roman"/>
          <w:b/>
          <w:color w:val="000000"/>
          <w:sz w:val="20"/>
        </w:rPr>
        <w:t>in court</w:t>
      </w:r>
    </w:p>
    <w:p w:rsidR="001A0E1D" w:rsidRDefault="00B8646C">
      <w:pPr>
        <w:spacing w:before="199" w:line="193" w:lineRule="exact"/>
        <w:ind w:left="216" w:right="432"/>
        <w:textAlignment w:val="baseline"/>
        <w:rPr>
          <w:rFonts w:eastAsia="Times New Roman"/>
          <w:color w:val="000000"/>
          <w:sz w:val="20"/>
        </w:rPr>
      </w:pPr>
      <w:r>
        <w:rPr>
          <w:rFonts w:eastAsia="Times New Roman"/>
          <w:color w:val="000000"/>
          <w:sz w:val="20"/>
        </w:rPr>
        <w:t>(1) In the adjudication of a request for the extradition of a person to a foreign state, a court shall make one of the following rulings:</w:t>
      </w:r>
    </w:p>
    <w:p w:rsidR="001A0E1D" w:rsidRDefault="00B8646C">
      <w:pPr>
        <w:numPr>
          <w:ilvl w:val="0"/>
          <w:numId w:val="625"/>
        </w:numPr>
        <w:tabs>
          <w:tab w:val="clear" w:pos="288"/>
          <w:tab w:val="left" w:pos="504"/>
        </w:tabs>
        <w:spacing w:line="200" w:lineRule="exact"/>
        <w:ind w:left="216"/>
        <w:textAlignment w:val="baseline"/>
        <w:rPr>
          <w:rFonts w:eastAsia="Times New Roman"/>
          <w:color w:val="000000"/>
          <w:sz w:val="20"/>
        </w:rPr>
      </w:pPr>
      <w:r>
        <w:rPr>
          <w:rFonts w:eastAsia="Times New Roman"/>
          <w:color w:val="000000"/>
          <w:sz w:val="20"/>
        </w:rPr>
        <w:t>to declare the extradition legally admissible;</w:t>
      </w:r>
    </w:p>
    <w:p w:rsidR="001A0E1D" w:rsidRDefault="00B8646C">
      <w:pPr>
        <w:numPr>
          <w:ilvl w:val="0"/>
          <w:numId w:val="625"/>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to declare the extradition legally inadmissible.</w:t>
      </w:r>
    </w:p>
    <w:p w:rsidR="001A0E1D" w:rsidRDefault="00B8646C">
      <w:pPr>
        <w:spacing w:before="170" w:line="215" w:lineRule="exact"/>
        <w:ind w:left="216"/>
        <w:textAlignment w:val="baseline"/>
        <w:rPr>
          <w:rFonts w:eastAsia="Times New Roman"/>
          <w:color w:val="000000"/>
          <w:sz w:val="20"/>
        </w:rPr>
      </w:pPr>
      <w:r>
        <w:rPr>
          <w:rFonts w:eastAsia="Times New Roman"/>
          <w:color w:val="000000"/>
          <w:sz w:val="20"/>
        </w:rPr>
        <w:t>(2) A ruling shall set out:</w:t>
      </w:r>
    </w:p>
    <w:p w:rsidR="001A0E1D" w:rsidRDefault="00B8646C">
      <w:pPr>
        <w:numPr>
          <w:ilvl w:val="0"/>
          <w:numId w:val="626"/>
        </w:numPr>
        <w:tabs>
          <w:tab w:val="clear" w:pos="288"/>
          <w:tab w:val="left" w:pos="504"/>
        </w:tabs>
        <w:spacing w:line="200" w:lineRule="exact"/>
        <w:ind w:left="216" w:right="720"/>
        <w:textAlignment w:val="baseline"/>
        <w:rPr>
          <w:rFonts w:eastAsia="Times New Roman"/>
          <w:color w:val="000000"/>
          <w:sz w:val="20"/>
        </w:rPr>
      </w:pPr>
      <w:r>
        <w:rPr>
          <w:rFonts w:eastAsia="Times New Roman"/>
          <w:color w:val="000000"/>
          <w:sz w:val="20"/>
        </w:rPr>
        <w:t>the name, personal identification code or, in the absence thereof, date of birth and place of birth of the person subject to extradition proceedings;</w:t>
      </w:r>
    </w:p>
    <w:p w:rsidR="001A0E1D" w:rsidRDefault="00B8646C">
      <w:pPr>
        <w:numPr>
          <w:ilvl w:val="0"/>
          <w:numId w:val="626"/>
        </w:numPr>
        <w:tabs>
          <w:tab w:val="clear" w:pos="288"/>
          <w:tab w:val="left" w:pos="504"/>
        </w:tabs>
        <w:spacing w:line="200" w:lineRule="exact"/>
        <w:ind w:left="216"/>
        <w:textAlignment w:val="baseline"/>
        <w:rPr>
          <w:rFonts w:eastAsia="Times New Roman"/>
          <w:color w:val="000000"/>
          <w:sz w:val="20"/>
        </w:rPr>
      </w:pPr>
      <w:r>
        <w:rPr>
          <w:rFonts w:eastAsia="Times New Roman"/>
          <w:color w:val="000000"/>
          <w:sz w:val="20"/>
        </w:rPr>
        <w:t>the content of the request reviewed;</w:t>
      </w:r>
    </w:p>
    <w:p w:rsidR="001A0E1D" w:rsidRDefault="00B8646C">
      <w:pPr>
        <w:numPr>
          <w:ilvl w:val="0"/>
          <w:numId w:val="626"/>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opinions of the persons who participated in the court session;</w:t>
      </w:r>
    </w:p>
    <w:p w:rsidR="001A0E1D" w:rsidRDefault="00B8646C">
      <w:pPr>
        <w:numPr>
          <w:ilvl w:val="0"/>
          <w:numId w:val="626"/>
        </w:numPr>
        <w:tabs>
          <w:tab w:val="clear" w:pos="288"/>
          <w:tab w:val="left" w:pos="504"/>
        </w:tabs>
        <w:spacing w:line="201" w:lineRule="exact"/>
        <w:ind w:left="216"/>
        <w:textAlignment w:val="baseline"/>
        <w:rPr>
          <w:rFonts w:eastAsia="Times New Roman"/>
          <w:color w:val="000000"/>
          <w:sz w:val="20"/>
        </w:rPr>
      </w:pPr>
      <w:r>
        <w:rPr>
          <w:rFonts w:eastAsia="Times New Roman"/>
          <w:color w:val="000000"/>
          <w:sz w:val="20"/>
        </w:rPr>
        <w:t>the decision of the court concerning the legal admissibility of the extradition, and the reasons therefor;</w:t>
      </w:r>
    </w:p>
    <w:p w:rsidR="001A0E1D" w:rsidRDefault="00B8646C">
      <w:pPr>
        <w:numPr>
          <w:ilvl w:val="0"/>
          <w:numId w:val="626"/>
        </w:numPr>
        <w:tabs>
          <w:tab w:val="clear" w:pos="288"/>
          <w:tab w:val="left" w:pos="504"/>
        </w:tabs>
        <w:spacing w:line="218" w:lineRule="exact"/>
        <w:ind w:left="216"/>
        <w:textAlignment w:val="baseline"/>
        <w:rPr>
          <w:rFonts w:eastAsia="Times New Roman"/>
          <w:color w:val="000000"/>
          <w:sz w:val="20"/>
        </w:rPr>
      </w:pPr>
      <w:r>
        <w:rPr>
          <w:rFonts w:eastAsia="Times New Roman"/>
          <w:color w:val="000000"/>
          <w:sz w:val="20"/>
        </w:rPr>
        <w:t>the decision of the court concerning provisional custody, and the reasons therefor</w:t>
      </w:r>
      <w:r>
        <w:rPr>
          <w:rFonts w:eastAsia="Times New Roman"/>
          <w:color w:val="000000"/>
          <w:sz w:val="20"/>
        </w:rPr>
        <w:t>.</w:t>
      </w:r>
    </w:p>
    <w:p w:rsidR="001A0E1D" w:rsidRDefault="00B8646C">
      <w:pPr>
        <w:spacing w:before="196" w:line="202" w:lineRule="exact"/>
        <w:ind w:left="216" w:right="576"/>
        <w:textAlignment w:val="baseline"/>
        <w:rPr>
          <w:rFonts w:eastAsia="Times New Roman"/>
          <w:color w:val="000000"/>
          <w:sz w:val="20"/>
        </w:rPr>
      </w:pPr>
      <w:r>
        <w:rPr>
          <w:rFonts w:eastAsia="Times New Roman"/>
          <w:color w:val="000000"/>
          <w:sz w:val="20"/>
        </w:rPr>
        <w:t>(3) A copy of a ruling shall be immediately sent to the person subject to extradition proceedings, his or her counsel, the Office of the Prosecutor General and the Minister of Justice.</w:t>
      </w:r>
    </w:p>
    <w:p w:rsidR="001A0E1D" w:rsidRDefault="00B8646C">
      <w:pPr>
        <w:spacing w:before="200" w:line="199" w:lineRule="exact"/>
        <w:ind w:left="216" w:right="216"/>
        <w:textAlignment w:val="baseline"/>
        <w:rPr>
          <w:rFonts w:eastAsia="Times New Roman"/>
          <w:color w:val="000000"/>
          <w:sz w:val="20"/>
        </w:rPr>
      </w:pPr>
      <w:r>
        <w:rPr>
          <w:rFonts w:eastAsia="Times New Roman"/>
          <w:color w:val="000000"/>
          <w:sz w:val="20"/>
        </w:rPr>
        <w:t>(4) If a court declares the extradition of a person legally admissibl</w:t>
      </w:r>
      <w:r>
        <w:rPr>
          <w:rFonts w:eastAsia="Times New Roman"/>
          <w:color w:val="000000"/>
          <w:sz w:val="20"/>
        </w:rPr>
        <w:t>e, the request for extradition together with the other materials of the extradition proceeding shall be sent to the Minister of Justice in addition to a copy of the ruling.</w:t>
      </w:r>
    </w:p>
    <w:p w:rsidR="001A0E1D" w:rsidRDefault="00B8646C">
      <w:pPr>
        <w:spacing w:before="204" w:line="193" w:lineRule="exact"/>
        <w:ind w:left="216" w:right="288"/>
        <w:textAlignment w:val="baseline"/>
        <w:rPr>
          <w:rFonts w:eastAsia="Times New Roman"/>
          <w:color w:val="000000"/>
          <w:sz w:val="20"/>
        </w:rPr>
      </w:pPr>
      <w:r>
        <w:rPr>
          <w:rFonts w:eastAsia="Times New Roman"/>
          <w:color w:val="000000"/>
          <w:sz w:val="20"/>
        </w:rPr>
        <w:t>(5) If a court declares the extradition of a person legally inadmissible, a copy of</w:t>
      </w:r>
      <w:r>
        <w:rPr>
          <w:rFonts w:eastAsia="Times New Roman"/>
          <w:color w:val="000000"/>
          <w:sz w:val="20"/>
        </w:rPr>
        <w:t xml:space="preserve"> the ruling together with the request for extradition and the supporting materials shall be sent to the Ministry of Justice who shall inform the requesting state thereof.</w:t>
      </w:r>
    </w:p>
    <w:p w:rsidR="001A0E1D" w:rsidRDefault="00B8646C">
      <w:pPr>
        <w:spacing w:line="218" w:lineRule="exact"/>
        <w:ind w:left="216"/>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200" w:line="193" w:lineRule="exact"/>
        <w:ind w:left="216" w:right="1008"/>
        <w:textAlignment w:val="baseline"/>
        <w:rPr>
          <w:rFonts w:eastAsia="Times New Roman"/>
          <w:color w:val="000000"/>
          <w:sz w:val="20"/>
        </w:rPr>
      </w:pPr>
      <w:r>
        <w:rPr>
          <w:rFonts w:eastAsia="Times New Roman"/>
          <w:color w:val="000000"/>
          <w:sz w:val="20"/>
        </w:rPr>
        <w:t>(6) If a foreign competent judicia</w:t>
      </w:r>
      <w:r>
        <w:rPr>
          <w:rFonts w:eastAsia="Times New Roman"/>
          <w:color w:val="000000"/>
          <w:sz w:val="20"/>
        </w:rPr>
        <w:t>l authority terminates international search and waives the request for extradition or notifies of annulment of the request for extradition, the court shall terminate extradition proceedings by its ruling.</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r>
        <w:rPr>
          <w:rFonts w:eastAsia="Times New Roman"/>
          <w:color w:val="000000"/>
          <w:spacing w:val="-1"/>
          <w:sz w:val="20"/>
        </w:rPr>
        <w:t>]</w:t>
      </w:r>
    </w:p>
    <w:p w:rsidR="001A0E1D" w:rsidRDefault="00B8646C">
      <w:pPr>
        <w:spacing w:before="210" w:line="244"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451</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Contestation of ruling made in upon verification of legal admissibility of extradition</w:t>
      </w:r>
    </w:p>
    <w:p w:rsidR="001A0E1D" w:rsidRDefault="00B8646C">
      <w:pPr>
        <w:numPr>
          <w:ilvl w:val="0"/>
          <w:numId w:val="627"/>
        </w:numPr>
        <w:tabs>
          <w:tab w:val="clear" w:pos="288"/>
          <w:tab w:val="left" w:pos="504"/>
        </w:tabs>
        <w:spacing w:before="208" w:line="197" w:lineRule="exact"/>
        <w:ind w:left="216" w:right="216"/>
        <w:textAlignment w:val="baseline"/>
        <w:rPr>
          <w:rFonts w:eastAsia="Times New Roman"/>
          <w:color w:val="000000"/>
          <w:spacing w:val="-1"/>
          <w:sz w:val="20"/>
        </w:rPr>
      </w:pPr>
      <w:r>
        <w:rPr>
          <w:rFonts w:eastAsia="Times New Roman"/>
          <w:color w:val="000000"/>
          <w:spacing w:val="-1"/>
          <w:sz w:val="20"/>
        </w:rPr>
        <w:t>An appeal may be filed against a ruling on declaring extradition legally admissible or inadmissible pursuant to the procedure provided for in § 386 of this Code within ten days as of after the receipt of the ruling.</w:t>
      </w:r>
    </w:p>
    <w:p w:rsidR="001A0E1D" w:rsidRDefault="00B8646C">
      <w:pPr>
        <w:numPr>
          <w:ilvl w:val="0"/>
          <w:numId w:val="627"/>
        </w:numPr>
        <w:tabs>
          <w:tab w:val="clear" w:pos="288"/>
          <w:tab w:val="left" w:pos="504"/>
        </w:tabs>
        <w:spacing w:before="170" w:line="233" w:lineRule="exact"/>
        <w:ind w:left="216"/>
        <w:textAlignment w:val="baseline"/>
        <w:rPr>
          <w:rFonts w:eastAsia="Times New Roman"/>
          <w:color w:val="000000"/>
          <w:sz w:val="20"/>
        </w:rPr>
      </w:pPr>
      <w:r>
        <w:rPr>
          <w:rFonts w:eastAsia="Times New Roman"/>
          <w:color w:val="000000"/>
          <w:sz w:val="20"/>
        </w:rPr>
        <w:t>An appeal against a ruling shall be subm</w:t>
      </w:r>
      <w:r>
        <w:rPr>
          <w:rFonts w:eastAsia="Times New Roman"/>
          <w:color w:val="000000"/>
          <w:sz w:val="20"/>
        </w:rPr>
        <w:t>itted to the Tallinn Circuit Court through the Harju County Court.</w:t>
      </w:r>
    </w:p>
    <w:p w:rsidR="001A0E1D" w:rsidRDefault="00B8646C">
      <w:pPr>
        <w:numPr>
          <w:ilvl w:val="0"/>
          <w:numId w:val="627"/>
        </w:numPr>
        <w:tabs>
          <w:tab w:val="clear" w:pos="288"/>
          <w:tab w:val="left" w:pos="504"/>
        </w:tabs>
        <w:spacing w:before="198" w:line="201" w:lineRule="exact"/>
        <w:ind w:left="216" w:right="576"/>
        <w:textAlignment w:val="baseline"/>
        <w:rPr>
          <w:rFonts w:eastAsia="Times New Roman"/>
          <w:color w:val="000000"/>
          <w:sz w:val="20"/>
        </w:rPr>
      </w:pPr>
      <w:r>
        <w:rPr>
          <w:rFonts w:eastAsia="Times New Roman"/>
          <w:color w:val="000000"/>
          <w:sz w:val="20"/>
        </w:rPr>
        <w:t>An appeal against a ruling shall be heard in a written proceeding in a circuit court within ten days as of arrival of the matter to the circuit court.</w:t>
      </w:r>
    </w:p>
    <w:p w:rsidR="001A0E1D" w:rsidRDefault="00B8646C">
      <w:pPr>
        <w:numPr>
          <w:ilvl w:val="0"/>
          <w:numId w:val="627"/>
        </w:numPr>
        <w:tabs>
          <w:tab w:val="clear" w:pos="288"/>
          <w:tab w:val="left" w:pos="504"/>
        </w:tabs>
        <w:spacing w:before="198" w:line="201" w:lineRule="exact"/>
        <w:ind w:left="216" w:right="3744"/>
        <w:textAlignment w:val="baseline"/>
        <w:rPr>
          <w:rFonts w:eastAsia="Times New Roman"/>
          <w:color w:val="000000"/>
          <w:sz w:val="20"/>
        </w:rPr>
      </w:pPr>
      <w:r>
        <w:rPr>
          <w:rFonts w:eastAsia="Times New Roman"/>
          <w:color w:val="000000"/>
          <w:sz w:val="20"/>
        </w:rPr>
        <w:t>A ruling of the Supreme Court is final</w:t>
      </w:r>
      <w:r>
        <w:rPr>
          <w:rFonts w:eastAsia="Times New Roman"/>
          <w:color w:val="000000"/>
          <w:sz w:val="20"/>
        </w:rPr>
        <w:t xml:space="preserve"> and not subject to appeal. [RT I, 23.02.2011, 3 - entry into force 01.01.2012]</w:t>
      </w:r>
    </w:p>
    <w:p w:rsidR="001A0E1D" w:rsidRDefault="00B8646C">
      <w:pPr>
        <w:spacing w:before="166" w:line="233"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452. Extradition decision</w:t>
      </w:r>
    </w:p>
    <w:p w:rsidR="001A0E1D" w:rsidRDefault="00B8646C">
      <w:pPr>
        <w:numPr>
          <w:ilvl w:val="0"/>
          <w:numId w:val="628"/>
        </w:numPr>
        <w:tabs>
          <w:tab w:val="clear" w:pos="288"/>
          <w:tab w:val="left" w:pos="504"/>
        </w:tabs>
        <w:spacing w:before="196" w:line="202" w:lineRule="exact"/>
        <w:ind w:left="216" w:right="216"/>
        <w:textAlignment w:val="baseline"/>
        <w:rPr>
          <w:rFonts w:eastAsia="Times New Roman"/>
          <w:color w:val="000000"/>
          <w:spacing w:val="-2"/>
          <w:sz w:val="20"/>
        </w:rPr>
      </w:pPr>
      <w:r>
        <w:rPr>
          <w:rFonts w:eastAsia="Times New Roman"/>
          <w:color w:val="000000"/>
          <w:spacing w:val="-2"/>
          <w:sz w:val="20"/>
        </w:rPr>
        <w:t>The extradition of an Estonian citizen shall be decided by the Government of the Republic. Draft extradition decisions shall be prepared and submitted to the Government of the Republic by the Ministry of Justice.</w:t>
      </w:r>
    </w:p>
    <w:p w:rsidR="001A0E1D" w:rsidRDefault="00B8646C">
      <w:pPr>
        <w:numPr>
          <w:ilvl w:val="0"/>
          <w:numId w:val="628"/>
        </w:numPr>
        <w:tabs>
          <w:tab w:val="clear" w:pos="288"/>
          <w:tab w:val="left" w:pos="504"/>
        </w:tabs>
        <w:spacing w:before="165" w:line="233" w:lineRule="exact"/>
        <w:ind w:left="216"/>
        <w:textAlignment w:val="baseline"/>
        <w:rPr>
          <w:rFonts w:eastAsia="Times New Roman"/>
          <w:color w:val="000000"/>
          <w:sz w:val="20"/>
        </w:rPr>
      </w:pPr>
      <w:r>
        <w:rPr>
          <w:rFonts w:eastAsia="Times New Roman"/>
          <w:color w:val="000000"/>
          <w:sz w:val="20"/>
        </w:rPr>
        <w:t xml:space="preserve">The issue of extradition of an alien shall </w:t>
      </w:r>
      <w:r>
        <w:rPr>
          <w:rFonts w:eastAsia="Times New Roman"/>
          <w:color w:val="000000"/>
          <w:sz w:val="20"/>
        </w:rPr>
        <w:t>be decided by the minister responsible for the area.</w:t>
      </w:r>
    </w:p>
    <w:p w:rsidR="001A0E1D" w:rsidRDefault="00B8646C">
      <w:pPr>
        <w:numPr>
          <w:ilvl w:val="0"/>
          <w:numId w:val="628"/>
        </w:numPr>
        <w:tabs>
          <w:tab w:val="clear" w:pos="288"/>
          <w:tab w:val="left" w:pos="504"/>
        </w:tabs>
        <w:spacing w:before="170" w:line="233" w:lineRule="exact"/>
        <w:ind w:left="216"/>
        <w:textAlignment w:val="baseline"/>
        <w:rPr>
          <w:rFonts w:eastAsia="Times New Roman"/>
          <w:color w:val="000000"/>
          <w:sz w:val="20"/>
        </w:rPr>
      </w:pPr>
      <w:r>
        <w:rPr>
          <w:rFonts w:eastAsia="Times New Roman"/>
          <w:color w:val="000000"/>
          <w:sz w:val="20"/>
        </w:rPr>
        <w:t>A reasoned decision to grant or refuse to grant extradition shall be made immediately.</w:t>
      </w:r>
    </w:p>
    <w:p w:rsidR="001A0E1D" w:rsidRDefault="00B8646C">
      <w:pPr>
        <w:numPr>
          <w:ilvl w:val="0"/>
          <w:numId w:val="628"/>
        </w:numPr>
        <w:tabs>
          <w:tab w:val="clear" w:pos="288"/>
          <w:tab w:val="left" w:pos="504"/>
        </w:tabs>
        <w:spacing w:before="198" w:line="201" w:lineRule="exact"/>
        <w:ind w:left="216" w:right="864"/>
        <w:textAlignment w:val="baseline"/>
        <w:rPr>
          <w:rFonts w:eastAsia="Times New Roman"/>
          <w:color w:val="000000"/>
          <w:sz w:val="20"/>
        </w:rPr>
      </w:pPr>
      <w:r>
        <w:rPr>
          <w:rFonts w:eastAsia="Times New Roman"/>
          <w:color w:val="000000"/>
          <w:sz w:val="20"/>
        </w:rPr>
        <w:t>A copy of a decision shall be sent to the custodial institution where the person claimed is kept under provisional custody and the decision is made known to him or her against signature.</w:t>
      </w:r>
    </w:p>
    <w:p w:rsidR="001A0E1D" w:rsidRDefault="00B8646C">
      <w:pPr>
        <w:numPr>
          <w:ilvl w:val="0"/>
          <w:numId w:val="628"/>
        </w:numPr>
        <w:tabs>
          <w:tab w:val="clear" w:pos="288"/>
          <w:tab w:val="left" w:pos="504"/>
        </w:tabs>
        <w:spacing w:before="166" w:line="233" w:lineRule="exact"/>
        <w:ind w:left="216"/>
        <w:textAlignment w:val="baseline"/>
        <w:rPr>
          <w:rFonts w:eastAsia="Times New Roman"/>
          <w:color w:val="000000"/>
          <w:sz w:val="20"/>
        </w:rPr>
      </w:pPr>
      <w:r>
        <w:rPr>
          <w:rFonts w:eastAsia="Times New Roman"/>
          <w:color w:val="000000"/>
          <w:sz w:val="20"/>
        </w:rPr>
        <w:t>A decision on the extradition of a person enters into force unless th</w:t>
      </w:r>
      <w:r>
        <w:rPr>
          <w:rFonts w:eastAsia="Times New Roman"/>
          <w:color w:val="000000"/>
          <w:sz w:val="20"/>
        </w:rPr>
        <w:t>is is appealed in accordance with</w:t>
      </w:r>
    </w:p>
    <w:p w:rsidR="001A0E1D" w:rsidRDefault="00B8646C">
      <w:pPr>
        <w:spacing w:before="50" w:line="203" w:lineRule="exact"/>
        <w:ind w:left="216" w:right="720"/>
        <w:textAlignment w:val="baseline"/>
        <w:rPr>
          <w:rFonts w:eastAsia="Times New Roman"/>
          <w:color w:val="000000"/>
          <w:sz w:val="20"/>
        </w:rPr>
      </w:pPr>
      <w:r>
        <w:rPr>
          <w:rFonts w:eastAsia="Times New Roman"/>
          <w:color w:val="000000"/>
          <w:sz w:val="20"/>
        </w:rPr>
        <w:t>§ 452</w:t>
      </w:r>
      <w:r>
        <w:rPr>
          <w:rFonts w:eastAsia="Times New Roman"/>
          <w:color w:val="000000"/>
          <w:sz w:val="20"/>
          <w:vertAlign w:val="superscript"/>
        </w:rPr>
        <w:t>1</w:t>
      </w:r>
      <w:r>
        <w:rPr>
          <w:rFonts w:eastAsia="Times New Roman"/>
          <w:color w:val="000000"/>
          <w:sz w:val="20"/>
        </w:rPr>
        <w:t>of this Code or amended as a result of a court proceeding and the decision has entered into force. A decision to refuse to extradite a person enters into force as of the making of the decision.</w:t>
      </w:r>
    </w:p>
    <w:p w:rsidR="001A0E1D" w:rsidRDefault="001A0E1D">
      <w:pPr>
        <w:sectPr w:rsidR="001A0E1D">
          <w:pgSz w:w="11909" w:h="16838"/>
          <w:pgMar w:top="1520" w:right="1281" w:bottom="903" w:left="1248" w:header="720" w:footer="720" w:gutter="0"/>
          <w:cols w:space="720"/>
        </w:sectPr>
      </w:pPr>
    </w:p>
    <w:p w:rsidR="001A0E1D" w:rsidRDefault="00B8646C">
      <w:pPr>
        <w:spacing w:before="5" w:line="233" w:lineRule="exact"/>
        <w:ind w:left="216"/>
        <w:textAlignment w:val="baseline"/>
        <w:rPr>
          <w:rFonts w:eastAsia="Times New Roman"/>
          <w:color w:val="000000"/>
          <w:spacing w:val="-1"/>
          <w:sz w:val="20"/>
        </w:rPr>
      </w:pPr>
      <w:r>
        <w:lastRenderedPageBreak/>
        <w:pict>
          <v:shape id="_x0000_s1075" type="#_x0000_t202" style="position:absolute;left:0;text-align:left;margin-left:72.7pt;margin-top:776.95pt;width:467.3pt;height:23.8pt;z-index:-251594752;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 xml:space="preserve">Page </w:t>
                  </w:r>
                  <w:r>
                    <w:rPr>
                      <w:rFonts w:ascii="Arial" w:eastAsia="Arial" w:hAnsi="Arial"/>
                      <w:color w:val="000000"/>
                      <w:sz w:val="20"/>
                    </w:rPr>
                    <w:t>174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[RT I, 23.02.2011, 3 - entry into force 01.01.2012]</w:t>
      </w:r>
    </w:p>
    <w:p w:rsidR="001A0E1D" w:rsidRDefault="00B8646C">
      <w:pPr>
        <w:numPr>
          <w:ilvl w:val="0"/>
          <w:numId w:val="629"/>
        </w:numPr>
        <w:tabs>
          <w:tab w:val="clear" w:pos="288"/>
          <w:tab w:val="left" w:pos="504"/>
        </w:tabs>
        <w:spacing w:before="206" w:line="189" w:lineRule="exact"/>
        <w:ind w:left="216" w:right="720"/>
        <w:textAlignment w:val="baseline"/>
        <w:rPr>
          <w:rFonts w:eastAsia="Times New Roman"/>
          <w:color w:val="000000"/>
          <w:sz w:val="20"/>
        </w:rPr>
      </w:pPr>
      <w:r>
        <w:rPr>
          <w:rFonts w:eastAsia="Times New Roman"/>
          <w:color w:val="000000"/>
          <w:sz w:val="20"/>
        </w:rPr>
        <w:t>A decision on the extradition of a person which has entered into force shall be immediately sent to the Police and Border Guard Board who shall organise the execution of the decision.</w:t>
      </w:r>
    </w:p>
    <w:p w:rsidR="001A0E1D" w:rsidRDefault="00B8646C">
      <w:pPr>
        <w:spacing w:line="218" w:lineRule="exact"/>
        <w:ind w:left="216"/>
        <w:textAlignment w:val="baseline"/>
        <w:rPr>
          <w:rFonts w:eastAsia="Times New Roman"/>
          <w:color w:val="000000"/>
          <w:spacing w:val="-1"/>
          <w:sz w:val="20"/>
        </w:rPr>
      </w:pPr>
      <w:r>
        <w:rPr>
          <w:rFonts w:eastAsia="Times New Roman"/>
          <w:color w:val="000000"/>
          <w:spacing w:val="-1"/>
          <w:sz w:val="20"/>
        </w:rPr>
        <w:t>[RT I 2009, 27, 165 - entry into force 01.01.2010]</w:t>
      </w:r>
    </w:p>
    <w:p w:rsidR="001A0E1D" w:rsidRDefault="00B8646C">
      <w:pPr>
        <w:numPr>
          <w:ilvl w:val="0"/>
          <w:numId w:val="629"/>
        </w:numPr>
        <w:tabs>
          <w:tab w:val="clear" w:pos="288"/>
          <w:tab w:val="left" w:pos="504"/>
        </w:tabs>
        <w:spacing w:before="165" w:line="233" w:lineRule="exact"/>
        <w:ind w:left="216"/>
        <w:textAlignment w:val="baseline"/>
        <w:rPr>
          <w:rFonts w:eastAsia="Times New Roman"/>
          <w:color w:val="000000"/>
          <w:sz w:val="20"/>
        </w:rPr>
      </w:pPr>
      <w:r>
        <w:rPr>
          <w:rFonts w:eastAsia="Times New Roman"/>
          <w:color w:val="000000"/>
          <w:sz w:val="20"/>
        </w:rPr>
        <w:t>If extradition is refused, the person shall be released from provisional custody.</w:t>
      </w:r>
    </w:p>
    <w:p w:rsidR="001A0E1D" w:rsidRDefault="00B8646C">
      <w:pPr>
        <w:numPr>
          <w:ilvl w:val="0"/>
          <w:numId w:val="629"/>
        </w:numPr>
        <w:tabs>
          <w:tab w:val="clear" w:pos="288"/>
          <w:tab w:val="left" w:pos="504"/>
        </w:tabs>
        <w:spacing w:before="206" w:line="189" w:lineRule="exact"/>
        <w:ind w:left="216" w:right="432"/>
        <w:textAlignment w:val="baseline"/>
        <w:rPr>
          <w:rFonts w:eastAsia="Times New Roman"/>
          <w:color w:val="000000"/>
          <w:sz w:val="20"/>
        </w:rPr>
      </w:pPr>
      <w:r>
        <w:rPr>
          <w:rFonts w:eastAsia="Times New Roman"/>
          <w:color w:val="000000"/>
          <w:sz w:val="20"/>
        </w:rPr>
        <w:t>The Ministry of Justice shall immediately notify a requesting state of a decision to grant or refuse to grant extradition.</w:t>
      </w:r>
    </w:p>
    <w:p w:rsidR="001A0E1D" w:rsidRDefault="00B8646C">
      <w:pPr>
        <w:spacing w:line="218" w:lineRule="exact"/>
        <w:ind w:left="216"/>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210" w:line="243"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452</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Contestation of extradition decision</w:t>
      </w:r>
    </w:p>
    <w:p w:rsidR="001A0E1D" w:rsidRDefault="00B8646C">
      <w:pPr>
        <w:numPr>
          <w:ilvl w:val="0"/>
          <w:numId w:val="630"/>
        </w:numPr>
        <w:tabs>
          <w:tab w:val="clear" w:pos="288"/>
          <w:tab w:val="left" w:pos="504"/>
        </w:tabs>
        <w:spacing w:before="209" w:line="197" w:lineRule="exact"/>
        <w:ind w:left="216" w:right="216"/>
        <w:textAlignment w:val="baseline"/>
        <w:rPr>
          <w:rFonts w:eastAsia="Times New Roman"/>
          <w:color w:val="000000"/>
          <w:sz w:val="20"/>
        </w:rPr>
      </w:pPr>
      <w:r>
        <w:rPr>
          <w:rFonts w:eastAsia="Times New Roman"/>
          <w:color w:val="000000"/>
          <w:sz w:val="20"/>
        </w:rPr>
        <w:t>An action against a decision on extradition of a person to a foreign state shall be filed with an administrative court within ten days after the communication of the decision.</w:t>
      </w:r>
    </w:p>
    <w:p w:rsidR="001A0E1D" w:rsidRDefault="00B8646C">
      <w:pPr>
        <w:numPr>
          <w:ilvl w:val="0"/>
          <w:numId w:val="630"/>
        </w:numPr>
        <w:tabs>
          <w:tab w:val="clear" w:pos="288"/>
          <w:tab w:val="left" w:pos="504"/>
        </w:tabs>
        <w:spacing w:before="206" w:line="197" w:lineRule="exact"/>
        <w:ind w:left="216" w:right="432"/>
        <w:textAlignment w:val="baseline"/>
        <w:rPr>
          <w:rFonts w:eastAsia="Times New Roman"/>
          <w:color w:val="000000"/>
          <w:sz w:val="20"/>
        </w:rPr>
      </w:pPr>
      <w:r>
        <w:rPr>
          <w:rFonts w:eastAsia="Times New Roman"/>
          <w:color w:val="000000"/>
          <w:sz w:val="20"/>
        </w:rPr>
        <w:t>A court shall hear an appeal submit</w:t>
      </w:r>
      <w:r>
        <w:rPr>
          <w:rFonts w:eastAsia="Times New Roman"/>
          <w:color w:val="000000"/>
          <w:sz w:val="20"/>
        </w:rPr>
        <w:t>ted according to the requirements concerning extradition within thirty days after the receipt thereof.</w:t>
      </w:r>
    </w:p>
    <w:p w:rsidR="001A0E1D" w:rsidRDefault="00B8646C">
      <w:pPr>
        <w:numPr>
          <w:ilvl w:val="0"/>
          <w:numId w:val="630"/>
        </w:numPr>
        <w:tabs>
          <w:tab w:val="clear" w:pos="288"/>
          <w:tab w:val="left" w:pos="504"/>
        </w:tabs>
        <w:spacing w:before="204" w:line="199" w:lineRule="exact"/>
        <w:ind w:left="216" w:right="216"/>
        <w:textAlignment w:val="baseline"/>
        <w:rPr>
          <w:rFonts w:eastAsia="Times New Roman"/>
          <w:color w:val="000000"/>
          <w:sz w:val="20"/>
        </w:rPr>
      </w:pPr>
      <w:r>
        <w:rPr>
          <w:rFonts w:eastAsia="Times New Roman"/>
          <w:color w:val="000000"/>
          <w:sz w:val="20"/>
        </w:rPr>
        <w:t>Upon adjudication of an appeal, an administrative court shall refuse to hear circumstances concerning the legal admissibility of extradition, except in t</w:t>
      </w:r>
      <w:r>
        <w:rPr>
          <w:rFonts w:eastAsia="Times New Roman"/>
          <w:color w:val="000000"/>
          <w:sz w:val="20"/>
        </w:rPr>
        <w:t>he case such circumstances could not be filed with the Harju County Court or a circuit court.</w:t>
      </w:r>
    </w:p>
    <w:p w:rsidR="001A0E1D" w:rsidRDefault="00B8646C">
      <w:pPr>
        <w:numPr>
          <w:ilvl w:val="0"/>
          <w:numId w:val="630"/>
        </w:numPr>
        <w:tabs>
          <w:tab w:val="clear" w:pos="288"/>
          <w:tab w:val="left" w:pos="504"/>
        </w:tabs>
        <w:spacing w:before="198" w:line="201" w:lineRule="exact"/>
        <w:ind w:left="216" w:right="216"/>
        <w:textAlignment w:val="baseline"/>
        <w:rPr>
          <w:rFonts w:eastAsia="Times New Roman"/>
          <w:color w:val="000000"/>
          <w:sz w:val="20"/>
        </w:rPr>
      </w:pPr>
      <w:r>
        <w:rPr>
          <w:rFonts w:eastAsia="Times New Roman"/>
          <w:color w:val="000000"/>
          <w:sz w:val="20"/>
        </w:rPr>
        <w:t>An appeal against a judgment of an administrative court shall be filed with the Tallinn Circuit Court through the Harju County Court within ten days after the cou</w:t>
      </w:r>
      <w:r>
        <w:rPr>
          <w:rFonts w:eastAsia="Times New Roman"/>
          <w:color w:val="000000"/>
          <w:sz w:val="20"/>
        </w:rPr>
        <w:t>rt judgment is made public.</w:t>
      </w:r>
    </w:p>
    <w:p w:rsidR="001A0E1D" w:rsidRDefault="00B8646C">
      <w:pPr>
        <w:numPr>
          <w:ilvl w:val="0"/>
          <w:numId w:val="630"/>
        </w:numPr>
        <w:tabs>
          <w:tab w:val="clear" w:pos="288"/>
          <w:tab w:val="left" w:pos="504"/>
        </w:tabs>
        <w:spacing w:before="198" w:line="201" w:lineRule="exact"/>
        <w:ind w:left="216" w:right="576"/>
        <w:textAlignment w:val="baseline"/>
        <w:rPr>
          <w:rFonts w:eastAsia="Times New Roman"/>
          <w:color w:val="000000"/>
          <w:sz w:val="20"/>
        </w:rPr>
      </w:pPr>
      <w:r>
        <w:rPr>
          <w:rFonts w:eastAsia="Times New Roman"/>
          <w:color w:val="000000"/>
          <w:sz w:val="20"/>
        </w:rPr>
        <w:t>A circuit court shall hear an appeal submitted according to the requirements within thirty days after the receipt thereof.</w:t>
      </w:r>
    </w:p>
    <w:p w:rsidR="001A0E1D" w:rsidRDefault="00B8646C">
      <w:pPr>
        <w:numPr>
          <w:ilvl w:val="0"/>
          <w:numId w:val="630"/>
        </w:numPr>
        <w:tabs>
          <w:tab w:val="clear" w:pos="288"/>
          <w:tab w:val="left" w:pos="504"/>
        </w:tabs>
        <w:spacing w:before="198" w:line="201" w:lineRule="exact"/>
        <w:ind w:left="216" w:right="432"/>
        <w:textAlignment w:val="baseline"/>
        <w:rPr>
          <w:rFonts w:eastAsia="Times New Roman"/>
          <w:color w:val="000000"/>
          <w:sz w:val="20"/>
        </w:rPr>
      </w:pPr>
      <w:r>
        <w:rPr>
          <w:rFonts w:eastAsia="Times New Roman"/>
          <w:color w:val="000000"/>
          <w:sz w:val="20"/>
        </w:rPr>
        <w:t>An appeal in cassation against a judgment of a circuit court shall be filed to the Supreme Court within ten days after the court judgment is made public.</w:t>
      </w:r>
    </w:p>
    <w:p w:rsidR="001A0E1D" w:rsidRDefault="00B8646C">
      <w:pPr>
        <w:numPr>
          <w:ilvl w:val="0"/>
          <w:numId w:val="630"/>
        </w:numPr>
        <w:tabs>
          <w:tab w:val="clear" w:pos="288"/>
          <w:tab w:val="left" w:pos="504"/>
        </w:tabs>
        <w:spacing w:before="198" w:line="193" w:lineRule="exact"/>
        <w:ind w:left="216" w:right="576"/>
        <w:textAlignment w:val="baseline"/>
        <w:rPr>
          <w:rFonts w:eastAsia="Times New Roman"/>
          <w:color w:val="000000"/>
          <w:sz w:val="20"/>
        </w:rPr>
      </w:pPr>
      <w:r>
        <w:rPr>
          <w:rFonts w:eastAsia="Times New Roman"/>
          <w:color w:val="000000"/>
          <w:sz w:val="20"/>
        </w:rPr>
        <w:t>The Supreme Court shall review an appeal in cassation submitted according to the requirements within t</w:t>
      </w:r>
      <w:r>
        <w:rPr>
          <w:rFonts w:eastAsia="Times New Roman"/>
          <w:color w:val="000000"/>
          <w:sz w:val="20"/>
        </w:rPr>
        <w:t>hirty days after the receipt thereof.</w:t>
      </w:r>
    </w:p>
    <w:p w:rsidR="001A0E1D" w:rsidRDefault="00B8646C">
      <w:pPr>
        <w:spacing w:line="218" w:lineRule="exact"/>
        <w:ind w:left="216"/>
        <w:textAlignment w:val="baseline"/>
        <w:rPr>
          <w:rFonts w:eastAsia="Times New Roman"/>
          <w:color w:val="000000"/>
          <w:spacing w:val="-1"/>
          <w:sz w:val="20"/>
        </w:rPr>
      </w:pPr>
      <w:r>
        <w:rPr>
          <w:rFonts w:eastAsia="Times New Roman"/>
          <w:color w:val="000000"/>
          <w:spacing w:val="-1"/>
          <w:sz w:val="20"/>
        </w:rPr>
        <w:t>[RT I, 23.02.2011, 3 - entry into force 01.01.2012]</w:t>
      </w:r>
    </w:p>
    <w:p w:rsidR="001A0E1D" w:rsidRDefault="00B8646C">
      <w:pPr>
        <w:spacing w:before="165" w:line="23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453. Postponement of extradition and temporary extradition</w:t>
      </w:r>
    </w:p>
    <w:p w:rsidR="001A0E1D" w:rsidRDefault="00B8646C">
      <w:pPr>
        <w:numPr>
          <w:ilvl w:val="0"/>
          <w:numId w:val="631"/>
        </w:numPr>
        <w:tabs>
          <w:tab w:val="clear" w:pos="288"/>
          <w:tab w:val="left" w:pos="504"/>
        </w:tabs>
        <w:spacing w:before="199" w:line="200" w:lineRule="exact"/>
        <w:ind w:left="216" w:right="216"/>
        <w:textAlignment w:val="baseline"/>
        <w:rPr>
          <w:rFonts w:eastAsia="Times New Roman"/>
          <w:color w:val="000000"/>
          <w:sz w:val="20"/>
        </w:rPr>
      </w:pPr>
      <w:r>
        <w:rPr>
          <w:rFonts w:eastAsia="Times New Roman"/>
          <w:color w:val="000000"/>
          <w:sz w:val="20"/>
        </w:rPr>
        <w:t>The Ministry of Justice may, on the proposal of the Office of the Prosecutor General, postpone the execution of an extradition decision which has entered into force if postponement is necessary for the purposes of the criminal proceeding conducted in Eston</w:t>
      </w:r>
      <w:r>
        <w:rPr>
          <w:rFonts w:eastAsia="Times New Roman"/>
          <w:color w:val="000000"/>
          <w:sz w:val="20"/>
        </w:rPr>
        <w:t>ia with regard to the person claimed or for the purposes of execution of a court judgment made with regard to him or her.</w:t>
      </w:r>
    </w:p>
    <w:p w:rsidR="001A0E1D" w:rsidRDefault="00B8646C">
      <w:pPr>
        <w:numPr>
          <w:ilvl w:val="0"/>
          <w:numId w:val="631"/>
        </w:numPr>
        <w:tabs>
          <w:tab w:val="clear" w:pos="288"/>
          <w:tab w:val="left" w:pos="504"/>
        </w:tabs>
        <w:spacing w:before="206" w:line="197" w:lineRule="exact"/>
        <w:ind w:left="216" w:right="432"/>
        <w:textAlignment w:val="baseline"/>
        <w:rPr>
          <w:rFonts w:eastAsia="Times New Roman"/>
          <w:color w:val="000000"/>
          <w:sz w:val="20"/>
        </w:rPr>
      </w:pPr>
      <w:r>
        <w:rPr>
          <w:rFonts w:eastAsia="Times New Roman"/>
          <w:color w:val="000000"/>
          <w:sz w:val="20"/>
        </w:rPr>
        <w:t>By agreement with a requesting state, a person whose extradition has been postponed may be temporarily extradited to the requesting st</w:t>
      </w:r>
      <w:r>
        <w:rPr>
          <w:rFonts w:eastAsia="Times New Roman"/>
          <w:color w:val="000000"/>
          <w:sz w:val="20"/>
        </w:rPr>
        <w:t>ate.</w:t>
      </w:r>
    </w:p>
    <w:p w:rsidR="001A0E1D" w:rsidRDefault="00B8646C">
      <w:pPr>
        <w:spacing w:before="165" w:line="233"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454. Surrender of person claimed</w:t>
      </w:r>
    </w:p>
    <w:p w:rsidR="001A0E1D" w:rsidRDefault="00B8646C">
      <w:pPr>
        <w:numPr>
          <w:ilvl w:val="0"/>
          <w:numId w:val="632"/>
        </w:numPr>
        <w:tabs>
          <w:tab w:val="clear" w:pos="288"/>
          <w:tab w:val="left" w:pos="504"/>
        </w:tabs>
        <w:spacing w:before="205" w:line="193" w:lineRule="exact"/>
        <w:ind w:left="216" w:right="432"/>
        <w:textAlignment w:val="baseline"/>
        <w:rPr>
          <w:rFonts w:eastAsia="Times New Roman"/>
          <w:color w:val="000000"/>
          <w:sz w:val="20"/>
        </w:rPr>
      </w:pPr>
      <w:r>
        <w:rPr>
          <w:rFonts w:eastAsia="Times New Roman"/>
          <w:color w:val="000000"/>
          <w:sz w:val="20"/>
        </w:rPr>
        <w:t xml:space="preserve">An extradition decision which has entered into force shall be sent to the Police and Border Guard Board who shall notify the requesting state of the time and place of surrender of the person claimed and organise the </w:t>
      </w:r>
      <w:r>
        <w:rPr>
          <w:rFonts w:eastAsia="Times New Roman"/>
          <w:color w:val="000000"/>
          <w:sz w:val="20"/>
        </w:rPr>
        <w:t>surrender of the person.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2009, 27, 165 - entry into force 01.01.2010]</w:t>
      </w:r>
    </w:p>
    <w:p w:rsidR="001A0E1D" w:rsidRDefault="00B8646C">
      <w:pPr>
        <w:numPr>
          <w:ilvl w:val="0"/>
          <w:numId w:val="632"/>
        </w:numPr>
        <w:tabs>
          <w:tab w:val="clear" w:pos="288"/>
          <w:tab w:val="left" w:pos="504"/>
        </w:tabs>
        <w:spacing w:before="199" w:line="201" w:lineRule="exact"/>
        <w:ind w:left="216" w:right="216"/>
        <w:textAlignment w:val="baseline"/>
        <w:rPr>
          <w:rFonts w:eastAsia="Times New Roman"/>
          <w:color w:val="000000"/>
          <w:spacing w:val="-2"/>
          <w:sz w:val="20"/>
        </w:rPr>
      </w:pPr>
      <w:r>
        <w:rPr>
          <w:rFonts w:eastAsia="Times New Roman"/>
          <w:color w:val="000000"/>
          <w:spacing w:val="-2"/>
          <w:sz w:val="20"/>
        </w:rPr>
        <w:t>A person claimed may be released from provisional custody if the requesting state fails to take the person over within fifteen days after the due date for the surrender. A person claimed shall be released from provisional custody if the requesting state fa</w:t>
      </w:r>
      <w:r>
        <w:rPr>
          <w:rFonts w:eastAsia="Times New Roman"/>
          <w:color w:val="000000"/>
          <w:spacing w:val="-2"/>
          <w:sz w:val="20"/>
        </w:rPr>
        <w:t>ils to take the person over within thirty days after the due date for the surrender.</w:t>
      </w:r>
    </w:p>
    <w:p w:rsidR="001A0E1D" w:rsidRDefault="00B8646C">
      <w:pPr>
        <w:spacing w:before="165" w:line="233"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455. Extension of extradition</w:t>
      </w:r>
    </w:p>
    <w:p w:rsidR="001A0E1D" w:rsidRDefault="00B8646C">
      <w:pPr>
        <w:numPr>
          <w:ilvl w:val="0"/>
          <w:numId w:val="633"/>
        </w:numPr>
        <w:tabs>
          <w:tab w:val="clear" w:pos="288"/>
          <w:tab w:val="left" w:pos="504"/>
        </w:tabs>
        <w:spacing w:before="199" w:line="195" w:lineRule="exact"/>
        <w:ind w:left="216" w:right="504"/>
        <w:textAlignment w:val="baseline"/>
        <w:rPr>
          <w:rFonts w:eastAsia="Times New Roman"/>
          <w:color w:val="000000"/>
          <w:sz w:val="20"/>
        </w:rPr>
      </w:pPr>
      <w:r>
        <w:rPr>
          <w:rFonts w:eastAsia="Times New Roman"/>
          <w:color w:val="000000"/>
          <w:sz w:val="20"/>
        </w:rPr>
        <w:t>If a state to whom a person has been extradited requests performance of procedural acts or execution of a court judgment regarding the pers</w:t>
      </w:r>
      <w:r>
        <w:rPr>
          <w:rFonts w:eastAsia="Times New Roman"/>
          <w:color w:val="000000"/>
          <w:sz w:val="20"/>
        </w:rPr>
        <w:t>on for an offence other than that for which he or she was extradited, such request shall be adjudicated pursuant to the provisions of §§ 438 to 452 of this Code.</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numPr>
          <w:ilvl w:val="0"/>
          <w:numId w:val="633"/>
        </w:numPr>
        <w:tabs>
          <w:tab w:val="clear" w:pos="288"/>
          <w:tab w:val="left" w:pos="504"/>
        </w:tabs>
        <w:spacing w:before="206" w:line="189" w:lineRule="exact"/>
        <w:ind w:left="216" w:right="288"/>
        <w:textAlignment w:val="baseline"/>
        <w:rPr>
          <w:rFonts w:eastAsia="Times New Roman"/>
          <w:color w:val="000000"/>
          <w:sz w:val="20"/>
        </w:rPr>
      </w:pPr>
      <w:r>
        <w:rPr>
          <w:rFonts w:eastAsia="Times New Roman"/>
          <w:color w:val="000000"/>
          <w:sz w:val="20"/>
        </w:rPr>
        <w:t>A court hearing shall be held for extensi</w:t>
      </w:r>
      <w:r>
        <w:rPr>
          <w:rFonts w:eastAsia="Times New Roman"/>
          <w:color w:val="000000"/>
          <w:sz w:val="20"/>
        </w:rPr>
        <w:t>on of extradition in which a prosecutor and a defence counsel shall participate.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numPr>
          <w:ilvl w:val="0"/>
          <w:numId w:val="633"/>
        </w:numPr>
        <w:tabs>
          <w:tab w:val="clear" w:pos="288"/>
          <w:tab w:val="left" w:pos="504"/>
        </w:tabs>
        <w:spacing w:before="198" w:line="201" w:lineRule="exact"/>
        <w:ind w:left="216" w:right="576"/>
        <w:textAlignment w:val="baseline"/>
        <w:rPr>
          <w:rFonts w:eastAsia="Times New Roman"/>
          <w:color w:val="000000"/>
          <w:sz w:val="20"/>
        </w:rPr>
      </w:pPr>
      <w:r>
        <w:rPr>
          <w:rFonts w:eastAsia="Times New Roman"/>
          <w:color w:val="000000"/>
          <w:sz w:val="20"/>
        </w:rPr>
        <w:t>The provisions of subsections (1) and (2) of this section also apply if a request to extradite a person to a third state i</w:t>
      </w:r>
      <w:r>
        <w:rPr>
          <w:rFonts w:eastAsia="Times New Roman"/>
          <w:color w:val="000000"/>
          <w:sz w:val="20"/>
        </w:rPr>
        <w:t>s submitted.</w:t>
      </w:r>
    </w:p>
    <w:p w:rsidR="001A0E1D" w:rsidRDefault="001A0E1D">
      <w:pPr>
        <w:sectPr w:rsidR="001A0E1D">
          <w:pgSz w:w="11909" w:h="16838"/>
          <w:pgMar w:top="680" w:right="1272" w:bottom="903" w:left="1257" w:header="720" w:footer="720" w:gutter="0"/>
          <w:cols w:space="720"/>
        </w:sectPr>
      </w:pPr>
    </w:p>
    <w:p w:rsidR="001A0E1D" w:rsidRDefault="00B8646C">
      <w:pPr>
        <w:spacing w:before="15" w:line="232" w:lineRule="exact"/>
        <w:ind w:left="216"/>
        <w:textAlignment w:val="baseline"/>
        <w:rPr>
          <w:rFonts w:eastAsia="Times New Roman"/>
          <w:color w:val="000000"/>
          <w:sz w:val="20"/>
        </w:rPr>
      </w:pPr>
      <w:r>
        <w:lastRenderedPageBreak/>
        <w:pict>
          <v:shape id="_x0000_s1074" type="#_x0000_t202" style="position:absolute;left:0;text-align:left;margin-left:345.1pt;margin-top:776.95pt;width:195.15pt;height:23.8pt;z-index:-251593728;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175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 xml:space="preserve">§ </w:t>
      </w:r>
      <w:r>
        <w:rPr>
          <w:rFonts w:eastAsia="Times New Roman"/>
          <w:b/>
          <w:color w:val="000000"/>
          <w:sz w:val="20"/>
        </w:rPr>
        <w:t>456. Permission for transit of extradited person</w:t>
      </w:r>
    </w:p>
    <w:p w:rsidR="001A0E1D" w:rsidRDefault="00B8646C">
      <w:pPr>
        <w:numPr>
          <w:ilvl w:val="0"/>
          <w:numId w:val="634"/>
        </w:numPr>
        <w:tabs>
          <w:tab w:val="clear" w:pos="288"/>
          <w:tab w:val="left" w:pos="576"/>
        </w:tabs>
        <w:spacing w:before="206" w:line="197" w:lineRule="exact"/>
        <w:ind w:left="216" w:right="648" w:firstLine="72"/>
        <w:textAlignment w:val="baseline"/>
        <w:rPr>
          <w:rFonts w:eastAsia="Times New Roman"/>
          <w:color w:val="000000"/>
          <w:sz w:val="20"/>
        </w:rPr>
      </w:pPr>
      <w:r>
        <w:rPr>
          <w:rFonts w:eastAsia="Times New Roman"/>
          <w:color w:val="000000"/>
          <w:sz w:val="20"/>
        </w:rPr>
        <w:t>Permission for the transit of persons extradited by third states through the territory of the Republic of Estonia shall be granted by the minister responsible for the area.</w:t>
      </w:r>
    </w:p>
    <w:p w:rsidR="001A0E1D" w:rsidRDefault="00B8646C">
      <w:pPr>
        <w:numPr>
          <w:ilvl w:val="0"/>
          <w:numId w:val="634"/>
        </w:numPr>
        <w:tabs>
          <w:tab w:val="clear" w:pos="288"/>
          <w:tab w:val="left" w:pos="576"/>
        </w:tabs>
        <w:spacing w:before="171" w:line="232" w:lineRule="exact"/>
        <w:ind w:left="216" w:firstLine="72"/>
        <w:textAlignment w:val="baseline"/>
        <w:rPr>
          <w:rFonts w:eastAsia="Times New Roman"/>
          <w:color w:val="000000"/>
          <w:sz w:val="20"/>
        </w:rPr>
      </w:pPr>
      <w:r>
        <w:rPr>
          <w:rFonts w:eastAsia="Times New Roman"/>
          <w:color w:val="000000"/>
          <w:sz w:val="20"/>
        </w:rPr>
        <w:t>A request for transit shall meet the requirements of § 442 of this Code.</w:t>
      </w:r>
    </w:p>
    <w:p w:rsidR="001A0E1D" w:rsidRDefault="00B8646C">
      <w:pPr>
        <w:numPr>
          <w:ilvl w:val="0"/>
          <w:numId w:val="634"/>
        </w:numPr>
        <w:tabs>
          <w:tab w:val="clear" w:pos="288"/>
          <w:tab w:val="left" w:pos="576"/>
        </w:tabs>
        <w:spacing w:before="166" w:line="217" w:lineRule="exact"/>
        <w:ind w:left="216" w:firstLine="72"/>
        <w:textAlignment w:val="baseline"/>
        <w:rPr>
          <w:rFonts w:eastAsia="Times New Roman"/>
          <w:color w:val="000000"/>
          <w:sz w:val="20"/>
        </w:rPr>
      </w:pPr>
      <w:r>
        <w:rPr>
          <w:rFonts w:eastAsia="Times New Roman"/>
          <w:color w:val="000000"/>
          <w:sz w:val="20"/>
        </w:rPr>
        <w:t>Permission</w:t>
      </w:r>
      <w:r>
        <w:rPr>
          <w:rFonts w:eastAsia="Times New Roman"/>
          <w:color w:val="000000"/>
          <w:sz w:val="20"/>
        </w:rPr>
        <w:t xml:space="preserve"> for transit shall not be granted if:</w:t>
      </w:r>
    </w:p>
    <w:p w:rsidR="001A0E1D" w:rsidRDefault="00B8646C">
      <w:pPr>
        <w:numPr>
          <w:ilvl w:val="0"/>
          <w:numId w:val="635"/>
        </w:numPr>
        <w:tabs>
          <w:tab w:val="clear" w:pos="288"/>
          <w:tab w:val="left" w:pos="576"/>
        </w:tabs>
        <w:spacing w:line="199" w:lineRule="exact"/>
        <w:ind w:left="216" w:firstLine="72"/>
        <w:textAlignment w:val="baseline"/>
        <w:rPr>
          <w:rFonts w:eastAsia="Times New Roman"/>
          <w:color w:val="000000"/>
          <w:sz w:val="20"/>
        </w:rPr>
      </w:pPr>
      <w:r>
        <w:rPr>
          <w:rFonts w:eastAsia="Times New Roman"/>
          <w:color w:val="000000"/>
          <w:sz w:val="20"/>
        </w:rPr>
        <w:t>the act for which the person is extradited is not punishable pursuant to the Penal Code of Estonia;</w:t>
      </w:r>
    </w:p>
    <w:p w:rsidR="001A0E1D" w:rsidRDefault="00B8646C">
      <w:pPr>
        <w:numPr>
          <w:ilvl w:val="0"/>
          <w:numId w:val="635"/>
        </w:numPr>
        <w:tabs>
          <w:tab w:val="clear" w:pos="288"/>
          <w:tab w:val="left" w:pos="576"/>
        </w:tabs>
        <w:spacing w:line="199" w:lineRule="exact"/>
        <w:ind w:left="216" w:firstLine="72"/>
        <w:textAlignment w:val="baseline"/>
        <w:rPr>
          <w:rFonts w:eastAsia="Times New Roman"/>
          <w:color w:val="000000"/>
          <w:sz w:val="20"/>
        </w:rPr>
      </w:pPr>
      <w:r>
        <w:rPr>
          <w:rFonts w:eastAsia="Times New Roman"/>
          <w:color w:val="000000"/>
          <w:sz w:val="20"/>
        </w:rPr>
        <w:t>Estonia considers the act which is the basis for extradition to be a political offence or a military offence;</w:t>
      </w:r>
    </w:p>
    <w:p w:rsidR="001A0E1D" w:rsidRDefault="00B8646C">
      <w:pPr>
        <w:numPr>
          <w:ilvl w:val="0"/>
          <w:numId w:val="635"/>
        </w:numPr>
        <w:tabs>
          <w:tab w:val="clear" w:pos="288"/>
          <w:tab w:val="left" w:pos="576"/>
        </w:tabs>
        <w:spacing w:line="209" w:lineRule="exact"/>
        <w:ind w:left="216" w:right="432" w:firstLine="72"/>
        <w:textAlignment w:val="baseline"/>
        <w:rPr>
          <w:rFonts w:eastAsia="Times New Roman"/>
          <w:color w:val="000000"/>
          <w:sz w:val="20"/>
        </w:rPr>
      </w:pPr>
      <w:r>
        <w:rPr>
          <w:rFonts w:eastAsia="Times New Roman"/>
          <w:color w:val="000000"/>
          <w:sz w:val="20"/>
        </w:rPr>
        <w:t>death pe</w:t>
      </w:r>
      <w:r>
        <w:rPr>
          <w:rFonts w:eastAsia="Times New Roman"/>
          <w:color w:val="000000"/>
          <w:sz w:val="20"/>
        </w:rPr>
        <w:t>nalty may be imposed on the extradited person in the requesting state and the state has not given assurance that death penalty will not be imposed or carried out.</w:t>
      </w:r>
    </w:p>
    <w:p w:rsidR="001A0E1D" w:rsidRDefault="00B8646C">
      <w:pPr>
        <w:spacing w:before="148" w:line="345" w:lineRule="exact"/>
        <w:jc w:val="center"/>
        <w:textAlignment w:val="baseline"/>
        <w:rPr>
          <w:rFonts w:eastAsia="Times New Roman"/>
          <w:b/>
          <w:color w:val="000000"/>
          <w:spacing w:val="-2"/>
          <w:sz w:val="32"/>
        </w:rPr>
      </w:pPr>
      <w:r>
        <w:rPr>
          <w:rFonts w:eastAsia="Times New Roman"/>
          <w:b/>
          <w:color w:val="000000"/>
          <w:spacing w:val="-2"/>
          <w:sz w:val="32"/>
        </w:rPr>
        <w:t>Subdivision 3</w:t>
      </w:r>
    </w:p>
    <w:p w:rsidR="001A0E1D" w:rsidRDefault="00B8646C">
      <w:pPr>
        <w:spacing w:line="346" w:lineRule="exact"/>
        <w:jc w:val="center"/>
        <w:textAlignment w:val="baseline"/>
        <w:rPr>
          <w:rFonts w:eastAsia="Times New Roman"/>
          <w:b/>
          <w:color w:val="000000"/>
          <w:sz w:val="32"/>
        </w:rPr>
      </w:pPr>
      <w:r>
        <w:rPr>
          <w:rFonts w:eastAsia="Times New Roman"/>
          <w:b/>
          <w:color w:val="000000"/>
          <w:sz w:val="32"/>
        </w:rPr>
        <w:t>Request for Extradition by Foreign State</w:t>
      </w:r>
    </w:p>
    <w:p w:rsidR="001A0E1D" w:rsidRDefault="00B8646C">
      <w:pPr>
        <w:spacing w:before="287"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457. Initiation of proceedings for request for extradition of person by foreign state</w:t>
      </w:r>
    </w:p>
    <w:p w:rsidR="001A0E1D" w:rsidRDefault="00B8646C">
      <w:pPr>
        <w:spacing w:before="199" w:line="200" w:lineRule="exact"/>
        <w:ind w:left="216" w:right="216" w:firstLine="72"/>
        <w:textAlignment w:val="baseline"/>
        <w:rPr>
          <w:rFonts w:eastAsia="Times New Roman"/>
          <w:color w:val="000000"/>
          <w:sz w:val="20"/>
        </w:rPr>
      </w:pPr>
      <w:r>
        <w:rPr>
          <w:rFonts w:eastAsia="Times New Roman"/>
          <w:color w:val="000000"/>
          <w:sz w:val="20"/>
        </w:rPr>
        <w:t>(1) Extradition of a person is requested from a foreign state if the person is a suspect or accused who stays in the foreign state and absconds the criminal proceeding, a</w:t>
      </w:r>
      <w:r>
        <w:rPr>
          <w:rFonts w:eastAsia="Times New Roman"/>
          <w:color w:val="000000"/>
          <w:sz w:val="20"/>
        </w:rPr>
        <w:t>nd continuation of the criminal proceeding without the participation of the suspect or accused is especially complicated or precluded or if extradition of a convicted person is necessary for the execution of a court judgment made with regard to him or her.</w:t>
      </w:r>
    </w:p>
    <w:p w:rsidR="001A0E1D" w:rsidRDefault="00B8646C">
      <w:pPr>
        <w:spacing w:before="206" w:line="197" w:lineRule="exact"/>
        <w:ind w:left="216" w:right="648" w:firstLine="72"/>
        <w:textAlignment w:val="baseline"/>
        <w:rPr>
          <w:rFonts w:eastAsia="Times New Roman"/>
          <w:color w:val="000000"/>
          <w:sz w:val="20"/>
        </w:rPr>
      </w:pPr>
      <w:r>
        <w:rPr>
          <w:rFonts w:eastAsia="Times New Roman"/>
          <w:color w:val="000000"/>
          <w:sz w:val="20"/>
        </w:rPr>
        <w:t>(2) The principles provided for in §§ 438 to 442 of this Code shall be taken into account in requesting the extradition of a person by a foreign state.</w:t>
      </w:r>
    </w:p>
    <w:p w:rsidR="001A0E1D" w:rsidRDefault="00B8646C">
      <w:pPr>
        <w:spacing w:before="206" w:line="189" w:lineRule="exact"/>
        <w:ind w:left="216" w:right="360" w:firstLine="72"/>
        <w:textAlignment w:val="baseline"/>
        <w:rPr>
          <w:rFonts w:eastAsia="Times New Roman"/>
          <w:color w:val="000000"/>
          <w:sz w:val="20"/>
        </w:rPr>
      </w:pPr>
      <w:r>
        <w:rPr>
          <w:rFonts w:eastAsia="Times New Roman"/>
          <w:color w:val="000000"/>
          <w:sz w:val="20"/>
        </w:rPr>
        <w:t>(3) A request for the extradition of a person to be submitted to a foreign state shall be prepared in c</w:t>
      </w:r>
      <w:r>
        <w:rPr>
          <w:rFonts w:eastAsia="Times New Roman"/>
          <w:color w:val="000000"/>
          <w:sz w:val="20"/>
        </w:rPr>
        <w:t>ompliance with the requirements provided for in § 458 of this Code by:</w:t>
      </w:r>
    </w:p>
    <w:p w:rsidR="001A0E1D" w:rsidRDefault="00B8646C">
      <w:pPr>
        <w:numPr>
          <w:ilvl w:val="0"/>
          <w:numId w:val="636"/>
        </w:numPr>
        <w:tabs>
          <w:tab w:val="clear" w:pos="288"/>
          <w:tab w:val="left" w:pos="576"/>
        </w:tabs>
        <w:spacing w:line="200" w:lineRule="exact"/>
        <w:ind w:left="216" w:right="5040" w:firstLine="72"/>
        <w:textAlignment w:val="baseline"/>
        <w:rPr>
          <w:rFonts w:eastAsia="Times New Roman"/>
          <w:color w:val="000000"/>
          <w:spacing w:val="-2"/>
          <w:sz w:val="20"/>
        </w:rPr>
      </w:pPr>
      <w:r>
        <w:rPr>
          <w:rFonts w:eastAsia="Times New Roman"/>
          <w:color w:val="000000"/>
          <w:spacing w:val="-2"/>
          <w:sz w:val="20"/>
        </w:rPr>
        <w:t>the prosecutor's office in a pre-trial proceeding; [RT I 2008, 19, 132 - entry into force 23.05.2008]</w:t>
      </w:r>
    </w:p>
    <w:p w:rsidR="001A0E1D" w:rsidRDefault="00B8646C">
      <w:pPr>
        <w:numPr>
          <w:ilvl w:val="0"/>
          <w:numId w:val="636"/>
        </w:numPr>
        <w:tabs>
          <w:tab w:val="clear" w:pos="288"/>
          <w:tab w:val="left" w:pos="576"/>
        </w:tabs>
        <w:spacing w:line="199" w:lineRule="exact"/>
        <w:ind w:left="216" w:firstLine="72"/>
        <w:textAlignment w:val="baseline"/>
        <w:rPr>
          <w:rFonts w:eastAsia="Times New Roman"/>
          <w:color w:val="000000"/>
          <w:spacing w:val="-1"/>
          <w:sz w:val="20"/>
        </w:rPr>
      </w:pPr>
      <w:r>
        <w:rPr>
          <w:rFonts w:eastAsia="Times New Roman"/>
          <w:color w:val="000000"/>
          <w:spacing w:val="-1"/>
          <w:sz w:val="20"/>
        </w:rPr>
        <w:t>the court in a court proceeding;</w:t>
      </w:r>
    </w:p>
    <w:p w:rsidR="001A0E1D" w:rsidRDefault="00B8646C">
      <w:pPr>
        <w:numPr>
          <w:ilvl w:val="0"/>
          <w:numId w:val="636"/>
        </w:numPr>
        <w:tabs>
          <w:tab w:val="clear" w:pos="288"/>
          <w:tab w:val="left" w:pos="576"/>
        </w:tabs>
        <w:spacing w:line="217" w:lineRule="exact"/>
        <w:ind w:left="216" w:firstLine="72"/>
        <w:textAlignment w:val="baseline"/>
        <w:rPr>
          <w:rFonts w:eastAsia="Times New Roman"/>
          <w:color w:val="000000"/>
          <w:sz w:val="20"/>
        </w:rPr>
      </w:pPr>
      <w:r>
        <w:rPr>
          <w:rFonts w:eastAsia="Times New Roman"/>
          <w:color w:val="000000"/>
          <w:sz w:val="20"/>
        </w:rPr>
        <w:t xml:space="preserve">the Office of the Prosecutor General in the stage </w:t>
      </w:r>
      <w:r>
        <w:rPr>
          <w:rFonts w:eastAsia="Times New Roman"/>
          <w:color w:val="000000"/>
          <w:sz w:val="20"/>
        </w:rPr>
        <w:t>of execution of a court judgment.</w:t>
      </w:r>
    </w:p>
    <w:p w:rsidR="001A0E1D" w:rsidRDefault="00B8646C">
      <w:pPr>
        <w:spacing w:before="198" w:line="193" w:lineRule="exact"/>
        <w:ind w:left="216" w:right="360" w:firstLine="72"/>
        <w:textAlignment w:val="baseline"/>
        <w:rPr>
          <w:rFonts w:eastAsia="Times New Roman"/>
          <w:color w:val="000000"/>
          <w:sz w:val="20"/>
        </w:rPr>
      </w:pPr>
      <w:r>
        <w:rPr>
          <w:rFonts w:eastAsia="Times New Roman"/>
          <w:color w:val="000000"/>
          <w:sz w:val="20"/>
        </w:rPr>
        <w:t>(4) In a pre-trial proceeding, the preliminary investigation judge may apply provisional custody by a ruling at the request of the prosecutor's office before the request for extradition is submitted.</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spacing w:before="196" w:line="202" w:lineRule="exact"/>
        <w:ind w:left="216" w:right="216" w:firstLine="72"/>
        <w:textAlignment w:val="baseline"/>
        <w:rPr>
          <w:rFonts w:eastAsia="Times New Roman"/>
          <w:color w:val="000000"/>
          <w:sz w:val="20"/>
        </w:rPr>
      </w:pPr>
      <w:r>
        <w:rPr>
          <w:rFonts w:eastAsia="Times New Roman"/>
          <w:color w:val="000000"/>
          <w:sz w:val="20"/>
        </w:rPr>
        <w:t>(5) If the extradition of a person by a foreign state is requested in a court proceeding, the arrest warrant for the person shall be prepared by the court which hears the criminal matter.</w:t>
      </w:r>
    </w:p>
    <w:p w:rsidR="001A0E1D" w:rsidRDefault="00B8646C">
      <w:pPr>
        <w:spacing w:before="166" w:line="232" w:lineRule="exact"/>
        <w:ind w:left="288"/>
        <w:textAlignment w:val="baseline"/>
        <w:rPr>
          <w:rFonts w:eastAsia="Times New Roman"/>
          <w:color w:val="000000"/>
          <w:sz w:val="20"/>
        </w:rPr>
      </w:pPr>
      <w:r>
        <w:rPr>
          <w:rFonts w:eastAsia="Times New Roman"/>
          <w:color w:val="000000"/>
          <w:sz w:val="20"/>
        </w:rPr>
        <w:t>(6) [Repealed - R</w:t>
      </w:r>
      <w:r>
        <w:rPr>
          <w:rFonts w:eastAsia="Times New Roman"/>
          <w:color w:val="000000"/>
          <w:sz w:val="20"/>
        </w:rPr>
        <w:t>T I 2008, 19, 132 - entry into force 23.05.2008]</w:t>
      </w:r>
    </w:p>
    <w:p w:rsidR="001A0E1D" w:rsidRDefault="00B8646C">
      <w:pPr>
        <w:spacing w:before="167" w:line="232" w:lineRule="exact"/>
        <w:ind w:left="288"/>
        <w:textAlignment w:val="baseline"/>
        <w:rPr>
          <w:rFonts w:eastAsia="Times New Roman"/>
          <w:color w:val="000000"/>
          <w:sz w:val="20"/>
        </w:rPr>
      </w:pPr>
      <w:r>
        <w:rPr>
          <w:rFonts w:eastAsia="Times New Roman"/>
          <w:color w:val="000000"/>
          <w:sz w:val="20"/>
        </w:rPr>
        <w:t>(7) A request for extradition shall be communicated to the Ministry of Justice.</w:t>
      </w:r>
    </w:p>
    <w:p w:rsidR="001A0E1D" w:rsidRDefault="00B8646C">
      <w:pPr>
        <w:spacing w:before="166"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458. Requirements for request for extradition of person by foreign state</w:t>
      </w:r>
    </w:p>
    <w:p w:rsidR="001A0E1D" w:rsidRDefault="00B8646C">
      <w:pPr>
        <w:spacing w:before="201" w:line="202" w:lineRule="exact"/>
        <w:ind w:left="216" w:right="648" w:firstLine="72"/>
        <w:textAlignment w:val="baseline"/>
        <w:rPr>
          <w:rFonts w:eastAsia="Times New Roman"/>
          <w:color w:val="000000"/>
          <w:sz w:val="20"/>
        </w:rPr>
      </w:pPr>
      <w:r>
        <w:rPr>
          <w:rFonts w:eastAsia="Times New Roman"/>
          <w:color w:val="000000"/>
          <w:sz w:val="20"/>
        </w:rPr>
        <w:t>(1) A request for the extradition of a person by a f</w:t>
      </w:r>
      <w:r>
        <w:rPr>
          <w:rFonts w:eastAsia="Times New Roman"/>
          <w:color w:val="000000"/>
          <w:sz w:val="20"/>
        </w:rPr>
        <w:t>oreign state shall be addressed to the competent judicial authority of such state.</w:t>
      </w:r>
    </w:p>
    <w:p w:rsidR="001A0E1D" w:rsidRDefault="00B8646C">
      <w:pPr>
        <w:spacing w:before="166" w:line="217" w:lineRule="exact"/>
        <w:ind w:left="288"/>
        <w:textAlignment w:val="baseline"/>
        <w:rPr>
          <w:rFonts w:eastAsia="Times New Roman"/>
          <w:color w:val="000000"/>
          <w:sz w:val="20"/>
        </w:rPr>
      </w:pPr>
      <w:r>
        <w:rPr>
          <w:rFonts w:eastAsia="Times New Roman"/>
          <w:color w:val="000000"/>
          <w:sz w:val="20"/>
        </w:rPr>
        <w:t>(2) A request shall set out:</w:t>
      </w:r>
    </w:p>
    <w:p w:rsidR="001A0E1D" w:rsidRDefault="00B8646C">
      <w:pPr>
        <w:numPr>
          <w:ilvl w:val="0"/>
          <w:numId w:val="637"/>
        </w:numPr>
        <w:tabs>
          <w:tab w:val="clear" w:pos="288"/>
          <w:tab w:val="left" w:pos="576"/>
        </w:tabs>
        <w:spacing w:line="199" w:lineRule="exact"/>
        <w:ind w:left="216" w:firstLine="72"/>
        <w:textAlignment w:val="baseline"/>
        <w:rPr>
          <w:rFonts w:eastAsia="Times New Roman"/>
          <w:color w:val="000000"/>
          <w:sz w:val="20"/>
        </w:rPr>
      </w:pPr>
      <w:r>
        <w:rPr>
          <w:rFonts w:eastAsia="Times New Roman"/>
          <w:color w:val="000000"/>
          <w:sz w:val="20"/>
        </w:rPr>
        <w:t>the name, personal identification code and citizenship of the person claimed;</w:t>
      </w:r>
    </w:p>
    <w:p w:rsidR="001A0E1D" w:rsidRDefault="00B8646C">
      <w:pPr>
        <w:numPr>
          <w:ilvl w:val="0"/>
          <w:numId w:val="637"/>
        </w:numPr>
        <w:tabs>
          <w:tab w:val="clear" w:pos="288"/>
          <w:tab w:val="left" w:pos="576"/>
        </w:tabs>
        <w:spacing w:line="200" w:lineRule="exact"/>
        <w:ind w:left="216" w:right="720" w:firstLine="72"/>
        <w:textAlignment w:val="baseline"/>
        <w:rPr>
          <w:rFonts w:eastAsia="Times New Roman"/>
          <w:color w:val="000000"/>
          <w:sz w:val="20"/>
        </w:rPr>
      </w:pPr>
      <w:r>
        <w:rPr>
          <w:rFonts w:eastAsia="Times New Roman"/>
          <w:color w:val="000000"/>
          <w:sz w:val="20"/>
        </w:rPr>
        <w:t>the facts relating to and the legal assessment of the criminal offence of which the person is suspected, accused or convicted and for which his or her extradition is requested;</w:t>
      </w:r>
    </w:p>
    <w:p w:rsidR="001A0E1D" w:rsidRDefault="00B8646C">
      <w:pPr>
        <w:numPr>
          <w:ilvl w:val="0"/>
          <w:numId w:val="637"/>
        </w:numPr>
        <w:tabs>
          <w:tab w:val="clear" w:pos="288"/>
          <w:tab w:val="left" w:pos="576"/>
        </w:tabs>
        <w:spacing w:line="199" w:lineRule="exact"/>
        <w:ind w:left="216" w:firstLine="72"/>
        <w:textAlignment w:val="baseline"/>
        <w:rPr>
          <w:rFonts w:eastAsia="Times New Roman"/>
          <w:color w:val="000000"/>
          <w:sz w:val="20"/>
        </w:rPr>
      </w:pPr>
      <w:r>
        <w:rPr>
          <w:rFonts w:eastAsia="Times New Roman"/>
          <w:color w:val="000000"/>
          <w:sz w:val="20"/>
        </w:rPr>
        <w:t>the date of application of preventive custody with regard to the person;</w:t>
      </w:r>
    </w:p>
    <w:p w:rsidR="001A0E1D" w:rsidRDefault="00B8646C">
      <w:pPr>
        <w:numPr>
          <w:ilvl w:val="0"/>
          <w:numId w:val="637"/>
        </w:numPr>
        <w:tabs>
          <w:tab w:val="clear" w:pos="288"/>
          <w:tab w:val="left" w:pos="576"/>
        </w:tabs>
        <w:spacing w:line="199" w:lineRule="exact"/>
        <w:ind w:left="216" w:firstLine="72"/>
        <w:textAlignment w:val="baseline"/>
        <w:rPr>
          <w:rFonts w:eastAsia="Times New Roman"/>
          <w:color w:val="000000"/>
          <w:sz w:val="20"/>
        </w:rPr>
      </w:pPr>
      <w:r>
        <w:rPr>
          <w:rFonts w:eastAsia="Times New Roman"/>
          <w:color w:val="000000"/>
          <w:sz w:val="20"/>
        </w:rPr>
        <w:t>the da</w:t>
      </w:r>
      <w:r>
        <w:rPr>
          <w:rFonts w:eastAsia="Times New Roman"/>
          <w:color w:val="000000"/>
          <w:sz w:val="20"/>
        </w:rPr>
        <w:t>te of detention of the person in the foreign state;</w:t>
      </w:r>
    </w:p>
    <w:p w:rsidR="001A0E1D" w:rsidRDefault="00B8646C">
      <w:pPr>
        <w:numPr>
          <w:ilvl w:val="0"/>
          <w:numId w:val="637"/>
        </w:numPr>
        <w:tabs>
          <w:tab w:val="clear" w:pos="288"/>
          <w:tab w:val="left" w:pos="576"/>
        </w:tabs>
        <w:spacing w:line="217" w:lineRule="exact"/>
        <w:ind w:left="216" w:firstLine="72"/>
        <w:textAlignment w:val="baseline"/>
        <w:rPr>
          <w:rFonts w:eastAsia="Times New Roman"/>
          <w:color w:val="000000"/>
          <w:sz w:val="20"/>
        </w:rPr>
      </w:pPr>
      <w:r>
        <w:rPr>
          <w:rFonts w:eastAsia="Times New Roman"/>
          <w:color w:val="000000"/>
          <w:sz w:val="20"/>
        </w:rPr>
        <w:t>a reference to the European Convention on Extradition or an agreement on legal assistance.</w:t>
      </w:r>
    </w:p>
    <w:p w:rsidR="001A0E1D" w:rsidRDefault="00B8646C">
      <w:pPr>
        <w:spacing w:before="199" w:line="201" w:lineRule="exact"/>
        <w:ind w:left="216" w:right="360" w:firstLine="72"/>
        <w:textAlignment w:val="baseline"/>
        <w:rPr>
          <w:rFonts w:eastAsia="Times New Roman"/>
          <w:color w:val="000000"/>
          <w:sz w:val="20"/>
        </w:rPr>
      </w:pPr>
      <w:r>
        <w:rPr>
          <w:rFonts w:eastAsia="Times New Roman"/>
          <w:color w:val="000000"/>
          <w:sz w:val="20"/>
        </w:rPr>
        <w:t>(3) A request for the extradition of a person by a foreign state shall be submitted together with the documents specified in subsection 442 (2) of this Code and a translation of the request and the annexes thereto into the language specified by the executi</w:t>
      </w:r>
      <w:r>
        <w:rPr>
          <w:rFonts w:eastAsia="Times New Roman"/>
          <w:color w:val="000000"/>
          <w:sz w:val="20"/>
        </w:rPr>
        <w:t>ng state.</w:t>
      </w:r>
    </w:p>
    <w:p w:rsidR="001A0E1D" w:rsidRDefault="00B8646C">
      <w:pPr>
        <w:spacing w:before="166"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459. Submission of request for extradition</w:t>
      </w:r>
    </w:p>
    <w:p w:rsidR="001A0E1D" w:rsidRDefault="00B8646C">
      <w:pPr>
        <w:spacing w:before="167" w:line="232" w:lineRule="exact"/>
        <w:ind w:left="288"/>
        <w:textAlignment w:val="baseline"/>
        <w:rPr>
          <w:rFonts w:eastAsia="Times New Roman"/>
          <w:color w:val="000000"/>
          <w:sz w:val="20"/>
        </w:rPr>
      </w:pPr>
      <w:r>
        <w:rPr>
          <w:rFonts w:eastAsia="Times New Roman"/>
          <w:color w:val="000000"/>
          <w:sz w:val="20"/>
        </w:rPr>
        <w:t>(1) A request for extradition shall be submitted to an executing state by the minister responsible for the area.</w:t>
      </w:r>
    </w:p>
    <w:p w:rsidR="001A0E1D" w:rsidRDefault="001A0E1D">
      <w:pPr>
        <w:sectPr w:rsidR="001A0E1D">
          <w:pgSz w:w="11909" w:h="16838"/>
          <w:pgMar w:top="1520" w:right="1324" w:bottom="903" w:left="1205" w:header="720" w:footer="720" w:gutter="0"/>
          <w:cols w:space="720"/>
        </w:sectPr>
      </w:pPr>
    </w:p>
    <w:p w:rsidR="001A0E1D" w:rsidRDefault="00B8646C">
      <w:pPr>
        <w:spacing w:before="37" w:line="196" w:lineRule="exact"/>
        <w:ind w:left="216" w:right="216"/>
        <w:textAlignment w:val="baseline"/>
        <w:rPr>
          <w:rFonts w:eastAsia="Times New Roman"/>
          <w:color w:val="000000"/>
          <w:sz w:val="20"/>
        </w:rPr>
      </w:pPr>
      <w:r>
        <w:lastRenderedPageBreak/>
        <w:pict>
          <v:shape id="_x0000_s1073" type="#_x0000_t202" style="position:absolute;left:0;text-align:left;margin-left:72.7pt;margin-top:776.95pt;width:467.3pt;height:23.8pt;z-index:-251592704;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176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(2) In cases of urgency, a request to apply provisional custody with regard to a person claimed may be submitted to a foreign state through the International Criminal Police Organisation (Interpol) or the central authority responsible for the national sect</w:t>
      </w:r>
      <w:r>
        <w:rPr>
          <w:rFonts w:eastAsia="Times New Roman"/>
          <w:color w:val="000000"/>
          <w:sz w:val="20"/>
        </w:rPr>
        <w:t>ion of the Schengen Information System with the consent of the Office of the Prosecutor General before the request for extradition is submitted.</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spacing w:before="151" w:line="342" w:lineRule="exact"/>
        <w:jc w:val="center"/>
        <w:textAlignment w:val="baseline"/>
        <w:rPr>
          <w:rFonts w:eastAsia="Times New Roman"/>
          <w:b/>
          <w:color w:val="000000"/>
          <w:spacing w:val="-2"/>
          <w:sz w:val="32"/>
        </w:rPr>
      </w:pPr>
      <w:r>
        <w:rPr>
          <w:rFonts w:eastAsia="Times New Roman"/>
          <w:b/>
          <w:color w:val="000000"/>
          <w:spacing w:val="-2"/>
          <w:sz w:val="32"/>
        </w:rPr>
        <w:t>Division 3</w:t>
      </w:r>
    </w:p>
    <w:p w:rsidR="001A0E1D" w:rsidRDefault="00B8646C">
      <w:pPr>
        <w:spacing w:line="343" w:lineRule="exact"/>
        <w:jc w:val="center"/>
        <w:textAlignment w:val="baseline"/>
        <w:rPr>
          <w:rFonts w:eastAsia="Times New Roman"/>
          <w:b/>
          <w:color w:val="000000"/>
          <w:sz w:val="32"/>
        </w:rPr>
      </w:pPr>
      <w:r>
        <w:rPr>
          <w:rFonts w:eastAsia="Times New Roman"/>
          <w:b/>
          <w:color w:val="000000"/>
          <w:sz w:val="32"/>
        </w:rPr>
        <w:t>Mutual Assistance in Criminal Matters</w:t>
      </w:r>
    </w:p>
    <w:p w:rsidR="001A0E1D" w:rsidRDefault="00B8646C">
      <w:pPr>
        <w:spacing w:before="290" w:line="233" w:lineRule="exact"/>
        <w:ind w:left="216"/>
        <w:textAlignment w:val="baseline"/>
        <w:rPr>
          <w:rFonts w:eastAsia="Times New Roman"/>
          <w:b/>
          <w:color w:val="000000"/>
          <w:sz w:val="20"/>
        </w:rPr>
      </w:pPr>
      <w:r>
        <w:rPr>
          <w:rFonts w:eastAsia="Times New Roman"/>
          <w:b/>
          <w:color w:val="000000"/>
          <w:sz w:val="20"/>
        </w:rPr>
        <w:t>§ 460. Requirements for requests for assistance</w:t>
      </w:r>
    </w:p>
    <w:p w:rsidR="001A0E1D" w:rsidRDefault="00B8646C">
      <w:pPr>
        <w:spacing w:before="170" w:line="214" w:lineRule="exact"/>
        <w:ind w:left="216"/>
        <w:textAlignment w:val="baseline"/>
        <w:rPr>
          <w:rFonts w:eastAsia="Times New Roman"/>
          <w:color w:val="000000"/>
          <w:sz w:val="20"/>
        </w:rPr>
      </w:pPr>
      <w:r>
        <w:rPr>
          <w:rFonts w:eastAsia="Times New Roman"/>
          <w:color w:val="000000"/>
          <w:sz w:val="20"/>
        </w:rPr>
        <w:t>(1) A request for assistance shall set out:</w:t>
      </w:r>
    </w:p>
    <w:p w:rsidR="001A0E1D" w:rsidRDefault="00B8646C">
      <w:pPr>
        <w:numPr>
          <w:ilvl w:val="0"/>
          <w:numId w:val="638"/>
        </w:numPr>
        <w:tabs>
          <w:tab w:val="clear" w:pos="288"/>
          <w:tab w:val="left" w:pos="504"/>
        </w:tabs>
        <w:spacing w:line="200" w:lineRule="exact"/>
        <w:ind w:left="216"/>
        <w:textAlignment w:val="baseline"/>
        <w:rPr>
          <w:rFonts w:eastAsia="Times New Roman"/>
          <w:color w:val="000000"/>
          <w:sz w:val="20"/>
        </w:rPr>
      </w:pPr>
      <w:r>
        <w:rPr>
          <w:rFonts w:eastAsia="Times New Roman"/>
          <w:color w:val="000000"/>
          <w:sz w:val="20"/>
        </w:rPr>
        <w:t>the name of the authority making the request;</w:t>
      </w:r>
    </w:p>
    <w:p w:rsidR="001A0E1D" w:rsidRDefault="00B8646C">
      <w:pPr>
        <w:numPr>
          <w:ilvl w:val="0"/>
          <w:numId w:val="638"/>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the content of the request;</w:t>
      </w:r>
    </w:p>
    <w:p w:rsidR="001A0E1D" w:rsidRDefault="00B8646C">
      <w:pPr>
        <w:numPr>
          <w:ilvl w:val="0"/>
          <w:numId w:val="638"/>
        </w:numPr>
        <w:tabs>
          <w:tab w:val="clear" w:pos="288"/>
          <w:tab w:val="left" w:pos="504"/>
        </w:tabs>
        <w:spacing w:before="4" w:line="197" w:lineRule="exact"/>
        <w:ind w:left="216" w:right="504"/>
        <w:textAlignment w:val="baseline"/>
        <w:rPr>
          <w:rFonts w:eastAsia="Times New Roman"/>
          <w:color w:val="000000"/>
          <w:sz w:val="20"/>
        </w:rPr>
      </w:pPr>
      <w:r>
        <w:rPr>
          <w:rFonts w:eastAsia="Times New Roman"/>
          <w:color w:val="000000"/>
          <w:sz w:val="20"/>
        </w:rPr>
        <w:t>the name, address and, if possible, other contact details of the person with regard to who</w:t>
      </w:r>
      <w:r>
        <w:rPr>
          <w:rFonts w:eastAsia="Times New Roman"/>
          <w:color w:val="000000"/>
          <w:sz w:val="20"/>
        </w:rPr>
        <w:t>m the request is submitted;</w:t>
      </w:r>
    </w:p>
    <w:p w:rsidR="001A0E1D" w:rsidRDefault="00B8646C">
      <w:pPr>
        <w:numPr>
          <w:ilvl w:val="0"/>
          <w:numId w:val="638"/>
        </w:numPr>
        <w:tabs>
          <w:tab w:val="clear" w:pos="288"/>
          <w:tab w:val="left" w:pos="504"/>
        </w:tabs>
        <w:spacing w:before="1" w:line="201" w:lineRule="exact"/>
        <w:ind w:left="216" w:right="864"/>
        <w:textAlignment w:val="baseline"/>
        <w:rPr>
          <w:rFonts w:eastAsia="Times New Roman"/>
          <w:color w:val="000000"/>
          <w:sz w:val="20"/>
        </w:rPr>
      </w:pPr>
      <w:r>
        <w:rPr>
          <w:rFonts w:eastAsia="Times New Roman"/>
          <w:color w:val="000000"/>
          <w:sz w:val="20"/>
        </w:rPr>
        <w:t>the facts relating to and the legal assessment of the criminal offence concerning which the request is submitted.</w:t>
      </w:r>
    </w:p>
    <w:p w:rsidR="001A0E1D" w:rsidRDefault="00B8646C">
      <w:pPr>
        <w:spacing w:before="167" w:line="216" w:lineRule="exact"/>
        <w:ind w:left="216"/>
        <w:textAlignment w:val="baseline"/>
        <w:rPr>
          <w:rFonts w:eastAsia="Times New Roman"/>
          <w:color w:val="000000"/>
          <w:sz w:val="20"/>
        </w:rPr>
      </w:pPr>
      <w:r>
        <w:rPr>
          <w:rFonts w:eastAsia="Times New Roman"/>
          <w:color w:val="000000"/>
          <w:sz w:val="20"/>
        </w:rPr>
        <w:t>(2) The following shall be appended to a request for assistance:</w:t>
      </w:r>
    </w:p>
    <w:p w:rsidR="001A0E1D" w:rsidRDefault="00B8646C">
      <w:pPr>
        <w:numPr>
          <w:ilvl w:val="0"/>
          <w:numId w:val="639"/>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extracts from the relevant legal acts;</w:t>
      </w:r>
    </w:p>
    <w:p w:rsidR="001A0E1D" w:rsidRDefault="00B8646C">
      <w:pPr>
        <w:numPr>
          <w:ilvl w:val="0"/>
          <w:numId w:val="639"/>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a translation of the request and the supporting materials into the language of the executing state.</w:t>
      </w:r>
    </w:p>
    <w:p w:rsidR="001A0E1D" w:rsidRDefault="00B8646C">
      <w:pPr>
        <w:spacing w:before="166" w:line="233" w:lineRule="exact"/>
        <w:ind w:left="216"/>
        <w:textAlignment w:val="baseline"/>
        <w:rPr>
          <w:rFonts w:eastAsia="Times New Roman"/>
          <w:b/>
          <w:color w:val="000000"/>
          <w:sz w:val="20"/>
        </w:rPr>
      </w:pPr>
      <w:r>
        <w:rPr>
          <w:rFonts w:eastAsia="Times New Roman"/>
          <w:b/>
          <w:color w:val="000000"/>
          <w:sz w:val="20"/>
        </w:rPr>
        <w:t>§ 461. Prohibition on compliance with request for assistance</w:t>
      </w:r>
    </w:p>
    <w:p w:rsidR="001A0E1D" w:rsidRDefault="00B8646C">
      <w:pPr>
        <w:spacing w:before="202" w:line="201" w:lineRule="exact"/>
        <w:ind w:left="216" w:right="288"/>
        <w:textAlignment w:val="baseline"/>
        <w:rPr>
          <w:rFonts w:eastAsia="Times New Roman"/>
          <w:color w:val="000000"/>
          <w:sz w:val="20"/>
        </w:rPr>
      </w:pPr>
      <w:r>
        <w:rPr>
          <w:rFonts w:eastAsia="Times New Roman"/>
          <w:color w:val="000000"/>
          <w:sz w:val="20"/>
        </w:rPr>
        <w:t>Compliance with a request for assistance is not permitted and shall be refused on the grounds p</w:t>
      </w:r>
      <w:r>
        <w:rPr>
          <w:rFonts w:eastAsia="Times New Roman"/>
          <w:color w:val="000000"/>
          <w:sz w:val="20"/>
        </w:rPr>
        <w:t>rovided for in § 436 of this Code.</w:t>
      </w:r>
    </w:p>
    <w:p w:rsidR="001A0E1D" w:rsidRDefault="00B8646C">
      <w:pPr>
        <w:spacing w:before="1" w:line="398" w:lineRule="exact"/>
        <w:ind w:left="216" w:right="309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462. Processing of requests for assistance received from foreign states </w:t>
      </w:r>
      <w:r>
        <w:rPr>
          <w:rFonts w:eastAsia="Times New Roman"/>
          <w:color w:val="000000"/>
          <w:sz w:val="20"/>
        </w:rPr>
        <w:t>[RT I, 21.06.2014, 11 - entry into force 01.01.2015]</w:t>
      </w:r>
    </w:p>
    <w:p w:rsidR="001A0E1D" w:rsidRDefault="00B8646C">
      <w:pPr>
        <w:numPr>
          <w:ilvl w:val="0"/>
          <w:numId w:val="640"/>
        </w:numPr>
        <w:tabs>
          <w:tab w:val="clear" w:pos="360"/>
          <w:tab w:val="left" w:pos="576"/>
        </w:tabs>
        <w:spacing w:before="205" w:line="199" w:lineRule="exact"/>
        <w:ind w:left="216" w:right="216"/>
        <w:textAlignment w:val="baseline"/>
        <w:rPr>
          <w:rFonts w:eastAsia="Times New Roman"/>
          <w:color w:val="000000"/>
          <w:sz w:val="20"/>
        </w:rPr>
      </w:pPr>
      <w:r>
        <w:rPr>
          <w:rFonts w:eastAsia="Times New Roman"/>
          <w:color w:val="000000"/>
          <w:sz w:val="20"/>
        </w:rPr>
        <w:t xml:space="preserve">The Ministry of Justice shall verify whether a request for assistance received from a foreign </w:t>
      </w:r>
      <w:r>
        <w:rPr>
          <w:rFonts w:eastAsia="Times New Roman"/>
          <w:color w:val="000000"/>
          <w:sz w:val="20"/>
        </w:rPr>
        <w:t>state meets the requirements. A request for assistance in compliance with the requirements shall be immediately communicated to the Office of the Prosecutor General.</w:t>
      </w:r>
    </w:p>
    <w:p w:rsidR="001A0E1D" w:rsidRDefault="00B8646C">
      <w:pPr>
        <w:numPr>
          <w:ilvl w:val="0"/>
          <w:numId w:val="640"/>
        </w:numPr>
        <w:tabs>
          <w:tab w:val="clear" w:pos="360"/>
          <w:tab w:val="left" w:pos="576"/>
        </w:tabs>
        <w:spacing w:before="198" w:line="201" w:lineRule="exact"/>
        <w:ind w:left="216" w:right="576"/>
        <w:textAlignment w:val="baseline"/>
        <w:rPr>
          <w:rFonts w:eastAsia="Times New Roman"/>
          <w:color w:val="000000"/>
          <w:sz w:val="20"/>
        </w:rPr>
      </w:pPr>
      <w:r>
        <w:rPr>
          <w:rFonts w:eastAsia="Times New Roman"/>
          <w:color w:val="000000"/>
          <w:sz w:val="20"/>
        </w:rPr>
        <w:t xml:space="preserve">The Office of the Prosecutor General shall verify whether compliance with the request for </w:t>
      </w:r>
      <w:r>
        <w:rPr>
          <w:rFonts w:eastAsia="Times New Roman"/>
          <w:color w:val="000000"/>
          <w:sz w:val="20"/>
        </w:rPr>
        <w:t>assistance is admissible and possible and communicate the request for assistance to the competent judicial authority for execution.</w:t>
      </w:r>
    </w:p>
    <w:p w:rsidR="001A0E1D" w:rsidRDefault="00B8646C">
      <w:pPr>
        <w:numPr>
          <w:ilvl w:val="0"/>
          <w:numId w:val="640"/>
        </w:numPr>
        <w:tabs>
          <w:tab w:val="clear" w:pos="360"/>
          <w:tab w:val="left" w:pos="576"/>
        </w:tabs>
        <w:spacing w:before="200" w:line="196" w:lineRule="exact"/>
        <w:ind w:left="216" w:right="288"/>
        <w:textAlignment w:val="baseline"/>
        <w:rPr>
          <w:rFonts w:eastAsia="Times New Roman"/>
          <w:color w:val="000000"/>
          <w:sz w:val="20"/>
        </w:rPr>
      </w:pPr>
      <w:r>
        <w:rPr>
          <w:rFonts w:eastAsia="Times New Roman"/>
          <w:color w:val="000000"/>
          <w:sz w:val="20"/>
        </w:rPr>
        <w:t>Requests for assistance received by investigative bodies shall be communicated to the Office of the Prosecutor General. In cases of urgency, a request for assistance submitted through the International Criminal Police Organisation (Interpol) or a notice in</w:t>
      </w:r>
      <w:r>
        <w:rPr>
          <w:rFonts w:eastAsia="Times New Roman"/>
          <w:color w:val="000000"/>
          <w:sz w:val="20"/>
        </w:rPr>
        <w:t xml:space="preserve"> the Schengen Information System may be complied with before the request for assistance is received by the Ministry of Justice with the consent of the Office of the Prosecutor General.</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6" w:line="233" w:lineRule="exact"/>
        <w:ind w:left="216"/>
        <w:textAlignment w:val="baseline"/>
        <w:rPr>
          <w:rFonts w:eastAsia="Times New Roman"/>
          <w:b/>
          <w:color w:val="000000"/>
          <w:sz w:val="20"/>
        </w:rPr>
      </w:pPr>
      <w:r>
        <w:rPr>
          <w:rFonts w:eastAsia="Times New Roman"/>
          <w:b/>
          <w:color w:val="000000"/>
          <w:sz w:val="20"/>
        </w:rPr>
        <w:t>§ 463. Compliance with requests for assistance received from foreign states</w:t>
      </w:r>
    </w:p>
    <w:p w:rsidR="001A0E1D" w:rsidRDefault="00B8646C">
      <w:pPr>
        <w:numPr>
          <w:ilvl w:val="0"/>
          <w:numId w:val="641"/>
        </w:numPr>
        <w:tabs>
          <w:tab w:val="clear" w:pos="360"/>
          <w:tab w:val="left" w:pos="576"/>
        </w:tabs>
        <w:spacing w:before="204" w:line="199" w:lineRule="exact"/>
        <w:ind w:left="216" w:right="216"/>
        <w:textAlignment w:val="baseline"/>
        <w:rPr>
          <w:rFonts w:eastAsia="Times New Roman"/>
          <w:color w:val="000000"/>
          <w:sz w:val="20"/>
        </w:rPr>
      </w:pPr>
      <w:r>
        <w:rPr>
          <w:rFonts w:eastAsia="Times New Roman"/>
          <w:color w:val="000000"/>
          <w:sz w:val="20"/>
        </w:rPr>
        <w:t xml:space="preserve">Requests for assistance are complied with pursuant to this Code. At the request of a foreign state, a request may be complied with pursuant to procedural provisions different from </w:t>
      </w:r>
      <w:r>
        <w:rPr>
          <w:rFonts w:eastAsia="Times New Roman"/>
          <w:color w:val="000000"/>
          <w:sz w:val="20"/>
        </w:rPr>
        <w:t>the provisions of this Code unless this is contrary to the principles of Estonian law.</w:t>
      </w:r>
    </w:p>
    <w:p w:rsidR="001A0E1D" w:rsidRDefault="00B8646C">
      <w:pPr>
        <w:spacing w:before="252" w:line="194" w:lineRule="exact"/>
        <w:ind w:left="216" w:right="360"/>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If summoning of a person to court is required for compliance with a request for assistance, service of the summons shall be organised by the court.</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 xml:space="preserve">[RT I 2008, 32, </w:t>
      </w:r>
      <w:r>
        <w:rPr>
          <w:rFonts w:eastAsia="Times New Roman"/>
          <w:color w:val="000000"/>
          <w:spacing w:val="-1"/>
          <w:sz w:val="20"/>
        </w:rPr>
        <w:t>198 - entry into force 15.07.2008]</w:t>
      </w:r>
    </w:p>
    <w:p w:rsidR="001A0E1D" w:rsidRDefault="00B8646C">
      <w:pPr>
        <w:numPr>
          <w:ilvl w:val="0"/>
          <w:numId w:val="641"/>
        </w:numPr>
        <w:tabs>
          <w:tab w:val="clear" w:pos="360"/>
          <w:tab w:val="left" w:pos="576"/>
        </w:tabs>
        <w:spacing w:before="205" w:line="194" w:lineRule="exact"/>
        <w:ind w:left="216" w:right="504"/>
        <w:textAlignment w:val="baseline"/>
        <w:rPr>
          <w:rFonts w:eastAsia="Times New Roman"/>
          <w:color w:val="000000"/>
          <w:sz w:val="20"/>
        </w:rPr>
      </w:pPr>
      <w:r>
        <w:rPr>
          <w:rFonts w:eastAsia="Times New Roman"/>
          <w:color w:val="000000"/>
          <w:sz w:val="20"/>
        </w:rPr>
        <w:t>The materials received as a result of compliance with a request shall be communicated to the requesting state using the same channel which was used for sending the request, except in the case the requesting state requests</w:t>
      </w:r>
      <w:r>
        <w:rPr>
          <w:rFonts w:eastAsia="Times New Roman"/>
          <w:color w:val="000000"/>
          <w:sz w:val="20"/>
        </w:rPr>
        <w:t xml:space="preserve"> the sending of the materials directly to the initiator of the request.</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48" w:line="194" w:lineRule="exact"/>
        <w:ind w:left="216" w:right="504"/>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If it becomes evident upon compliance with a request that is expedient to perform additional acts which were not requested, th</w:t>
      </w:r>
      <w:r>
        <w:rPr>
          <w:rFonts w:eastAsia="Times New Roman"/>
          <w:color w:val="000000"/>
          <w:sz w:val="20"/>
        </w:rPr>
        <w:t>e requesting state shall be notified thereof.</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numPr>
          <w:ilvl w:val="0"/>
          <w:numId w:val="641"/>
        </w:numPr>
        <w:tabs>
          <w:tab w:val="clear" w:pos="360"/>
          <w:tab w:val="left" w:pos="576"/>
        </w:tabs>
        <w:spacing w:before="200" w:line="199" w:lineRule="exact"/>
        <w:ind w:left="216" w:right="216"/>
        <w:textAlignment w:val="baseline"/>
        <w:rPr>
          <w:rFonts w:eastAsia="Times New Roman"/>
          <w:color w:val="000000"/>
          <w:sz w:val="20"/>
        </w:rPr>
      </w:pPr>
      <w:r>
        <w:rPr>
          <w:rFonts w:eastAsia="Times New Roman"/>
          <w:color w:val="000000"/>
          <w:sz w:val="20"/>
        </w:rPr>
        <w:t>The materials received as a result of compliance with a request for assistance from a foreign state submitted through Eurojust shall be sent to the requesting state through Eurojust unless otherwise agreed with Eurojust. [RT I 2008, 19, 132 - entry into fo</w:t>
      </w:r>
      <w:r>
        <w:rPr>
          <w:rFonts w:eastAsia="Times New Roman"/>
          <w:color w:val="000000"/>
          <w:sz w:val="20"/>
        </w:rPr>
        <w:t>rce 23.05.2008]</w:t>
      </w:r>
    </w:p>
    <w:p w:rsidR="001A0E1D" w:rsidRDefault="001A0E1D">
      <w:pPr>
        <w:sectPr w:rsidR="001A0E1D">
          <w:pgSz w:w="11909" w:h="16838"/>
          <w:pgMar w:top="680" w:right="1291" w:bottom="903" w:left="1238" w:header="720" w:footer="720" w:gutter="0"/>
          <w:cols w:space="720"/>
        </w:sectPr>
      </w:pPr>
    </w:p>
    <w:p w:rsidR="001A0E1D" w:rsidRDefault="00B8646C">
      <w:pPr>
        <w:spacing w:before="59" w:line="246" w:lineRule="exact"/>
        <w:ind w:left="216"/>
        <w:textAlignment w:val="baseline"/>
        <w:rPr>
          <w:rFonts w:eastAsia="Times New Roman"/>
          <w:color w:val="000000"/>
          <w:sz w:val="20"/>
        </w:rPr>
      </w:pPr>
      <w:r>
        <w:lastRenderedPageBreak/>
        <w:pict>
          <v:shape id="_x0000_s1072" type="#_x0000_t202" style="position:absolute;left:0;text-align:left;margin-left:345.1pt;margin-top:776.95pt;width:195.15pt;height:23.8pt;z-index:-251591680;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177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 xml:space="preserve">§ </w:t>
      </w:r>
      <w:r>
        <w:rPr>
          <w:rFonts w:eastAsia="Times New Roman"/>
          <w:b/>
          <w:color w:val="000000"/>
          <w:sz w:val="20"/>
        </w:rPr>
        <w:t>463</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Notification of Council of European Union of refusal to comply with request for assistance</w:t>
      </w:r>
    </w:p>
    <w:p w:rsidR="001A0E1D" w:rsidRDefault="00B8646C">
      <w:pPr>
        <w:spacing w:before="204" w:line="196" w:lineRule="exact"/>
        <w:ind w:left="216" w:right="360"/>
        <w:textAlignment w:val="baseline"/>
        <w:rPr>
          <w:rFonts w:eastAsia="Times New Roman"/>
          <w:color w:val="000000"/>
          <w:sz w:val="20"/>
        </w:rPr>
      </w:pPr>
      <w:r>
        <w:rPr>
          <w:rFonts w:eastAsia="Times New Roman"/>
          <w:color w:val="000000"/>
          <w:sz w:val="20"/>
        </w:rPr>
        <w:t xml:space="preserve">In the case of refusal to comply with a request for assistance submitted to the Republic of Estonia on the basis of the Additional Protocol to the European Union Convention on Mutual Assistance in Criminal Matters between the Member States of the European </w:t>
      </w:r>
      <w:r>
        <w:rPr>
          <w:rFonts w:eastAsia="Times New Roman"/>
          <w:color w:val="000000"/>
          <w:sz w:val="20"/>
        </w:rPr>
        <w:t>Union and the requesting state continues to support the request for assistance, the Office of the Prosecutor General shall submit a reasoned decision on the refusal through the Ministry of Justice to the Council of the European Union for information.</w:t>
      </w:r>
    </w:p>
    <w:p w:rsidR="001A0E1D" w:rsidRDefault="00B8646C">
      <w:pPr>
        <w:spacing w:line="220" w:lineRule="exact"/>
        <w:ind w:left="216"/>
        <w:textAlignment w:val="baseline"/>
        <w:rPr>
          <w:rFonts w:eastAsia="Times New Roman"/>
          <w:color w:val="000000"/>
          <w:spacing w:val="-1"/>
          <w:sz w:val="20"/>
        </w:rPr>
      </w:pPr>
      <w:r>
        <w:rPr>
          <w:rFonts w:eastAsia="Times New Roman"/>
          <w:color w:val="000000"/>
          <w:spacing w:val="-1"/>
          <w:sz w:val="20"/>
        </w:rPr>
        <w:t>[RT I</w:t>
      </w:r>
      <w:r>
        <w:rPr>
          <w:rFonts w:eastAsia="Times New Roman"/>
          <w:color w:val="000000"/>
          <w:spacing w:val="-1"/>
          <w:sz w:val="20"/>
        </w:rPr>
        <w:t xml:space="preserve">, 21.06.2014, 11 - entry into force </w:t>
      </w:r>
      <w:r>
        <w:rPr>
          <w:rFonts w:eastAsia="Times New Roman"/>
          <w:b/>
          <w:color w:val="000000"/>
          <w:spacing w:val="-1"/>
          <w:sz w:val="20"/>
        </w:rPr>
        <w:t>01.01.2015]</w:t>
      </w:r>
    </w:p>
    <w:p w:rsidR="001A0E1D" w:rsidRDefault="00B8646C">
      <w:pPr>
        <w:spacing w:before="208" w:line="246" w:lineRule="exact"/>
        <w:ind w:left="216"/>
        <w:textAlignment w:val="baseline"/>
        <w:rPr>
          <w:rFonts w:eastAsia="Times New Roman"/>
          <w:b/>
          <w:color w:val="000000"/>
          <w:sz w:val="20"/>
        </w:rPr>
      </w:pPr>
      <w:r>
        <w:rPr>
          <w:rFonts w:eastAsia="Times New Roman"/>
          <w:b/>
          <w:color w:val="000000"/>
          <w:sz w:val="20"/>
        </w:rPr>
        <w:t>§ 463</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Notification of Eurojust of refusal to comply with requests for assistance</w:t>
      </w:r>
    </w:p>
    <w:p w:rsidR="001A0E1D" w:rsidRDefault="00B8646C">
      <w:pPr>
        <w:spacing w:before="202" w:line="195" w:lineRule="exact"/>
        <w:ind w:left="216" w:right="360"/>
        <w:textAlignment w:val="baseline"/>
        <w:rPr>
          <w:rFonts w:eastAsia="Times New Roman"/>
          <w:color w:val="000000"/>
          <w:sz w:val="20"/>
        </w:rPr>
      </w:pPr>
      <w:r>
        <w:rPr>
          <w:rFonts w:eastAsia="Times New Roman"/>
          <w:color w:val="000000"/>
          <w:sz w:val="20"/>
        </w:rPr>
        <w:t xml:space="preserve">In the case of refusal to comply with a request for assistance submitted to the Republic of Estonia on the basis of the Additional Protocol to the European Union Convention on Mutual Assistance in Criminal Matters between the Member States of the European </w:t>
      </w:r>
      <w:r>
        <w:rPr>
          <w:rFonts w:eastAsia="Times New Roman"/>
          <w:color w:val="000000"/>
          <w:sz w:val="20"/>
        </w:rPr>
        <w:t>Union, the Ministry of Justice or the Office of the Prosecutor General may notify Eurojust in order to obtain a solution.</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6"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463</w:t>
      </w:r>
      <w:r>
        <w:rPr>
          <w:rFonts w:eastAsia="Times New Roman"/>
          <w:b/>
          <w:color w:val="000000"/>
          <w:sz w:val="20"/>
          <w:vertAlign w:val="superscript"/>
        </w:rPr>
        <w:t>3</w:t>
      </w:r>
      <w:r>
        <w:rPr>
          <w:rFonts w:eastAsia="Times New Roman"/>
          <w:color w:val="000000"/>
          <w:sz w:val="20"/>
        </w:rPr>
        <w:t xml:space="preserve">. </w:t>
      </w:r>
      <w:r>
        <w:rPr>
          <w:rFonts w:eastAsia="Times New Roman"/>
          <w:b/>
          <w:color w:val="000000"/>
          <w:sz w:val="20"/>
        </w:rPr>
        <w:t>Request for assistance in delivery of court documents</w:t>
      </w:r>
    </w:p>
    <w:p w:rsidR="001A0E1D" w:rsidRDefault="00B8646C">
      <w:pPr>
        <w:numPr>
          <w:ilvl w:val="0"/>
          <w:numId w:val="642"/>
        </w:numPr>
        <w:tabs>
          <w:tab w:val="clear" w:pos="360"/>
          <w:tab w:val="left" w:pos="576"/>
        </w:tabs>
        <w:spacing w:before="200" w:line="202" w:lineRule="exact"/>
        <w:ind w:left="216" w:right="864"/>
        <w:textAlignment w:val="baseline"/>
        <w:rPr>
          <w:rFonts w:eastAsia="Times New Roman"/>
          <w:color w:val="000000"/>
          <w:sz w:val="20"/>
        </w:rPr>
      </w:pPr>
      <w:r>
        <w:rPr>
          <w:rFonts w:eastAsia="Times New Roman"/>
          <w:color w:val="000000"/>
          <w:sz w:val="20"/>
        </w:rPr>
        <w:t>A request of a foreign state in delivery of court documents is sent directly to the county court of the residence or seat of the person.</w:t>
      </w:r>
    </w:p>
    <w:p w:rsidR="001A0E1D" w:rsidRDefault="00B8646C">
      <w:pPr>
        <w:numPr>
          <w:ilvl w:val="0"/>
          <w:numId w:val="642"/>
        </w:numPr>
        <w:tabs>
          <w:tab w:val="clear" w:pos="360"/>
          <w:tab w:val="left" w:pos="576"/>
        </w:tabs>
        <w:spacing w:before="196" w:line="202" w:lineRule="exact"/>
        <w:ind w:left="216" w:right="288"/>
        <w:textAlignment w:val="baseline"/>
        <w:rPr>
          <w:rFonts w:eastAsia="Times New Roman"/>
          <w:color w:val="000000"/>
          <w:sz w:val="20"/>
        </w:rPr>
      </w:pPr>
      <w:r>
        <w:rPr>
          <w:rFonts w:eastAsia="Times New Roman"/>
          <w:color w:val="000000"/>
          <w:sz w:val="20"/>
        </w:rPr>
        <w:t>The county court of the residence or seat of a person arranges compliance with a request for assistance and delivery of</w:t>
      </w:r>
      <w:r>
        <w:rPr>
          <w:rFonts w:eastAsia="Times New Roman"/>
          <w:color w:val="000000"/>
          <w:sz w:val="20"/>
        </w:rPr>
        <w:t xml:space="preserve"> court documents to the person indicated in the documents.</w:t>
      </w:r>
    </w:p>
    <w:p w:rsidR="001A0E1D" w:rsidRDefault="00B8646C">
      <w:pPr>
        <w:numPr>
          <w:ilvl w:val="0"/>
          <w:numId w:val="642"/>
        </w:numPr>
        <w:tabs>
          <w:tab w:val="clear" w:pos="360"/>
          <w:tab w:val="left" w:pos="576"/>
        </w:tabs>
        <w:spacing w:before="199" w:line="199" w:lineRule="exact"/>
        <w:ind w:left="216" w:right="576"/>
        <w:textAlignment w:val="baseline"/>
        <w:rPr>
          <w:rFonts w:eastAsia="Times New Roman"/>
          <w:color w:val="000000"/>
          <w:sz w:val="20"/>
        </w:rPr>
      </w:pPr>
      <w:r>
        <w:rPr>
          <w:rFonts w:eastAsia="Times New Roman"/>
          <w:color w:val="000000"/>
          <w:sz w:val="20"/>
        </w:rPr>
        <w:t>The county court of the residence or seat of a person notifies the foreign authority which submitted the request for assistance and sends a confirmation of compliance with or refusal to comply with</w:t>
      </w:r>
      <w:r>
        <w:rPr>
          <w:rFonts w:eastAsia="Times New Roman"/>
          <w:color w:val="000000"/>
          <w:sz w:val="20"/>
        </w:rPr>
        <w:t xml:space="preserve"> the request. Reasons for refusal to comply shall be submitted upon failure to comply with the request.</w:t>
      </w:r>
    </w:p>
    <w:p w:rsidR="001A0E1D" w:rsidRDefault="00B8646C">
      <w:pPr>
        <w:numPr>
          <w:ilvl w:val="0"/>
          <w:numId w:val="642"/>
        </w:numPr>
        <w:tabs>
          <w:tab w:val="clear" w:pos="360"/>
          <w:tab w:val="left" w:pos="576"/>
        </w:tabs>
        <w:spacing w:before="208" w:line="188" w:lineRule="exact"/>
        <w:ind w:left="216" w:right="432"/>
        <w:textAlignment w:val="baseline"/>
        <w:rPr>
          <w:rFonts w:eastAsia="Times New Roman"/>
          <w:color w:val="000000"/>
          <w:sz w:val="20"/>
        </w:rPr>
      </w:pPr>
      <w:r>
        <w:rPr>
          <w:rFonts w:eastAsia="Times New Roman"/>
          <w:color w:val="000000"/>
          <w:sz w:val="20"/>
        </w:rPr>
        <w:t>A request for assistance to a foreign state in delivery of court documents shall be prepared and sent to the competent authority of that foreign state b</w:t>
      </w:r>
      <w:r>
        <w:rPr>
          <w:rFonts w:eastAsia="Times New Roman"/>
          <w:color w:val="000000"/>
          <w:sz w:val="20"/>
        </w:rPr>
        <w:t>y the court which requests the delivery of documents.</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464. Submission of requests for assistance to foreign states</w:t>
      </w:r>
    </w:p>
    <w:p w:rsidR="001A0E1D" w:rsidRDefault="00B8646C">
      <w:pPr>
        <w:numPr>
          <w:ilvl w:val="0"/>
          <w:numId w:val="643"/>
        </w:numPr>
        <w:tabs>
          <w:tab w:val="clear" w:pos="360"/>
          <w:tab w:val="left" w:pos="576"/>
        </w:tabs>
        <w:spacing w:before="202" w:line="196" w:lineRule="exact"/>
        <w:ind w:left="216" w:right="432"/>
        <w:textAlignment w:val="baseline"/>
        <w:rPr>
          <w:rFonts w:eastAsia="Times New Roman"/>
          <w:color w:val="000000"/>
          <w:sz w:val="20"/>
        </w:rPr>
      </w:pPr>
      <w:r>
        <w:rPr>
          <w:rFonts w:eastAsia="Times New Roman"/>
          <w:color w:val="000000"/>
          <w:sz w:val="20"/>
        </w:rPr>
        <w:t>Unless otherwise prescribed by an international agreement or other legislation binding</w:t>
      </w:r>
      <w:r>
        <w:rPr>
          <w:rFonts w:eastAsia="Times New Roman"/>
          <w:color w:val="000000"/>
          <w:sz w:val="20"/>
        </w:rPr>
        <w:t xml:space="preserve"> on the Republic of Estonia, a request for assistance shall be submitted to the Office of the Prosecutor General which shall verify whether the request meets the requirements. The Office of the Prosecutor General shall send a request which meets the requir</w:t>
      </w:r>
      <w:r>
        <w:rPr>
          <w:rFonts w:eastAsia="Times New Roman"/>
          <w:color w:val="000000"/>
          <w:sz w:val="20"/>
        </w:rPr>
        <w:t>ements to the Ministry of Justice or a central authority provided for in an international agreement or other legislation or a competent judicial authority of the foreign state.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numPr>
          <w:ilvl w:val="0"/>
          <w:numId w:val="643"/>
        </w:numPr>
        <w:tabs>
          <w:tab w:val="clear" w:pos="360"/>
          <w:tab w:val="left" w:pos="576"/>
        </w:tabs>
        <w:spacing w:before="196" w:line="202" w:lineRule="exact"/>
        <w:ind w:left="216" w:right="216"/>
        <w:textAlignment w:val="baseline"/>
        <w:rPr>
          <w:rFonts w:eastAsia="Times New Roman"/>
          <w:color w:val="000000"/>
          <w:sz w:val="20"/>
        </w:rPr>
      </w:pPr>
      <w:r>
        <w:rPr>
          <w:rFonts w:eastAsia="Times New Roman"/>
          <w:color w:val="000000"/>
          <w:sz w:val="20"/>
        </w:rPr>
        <w:t>The Ministry of Justice shall immediately make a decision on the submission of or refusal to submit a request to a foreign state and notify the judicial authority which submitted the request of such decision. Refusal to submit a request shall be reasoned.</w:t>
      </w:r>
    </w:p>
    <w:p w:rsidR="001A0E1D" w:rsidRDefault="00B8646C">
      <w:pPr>
        <w:numPr>
          <w:ilvl w:val="0"/>
          <w:numId w:val="643"/>
        </w:numPr>
        <w:tabs>
          <w:tab w:val="clear" w:pos="360"/>
          <w:tab w:val="left" w:pos="576"/>
        </w:tabs>
        <w:spacing w:before="200" w:line="196" w:lineRule="exact"/>
        <w:ind w:left="216" w:right="216"/>
        <w:textAlignment w:val="baseline"/>
        <w:rPr>
          <w:rFonts w:eastAsia="Times New Roman"/>
          <w:color w:val="000000"/>
          <w:spacing w:val="-2"/>
          <w:sz w:val="20"/>
        </w:rPr>
      </w:pPr>
      <w:r>
        <w:rPr>
          <w:rFonts w:eastAsia="Times New Roman"/>
          <w:color w:val="000000"/>
          <w:spacing w:val="-2"/>
          <w:sz w:val="20"/>
        </w:rPr>
        <w:t>In cases of urgency, a request may be submitted also through the International Criminal Police Organisation (Interpol) and communicated concurrently through the judicial authorities specified in subsection (1) of this section. The central authority respons</w:t>
      </w:r>
      <w:r>
        <w:rPr>
          <w:rFonts w:eastAsia="Times New Roman"/>
          <w:color w:val="000000"/>
          <w:spacing w:val="-2"/>
          <w:sz w:val="20"/>
        </w:rPr>
        <w:t>ible for the national section of the Schengen Information System has the right to add a notice in the Schengen Information System before preparing a request for assistance in order to ensure application of a measure necessary for compliance with the reques</w:t>
      </w:r>
      <w:r>
        <w:rPr>
          <w:rFonts w:eastAsia="Times New Roman"/>
          <w:color w:val="000000"/>
          <w:spacing w:val="-2"/>
          <w:sz w:val="20"/>
        </w:rPr>
        <w:t>t for assistance.</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23.02.2011, 1 - entry into force 01.09.2011]</w:t>
      </w:r>
    </w:p>
    <w:p w:rsidR="001A0E1D" w:rsidRDefault="00B8646C">
      <w:pPr>
        <w:numPr>
          <w:ilvl w:val="0"/>
          <w:numId w:val="643"/>
        </w:numPr>
        <w:tabs>
          <w:tab w:val="clear" w:pos="360"/>
          <w:tab w:val="left" w:pos="576"/>
        </w:tabs>
        <w:spacing w:before="208" w:line="196" w:lineRule="exact"/>
        <w:ind w:left="216" w:right="720"/>
        <w:textAlignment w:val="baseline"/>
        <w:rPr>
          <w:rFonts w:eastAsia="Times New Roman"/>
          <w:color w:val="000000"/>
          <w:sz w:val="20"/>
        </w:rPr>
      </w:pPr>
      <w:r>
        <w:rPr>
          <w:rFonts w:eastAsia="Times New Roman"/>
          <w:color w:val="000000"/>
          <w:sz w:val="20"/>
        </w:rPr>
        <w:t>If the protection of a witness is requested, the measures of protection shall be agreed upon separately. [RT I 2008, 19, 132 - entry into force 23.05.2008]</w:t>
      </w:r>
    </w:p>
    <w:p w:rsidR="001A0E1D" w:rsidRDefault="00B8646C">
      <w:pPr>
        <w:numPr>
          <w:ilvl w:val="0"/>
          <w:numId w:val="643"/>
        </w:numPr>
        <w:tabs>
          <w:tab w:val="clear" w:pos="360"/>
          <w:tab w:val="left" w:pos="576"/>
        </w:tabs>
        <w:spacing w:before="208" w:line="188" w:lineRule="exact"/>
        <w:ind w:left="216" w:right="432"/>
        <w:textAlignment w:val="baseline"/>
        <w:rPr>
          <w:rFonts w:eastAsia="Times New Roman"/>
          <w:color w:val="000000"/>
          <w:sz w:val="20"/>
        </w:rPr>
      </w:pPr>
      <w:r>
        <w:rPr>
          <w:rFonts w:eastAsia="Times New Roman"/>
          <w:color w:val="000000"/>
          <w:sz w:val="20"/>
        </w:rPr>
        <w:t>In cases of urgency, a request for assistance in criminal offences listed in subsection 491 (2) of this Code may be submitted to a Member State of the European Union through Eurojust.</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numPr>
          <w:ilvl w:val="0"/>
          <w:numId w:val="643"/>
        </w:numPr>
        <w:tabs>
          <w:tab w:val="clear" w:pos="360"/>
          <w:tab w:val="left" w:pos="576"/>
        </w:tabs>
        <w:spacing w:before="196" w:line="202" w:lineRule="exact"/>
        <w:ind w:left="216" w:right="720"/>
        <w:textAlignment w:val="baseline"/>
        <w:rPr>
          <w:rFonts w:eastAsia="Times New Roman"/>
          <w:color w:val="000000"/>
          <w:sz w:val="20"/>
        </w:rPr>
      </w:pPr>
      <w:r>
        <w:rPr>
          <w:rFonts w:eastAsia="Times New Roman"/>
          <w:color w:val="000000"/>
          <w:sz w:val="20"/>
        </w:rPr>
        <w:t xml:space="preserve">In cases of urgency, </w:t>
      </w:r>
      <w:r>
        <w:rPr>
          <w:rFonts w:eastAsia="Times New Roman"/>
          <w:color w:val="000000"/>
          <w:sz w:val="20"/>
        </w:rPr>
        <w:t>Eurojust's National Member for Estonia may prepare a request for assistance in a criminal offence the proceeding of which is to be conducted in Estonia and submit it to a foreign state. [RT I 2008, 19, 132 - entry into force 23.05.2008]</w:t>
      </w:r>
    </w:p>
    <w:p w:rsidR="001A0E1D" w:rsidRDefault="00B8646C">
      <w:pPr>
        <w:spacing w:before="248" w:line="194" w:lineRule="exact"/>
        <w:ind w:left="216" w:right="504"/>
        <w:textAlignment w:val="baseline"/>
        <w:rPr>
          <w:rFonts w:eastAsia="Times New Roman"/>
          <w:color w:val="000000"/>
          <w:sz w:val="20"/>
        </w:rPr>
      </w:pPr>
      <w:r>
        <w:rPr>
          <w:rFonts w:eastAsia="Times New Roman"/>
          <w:color w:val="000000"/>
          <w:sz w:val="20"/>
        </w:rPr>
        <w:t>(6</w:t>
      </w:r>
      <w:r>
        <w:rPr>
          <w:rFonts w:eastAsia="Times New Roman"/>
          <w:color w:val="000000"/>
          <w:sz w:val="20"/>
          <w:vertAlign w:val="superscript"/>
        </w:rPr>
        <w:t>1</w:t>
      </w:r>
      <w:r>
        <w:rPr>
          <w:rFonts w:eastAsia="Times New Roman"/>
          <w:color w:val="000000"/>
          <w:sz w:val="20"/>
        </w:rPr>
        <w:t>) In urgent case</w:t>
      </w:r>
      <w:r>
        <w:rPr>
          <w:rFonts w:eastAsia="Times New Roman"/>
          <w:color w:val="000000"/>
          <w:sz w:val="20"/>
        </w:rPr>
        <w:t>s, a request for assistance may be submitted to the Tax and Customs Board in the case of customs related offences.</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1A0E1D">
      <w:pPr>
        <w:sectPr w:rsidR="001A0E1D">
          <w:pgSz w:w="11909" w:h="16838"/>
          <w:pgMar w:top="1520" w:right="1305" w:bottom="903" w:left="1224" w:header="720" w:footer="720" w:gutter="0"/>
          <w:cols w:space="720"/>
        </w:sectPr>
      </w:pPr>
    </w:p>
    <w:p w:rsidR="001A0E1D" w:rsidRDefault="00B8646C">
      <w:pPr>
        <w:spacing w:before="5" w:line="217" w:lineRule="exact"/>
        <w:ind w:left="216"/>
        <w:textAlignment w:val="baseline"/>
        <w:rPr>
          <w:rFonts w:eastAsia="Times New Roman"/>
          <w:color w:val="000000"/>
          <w:sz w:val="20"/>
        </w:rPr>
      </w:pPr>
      <w:r>
        <w:lastRenderedPageBreak/>
        <w:pict>
          <v:shape id="_x0000_s1071" type="#_x0000_t202" style="position:absolute;left:0;text-align:left;margin-left:72.7pt;margin-top:776.95pt;width:467.3pt;height:23.8pt;z-index:-251590656;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178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(7) The following are competent to submit a request for assistance to foreign states:</w:t>
      </w:r>
    </w:p>
    <w:p w:rsidR="001A0E1D" w:rsidRDefault="00B8646C">
      <w:pPr>
        <w:numPr>
          <w:ilvl w:val="0"/>
          <w:numId w:val="644"/>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in pre-trial proceedings, the prosecutor conducting the proceedings;</w:t>
      </w:r>
    </w:p>
    <w:p w:rsidR="001A0E1D" w:rsidRDefault="00B8646C">
      <w:pPr>
        <w:numPr>
          <w:ilvl w:val="0"/>
          <w:numId w:val="644"/>
        </w:numPr>
        <w:tabs>
          <w:tab w:val="clear" w:pos="288"/>
          <w:tab w:val="left" w:pos="504"/>
        </w:tabs>
        <w:spacing w:before="4" w:line="197" w:lineRule="exact"/>
        <w:ind w:left="216" w:right="792"/>
        <w:textAlignment w:val="baseline"/>
        <w:rPr>
          <w:rFonts w:eastAsia="Times New Roman"/>
          <w:color w:val="000000"/>
          <w:sz w:val="20"/>
        </w:rPr>
      </w:pPr>
      <w:r>
        <w:rPr>
          <w:rFonts w:eastAsia="Times New Roman"/>
          <w:color w:val="000000"/>
          <w:sz w:val="20"/>
        </w:rPr>
        <w:t>in a case in court proceedings, the court or the prosecutor who represents public prosecution in cour</w:t>
      </w:r>
      <w:r>
        <w:rPr>
          <w:rFonts w:eastAsia="Times New Roman"/>
          <w:color w:val="000000"/>
          <w:sz w:val="20"/>
        </w:rPr>
        <w:t>t. [RT I, 21.06.2014, 11 - entry into force 01.01.2015]</w:t>
      </w:r>
    </w:p>
    <w:p w:rsidR="001A0E1D" w:rsidRDefault="00B8646C">
      <w:pPr>
        <w:spacing w:before="166"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465. Immunity of person arriving in Estonia on basis of request for assistance submitted to foreign state</w:t>
      </w:r>
    </w:p>
    <w:p w:rsidR="001A0E1D" w:rsidRDefault="00B8646C">
      <w:pPr>
        <w:numPr>
          <w:ilvl w:val="0"/>
          <w:numId w:val="645"/>
        </w:numPr>
        <w:tabs>
          <w:tab w:val="clear" w:pos="288"/>
          <w:tab w:val="left" w:pos="504"/>
        </w:tabs>
        <w:spacing w:before="204" w:line="200" w:lineRule="exact"/>
        <w:ind w:left="216" w:right="432"/>
        <w:textAlignment w:val="baseline"/>
        <w:rPr>
          <w:rFonts w:eastAsia="Times New Roman"/>
          <w:color w:val="000000"/>
          <w:sz w:val="20"/>
        </w:rPr>
      </w:pPr>
      <w:r>
        <w:rPr>
          <w:rFonts w:eastAsia="Times New Roman"/>
          <w:color w:val="000000"/>
          <w:sz w:val="20"/>
        </w:rPr>
        <w:t xml:space="preserve">A witness or expert appearing before a judicial authority on a summons set out in a request </w:t>
      </w:r>
      <w:r>
        <w:rPr>
          <w:rFonts w:eastAsia="Times New Roman"/>
          <w:color w:val="000000"/>
          <w:sz w:val="20"/>
        </w:rPr>
        <w:t>for assistance shall not be prosecuted, accused, taken into custody or detained as a suspect in connection with any criminal offence which was committed before his or her departure from the territory of the requesting party and which was not expressly spec</w:t>
      </w:r>
      <w:r>
        <w:rPr>
          <w:rFonts w:eastAsia="Times New Roman"/>
          <w:color w:val="000000"/>
          <w:sz w:val="20"/>
        </w:rPr>
        <w:t>ified in the summons.</w:t>
      </w:r>
    </w:p>
    <w:p w:rsidR="001A0E1D" w:rsidRDefault="00B8646C">
      <w:pPr>
        <w:numPr>
          <w:ilvl w:val="0"/>
          <w:numId w:val="645"/>
        </w:numPr>
        <w:tabs>
          <w:tab w:val="clear" w:pos="288"/>
          <w:tab w:val="left" w:pos="504"/>
        </w:tabs>
        <w:spacing w:before="198" w:line="200" w:lineRule="exact"/>
        <w:ind w:left="216" w:right="216"/>
        <w:textAlignment w:val="baseline"/>
        <w:rPr>
          <w:rFonts w:eastAsia="Times New Roman"/>
          <w:color w:val="000000"/>
          <w:sz w:val="20"/>
        </w:rPr>
      </w:pPr>
      <w:r>
        <w:rPr>
          <w:rFonts w:eastAsia="Times New Roman"/>
          <w:color w:val="000000"/>
          <w:sz w:val="20"/>
        </w:rPr>
        <w:t>The accused appearing before a judicial authority on a summons set out in a request shall not be prosecuted, accused, taken into custody or detained as a suspect in connection with any criminal offences or charges which were committed</w:t>
      </w:r>
      <w:r>
        <w:rPr>
          <w:rFonts w:eastAsia="Times New Roman"/>
          <w:color w:val="000000"/>
          <w:sz w:val="20"/>
        </w:rPr>
        <w:t xml:space="preserve"> or brought before his or her departure from the territory of the requesting party and were not expressly specified in the summons.</w:t>
      </w:r>
    </w:p>
    <w:p w:rsidR="001A0E1D" w:rsidRDefault="00B8646C">
      <w:pPr>
        <w:numPr>
          <w:ilvl w:val="0"/>
          <w:numId w:val="645"/>
        </w:numPr>
        <w:tabs>
          <w:tab w:val="clear" w:pos="288"/>
          <w:tab w:val="left" w:pos="504"/>
        </w:tabs>
        <w:spacing w:before="203" w:line="200" w:lineRule="exact"/>
        <w:ind w:left="216" w:right="576"/>
        <w:textAlignment w:val="baseline"/>
        <w:rPr>
          <w:rFonts w:eastAsia="Times New Roman"/>
          <w:color w:val="000000"/>
          <w:sz w:val="20"/>
        </w:rPr>
      </w:pPr>
      <w:r>
        <w:rPr>
          <w:rFonts w:eastAsia="Times New Roman"/>
          <w:color w:val="000000"/>
          <w:sz w:val="20"/>
        </w:rPr>
        <w:t>The immunity provided for in subsections (1) and (2) of this section ceases when the witness, expert or accused has been in Estonia for 15 consecutive days after the date when his or her presence was no longer required by the judicial authority although he</w:t>
      </w:r>
      <w:r>
        <w:rPr>
          <w:rFonts w:eastAsia="Times New Roman"/>
          <w:color w:val="000000"/>
          <w:sz w:val="20"/>
        </w:rPr>
        <w:t xml:space="preserve"> or she has had the opportunity of leaving or, having left, has returned.</w:t>
      </w:r>
    </w:p>
    <w:p w:rsidR="001A0E1D" w:rsidRDefault="00B8646C">
      <w:pPr>
        <w:spacing w:before="167"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466. Temporary surrender to foreign states of persons whose personal liberty is restricted</w:t>
      </w:r>
    </w:p>
    <w:p w:rsidR="001A0E1D" w:rsidRDefault="00B8646C">
      <w:pPr>
        <w:spacing w:before="198" w:line="200" w:lineRule="exact"/>
        <w:ind w:left="216" w:right="360"/>
        <w:textAlignment w:val="baseline"/>
        <w:rPr>
          <w:rFonts w:eastAsia="Times New Roman"/>
          <w:color w:val="000000"/>
          <w:sz w:val="20"/>
        </w:rPr>
      </w:pPr>
      <w:r>
        <w:rPr>
          <w:rFonts w:eastAsia="Times New Roman"/>
          <w:color w:val="000000"/>
          <w:sz w:val="20"/>
        </w:rPr>
        <w:t>(1) If a person has been held in custody or imprisoned or his or her personal liberty has</w:t>
      </w:r>
      <w:r>
        <w:rPr>
          <w:rFonts w:eastAsia="Times New Roman"/>
          <w:color w:val="000000"/>
          <w:sz w:val="20"/>
        </w:rPr>
        <w:t xml:space="preserve"> been restricted in any other lawful manner in Estonia, the person may, by a decision of the minister responsible for the area on the basis of a request from a foreign state, be temporarily surrendered to such state for the purposes of hearing the person a</w:t>
      </w:r>
      <w:r>
        <w:rPr>
          <w:rFonts w:eastAsia="Times New Roman"/>
          <w:color w:val="000000"/>
          <w:sz w:val="20"/>
        </w:rPr>
        <w:t>s a witness or performing any other procedural act with his or her participation.</w:t>
      </w:r>
    </w:p>
    <w:p w:rsidR="001A0E1D" w:rsidRDefault="00B8646C">
      <w:pPr>
        <w:spacing w:before="171" w:line="214" w:lineRule="exact"/>
        <w:ind w:left="216"/>
        <w:textAlignment w:val="baseline"/>
        <w:rPr>
          <w:rFonts w:eastAsia="Times New Roman"/>
          <w:color w:val="000000"/>
          <w:sz w:val="20"/>
        </w:rPr>
      </w:pPr>
      <w:r>
        <w:rPr>
          <w:rFonts w:eastAsia="Times New Roman"/>
          <w:color w:val="000000"/>
          <w:sz w:val="20"/>
        </w:rPr>
        <w:t>(2) A person may be temporarily surrendered if the requesting state has assured that:</w:t>
      </w:r>
    </w:p>
    <w:p w:rsidR="001A0E1D" w:rsidRDefault="00B8646C">
      <w:pPr>
        <w:numPr>
          <w:ilvl w:val="0"/>
          <w:numId w:val="646"/>
        </w:numPr>
        <w:tabs>
          <w:tab w:val="clear" w:pos="288"/>
          <w:tab w:val="left" w:pos="504"/>
        </w:tabs>
        <w:spacing w:line="200" w:lineRule="exact"/>
        <w:ind w:left="216" w:right="288"/>
        <w:textAlignment w:val="baseline"/>
        <w:rPr>
          <w:rFonts w:eastAsia="Times New Roman"/>
          <w:color w:val="000000"/>
          <w:sz w:val="20"/>
        </w:rPr>
      </w:pPr>
      <w:r>
        <w:rPr>
          <w:rFonts w:eastAsia="Times New Roman"/>
          <w:color w:val="000000"/>
          <w:sz w:val="20"/>
        </w:rPr>
        <w:t>the person surrendered will not be prosecuted and his or her fundamental rights will not</w:t>
      </w:r>
      <w:r>
        <w:rPr>
          <w:rFonts w:eastAsia="Times New Roman"/>
          <w:color w:val="000000"/>
          <w:sz w:val="20"/>
        </w:rPr>
        <w:t xml:space="preserve"> be restricted in connection with any criminal offence which was committed before his or her departure from the territory of the requesting state and was not expressly specified in the summons;</w:t>
      </w:r>
    </w:p>
    <w:p w:rsidR="001A0E1D" w:rsidRDefault="00B8646C">
      <w:pPr>
        <w:numPr>
          <w:ilvl w:val="0"/>
          <w:numId w:val="646"/>
        </w:numPr>
        <w:tabs>
          <w:tab w:val="clear" w:pos="288"/>
          <w:tab w:val="left" w:pos="504"/>
        </w:tabs>
        <w:spacing w:line="208" w:lineRule="exact"/>
        <w:ind w:left="216" w:right="432"/>
        <w:textAlignment w:val="baseline"/>
        <w:rPr>
          <w:rFonts w:eastAsia="Times New Roman"/>
          <w:color w:val="000000"/>
          <w:sz w:val="20"/>
        </w:rPr>
      </w:pPr>
      <w:r>
        <w:rPr>
          <w:rFonts w:eastAsia="Times New Roman"/>
          <w:color w:val="000000"/>
          <w:sz w:val="20"/>
        </w:rPr>
        <w:t>the person surrendered shall be sent back to Estonia immediate</w:t>
      </w:r>
      <w:r>
        <w:rPr>
          <w:rFonts w:eastAsia="Times New Roman"/>
          <w:color w:val="000000"/>
          <w:sz w:val="20"/>
        </w:rPr>
        <w:t>ly after the performance of the procedural acts.</w:t>
      </w:r>
    </w:p>
    <w:p w:rsidR="001A0E1D" w:rsidRDefault="00B8646C">
      <w:pPr>
        <w:spacing w:before="166" w:line="217" w:lineRule="exact"/>
        <w:ind w:left="216"/>
        <w:textAlignment w:val="baseline"/>
        <w:rPr>
          <w:rFonts w:eastAsia="Times New Roman"/>
          <w:color w:val="000000"/>
          <w:sz w:val="20"/>
        </w:rPr>
      </w:pPr>
      <w:r>
        <w:rPr>
          <w:rFonts w:eastAsia="Times New Roman"/>
          <w:color w:val="000000"/>
          <w:sz w:val="20"/>
        </w:rPr>
        <w:t>(3) A person will not be temporarily surrendered to a foreign state if:</w:t>
      </w:r>
    </w:p>
    <w:p w:rsidR="001A0E1D" w:rsidRDefault="00B8646C">
      <w:pPr>
        <w:numPr>
          <w:ilvl w:val="0"/>
          <w:numId w:val="647"/>
        </w:numPr>
        <w:tabs>
          <w:tab w:val="clear" w:pos="288"/>
          <w:tab w:val="left" w:pos="504"/>
        </w:tabs>
        <w:spacing w:line="201" w:lineRule="exact"/>
        <w:ind w:left="216"/>
        <w:textAlignment w:val="baseline"/>
        <w:rPr>
          <w:rFonts w:eastAsia="Times New Roman"/>
          <w:color w:val="000000"/>
          <w:sz w:val="20"/>
        </w:rPr>
      </w:pPr>
      <w:r>
        <w:rPr>
          <w:rFonts w:eastAsia="Times New Roman"/>
          <w:color w:val="000000"/>
          <w:sz w:val="20"/>
        </w:rPr>
        <w:t>he or she does not consent to the surrender;</w:t>
      </w:r>
    </w:p>
    <w:p w:rsidR="001A0E1D" w:rsidRDefault="00B8646C">
      <w:pPr>
        <w:numPr>
          <w:ilvl w:val="0"/>
          <w:numId w:val="647"/>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his or her presence is necessary at criminal proceedings being carried out in Estonia;</w:t>
      </w:r>
    </w:p>
    <w:p w:rsidR="001A0E1D" w:rsidRDefault="00B8646C">
      <w:pPr>
        <w:numPr>
          <w:ilvl w:val="0"/>
          <w:numId w:val="647"/>
        </w:numPr>
        <w:tabs>
          <w:tab w:val="clear" w:pos="288"/>
          <w:tab w:val="left" w:pos="504"/>
        </w:tabs>
        <w:spacing w:line="200" w:lineRule="exact"/>
        <w:ind w:left="216"/>
        <w:textAlignment w:val="baseline"/>
        <w:rPr>
          <w:rFonts w:eastAsia="Times New Roman"/>
          <w:color w:val="000000"/>
          <w:sz w:val="20"/>
        </w:rPr>
      </w:pPr>
      <w:r>
        <w:rPr>
          <w:rFonts w:eastAsia="Times New Roman"/>
          <w:color w:val="000000"/>
          <w:sz w:val="20"/>
        </w:rPr>
        <w:t>the surrender may prolong the lawful term for the restriction of his or her personal liberty;</w:t>
      </w:r>
    </w:p>
    <w:p w:rsidR="001A0E1D" w:rsidRDefault="00B8646C">
      <w:pPr>
        <w:numPr>
          <w:ilvl w:val="0"/>
          <w:numId w:val="647"/>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there is another good reason to refuse to surrender the person.</w:t>
      </w:r>
    </w:p>
    <w:p w:rsidR="001A0E1D" w:rsidRDefault="00B8646C">
      <w:pPr>
        <w:spacing w:before="198" w:line="201" w:lineRule="exact"/>
        <w:ind w:left="216" w:right="432"/>
        <w:textAlignment w:val="baseline"/>
        <w:rPr>
          <w:rFonts w:eastAsia="Times New Roman"/>
          <w:color w:val="000000"/>
          <w:sz w:val="20"/>
        </w:rPr>
      </w:pPr>
      <w:r>
        <w:rPr>
          <w:rFonts w:eastAsia="Times New Roman"/>
          <w:color w:val="000000"/>
          <w:sz w:val="20"/>
        </w:rPr>
        <w:t>(4) The conditions for arrest applicable in the requesting state apply to a person surrendered, an</w:t>
      </w:r>
      <w:r>
        <w:rPr>
          <w:rFonts w:eastAsia="Times New Roman"/>
          <w:color w:val="000000"/>
          <w:sz w:val="20"/>
        </w:rPr>
        <w:t xml:space="preserve">d the period of his or her stay in the foreign state shall be included in the term of the punishment imposed on him or her in </w:t>
      </w:r>
      <w:r>
        <w:rPr>
          <w:rFonts w:eastAsia="Times New Roman"/>
          <w:b/>
          <w:color w:val="000000"/>
          <w:sz w:val="20"/>
        </w:rPr>
        <w:t>Estonia.</w:t>
      </w:r>
    </w:p>
    <w:p w:rsidR="001A0E1D" w:rsidRDefault="00B8646C">
      <w:pPr>
        <w:spacing w:before="203" w:line="196" w:lineRule="exact"/>
        <w:ind w:left="216" w:right="360"/>
        <w:textAlignment w:val="baseline"/>
        <w:rPr>
          <w:rFonts w:eastAsia="Times New Roman"/>
          <w:b/>
          <w:color w:val="000000"/>
          <w:sz w:val="20"/>
        </w:rPr>
      </w:pPr>
      <w:r>
        <w:rPr>
          <w:rFonts w:eastAsia="Times New Roman"/>
          <w:b/>
          <w:color w:val="000000"/>
          <w:sz w:val="20"/>
        </w:rPr>
        <w:t>§ 467. Request for temporary transfer of person staying in foreign state whose personal liberty has been restricted</w:t>
      </w:r>
    </w:p>
    <w:p w:rsidR="001A0E1D" w:rsidRDefault="00B8646C">
      <w:pPr>
        <w:numPr>
          <w:ilvl w:val="0"/>
          <w:numId w:val="648"/>
        </w:numPr>
        <w:tabs>
          <w:tab w:val="clear" w:pos="288"/>
          <w:tab w:val="left" w:pos="504"/>
        </w:tabs>
        <w:spacing w:before="205" w:line="200" w:lineRule="exact"/>
        <w:ind w:left="216" w:right="144"/>
        <w:textAlignment w:val="baseline"/>
        <w:rPr>
          <w:rFonts w:eastAsia="Times New Roman"/>
          <w:color w:val="000000"/>
          <w:sz w:val="20"/>
        </w:rPr>
      </w:pPr>
      <w:r>
        <w:rPr>
          <w:rFonts w:eastAsia="Times New Roman"/>
          <w:color w:val="000000"/>
          <w:sz w:val="20"/>
        </w:rPr>
        <w:t xml:space="preserve">If a </w:t>
      </w:r>
      <w:r>
        <w:rPr>
          <w:rFonts w:eastAsia="Times New Roman"/>
          <w:color w:val="000000"/>
          <w:sz w:val="20"/>
        </w:rPr>
        <w:t>person has been taken into custody or imprisoned or his or her personal liberty has been restricted in any other lawful manner in a foreign state and it is necessary to hear the person as a witness or perform any other procedural acts with his or her parti</w:t>
      </w:r>
      <w:r>
        <w:rPr>
          <w:rFonts w:eastAsia="Times New Roman"/>
          <w:color w:val="000000"/>
          <w:sz w:val="20"/>
        </w:rPr>
        <w:t>cipation at a criminal proceeding being carried out in Estonia, the competent judicial authorities may request temporary transfer of the person, taking into account the requirements provided for in § 465 of this Code.</w:t>
      </w:r>
    </w:p>
    <w:p w:rsidR="001A0E1D" w:rsidRDefault="00B8646C">
      <w:pPr>
        <w:numPr>
          <w:ilvl w:val="0"/>
          <w:numId w:val="648"/>
        </w:numPr>
        <w:tabs>
          <w:tab w:val="clear" w:pos="288"/>
          <w:tab w:val="left" w:pos="504"/>
        </w:tabs>
        <w:spacing w:before="167" w:line="216" w:lineRule="exact"/>
        <w:ind w:left="216"/>
        <w:textAlignment w:val="baseline"/>
        <w:rPr>
          <w:rFonts w:eastAsia="Times New Roman"/>
          <w:color w:val="000000"/>
          <w:sz w:val="20"/>
        </w:rPr>
      </w:pPr>
      <w:r>
        <w:rPr>
          <w:rFonts w:eastAsia="Times New Roman"/>
          <w:color w:val="000000"/>
          <w:sz w:val="20"/>
        </w:rPr>
        <w:t>A request shall set out:</w:t>
      </w:r>
    </w:p>
    <w:p w:rsidR="001A0E1D" w:rsidRDefault="00B8646C">
      <w:pPr>
        <w:numPr>
          <w:ilvl w:val="0"/>
          <w:numId w:val="649"/>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 xml:space="preserve">the time and </w:t>
      </w:r>
      <w:r>
        <w:rPr>
          <w:rFonts w:eastAsia="Times New Roman"/>
          <w:color w:val="000000"/>
          <w:sz w:val="20"/>
        </w:rPr>
        <w:t>place of preparation of the request;</w:t>
      </w:r>
    </w:p>
    <w:p w:rsidR="001A0E1D" w:rsidRDefault="00B8646C">
      <w:pPr>
        <w:numPr>
          <w:ilvl w:val="0"/>
          <w:numId w:val="649"/>
        </w:numPr>
        <w:tabs>
          <w:tab w:val="clear" w:pos="288"/>
          <w:tab w:val="left" w:pos="504"/>
        </w:tabs>
        <w:spacing w:line="200" w:lineRule="exact"/>
        <w:ind w:left="216" w:right="720"/>
        <w:textAlignment w:val="baseline"/>
        <w:rPr>
          <w:rFonts w:eastAsia="Times New Roman"/>
          <w:color w:val="000000"/>
          <w:sz w:val="20"/>
        </w:rPr>
      </w:pPr>
      <w:r>
        <w:rPr>
          <w:rFonts w:eastAsia="Times New Roman"/>
          <w:color w:val="000000"/>
          <w:sz w:val="20"/>
        </w:rPr>
        <w:t>the name, personal identification code or, in the absence thereof, date of birth and place of birth of the person to be temporarily transferred;</w:t>
      </w:r>
    </w:p>
    <w:p w:rsidR="001A0E1D" w:rsidRDefault="00B8646C">
      <w:pPr>
        <w:numPr>
          <w:ilvl w:val="0"/>
          <w:numId w:val="649"/>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name of the procedural act in connection with which the presence of th</w:t>
      </w:r>
      <w:r>
        <w:rPr>
          <w:rFonts w:eastAsia="Times New Roman"/>
          <w:color w:val="000000"/>
          <w:sz w:val="20"/>
        </w:rPr>
        <w:t>e person in Estonia is required;</w:t>
      </w:r>
    </w:p>
    <w:p w:rsidR="001A0E1D" w:rsidRDefault="00B8646C">
      <w:pPr>
        <w:numPr>
          <w:ilvl w:val="0"/>
          <w:numId w:val="649"/>
        </w:numPr>
        <w:tabs>
          <w:tab w:val="clear" w:pos="288"/>
          <w:tab w:val="left" w:pos="504"/>
        </w:tabs>
        <w:spacing w:line="208" w:lineRule="exact"/>
        <w:ind w:left="216" w:right="5184"/>
        <w:textAlignment w:val="baseline"/>
        <w:rPr>
          <w:rFonts w:eastAsia="Times New Roman"/>
          <w:color w:val="000000"/>
          <w:spacing w:val="-2"/>
          <w:sz w:val="20"/>
        </w:rPr>
      </w:pPr>
      <w:r>
        <w:rPr>
          <w:rFonts w:eastAsia="Times New Roman"/>
          <w:color w:val="000000"/>
          <w:spacing w:val="-2"/>
          <w:sz w:val="20"/>
        </w:rPr>
        <w:t>the basis for the request under procedural law. [RT I 2004, 46, 329 - entry into force 01.07.2004]</w:t>
      </w:r>
    </w:p>
    <w:p w:rsidR="001A0E1D" w:rsidRDefault="00B8646C">
      <w:pPr>
        <w:spacing w:before="166" w:line="23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468. Telehearing of persons staying in foreign states</w:t>
      </w:r>
    </w:p>
    <w:p w:rsidR="001A0E1D" w:rsidRDefault="00B8646C">
      <w:pPr>
        <w:numPr>
          <w:ilvl w:val="0"/>
          <w:numId w:val="650"/>
        </w:numPr>
        <w:tabs>
          <w:tab w:val="clear" w:pos="288"/>
          <w:tab w:val="left" w:pos="504"/>
        </w:tabs>
        <w:spacing w:before="203" w:line="200" w:lineRule="exact"/>
        <w:ind w:left="216" w:right="360"/>
        <w:textAlignment w:val="baseline"/>
        <w:rPr>
          <w:rFonts w:eastAsia="Times New Roman"/>
          <w:color w:val="000000"/>
          <w:sz w:val="20"/>
        </w:rPr>
      </w:pPr>
      <w:r>
        <w:rPr>
          <w:rFonts w:eastAsia="Times New Roman"/>
          <w:color w:val="000000"/>
          <w:sz w:val="20"/>
        </w:rPr>
        <w:t>Telehearing of a person staying in a foreign state may be requested on the bases provided for in subsection 69 (1) of this Code. The request shall set out the reasons for telehearing the person, the name of the person to be heard and his or her status in t</w:t>
      </w:r>
      <w:r>
        <w:rPr>
          <w:rFonts w:eastAsia="Times New Roman"/>
          <w:color w:val="000000"/>
          <w:sz w:val="20"/>
        </w:rPr>
        <w:t>he proceeding, and the official title and name of the person conducting the hearing.</w:t>
      </w:r>
    </w:p>
    <w:p w:rsidR="001A0E1D" w:rsidRDefault="00B8646C">
      <w:pPr>
        <w:numPr>
          <w:ilvl w:val="0"/>
          <w:numId w:val="650"/>
        </w:numPr>
        <w:tabs>
          <w:tab w:val="clear" w:pos="288"/>
          <w:tab w:val="left" w:pos="504"/>
        </w:tabs>
        <w:spacing w:before="198" w:line="201" w:lineRule="exact"/>
        <w:ind w:left="216" w:right="216"/>
        <w:textAlignment w:val="baseline"/>
        <w:rPr>
          <w:rFonts w:eastAsia="Times New Roman"/>
          <w:color w:val="000000"/>
          <w:sz w:val="20"/>
        </w:rPr>
      </w:pPr>
      <w:r>
        <w:rPr>
          <w:rFonts w:eastAsia="Times New Roman"/>
          <w:color w:val="000000"/>
          <w:sz w:val="20"/>
        </w:rPr>
        <w:t>If audio-visual telehearing is requested, the request shall contain an assurance that the suspect or accused to be heard consents to the telehearing of him or her.</w:t>
      </w:r>
    </w:p>
    <w:p w:rsidR="001A0E1D" w:rsidRDefault="001A0E1D">
      <w:pPr>
        <w:sectPr w:rsidR="001A0E1D">
          <w:pgSz w:w="11909" w:h="16838"/>
          <w:pgMar w:top="680" w:right="1279" w:bottom="903" w:left="1250" w:header="720" w:footer="720" w:gutter="0"/>
          <w:cols w:space="720"/>
        </w:sectPr>
      </w:pPr>
    </w:p>
    <w:p w:rsidR="001A0E1D" w:rsidRDefault="00B8646C">
      <w:pPr>
        <w:spacing w:before="15" w:line="232" w:lineRule="exact"/>
        <w:ind w:left="216"/>
        <w:textAlignment w:val="baseline"/>
        <w:rPr>
          <w:rFonts w:eastAsia="Times New Roman"/>
          <w:color w:val="000000"/>
          <w:spacing w:val="-1"/>
          <w:sz w:val="20"/>
        </w:rPr>
      </w:pPr>
      <w:r>
        <w:lastRenderedPageBreak/>
        <w:pict>
          <v:shape id="_x0000_s1070" type="#_x0000_t202" style="position:absolute;left:0;text-align:left;margin-left:345.1pt;margin-top:776.95pt;width:195.15pt;height:23.8pt;z-index:-251589632;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179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[RT I 2008, 19, 132 - entry into force 23.05.2008]</w:t>
      </w:r>
    </w:p>
    <w:p w:rsidR="001A0E1D" w:rsidRDefault="00B8646C">
      <w:pPr>
        <w:spacing w:before="206" w:line="197" w:lineRule="exact"/>
        <w:ind w:left="216" w:right="288"/>
        <w:textAlignment w:val="baseline"/>
        <w:rPr>
          <w:rFonts w:eastAsia="Times New Roman"/>
          <w:color w:val="000000"/>
          <w:sz w:val="20"/>
        </w:rPr>
      </w:pPr>
      <w:r>
        <w:rPr>
          <w:rFonts w:eastAsia="Times New Roman"/>
          <w:color w:val="000000"/>
          <w:sz w:val="20"/>
        </w:rPr>
        <w:t>(3) If telehearing by telephone is requested, the request shall contain the assurance that the witness or expert to be heard consents to the hearing by telephone.</w:t>
      </w:r>
    </w:p>
    <w:p w:rsidR="001A0E1D" w:rsidRDefault="00B8646C">
      <w:pPr>
        <w:spacing w:before="171" w:line="232" w:lineRule="exact"/>
        <w:ind w:left="216"/>
        <w:textAlignment w:val="baseline"/>
        <w:rPr>
          <w:rFonts w:eastAsia="Times New Roman"/>
          <w:color w:val="000000"/>
          <w:sz w:val="20"/>
        </w:rPr>
      </w:pPr>
      <w:r>
        <w:rPr>
          <w:rFonts w:eastAsia="Times New Roman"/>
          <w:color w:val="000000"/>
          <w:sz w:val="20"/>
        </w:rPr>
        <w:t>(4) Telehearing of a suspect or accused by telephone is not permitted.</w:t>
      </w:r>
    </w:p>
    <w:p w:rsidR="001A0E1D" w:rsidRDefault="00B8646C">
      <w:pPr>
        <w:spacing w:before="198" w:line="200" w:lineRule="exact"/>
        <w:ind w:left="216" w:right="144"/>
        <w:textAlignment w:val="baseline"/>
        <w:rPr>
          <w:rFonts w:eastAsia="Times New Roman"/>
          <w:color w:val="000000"/>
          <w:sz w:val="20"/>
        </w:rPr>
      </w:pPr>
      <w:r>
        <w:rPr>
          <w:rFonts w:eastAsia="Times New Roman"/>
          <w:color w:val="000000"/>
          <w:sz w:val="20"/>
        </w:rPr>
        <w:t>(5) Telehearings shall be conducted directly by, and under the direction of, a representative of the competent judicial authority of the requesting state pursuant to the procedural law of such state. Summonses to telehearings shall be served pursuant to th</w:t>
      </w:r>
      <w:r>
        <w:rPr>
          <w:rFonts w:eastAsia="Times New Roman"/>
          <w:color w:val="000000"/>
          <w:sz w:val="20"/>
        </w:rPr>
        <w:t>e procedural law of the executing state. The person to be heard may refuse to give statements also on the basis of the procedural law of the executing state.</w:t>
      </w:r>
    </w:p>
    <w:p w:rsidR="001A0E1D" w:rsidRDefault="00B8646C">
      <w:pPr>
        <w:spacing w:before="167" w:line="216" w:lineRule="exact"/>
        <w:ind w:left="216"/>
        <w:textAlignment w:val="baseline"/>
        <w:rPr>
          <w:rFonts w:eastAsia="Times New Roman"/>
          <w:color w:val="000000"/>
          <w:sz w:val="20"/>
        </w:rPr>
      </w:pPr>
      <w:r>
        <w:rPr>
          <w:rFonts w:eastAsia="Times New Roman"/>
          <w:color w:val="000000"/>
          <w:sz w:val="20"/>
        </w:rPr>
        <w:t>(6) The competent judicial authority of an executing state which holds a telehearing shall:</w:t>
      </w:r>
    </w:p>
    <w:p w:rsidR="001A0E1D" w:rsidRDefault="00B8646C">
      <w:pPr>
        <w:numPr>
          <w:ilvl w:val="0"/>
          <w:numId w:val="651"/>
        </w:numPr>
        <w:tabs>
          <w:tab w:val="clear" w:pos="288"/>
          <w:tab w:val="left" w:pos="504"/>
        </w:tabs>
        <w:spacing w:line="202" w:lineRule="exact"/>
        <w:ind w:left="216"/>
        <w:textAlignment w:val="baseline"/>
        <w:rPr>
          <w:rFonts w:eastAsia="Times New Roman"/>
          <w:color w:val="000000"/>
          <w:sz w:val="20"/>
        </w:rPr>
      </w:pPr>
      <w:r>
        <w:rPr>
          <w:rFonts w:eastAsia="Times New Roman"/>
          <w:color w:val="000000"/>
          <w:sz w:val="20"/>
        </w:rPr>
        <w:t>determ</w:t>
      </w:r>
      <w:r>
        <w:rPr>
          <w:rFonts w:eastAsia="Times New Roman"/>
          <w:color w:val="000000"/>
          <w:sz w:val="20"/>
        </w:rPr>
        <w:t>ine and give notification of the time of the telehearing;</w:t>
      </w:r>
    </w:p>
    <w:p w:rsidR="001A0E1D" w:rsidRDefault="00B8646C">
      <w:pPr>
        <w:numPr>
          <w:ilvl w:val="0"/>
          <w:numId w:val="651"/>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ensure that the person to be heard be summoned to and appear at the hearing;</w:t>
      </w:r>
    </w:p>
    <w:p w:rsidR="001A0E1D" w:rsidRDefault="00B8646C">
      <w:pPr>
        <w:numPr>
          <w:ilvl w:val="0"/>
          <w:numId w:val="651"/>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be responsible for the identification of the person to be heard;</w:t>
      </w:r>
    </w:p>
    <w:p w:rsidR="001A0E1D" w:rsidRDefault="00B8646C">
      <w:pPr>
        <w:numPr>
          <w:ilvl w:val="0"/>
          <w:numId w:val="651"/>
        </w:numPr>
        <w:tabs>
          <w:tab w:val="clear" w:pos="288"/>
          <w:tab w:val="left" w:pos="504"/>
        </w:tabs>
        <w:spacing w:line="202" w:lineRule="exact"/>
        <w:ind w:left="216"/>
        <w:textAlignment w:val="baseline"/>
        <w:rPr>
          <w:rFonts w:eastAsia="Times New Roman"/>
          <w:color w:val="000000"/>
          <w:sz w:val="20"/>
        </w:rPr>
      </w:pPr>
      <w:r>
        <w:rPr>
          <w:rFonts w:eastAsia="Times New Roman"/>
          <w:color w:val="000000"/>
          <w:sz w:val="20"/>
        </w:rPr>
        <w:t xml:space="preserve">be responsible for compliance with laws of the state of </w:t>
      </w:r>
      <w:r>
        <w:rPr>
          <w:rFonts w:eastAsia="Times New Roman"/>
          <w:color w:val="000000"/>
          <w:sz w:val="20"/>
        </w:rPr>
        <w:t>the authority;</w:t>
      </w:r>
    </w:p>
    <w:p w:rsidR="001A0E1D" w:rsidRDefault="00B8646C">
      <w:pPr>
        <w:numPr>
          <w:ilvl w:val="0"/>
          <w:numId w:val="651"/>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ensure participation of an interpreter, if necessary.</w:t>
      </w:r>
    </w:p>
    <w:p w:rsidR="001A0E1D" w:rsidRDefault="00B8646C">
      <w:pPr>
        <w:spacing w:before="196" w:line="202" w:lineRule="exact"/>
        <w:ind w:left="216" w:right="1008"/>
        <w:textAlignment w:val="baseline"/>
        <w:rPr>
          <w:rFonts w:eastAsia="Times New Roman"/>
          <w:color w:val="000000"/>
          <w:sz w:val="20"/>
        </w:rPr>
      </w:pPr>
      <w:r>
        <w:rPr>
          <w:rFonts w:eastAsia="Times New Roman"/>
          <w:color w:val="000000"/>
          <w:sz w:val="20"/>
        </w:rPr>
        <w:t>(7) A telehearing shall be recorded by the competent judicial authority of the requesting state but may additionally be recorded by the competent judicial authority of the executing state</w:t>
      </w:r>
      <w:r>
        <w:rPr>
          <w:rFonts w:eastAsia="Times New Roman"/>
          <w:color w:val="000000"/>
          <w:sz w:val="20"/>
        </w:rPr>
        <w:t>.</w:t>
      </w:r>
    </w:p>
    <w:p w:rsidR="001A0E1D" w:rsidRDefault="00B8646C">
      <w:pPr>
        <w:spacing w:before="200" w:line="199" w:lineRule="exact"/>
        <w:ind w:left="216" w:right="360"/>
        <w:textAlignment w:val="baseline"/>
        <w:rPr>
          <w:rFonts w:eastAsia="Times New Roman"/>
          <w:color w:val="000000"/>
          <w:sz w:val="20"/>
        </w:rPr>
      </w:pPr>
      <w:r>
        <w:rPr>
          <w:rFonts w:eastAsia="Times New Roman"/>
          <w:color w:val="000000"/>
          <w:sz w:val="20"/>
        </w:rPr>
        <w:t>(8) The minutes of a telehearing shall be taken by the competent judicial authority of the executing state. The minutes of a telehearing held by telephone shall be taken by the competent judicial authority of the requesting state.</w:t>
      </w:r>
    </w:p>
    <w:p w:rsidR="001A0E1D" w:rsidRDefault="00B8646C">
      <w:pPr>
        <w:spacing w:before="171" w:line="214" w:lineRule="exact"/>
        <w:ind w:left="216"/>
        <w:textAlignment w:val="baseline"/>
        <w:rPr>
          <w:rFonts w:eastAsia="Times New Roman"/>
          <w:color w:val="000000"/>
          <w:sz w:val="20"/>
        </w:rPr>
      </w:pPr>
      <w:r>
        <w:rPr>
          <w:rFonts w:eastAsia="Times New Roman"/>
          <w:color w:val="000000"/>
          <w:sz w:val="20"/>
        </w:rPr>
        <w:t>(9) The minutes of a te</w:t>
      </w:r>
      <w:r>
        <w:rPr>
          <w:rFonts w:eastAsia="Times New Roman"/>
          <w:color w:val="000000"/>
          <w:sz w:val="20"/>
        </w:rPr>
        <w:t>lehearing shall set out:</w:t>
      </w:r>
    </w:p>
    <w:p w:rsidR="001A0E1D" w:rsidRDefault="00B8646C">
      <w:pPr>
        <w:numPr>
          <w:ilvl w:val="0"/>
          <w:numId w:val="652"/>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time and place of the telehearing;</w:t>
      </w:r>
    </w:p>
    <w:p w:rsidR="001A0E1D" w:rsidRDefault="00B8646C">
      <w:pPr>
        <w:numPr>
          <w:ilvl w:val="0"/>
          <w:numId w:val="652"/>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the form in which the telehearing was held and the names of the technical devices used;</w:t>
      </w:r>
    </w:p>
    <w:p w:rsidR="001A0E1D" w:rsidRDefault="00B8646C">
      <w:pPr>
        <w:numPr>
          <w:ilvl w:val="0"/>
          <w:numId w:val="652"/>
        </w:numPr>
        <w:tabs>
          <w:tab w:val="clear" w:pos="288"/>
          <w:tab w:val="left" w:pos="504"/>
        </w:tabs>
        <w:spacing w:before="5" w:line="189" w:lineRule="exact"/>
        <w:ind w:left="216" w:right="2664"/>
        <w:textAlignment w:val="baseline"/>
        <w:rPr>
          <w:rFonts w:eastAsia="Times New Roman"/>
          <w:color w:val="000000"/>
          <w:sz w:val="20"/>
        </w:rPr>
      </w:pPr>
      <w:r>
        <w:rPr>
          <w:rFonts w:eastAsia="Times New Roman"/>
          <w:color w:val="000000"/>
          <w:sz w:val="20"/>
        </w:rPr>
        <w:t>a reference to the request for assistance which is the basis for the telehearing; [RT I, 23.02.2011, 1 - entry into force 01.09.2011]</w:t>
      </w:r>
    </w:p>
    <w:p w:rsidR="001A0E1D" w:rsidRDefault="00B8646C">
      <w:pPr>
        <w:numPr>
          <w:ilvl w:val="0"/>
          <w:numId w:val="652"/>
        </w:numPr>
        <w:tabs>
          <w:tab w:val="clear" w:pos="288"/>
          <w:tab w:val="left" w:pos="504"/>
        </w:tabs>
        <w:spacing w:line="200" w:lineRule="exact"/>
        <w:ind w:left="216" w:right="360"/>
        <w:textAlignment w:val="baseline"/>
        <w:rPr>
          <w:rFonts w:eastAsia="Times New Roman"/>
          <w:color w:val="000000"/>
          <w:sz w:val="20"/>
        </w:rPr>
      </w:pPr>
      <w:r>
        <w:rPr>
          <w:rFonts w:eastAsia="Times New Roman"/>
          <w:color w:val="000000"/>
          <w:sz w:val="20"/>
        </w:rPr>
        <w:t>the names of the representatives of the competent judicial authorities of the requesting state and executing state partici</w:t>
      </w:r>
      <w:r>
        <w:rPr>
          <w:rFonts w:eastAsia="Times New Roman"/>
          <w:color w:val="000000"/>
          <w:sz w:val="20"/>
        </w:rPr>
        <w:t>pating in the telehearing;</w:t>
      </w:r>
    </w:p>
    <w:p w:rsidR="001A0E1D" w:rsidRDefault="00B8646C">
      <w:pPr>
        <w:numPr>
          <w:ilvl w:val="0"/>
          <w:numId w:val="652"/>
        </w:numPr>
        <w:tabs>
          <w:tab w:val="clear" w:pos="288"/>
          <w:tab w:val="left" w:pos="504"/>
        </w:tabs>
        <w:spacing w:line="200" w:lineRule="exact"/>
        <w:ind w:left="216" w:right="360"/>
        <w:textAlignment w:val="baseline"/>
        <w:rPr>
          <w:rFonts w:eastAsia="Times New Roman"/>
          <w:color w:val="000000"/>
          <w:spacing w:val="-1"/>
          <w:sz w:val="20"/>
        </w:rPr>
      </w:pPr>
      <w:r>
        <w:rPr>
          <w:rFonts w:eastAsia="Times New Roman"/>
          <w:color w:val="000000"/>
          <w:spacing w:val="-1"/>
          <w:sz w:val="20"/>
        </w:rPr>
        <w:t>the status in the proceeding of the person heard and his or her name, personal identification code or, in the absence thereof, date of birth, residence or seat, address and telecommunications numbers or e-mail address;</w:t>
      </w:r>
    </w:p>
    <w:p w:rsidR="001A0E1D" w:rsidRDefault="00B8646C">
      <w:pPr>
        <w:numPr>
          <w:ilvl w:val="0"/>
          <w:numId w:val="652"/>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a notation</w:t>
      </w:r>
      <w:r>
        <w:rPr>
          <w:rFonts w:eastAsia="Times New Roman"/>
          <w:color w:val="000000"/>
          <w:sz w:val="20"/>
        </w:rPr>
        <w:t xml:space="preserve"> concerning explanation of the rights of the person heard to him or her;</w:t>
      </w:r>
    </w:p>
    <w:p w:rsidR="001A0E1D" w:rsidRDefault="00B8646C">
      <w:pPr>
        <w:numPr>
          <w:ilvl w:val="0"/>
          <w:numId w:val="652"/>
        </w:numPr>
        <w:tabs>
          <w:tab w:val="clear" w:pos="288"/>
          <w:tab w:val="left" w:pos="504"/>
        </w:tabs>
        <w:spacing w:line="200" w:lineRule="exact"/>
        <w:ind w:left="216" w:right="792"/>
        <w:textAlignment w:val="baseline"/>
        <w:rPr>
          <w:rFonts w:eastAsia="Times New Roman"/>
          <w:color w:val="000000"/>
          <w:sz w:val="20"/>
        </w:rPr>
      </w:pPr>
      <w:r>
        <w:rPr>
          <w:rFonts w:eastAsia="Times New Roman"/>
          <w:color w:val="000000"/>
          <w:sz w:val="20"/>
        </w:rPr>
        <w:t>assurance from the person heard that he or she has been warned about the liability for refusal to give statements and for giving knowingly false statements, or that he or she has take</w:t>
      </w:r>
      <w:r>
        <w:rPr>
          <w:rFonts w:eastAsia="Times New Roman"/>
          <w:color w:val="000000"/>
          <w:sz w:val="20"/>
        </w:rPr>
        <w:t>n an oath concerning the statements if the procedural law prescribes such obligation.</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2004, 46, 329 - entry into force 01.07.2004]</w:t>
      </w:r>
    </w:p>
    <w:p w:rsidR="001A0E1D" w:rsidRDefault="00B8646C">
      <w:pPr>
        <w:spacing w:before="166"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469. Reclamation of property from foreign states</w:t>
      </w:r>
    </w:p>
    <w:p w:rsidR="001A0E1D" w:rsidRDefault="00B8646C">
      <w:pPr>
        <w:spacing w:before="171" w:line="232" w:lineRule="exact"/>
        <w:ind w:left="216"/>
        <w:textAlignment w:val="baseline"/>
        <w:rPr>
          <w:rFonts w:eastAsia="Times New Roman"/>
          <w:color w:val="000000"/>
          <w:sz w:val="20"/>
        </w:rPr>
      </w:pPr>
      <w:r>
        <w:rPr>
          <w:rFonts w:eastAsia="Times New Roman"/>
          <w:color w:val="000000"/>
          <w:sz w:val="20"/>
        </w:rPr>
        <w:t>(1) A foreign state may be requested to hand over property located i</w:t>
      </w:r>
      <w:r>
        <w:rPr>
          <w:rFonts w:eastAsia="Times New Roman"/>
          <w:color w:val="000000"/>
          <w:sz w:val="20"/>
        </w:rPr>
        <w:t>n such state if:</w:t>
      </w:r>
    </w:p>
    <w:p w:rsidR="001A0E1D" w:rsidRDefault="00B8646C">
      <w:pPr>
        <w:numPr>
          <w:ilvl w:val="0"/>
          <w:numId w:val="653"/>
        </w:numPr>
        <w:tabs>
          <w:tab w:val="clear" w:pos="288"/>
          <w:tab w:val="left" w:pos="504"/>
        </w:tabs>
        <w:spacing w:before="5" w:line="189" w:lineRule="exact"/>
        <w:ind w:left="216" w:right="360"/>
        <w:textAlignment w:val="baseline"/>
        <w:rPr>
          <w:rFonts w:eastAsia="Times New Roman"/>
          <w:color w:val="000000"/>
          <w:spacing w:val="-2"/>
          <w:sz w:val="20"/>
        </w:rPr>
      </w:pPr>
      <w:r>
        <w:rPr>
          <w:rFonts w:eastAsia="Times New Roman"/>
          <w:color w:val="000000"/>
          <w:spacing w:val="-2"/>
          <w:sz w:val="20"/>
        </w:rPr>
        <w:t>the property claimed has been acquired by a criminal offence subject to proceedings in the requesting state or if the property is required as physical evidence in a criminal proceeding conducted in the requesting state;</w:t>
      </w:r>
    </w:p>
    <w:p w:rsidR="001A0E1D" w:rsidRDefault="00B8646C">
      <w:pPr>
        <w:numPr>
          <w:ilvl w:val="0"/>
          <w:numId w:val="653"/>
        </w:numPr>
        <w:tabs>
          <w:tab w:val="clear" w:pos="288"/>
          <w:tab w:val="left" w:pos="504"/>
        </w:tabs>
        <w:spacing w:line="209" w:lineRule="exact"/>
        <w:ind w:left="216" w:right="288"/>
        <w:textAlignment w:val="baseline"/>
        <w:rPr>
          <w:rFonts w:eastAsia="Times New Roman"/>
          <w:color w:val="000000"/>
          <w:sz w:val="20"/>
        </w:rPr>
      </w:pPr>
      <w:r>
        <w:rPr>
          <w:rFonts w:eastAsia="Times New Roman"/>
          <w:color w:val="000000"/>
          <w:sz w:val="20"/>
        </w:rPr>
        <w:t>the act on which the request is based is punishable as a criminal offence pursuant to both the Penal Code of Estonia and the penal law of the executing state.</w:t>
      </w:r>
    </w:p>
    <w:p w:rsidR="001A0E1D" w:rsidRDefault="00B8646C">
      <w:pPr>
        <w:spacing w:before="200" w:line="199" w:lineRule="exact"/>
        <w:ind w:left="216" w:right="504"/>
        <w:textAlignment w:val="baseline"/>
        <w:rPr>
          <w:rFonts w:eastAsia="Times New Roman"/>
          <w:color w:val="000000"/>
          <w:sz w:val="20"/>
        </w:rPr>
      </w:pPr>
      <w:r>
        <w:rPr>
          <w:rFonts w:eastAsia="Times New Roman"/>
          <w:color w:val="000000"/>
          <w:sz w:val="20"/>
        </w:rPr>
        <w:t>(2) In Estonia, third party rights to property to be handed over shall be preserved and the prope</w:t>
      </w:r>
      <w:r>
        <w:rPr>
          <w:rFonts w:eastAsia="Times New Roman"/>
          <w:color w:val="000000"/>
          <w:sz w:val="20"/>
        </w:rPr>
        <w:t>rty shall be delivered to the entitled person not subject to the proceedings at the request of the person after the entry into force of the court judgment.</w:t>
      </w:r>
    </w:p>
    <w:p w:rsidR="001A0E1D" w:rsidRDefault="00B8646C">
      <w:pPr>
        <w:spacing w:before="203" w:line="200" w:lineRule="exact"/>
        <w:ind w:left="216" w:right="216"/>
        <w:textAlignment w:val="baseline"/>
        <w:rPr>
          <w:rFonts w:eastAsia="Times New Roman"/>
          <w:color w:val="000000"/>
          <w:sz w:val="20"/>
        </w:rPr>
      </w:pPr>
      <w:r>
        <w:rPr>
          <w:rFonts w:eastAsia="Times New Roman"/>
          <w:color w:val="000000"/>
          <w:sz w:val="20"/>
        </w:rPr>
        <w:t xml:space="preserve">(3) The procedural decision which is the basis for reclamation of property or an authenticated copy </w:t>
      </w:r>
      <w:r>
        <w:rPr>
          <w:rFonts w:eastAsia="Times New Roman"/>
          <w:color w:val="000000"/>
          <w:sz w:val="20"/>
        </w:rPr>
        <w:t>thereof or assurance from the competent judicial authority of the requesting state that such procedural decision would have been made if the property had been located in Estonia shall be appended to a request to hand over property submitted to a foreign st</w:t>
      </w:r>
      <w:r>
        <w:rPr>
          <w:rFonts w:eastAsia="Times New Roman"/>
          <w:color w:val="000000"/>
          <w:sz w:val="20"/>
        </w:rPr>
        <w:t>ate.</w:t>
      </w:r>
    </w:p>
    <w:p w:rsidR="001A0E1D" w:rsidRDefault="00B8646C">
      <w:pPr>
        <w:spacing w:before="196" w:line="202" w:lineRule="exact"/>
        <w:ind w:left="216" w:right="288"/>
        <w:textAlignment w:val="baseline"/>
        <w:rPr>
          <w:rFonts w:eastAsia="Times New Roman"/>
          <w:color w:val="000000"/>
          <w:sz w:val="20"/>
        </w:rPr>
      </w:pPr>
      <w:r>
        <w:rPr>
          <w:rFonts w:eastAsia="Times New Roman"/>
          <w:color w:val="000000"/>
          <w:sz w:val="20"/>
        </w:rPr>
        <w:t>(4) In cases of urgency, seizure of property or the conduct of a search may be requested before submission of a request to hand over property.</w:t>
      </w:r>
    </w:p>
    <w:p w:rsidR="001A0E1D" w:rsidRDefault="00B8646C">
      <w:pPr>
        <w:spacing w:before="166"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470. Handing over of property to foreign states</w:t>
      </w:r>
    </w:p>
    <w:p w:rsidR="001A0E1D" w:rsidRDefault="00B8646C">
      <w:pPr>
        <w:numPr>
          <w:ilvl w:val="0"/>
          <w:numId w:val="654"/>
        </w:numPr>
        <w:tabs>
          <w:tab w:val="clear" w:pos="288"/>
          <w:tab w:val="left" w:pos="504"/>
        </w:tabs>
        <w:spacing w:before="199" w:line="201" w:lineRule="exact"/>
        <w:ind w:left="216" w:right="288"/>
        <w:textAlignment w:val="baseline"/>
        <w:rPr>
          <w:rFonts w:eastAsia="Times New Roman"/>
          <w:color w:val="000000"/>
          <w:sz w:val="20"/>
        </w:rPr>
      </w:pPr>
      <w:r>
        <w:rPr>
          <w:rFonts w:eastAsia="Times New Roman"/>
          <w:color w:val="000000"/>
          <w:sz w:val="20"/>
        </w:rPr>
        <w:t xml:space="preserve">Handing over of property to a foreign state by Estonia on </w:t>
      </w:r>
      <w:r>
        <w:rPr>
          <w:rFonts w:eastAsia="Times New Roman"/>
          <w:color w:val="000000"/>
          <w:sz w:val="20"/>
        </w:rPr>
        <w:t>the bases provided for in § 469 of this Code shall be decided by a ruling made by a judge of the county court of the location of the property sitting alone. [RT I 2005, 39, 308 - entry into force 01.01.2006]</w:t>
      </w:r>
    </w:p>
    <w:p w:rsidR="001A0E1D" w:rsidRDefault="00B8646C">
      <w:pPr>
        <w:numPr>
          <w:ilvl w:val="0"/>
          <w:numId w:val="654"/>
        </w:numPr>
        <w:tabs>
          <w:tab w:val="clear" w:pos="288"/>
          <w:tab w:val="left" w:pos="504"/>
        </w:tabs>
        <w:spacing w:before="166" w:line="232" w:lineRule="exact"/>
        <w:ind w:left="216"/>
        <w:textAlignment w:val="baseline"/>
        <w:rPr>
          <w:rFonts w:eastAsia="Times New Roman"/>
          <w:color w:val="000000"/>
          <w:sz w:val="20"/>
        </w:rPr>
      </w:pPr>
      <w:r>
        <w:rPr>
          <w:rFonts w:eastAsia="Times New Roman"/>
          <w:color w:val="000000"/>
          <w:sz w:val="20"/>
        </w:rPr>
        <w:t>A ruling shall set out:</w:t>
      </w:r>
    </w:p>
    <w:p w:rsidR="001A0E1D" w:rsidRDefault="001A0E1D">
      <w:pPr>
        <w:sectPr w:rsidR="001A0E1D">
          <w:pgSz w:w="11909" w:h="16838"/>
          <w:pgMar w:top="1520" w:right="1291" w:bottom="903" w:left="1238" w:header="720" w:footer="720" w:gutter="0"/>
          <w:cols w:space="720"/>
        </w:sectPr>
      </w:pPr>
    </w:p>
    <w:p w:rsidR="001A0E1D" w:rsidRDefault="00B8646C">
      <w:pPr>
        <w:numPr>
          <w:ilvl w:val="0"/>
          <w:numId w:val="655"/>
        </w:numPr>
        <w:spacing w:before="39" w:line="200" w:lineRule="exact"/>
        <w:ind w:left="0" w:right="360"/>
        <w:textAlignment w:val="baseline"/>
        <w:rPr>
          <w:rFonts w:eastAsia="Times New Roman"/>
          <w:color w:val="000000"/>
          <w:sz w:val="20"/>
        </w:rPr>
      </w:pPr>
      <w:r>
        <w:lastRenderedPageBreak/>
        <w:pict>
          <v:shape id="_x0000_s1069" type="#_x0000_t202" style="position:absolute;left:0;text-align:left;margin-left:120.7pt;margin-top:786.7pt;width:419.7pt;height:14.3pt;z-index:-251588608;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z w:val="20"/>
        </w:rPr>
        <w:t>the name and location of the property to be handed over, and, if possible, the name of the owner or possessor of the property;</w:t>
      </w:r>
    </w:p>
    <w:p w:rsidR="001A0E1D" w:rsidRDefault="00B8646C">
      <w:pPr>
        <w:spacing w:before="1" w:line="182" w:lineRule="exact"/>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numPr>
          <w:ilvl w:val="0"/>
          <w:numId w:val="655"/>
        </w:numPr>
        <w:spacing w:line="215" w:lineRule="exact"/>
        <w:ind w:left="0"/>
        <w:textAlignment w:val="baseline"/>
        <w:rPr>
          <w:rFonts w:eastAsia="Times New Roman"/>
          <w:color w:val="000000"/>
          <w:spacing w:val="-1"/>
          <w:sz w:val="20"/>
        </w:rPr>
      </w:pPr>
      <w:r>
        <w:rPr>
          <w:rFonts w:eastAsia="Times New Roman"/>
          <w:color w:val="000000"/>
          <w:spacing w:val="-1"/>
          <w:sz w:val="20"/>
        </w:rPr>
        <w:t>the content of the request reviewed;</w:t>
      </w:r>
    </w:p>
    <w:p w:rsidR="001A0E1D" w:rsidRDefault="00B8646C">
      <w:pPr>
        <w:numPr>
          <w:ilvl w:val="0"/>
          <w:numId w:val="655"/>
        </w:numPr>
        <w:spacing w:before="2" w:line="200" w:lineRule="exact"/>
        <w:ind w:left="0"/>
        <w:textAlignment w:val="baseline"/>
        <w:rPr>
          <w:rFonts w:eastAsia="Times New Roman"/>
          <w:color w:val="000000"/>
          <w:spacing w:val="-1"/>
          <w:sz w:val="20"/>
        </w:rPr>
      </w:pPr>
      <w:r>
        <w:rPr>
          <w:rFonts w:eastAsia="Times New Roman"/>
          <w:color w:val="000000"/>
          <w:spacing w:val="-1"/>
          <w:sz w:val="20"/>
        </w:rPr>
        <w:t>the content of and reasons for the ruling</w:t>
      </w:r>
      <w:r>
        <w:rPr>
          <w:rFonts w:eastAsia="Times New Roman"/>
          <w:color w:val="000000"/>
          <w:spacing w:val="-1"/>
          <w:sz w:val="20"/>
        </w:rPr>
        <w:t>;</w:t>
      </w:r>
    </w:p>
    <w:p w:rsidR="001A0E1D" w:rsidRDefault="00B8646C">
      <w:pPr>
        <w:numPr>
          <w:ilvl w:val="0"/>
          <w:numId w:val="655"/>
        </w:numPr>
        <w:spacing w:before="1" w:line="182" w:lineRule="exact"/>
        <w:ind w:left="0"/>
        <w:textAlignment w:val="baseline"/>
        <w:rPr>
          <w:rFonts w:eastAsia="Times New Roman"/>
          <w:color w:val="000000"/>
          <w:spacing w:val="-1"/>
          <w:sz w:val="20"/>
        </w:rPr>
      </w:pPr>
      <w:r>
        <w:rPr>
          <w:rFonts w:eastAsia="Times New Roman"/>
          <w:color w:val="000000"/>
          <w:spacing w:val="-1"/>
          <w:sz w:val="20"/>
        </w:rPr>
        <w:t>the basis under procedural law;</w:t>
      </w:r>
    </w:p>
    <w:p w:rsidR="001A0E1D" w:rsidRDefault="00B8646C">
      <w:pPr>
        <w:numPr>
          <w:ilvl w:val="0"/>
          <w:numId w:val="655"/>
        </w:numPr>
        <w:spacing w:line="215" w:lineRule="exact"/>
        <w:ind w:left="0"/>
        <w:textAlignment w:val="baseline"/>
        <w:rPr>
          <w:rFonts w:eastAsia="Times New Roman"/>
          <w:color w:val="000000"/>
          <w:sz w:val="20"/>
        </w:rPr>
      </w:pPr>
      <w:r>
        <w:rPr>
          <w:rFonts w:eastAsia="Times New Roman"/>
          <w:color w:val="000000"/>
          <w:sz w:val="20"/>
        </w:rPr>
        <w:t>the decision of the court and the procedure for appeal.</w:t>
      </w:r>
    </w:p>
    <w:p w:rsidR="001A0E1D" w:rsidRDefault="00B8646C">
      <w:pPr>
        <w:numPr>
          <w:ilvl w:val="0"/>
          <w:numId w:val="656"/>
        </w:numPr>
        <w:spacing w:before="200" w:line="200" w:lineRule="exact"/>
        <w:ind w:left="0" w:right="432"/>
        <w:textAlignment w:val="baseline"/>
        <w:rPr>
          <w:rFonts w:eastAsia="Times New Roman"/>
          <w:color w:val="000000"/>
          <w:sz w:val="20"/>
        </w:rPr>
      </w:pPr>
      <w:r>
        <w:rPr>
          <w:rFonts w:eastAsia="Times New Roman"/>
          <w:color w:val="000000"/>
          <w:sz w:val="20"/>
        </w:rPr>
        <w:t>A court shall send a copy of a ruling which has entered into force to the Ministry of Justice who shall notify the requesting state of compliance with the request or refusal thereof.</w:t>
      </w:r>
    </w:p>
    <w:p w:rsidR="001A0E1D" w:rsidRDefault="00B8646C">
      <w:pPr>
        <w:numPr>
          <w:ilvl w:val="0"/>
          <w:numId w:val="656"/>
        </w:numPr>
        <w:spacing w:before="200" w:line="200" w:lineRule="exact"/>
        <w:ind w:left="0" w:right="1008"/>
        <w:textAlignment w:val="baseline"/>
        <w:rPr>
          <w:rFonts w:eastAsia="Times New Roman"/>
          <w:color w:val="000000"/>
          <w:sz w:val="20"/>
        </w:rPr>
      </w:pPr>
      <w:r>
        <w:rPr>
          <w:rFonts w:eastAsia="Times New Roman"/>
          <w:color w:val="000000"/>
          <w:sz w:val="20"/>
        </w:rPr>
        <w:t>Handing of property over to the requesting foreign state shall be organis</w:t>
      </w:r>
      <w:r>
        <w:rPr>
          <w:rFonts w:eastAsia="Times New Roman"/>
          <w:color w:val="000000"/>
          <w:sz w:val="20"/>
        </w:rPr>
        <w:t>ed by the competent judicial authority.</w:t>
      </w:r>
    </w:p>
    <w:p w:rsidR="001A0E1D" w:rsidRDefault="00B8646C">
      <w:pPr>
        <w:numPr>
          <w:ilvl w:val="0"/>
          <w:numId w:val="656"/>
        </w:numPr>
        <w:spacing w:before="203" w:line="182" w:lineRule="exact"/>
        <w:ind w:left="0"/>
        <w:textAlignment w:val="baseline"/>
        <w:rPr>
          <w:rFonts w:eastAsia="Times New Roman"/>
          <w:color w:val="000000"/>
          <w:sz w:val="20"/>
        </w:rPr>
      </w:pPr>
      <w:r>
        <w:rPr>
          <w:rFonts w:eastAsia="Times New Roman"/>
          <w:color w:val="000000"/>
          <w:sz w:val="20"/>
        </w:rPr>
        <w:t>In cases of urgency, property may be seized or a search may be conducted at the request of a foreign state</w:t>
      </w:r>
    </w:p>
    <w:p w:rsidR="001A0E1D" w:rsidRDefault="00B8646C">
      <w:pPr>
        <w:spacing w:line="215" w:lineRule="exact"/>
        <w:textAlignment w:val="baseline"/>
        <w:rPr>
          <w:rFonts w:eastAsia="Times New Roman"/>
          <w:color w:val="000000"/>
          <w:sz w:val="20"/>
        </w:rPr>
      </w:pPr>
      <w:r>
        <w:rPr>
          <w:rFonts w:eastAsia="Times New Roman"/>
          <w:color w:val="000000"/>
          <w:sz w:val="20"/>
        </w:rPr>
        <w:t>before receipt of the request to hand over property. The above-mentioned acts are recorded in the minutes</w:t>
      </w:r>
    </w:p>
    <w:p w:rsidR="001A0E1D" w:rsidRDefault="00B8646C">
      <w:pPr>
        <w:spacing w:before="3" w:line="200" w:lineRule="exact"/>
        <w:ind w:right="5184"/>
        <w:textAlignment w:val="baseline"/>
        <w:rPr>
          <w:rFonts w:eastAsia="Times New Roman"/>
          <w:color w:val="000000"/>
          <w:spacing w:val="-1"/>
          <w:sz w:val="20"/>
        </w:rPr>
      </w:pPr>
      <w:r>
        <w:rPr>
          <w:rFonts w:eastAsia="Times New Roman"/>
          <w:color w:val="000000"/>
          <w:spacing w:val="-1"/>
          <w:sz w:val="20"/>
        </w:rPr>
        <w:t>pursuant to the procedure provided for in this Code. [RT I 2008, 19, 132 - entry into force 23.05.2008]</w:t>
      </w:r>
    </w:p>
    <w:p w:rsidR="001A0E1D" w:rsidRDefault="00B8646C">
      <w:pPr>
        <w:numPr>
          <w:ilvl w:val="0"/>
          <w:numId w:val="656"/>
        </w:numPr>
        <w:spacing w:before="200" w:line="196" w:lineRule="exact"/>
        <w:ind w:left="0" w:right="432"/>
        <w:textAlignment w:val="baseline"/>
        <w:rPr>
          <w:rFonts w:eastAsia="Times New Roman"/>
          <w:color w:val="000000"/>
          <w:sz w:val="20"/>
        </w:rPr>
      </w:pPr>
      <w:r>
        <w:rPr>
          <w:rFonts w:eastAsia="Times New Roman"/>
          <w:color w:val="000000"/>
          <w:sz w:val="20"/>
        </w:rPr>
        <w:t>Upon detaining a wanted vehicle on the basis of a request submitted through the International Criminal Police Organisation (Interpol) or a notice in the</w:t>
      </w:r>
      <w:r>
        <w:rPr>
          <w:rFonts w:eastAsia="Times New Roman"/>
          <w:color w:val="000000"/>
          <w:sz w:val="20"/>
        </w:rPr>
        <w:t xml:space="preserve"> Schengen Information System, a report on detaining the vehicle shall be prepared. A vehicle shall be seized on the basis of subsection 142 (9) for two months. If a foreign state does not submit a request to hand over property during the term specified, th</w:t>
      </w:r>
      <w:r>
        <w:rPr>
          <w:rFonts w:eastAsia="Times New Roman"/>
          <w:color w:val="000000"/>
          <w:sz w:val="20"/>
        </w:rPr>
        <w:t>e vehicle shall be released from seizure.</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spacing w:before="201" w:line="200"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471. International investigation teams</w:t>
      </w:r>
    </w:p>
    <w:p w:rsidR="001A0E1D" w:rsidRDefault="00B8646C">
      <w:pPr>
        <w:numPr>
          <w:ilvl w:val="0"/>
          <w:numId w:val="657"/>
        </w:numPr>
        <w:spacing w:before="199" w:line="200" w:lineRule="exact"/>
        <w:ind w:left="0" w:right="360"/>
        <w:textAlignment w:val="baseline"/>
        <w:rPr>
          <w:rFonts w:eastAsia="Times New Roman"/>
          <w:color w:val="000000"/>
          <w:sz w:val="20"/>
        </w:rPr>
      </w:pPr>
      <w:r>
        <w:rPr>
          <w:rFonts w:eastAsia="Times New Roman"/>
          <w:color w:val="000000"/>
          <w:sz w:val="20"/>
        </w:rPr>
        <w:t>An international investigation team may be requested to be set up for a specific purpose and a limited period in the inter</w:t>
      </w:r>
      <w:r>
        <w:rPr>
          <w:rFonts w:eastAsia="Times New Roman"/>
          <w:color w:val="000000"/>
          <w:sz w:val="20"/>
        </w:rPr>
        <w:t>ests of efficiency of pre-trial investigation of criminal offences. The request shall set out a proposal concerning the composition of the investigation team.</w:t>
      </w:r>
    </w:p>
    <w:p w:rsidR="001A0E1D" w:rsidRDefault="00B8646C">
      <w:pPr>
        <w:spacing w:before="258" w:line="196" w:lineRule="exact"/>
        <w:ind w:right="360"/>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xml:space="preserve">) In Estonia, the Office of the Prosecutor General and Eurojust's National Member for Estonia </w:t>
      </w:r>
      <w:r>
        <w:rPr>
          <w:rFonts w:eastAsia="Times New Roman"/>
          <w:color w:val="000000"/>
          <w:sz w:val="20"/>
        </w:rPr>
        <w:t>are competent to submit a request for setting up a joint investigation team. The Office of the Prosecutor General or Eurojust's National Member for Estonia with the permission of the Office of the Prosecutor General shall make a decision concerning setting</w:t>
      </w:r>
      <w:r>
        <w:rPr>
          <w:rFonts w:eastAsia="Times New Roman"/>
          <w:color w:val="000000"/>
          <w:sz w:val="20"/>
        </w:rPr>
        <w:t xml:space="preserve"> up a joint investigation team on the basis of a proposal made to Estonia and enter into a corresponding agreement with the competent judicial authority of a foreign state.</w:t>
      </w:r>
    </w:p>
    <w:p w:rsidR="001A0E1D" w:rsidRDefault="00B8646C">
      <w:pPr>
        <w:spacing w:line="214" w:lineRule="exact"/>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numPr>
          <w:ilvl w:val="0"/>
          <w:numId w:val="657"/>
        </w:numPr>
        <w:spacing w:before="202" w:line="200" w:lineRule="exact"/>
        <w:ind w:left="0" w:right="936"/>
        <w:textAlignment w:val="baseline"/>
        <w:rPr>
          <w:rFonts w:eastAsia="Times New Roman"/>
          <w:color w:val="000000"/>
          <w:sz w:val="20"/>
        </w:rPr>
      </w:pPr>
      <w:r>
        <w:rPr>
          <w:rFonts w:eastAsia="Times New Roman"/>
          <w:color w:val="000000"/>
          <w:sz w:val="20"/>
        </w:rPr>
        <w:t>A joint investigation team opera</w:t>
      </w:r>
      <w:r>
        <w:rPr>
          <w:rFonts w:eastAsia="Times New Roman"/>
          <w:color w:val="000000"/>
          <w:sz w:val="20"/>
        </w:rPr>
        <w:t>tes pursuant to the legislation of the state in which it operates. The competent judicial authority of such state shall appoint the leader of the investigation team and ensure the organisational and technical conditions for the operation of the team.</w:t>
      </w:r>
    </w:p>
    <w:p w:rsidR="001A0E1D" w:rsidRDefault="00B8646C">
      <w:pPr>
        <w:numPr>
          <w:ilvl w:val="0"/>
          <w:numId w:val="657"/>
        </w:numPr>
        <w:spacing w:before="202" w:line="200" w:lineRule="exact"/>
        <w:ind w:left="0" w:right="720"/>
        <w:textAlignment w:val="baseline"/>
        <w:rPr>
          <w:rFonts w:eastAsia="Times New Roman"/>
          <w:color w:val="000000"/>
          <w:sz w:val="20"/>
        </w:rPr>
      </w:pPr>
      <w:r>
        <w:rPr>
          <w:rFonts w:eastAsia="Times New Roman"/>
          <w:color w:val="000000"/>
          <w:sz w:val="20"/>
        </w:rPr>
        <w:t xml:space="preserve">With </w:t>
      </w:r>
      <w:r>
        <w:rPr>
          <w:rFonts w:eastAsia="Times New Roman"/>
          <w:color w:val="000000"/>
          <w:sz w:val="20"/>
        </w:rPr>
        <w:t>the knowledge of the leader of a joint investigation team and the consent of the competent judicial authorities of the states participating in the team, members of the team from foreign states may also perform procedural acts.</w:t>
      </w:r>
    </w:p>
    <w:p w:rsidR="001A0E1D" w:rsidRDefault="00B8646C">
      <w:pPr>
        <w:numPr>
          <w:ilvl w:val="0"/>
          <w:numId w:val="657"/>
        </w:numPr>
        <w:spacing w:before="198" w:line="200" w:lineRule="exact"/>
        <w:ind w:left="0" w:right="576"/>
        <w:textAlignment w:val="baseline"/>
        <w:rPr>
          <w:rFonts w:eastAsia="Times New Roman"/>
          <w:color w:val="000000"/>
          <w:sz w:val="20"/>
        </w:rPr>
      </w:pPr>
      <w:r>
        <w:rPr>
          <w:rFonts w:eastAsia="Times New Roman"/>
          <w:color w:val="000000"/>
          <w:sz w:val="20"/>
        </w:rPr>
        <w:t>Where an investigation team n</w:t>
      </w:r>
      <w:r>
        <w:rPr>
          <w:rFonts w:eastAsia="Times New Roman"/>
          <w:color w:val="000000"/>
          <w:sz w:val="20"/>
        </w:rPr>
        <w:t>eeds procedural acts to be performed outside the state where the team operates, a member of the investigation team may request the competent investigative body of a state participating in the team to perform the procedural act in the territory of and pursu</w:t>
      </w:r>
      <w:r>
        <w:rPr>
          <w:rFonts w:eastAsia="Times New Roman"/>
          <w:color w:val="000000"/>
          <w:sz w:val="20"/>
        </w:rPr>
        <w:t>ant to the procedural law of such state.</w:t>
      </w:r>
    </w:p>
    <w:p w:rsidR="001A0E1D" w:rsidRDefault="00B8646C">
      <w:pPr>
        <w:numPr>
          <w:ilvl w:val="0"/>
          <w:numId w:val="657"/>
        </w:numPr>
        <w:spacing w:before="200" w:line="200" w:lineRule="exact"/>
        <w:ind w:left="0" w:right="1008"/>
        <w:textAlignment w:val="baseline"/>
        <w:rPr>
          <w:rFonts w:eastAsia="Times New Roman"/>
          <w:color w:val="000000"/>
          <w:sz w:val="20"/>
        </w:rPr>
      </w:pPr>
      <w:r>
        <w:rPr>
          <w:rFonts w:eastAsia="Times New Roman"/>
          <w:color w:val="000000"/>
          <w:sz w:val="20"/>
        </w:rPr>
        <w:t>Information which is obtained by a member of a joint investigation team and which is not otherwise accessible to the competent authorities of the participating states may be used:</w:t>
      </w:r>
    </w:p>
    <w:p w:rsidR="001A0E1D" w:rsidRDefault="00B8646C">
      <w:pPr>
        <w:numPr>
          <w:ilvl w:val="0"/>
          <w:numId w:val="658"/>
        </w:numPr>
        <w:spacing w:before="2" w:line="182" w:lineRule="exact"/>
        <w:ind w:left="0"/>
        <w:textAlignment w:val="baseline"/>
        <w:rPr>
          <w:rFonts w:eastAsia="Times New Roman"/>
          <w:color w:val="000000"/>
          <w:sz w:val="20"/>
        </w:rPr>
      </w:pPr>
      <w:r>
        <w:rPr>
          <w:rFonts w:eastAsia="Times New Roman"/>
          <w:color w:val="000000"/>
          <w:sz w:val="20"/>
        </w:rPr>
        <w:t>unconditionally for the purposes for which the joint investigation team was set up;</w:t>
      </w:r>
    </w:p>
    <w:p w:rsidR="001A0E1D" w:rsidRDefault="00B8646C">
      <w:pPr>
        <w:numPr>
          <w:ilvl w:val="0"/>
          <w:numId w:val="658"/>
        </w:numPr>
        <w:spacing w:line="203" w:lineRule="exact"/>
        <w:ind w:left="0" w:right="360"/>
        <w:textAlignment w:val="baseline"/>
        <w:rPr>
          <w:rFonts w:eastAsia="Times New Roman"/>
          <w:color w:val="000000"/>
          <w:sz w:val="20"/>
        </w:rPr>
      </w:pPr>
      <w:r>
        <w:rPr>
          <w:rFonts w:eastAsia="Times New Roman"/>
          <w:color w:val="000000"/>
          <w:sz w:val="20"/>
        </w:rPr>
        <w:t>with the consent of the state which made the information available, for ascertaining facts relating to other criminal proceedings for the purposes of which the investigatio</w:t>
      </w:r>
      <w:r>
        <w:rPr>
          <w:rFonts w:eastAsia="Times New Roman"/>
          <w:color w:val="000000"/>
          <w:sz w:val="20"/>
        </w:rPr>
        <w:t>n team was set up. Such consent may be withheld if the information would be prejudicial to the joint investigation or if circumstances precluding provision of mutual legal assistance appear;</w:t>
      </w:r>
    </w:p>
    <w:p w:rsidR="001A0E1D" w:rsidRDefault="00B8646C">
      <w:pPr>
        <w:numPr>
          <w:ilvl w:val="0"/>
          <w:numId w:val="658"/>
        </w:numPr>
        <w:spacing w:line="200" w:lineRule="exact"/>
        <w:ind w:left="0" w:right="432"/>
        <w:textAlignment w:val="baseline"/>
        <w:rPr>
          <w:rFonts w:eastAsia="Times New Roman"/>
          <w:color w:val="000000"/>
          <w:sz w:val="20"/>
        </w:rPr>
      </w:pPr>
      <w:r>
        <w:rPr>
          <w:rFonts w:eastAsia="Times New Roman"/>
          <w:color w:val="000000"/>
          <w:sz w:val="20"/>
        </w:rPr>
        <w:t>in order to prevent an immediate and serious threat to public sec</w:t>
      </w:r>
      <w:r>
        <w:rPr>
          <w:rFonts w:eastAsia="Times New Roman"/>
          <w:color w:val="000000"/>
          <w:sz w:val="20"/>
        </w:rPr>
        <w:t>urity, and where criminal proceedings have already been initiated and use of the information is not contrary to the conditions specified in clause 2) of this subsection;</w:t>
      </w:r>
    </w:p>
    <w:p w:rsidR="001A0E1D" w:rsidRDefault="00B8646C">
      <w:pPr>
        <w:numPr>
          <w:ilvl w:val="0"/>
          <w:numId w:val="658"/>
        </w:numPr>
        <w:spacing w:before="2" w:line="200" w:lineRule="exact"/>
        <w:ind w:left="0"/>
        <w:textAlignment w:val="baseline"/>
        <w:rPr>
          <w:rFonts w:eastAsia="Times New Roman"/>
          <w:color w:val="000000"/>
          <w:sz w:val="20"/>
        </w:rPr>
      </w:pPr>
      <w:r>
        <w:rPr>
          <w:rFonts w:eastAsia="Times New Roman"/>
          <w:color w:val="000000"/>
          <w:sz w:val="20"/>
        </w:rPr>
        <w:t xml:space="preserve">for other purposes by agreement between the states setting up the joint investigation </w:t>
      </w:r>
      <w:r>
        <w:rPr>
          <w:rFonts w:eastAsia="Times New Roman"/>
          <w:color w:val="000000"/>
          <w:sz w:val="20"/>
        </w:rPr>
        <w:t>team.</w:t>
      </w:r>
    </w:p>
    <w:p w:rsidR="001A0E1D" w:rsidRDefault="00B8646C">
      <w:pPr>
        <w:spacing w:before="201" w:line="200"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472. Cross-border surveillance</w:t>
      </w:r>
    </w:p>
    <w:p w:rsidR="001A0E1D" w:rsidRDefault="00B8646C">
      <w:pPr>
        <w:spacing w:before="200" w:line="200" w:lineRule="exact"/>
        <w:ind w:right="432"/>
        <w:textAlignment w:val="baseline"/>
        <w:rPr>
          <w:rFonts w:eastAsia="Times New Roman"/>
          <w:color w:val="000000"/>
          <w:spacing w:val="-1"/>
          <w:sz w:val="20"/>
        </w:rPr>
      </w:pPr>
      <w:r>
        <w:rPr>
          <w:rFonts w:eastAsia="Times New Roman"/>
          <w:color w:val="000000"/>
          <w:spacing w:val="-1"/>
          <w:sz w:val="20"/>
        </w:rPr>
        <w:t>(1) In connection with pre-trial proceedings concerning criminal offences for which extradition is possible and where a person is kept under surveillance due to the suspicion of criminal offence or in order to help to</w:t>
      </w:r>
      <w:r>
        <w:rPr>
          <w:rFonts w:eastAsia="Times New Roman"/>
          <w:color w:val="000000"/>
          <w:spacing w:val="-1"/>
          <w:sz w:val="20"/>
        </w:rPr>
        <w:t xml:space="preserve"> identify the person suspected or ascertain his or her whereabouts, surveillance may be continued in the territory of another Member State party to the Schengen Agreement of 14 June 1985 on the gradual abolition of checks at their common borders signed at </w:t>
      </w:r>
      <w:r>
        <w:rPr>
          <w:rFonts w:eastAsia="Times New Roman"/>
          <w:color w:val="000000"/>
          <w:spacing w:val="-1"/>
          <w:sz w:val="20"/>
        </w:rPr>
        <w:t xml:space="preserve">Schengen on 19 June 1990 (hereinafter </w:t>
      </w:r>
      <w:r>
        <w:rPr>
          <w:rFonts w:eastAsia="Times New Roman"/>
          <w:i/>
          <w:color w:val="000000"/>
          <w:spacing w:val="-1"/>
          <w:sz w:val="20"/>
        </w:rPr>
        <w:t xml:space="preserve">Schengen Member State) </w:t>
      </w:r>
      <w:r>
        <w:rPr>
          <w:rFonts w:eastAsia="Times New Roman"/>
          <w:color w:val="000000"/>
          <w:spacing w:val="-1"/>
          <w:sz w:val="20"/>
        </w:rPr>
        <w:t>where the</w:t>
      </w:r>
    </w:p>
    <w:p w:rsidR="001A0E1D" w:rsidRDefault="00B8646C">
      <w:pPr>
        <w:tabs>
          <w:tab w:val="right" w:pos="9360"/>
        </w:tabs>
        <w:spacing w:before="571" w:line="225" w:lineRule="exact"/>
        <w:textAlignment w:val="baseline"/>
        <w:rPr>
          <w:rFonts w:ascii="Arial" w:eastAsia="Arial" w:hAnsi="Arial"/>
          <w:color w:val="000000"/>
          <w:sz w:val="20"/>
        </w:rPr>
      </w:pPr>
      <w:r>
        <w:rPr>
          <w:rFonts w:ascii="Arial" w:eastAsia="Arial" w:hAnsi="Arial"/>
          <w:color w:val="000000"/>
          <w:sz w:val="20"/>
        </w:rPr>
        <w:t>Page 180 /</w:t>
      </w:r>
      <w:r>
        <w:rPr>
          <w:rFonts w:ascii="Arial" w:eastAsia="Arial" w:hAnsi="Arial"/>
          <w:color w:val="000000"/>
          <w:sz w:val="20"/>
        </w:rPr>
        <w:tab/>
        <w:t>Code of Criminal Procedure</w:t>
      </w:r>
    </w:p>
    <w:p w:rsidR="001A0E1D" w:rsidRDefault="001A0E1D">
      <w:pPr>
        <w:sectPr w:rsidR="001A0E1D">
          <w:pgSz w:w="11909" w:h="16838"/>
          <w:pgMar w:top="680" w:right="1101" w:bottom="422" w:left="1428" w:header="720" w:footer="720" w:gutter="0"/>
          <w:cols w:space="720"/>
        </w:sectPr>
      </w:pPr>
    </w:p>
    <w:p w:rsidR="001A0E1D" w:rsidRDefault="00B8646C">
      <w:pPr>
        <w:spacing w:before="45" w:line="200" w:lineRule="exact"/>
        <w:ind w:left="216" w:right="648"/>
        <w:textAlignment w:val="baseline"/>
        <w:rPr>
          <w:rFonts w:eastAsia="Times New Roman"/>
          <w:color w:val="000000"/>
          <w:sz w:val="20"/>
        </w:rPr>
      </w:pPr>
      <w:r>
        <w:lastRenderedPageBreak/>
        <w:pict>
          <v:shape id="_x0000_s1068" type="#_x0000_t202" style="position:absolute;left:0;text-align:left;margin-left:345.1pt;margin-top:776.95pt;width:195.15pt;height:23.8pt;z-index:-251587584;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181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latter has authorised cross-border surveillance in response to a request for assistance made in advance with supporting reasons. Conditions may be appended to the authorisation.</w:t>
      </w:r>
    </w:p>
    <w:p w:rsidR="001A0E1D" w:rsidRDefault="00B8646C">
      <w:pPr>
        <w:spacing w:before="199" w:line="200" w:lineRule="exact"/>
        <w:ind w:left="216" w:right="216"/>
        <w:textAlignment w:val="baseline"/>
        <w:rPr>
          <w:rFonts w:eastAsia="Times New Roman"/>
          <w:color w:val="000000"/>
          <w:sz w:val="20"/>
        </w:rPr>
      </w:pPr>
      <w:r>
        <w:rPr>
          <w:rFonts w:eastAsia="Times New Roman"/>
          <w:color w:val="000000"/>
          <w:sz w:val="20"/>
        </w:rPr>
        <w:t xml:space="preserve">(2) The Office of the Prosecutor General is competent to submit a request for </w:t>
      </w:r>
      <w:r>
        <w:rPr>
          <w:rFonts w:eastAsia="Times New Roman"/>
          <w:color w:val="000000"/>
          <w:sz w:val="20"/>
        </w:rPr>
        <w:t>cross-border surveillance to another Schengen Member State; in cases of urgency a request may be submitted by a district prosecutor's office. The Office of the Prosecutor General grants authorisation for compliance with a request for cross-border surveilla</w:t>
      </w:r>
      <w:r>
        <w:rPr>
          <w:rFonts w:eastAsia="Times New Roman"/>
          <w:color w:val="000000"/>
          <w:sz w:val="20"/>
        </w:rPr>
        <w:t>nce submitted to Estonia. Compliance with a request may be conditional.</w:t>
      </w:r>
    </w:p>
    <w:p w:rsidR="001A0E1D" w:rsidRDefault="00B8646C">
      <w:pPr>
        <w:spacing w:before="203" w:line="200" w:lineRule="exact"/>
        <w:ind w:left="216"/>
        <w:textAlignment w:val="baseline"/>
        <w:rPr>
          <w:rFonts w:eastAsia="Times New Roman"/>
          <w:color w:val="000000"/>
          <w:sz w:val="20"/>
        </w:rPr>
      </w:pPr>
      <w:r>
        <w:rPr>
          <w:rFonts w:eastAsia="Times New Roman"/>
          <w:color w:val="000000"/>
          <w:sz w:val="20"/>
        </w:rPr>
        <w:t>(3) Submission of a request for cross-border surveillance to another Schengen Member State is permitted in</w:t>
      </w:r>
    </w:p>
    <w:p w:rsidR="001A0E1D" w:rsidRDefault="00B8646C">
      <w:pPr>
        <w:spacing w:before="54" w:line="200" w:lineRule="exact"/>
        <w:ind w:left="216" w:right="360"/>
        <w:textAlignment w:val="baseline"/>
        <w:rPr>
          <w:rFonts w:eastAsia="Times New Roman"/>
          <w:color w:val="000000"/>
          <w:sz w:val="20"/>
        </w:rPr>
      </w:pPr>
      <w:r>
        <w:rPr>
          <w:rFonts w:eastAsia="Times New Roman"/>
          <w:color w:val="000000"/>
          <w:sz w:val="20"/>
        </w:rPr>
        <w:t>pre-trial proceedings concerning the criminal offences specified in subsectio</w:t>
      </w:r>
      <w:r>
        <w:rPr>
          <w:rFonts w:eastAsia="Times New Roman"/>
          <w:color w:val="000000"/>
          <w:sz w:val="20"/>
        </w:rPr>
        <w:t>n 126</w:t>
      </w:r>
      <w:r>
        <w:rPr>
          <w:rFonts w:eastAsia="Times New Roman"/>
          <w:color w:val="000000"/>
          <w:sz w:val="20"/>
          <w:vertAlign w:val="superscript"/>
        </w:rPr>
        <w:t>2</w:t>
      </w:r>
      <w:r>
        <w:rPr>
          <w:rFonts w:eastAsia="Times New Roman"/>
          <w:color w:val="000000"/>
          <w:sz w:val="20"/>
        </w:rPr>
        <w:t>(2) of this Code. Estonia as a country of location shall not refuse to comply with a request if the request is submitted in connection with a criminal offence which is punishable by at least one year of imprisonment according to both, the law of the reques</w:t>
      </w:r>
      <w:r>
        <w:rPr>
          <w:rFonts w:eastAsia="Times New Roman"/>
          <w:color w:val="000000"/>
          <w:sz w:val="20"/>
        </w:rPr>
        <w:t>ting state and the Penal Code of Estonia.</w:t>
      </w:r>
    </w:p>
    <w:p w:rsidR="001A0E1D" w:rsidRDefault="00B8646C">
      <w:pPr>
        <w:spacing w:before="2" w:line="200" w:lineRule="exact"/>
        <w:ind w:left="216"/>
        <w:textAlignment w:val="baseline"/>
        <w:rPr>
          <w:rFonts w:eastAsia="Times New Roman"/>
          <w:color w:val="000000"/>
          <w:spacing w:val="-1"/>
          <w:sz w:val="20"/>
        </w:rPr>
      </w:pPr>
      <w:r>
        <w:rPr>
          <w:rFonts w:eastAsia="Times New Roman"/>
          <w:color w:val="000000"/>
          <w:spacing w:val="-1"/>
          <w:sz w:val="20"/>
        </w:rPr>
        <w:t>[RT I, 29.06.2012, 2 - entry into force 01.01.2013]</w:t>
      </w:r>
    </w:p>
    <w:p w:rsidR="001A0E1D" w:rsidRDefault="00B8646C">
      <w:pPr>
        <w:spacing w:before="200" w:line="192" w:lineRule="exact"/>
        <w:ind w:left="216" w:right="216"/>
        <w:textAlignment w:val="baseline"/>
        <w:rPr>
          <w:rFonts w:eastAsia="Times New Roman"/>
          <w:color w:val="000000"/>
          <w:sz w:val="20"/>
        </w:rPr>
      </w:pPr>
      <w:r>
        <w:rPr>
          <w:rFonts w:eastAsia="Times New Roman"/>
          <w:color w:val="000000"/>
          <w:sz w:val="20"/>
        </w:rPr>
        <w:t>(4) In cases of urgency, cross-border surveillance may be commenced without prior authorisation of the country of location in pre-trial proceedings concerning the</w:t>
      </w:r>
      <w:r>
        <w:rPr>
          <w:rFonts w:eastAsia="Times New Roman"/>
          <w:color w:val="000000"/>
          <w:sz w:val="20"/>
        </w:rPr>
        <w:t xml:space="preserve"> following criminal offences:</w:t>
      </w:r>
    </w:p>
    <w:p w:rsidR="001A0E1D" w:rsidRDefault="00B8646C">
      <w:pPr>
        <w:numPr>
          <w:ilvl w:val="0"/>
          <w:numId w:val="659"/>
        </w:numPr>
        <w:tabs>
          <w:tab w:val="clear" w:pos="360"/>
          <w:tab w:val="left" w:pos="576"/>
        </w:tabs>
        <w:spacing w:line="213" w:lineRule="exact"/>
        <w:ind w:left="216"/>
        <w:textAlignment w:val="baseline"/>
        <w:rPr>
          <w:rFonts w:eastAsia="Times New Roman"/>
          <w:color w:val="000000"/>
          <w:spacing w:val="-9"/>
          <w:sz w:val="20"/>
        </w:rPr>
      </w:pPr>
      <w:r>
        <w:rPr>
          <w:rFonts w:eastAsia="Times New Roman"/>
          <w:color w:val="000000"/>
          <w:spacing w:val="-9"/>
          <w:sz w:val="20"/>
        </w:rPr>
        <w:t>murder;</w:t>
      </w:r>
    </w:p>
    <w:p w:rsidR="001A0E1D" w:rsidRDefault="00B8646C">
      <w:pPr>
        <w:numPr>
          <w:ilvl w:val="0"/>
          <w:numId w:val="659"/>
        </w:numPr>
        <w:tabs>
          <w:tab w:val="clear" w:pos="360"/>
          <w:tab w:val="left" w:pos="576"/>
        </w:tabs>
        <w:spacing w:before="1" w:line="200" w:lineRule="exact"/>
        <w:ind w:left="216"/>
        <w:textAlignment w:val="baseline"/>
        <w:rPr>
          <w:rFonts w:eastAsia="Times New Roman"/>
          <w:color w:val="000000"/>
          <w:spacing w:val="-5"/>
          <w:sz w:val="20"/>
        </w:rPr>
      </w:pPr>
      <w:r>
        <w:rPr>
          <w:rFonts w:eastAsia="Times New Roman"/>
          <w:color w:val="000000"/>
          <w:spacing w:val="-5"/>
          <w:sz w:val="20"/>
        </w:rPr>
        <w:t>manslaughter;</w:t>
      </w:r>
    </w:p>
    <w:p w:rsidR="001A0E1D" w:rsidRDefault="00B8646C">
      <w:pPr>
        <w:numPr>
          <w:ilvl w:val="0"/>
          <w:numId w:val="659"/>
        </w:numPr>
        <w:tabs>
          <w:tab w:val="clear" w:pos="360"/>
          <w:tab w:val="left" w:pos="576"/>
        </w:tabs>
        <w:spacing w:before="2" w:line="184" w:lineRule="exact"/>
        <w:ind w:left="216"/>
        <w:textAlignment w:val="baseline"/>
        <w:rPr>
          <w:rFonts w:eastAsia="Times New Roman"/>
          <w:color w:val="000000"/>
          <w:spacing w:val="-2"/>
          <w:sz w:val="20"/>
        </w:rPr>
      </w:pPr>
      <w:r>
        <w:rPr>
          <w:rFonts w:eastAsia="Times New Roman"/>
          <w:color w:val="000000"/>
          <w:spacing w:val="-2"/>
          <w:sz w:val="20"/>
        </w:rPr>
        <w:t>serious offence of a sexual nature;</w:t>
      </w:r>
    </w:p>
    <w:p w:rsidR="001A0E1D" w:rsidRDefault="00B8646C">
      <w:pPr>
        <w:numPr>
          <w:ilvl w:val="0"/>
          <w:numId w:val="659"/>
        </w:numPr>
        <w:tabs>
          <w:tab w:val="clear" w:pos="360"/>
          <w:tab w:val="left" w:pos="576"/>
        </w:tabs>
        <w:spacing w:line="213" w:lineRule="exact"/>
        <w:ind w:left="216"/>
        <w:textAlignment w:val="baseline"/>
        <w:rPr>
          <w:rFonts w:eastAsia="Times New Roman"/>
          <w:color w:val="000000"/>
          <w:spacing w:val="-10"/>
          <w:sz w:val="20"/>
        </w:rPr>
      </w:pPr>
      <w:r>
        <w:rPr>
          <w:rFonts w:eastAsia="Times New Roman"/>
          <w:color w:val="000000"/>
          <w:spacing w:val="-10"/>
          <w:sz w:val="20"/>
        </w:rPr>
        <w:t>arson;</w:t>
      </w:r>
    </w:p>
    <w:p w:rsidR="001A0E1D" w:rsidRDefault="00B8646C">
      <w:pPr>
        <w:numPr>
          <w:ilvl w:val="0"/>
          <w:numId w:val="659"/>
        </w:numPr>
        <w:tabs>
          <w:tab w:val="clear" w:pos="360"/>
          <w:tab w:val="left" w:pos="576"/>
        </w:tabs>
        <w:spacing w:before="1" w:line="200" w:lineRule="exact"/>
        <w:ind w:left="216"/>
        <w:textAlignment w:val="baseline"/>
        <w:rPr>
          <w:rFonts w:eastAsia="Times New Roman"/>
          <w:color w:val="000000"/>
          <w:spacing w:val="-1"/>
          <w:sz w:val="20"/>
        </w:rPr>
      </w:pPr>
      <w:r>
        <w:rPr>
          <w:rFonts w:eastAsia="Times New Roman"/>
          <w:color w:val="000000"/>
          <w:spacing w:val="-1"/>
          <w:sz w:val="20"/>
        </w:rPr>
        <w:t>counterfeiting and forgery of means of payment;</w:t>
      </w:r>
    </w:p>
    <w:p w:rsidR="001A0E1D" w:rsidRDefault="00B8646C">
      <w:pPr>
        <w:numPr>
          <w:ilvl w:val="0"/>
          <w:numId w:val="659"/>
        </w:numPr>
        <w:tabs>
          <w:tab w:val="clear" w:pos="360"/>
          <w:tab w:val="left" w:pos="576"/>
        </w:tabs>
        <w:spacing w:before="2" w:line="184" w:lineRule="exact"/>
        <w:ind w:left="216"/>
        <w:textAlignment w:val="baseline"/>
        <w:rPr>
          <w:rFonts w:eastAsia="Times New Roman"/>
          <w:color w:val="000000"/>
          <w:spacing w:val="-1"/>
          <w:sz w:val="20"/>
        </w:rPr>
      </w:pPr>
      <w:r>
        <w:rPr>
          <w:rFonts w:eastAsia="Times New Roman"/>
          <w:color w:val="000000"/>
          <w:spacing w:val="-1"/>
          <w:sz w:val="20"/>
        </w:rPr>
        <w:t>aggravated burglary and robbery and receiving stolen goods,</w:t>
      </w:r>
    </w:p>
    <w:p w:rsidR="001A0E1D" w:rsidRDefault="00B8646C">
      <w:pPr>
        <w:numPr>
          <w:ilvl w:val="0"/>
          <w:numId w:val="659"/>
        </w:numPr>
        <w:tabs>
          <w:tab w:val="clear" w:pos="360"/>
          <w:tab w:val="left" w:pos="576"/>
        </w:tabs>
        <w:spacing w:line="213" w:lineRule="exact"/>
        <w:ind w:left="216"/>
        <w:textAlignment w:val="baseline"/>
        <w:rPr>
          <w:rFonts w:eastAsia="Times New Roman"/>
          <w:color w:val="000000"/>
          <w:spacing w:val="-6"/>
          <w:sz w:val="20"/>
        </w:rPr>
      </w:pPr>
      <w:r>
        <w:rPr>
          <w:rFonts w:eastAsia="Times New Roman"/>
          <w:color w:val="000000"/>
          <w:spacing w:val="-6"/>
          <w:sz w:val="20"/>
        </w:rPr>
        <w:t>extortion;</w:t>
      </w:r>
    </w:p>
    <w:p w:rsidR="001A0E1D" w:rsidRDefault="00B8646C">
      <w:pPr>
        <w:numPr>
          <w:ilvl w:val="0"/>
          <w:numId w:val="659"/>
        </w:numPr>
        <w:tabs>
          <w:tab w:val="clear" w:pos="360"/>
          <w:tab w:val="left" w:pos="576"/>
        </w:tabs>
        <w:spacing w:before="1" w:line="200" w:lineRule="exact"/>
        <w:ind w:left="216"/>
        <w:textAlignment w:val="baseline"/>
        <w:rPr>
          <w:rFonts w:eastAsia="Times New Roman"/>
          <w:color w:val="000000"/>
          <w:spacing w:val="-2"/>
          <w:sz w:val="20"/>
        </w:rPr>
      </w:pPr>
      <w:r>
        <w:rPr>
          <w:rFonts w:eastAsia="Times New Roman"/>
          <w:color w:val="000000"/>
          <w:spacing w:val="-2"/>
          <w:sz w:val="20"/>
        </w:rPr>
        <w:t>kidnapping and hostage taking;</w:t>
      </w:r>
    </w:p>
    <w:p w:rsidR="001A0E1D" w:rsidRDefault="00B8646C">
      <w:pPr>
        <w:numPr>
          <w:ilvl w:val="0"/>
          <w:numId w:val="659"/>
        </w:numPr>
        <w:tabs>
          <w:tab w:val="clear" w:pos="360"/>
          <w:tab w:val="left" w:pos="576"/>
        </w:tabs>
        <w:spacing w:before="2" w:line="184" w:lineRule="exact"/>
        <w:ind w:left="216"/>
        <w:textAlignment w:val="baseline"/>
        <w:rPr>
          <w:rFonts w:eastAsia="Times New Roman"/>
          <w:color w:val="000000"/>
          <w:spacing w:val="-2"/>
          <w:sz w:val="20"/>
        </w:rPr>
      </w:pPr>
      <w:r>
        <w:rPr>
          <w:rFonts w:eastAsia="Times New Roman"/>
          <w:color w:val="000000"/>
          <w:spacing w:val="-2"/>
          <w:sz w:val="20"/>
        </w:rPr>
        <w:t>trafficking in human beings;</w:t>
      </w:r>
    </w:p>
    <w:p w:rsidR="001A0E1D" w:rsidRDefault="00B8646C">
      <w:pPr>
        <w:numPr>
          <w:ilvl w:val="0"/>
          <w:numId w:val="659"/>
        </w:numPr>
        <w:tabs>
          <w:tab w:val="clear" w:pos="360"/>
          <w:tab w:val="left" w:pos="576"/>
        </w:tabs>
        <w:spacing w:line="213" w:lineRule="exact"/>
        <w:ind w:left="216"/>
        <w:textAlignment w:val="baseline"/>
        <w:rPr>
          <w:rFonts w:eastAsia="Times New Roman"/>
          <w:color w:val="000000"/>
          <w:sz w:val="20"/>
        </w:rPr>
      </w:pPr>
      <w:r>
        <w:rPr>
          <w:rFonts w:eastAsia="Times New Roman"/>
          <w:color w:val="000000"/>
          <w:sz w:val="20"/>
        </w:rPr>
        <w:t>illicit trafficking in narcotic drugs and psychotropic substances:</w:t>
      </w:r>
    </w:p>
    <w:p w:rsidR="001A0E1D" w:rsidRDefault="00B8646C">
      <w:pPr>
        <w:numPr>
          <w:ilvl w:val="0"/>
          <w:numId w:val="659"/>
        </w:numPr>
        <w:tabs>
          <w:tab w:val="clear" w:pos="360"/>
          <w:tab w:val="left" w:pos="576"/>
        </w:tabs>
        <w:spacing w:before="1" w:line="200" w:lineRule="exact"/>
        <w:ind w:left="216"/>
        <w:textAlignment w:val="baseline"/>
        <w:rPr>
          <w:rFonts w:eastAsia="Times New Roman"/>
          <w:color w:val="000000"/>
          <w:sz w:val="20"/>
        </w:rPr>
      </w:pPr>
      <w:r>
        <w:rPr>
          <w:rFonts w:eastAsia="Times New Roman"/>
          <w:color w:val="000000"/>
          <w:sz w:val="20"/>
        </w:rPr>
        <w:t>breach of the laws on arms and explosives;</w:t>
      </w:r>
    </w:p>
    <w:p w:rsidR="001A0E1D" w:rsidRDefault="00B8646C">
      <w:pPr>
        <w:numPr>
          <w:ilvl w:val="0"/>
          <w:numId w:val="659"/>
        </w:numPr>
        <w:tabs>
          <w:tab w:val="clear" w:pos="360"/>
          <w:tab w:val="left" w:pos="576"/>
        </w:tabs>
        <w:spacing w:before="2" w:line="184" w:lineRule="exact"/>
        <w:ind w:left="216"/>
        <w:textAlignment w:val="baseline"/>
        <w:rPr>
          <w:rFonts w:eastAsia="Times New Roman"/>
          <w:color w:val="000000"/>
          <w:sz w:val="20"/>
        </w:rPr>
      </w:pPr>
      <w:r>
        <w:rPr>
          <w:rFonts w:eastAsia="Times New Roman"/>
          <w:color w:val="000000"/>
          <w:sz w:val="20"/>
        </w:rPr>
        <w:t>wilful damage through the use of explosives;</w:t>
      </w:r>
    </w:p>
    <w:p w:rsidR="001A0E1D" w:rsidRDefault="00B8646C">
      <w:pPr>
        <w:numPr>
          <w:ilvl w:val="0"/>
          <w:numId w:val="659"/>
        </w:numPr>
        <w:tabs>
          <w:tab w:val="clear" w:pos="360"/>
          <w:tab w:val="left" w:pos="576"/>
        </w:tabs>
        <w:spacing w:line="213" w:lineRule="exact"/>
        <w:ind w:left="216"/>
        <w:textAlignment w:val="baseline"/>
        <w:rPr>
          <w:rFonts w:eastAsia="Times New Roman"/>
          <w:color w:val="000000"/>
          <w:sz w:val="20"/>
        </w:rPr>
      </w:pPr>
      <w:r>
        <w:rPr>
          <w:rFonts w:eastAsia="Times New Roman"/>
          <w:color w:val="000000"/>
          <w:sz w:val="20"/>
        </w:rPr>
        <w:t>illicit transportation of toxic and hazardous waste;</w:t>
      </w:r>
    </w:p>
    <w:p w:rsidR="001A0E1D" w:rsidRDefault="00B8646C">
      <w:pPr>
        <w:numPr>
          <w:ilvl w:val="0"/>
          <w:numId w:val="659"/>
        </w:numPr>
        <w:tabs>
          <w:tab w:val="clear" w:pos="360"/>
          <w:tab w:val="left" w:pos="576"/>
        </w:tabs>
        <w:spacing w:before="1" w:line="200" w:lineRule="exact"/>
        <w:ind w:left="216"/>
        <w:textAlignment w:val="baseline"/>
        <w:rPr>
          <w:rFonts w:eastAsia="Times New Roman"/>
          <w:color w:val="000000"/>
          <w:spacing w:val="1"/>
          <w:sz w:val="20"/>
        </w:rPr>
      </w:pPr>
      <w:r>
        <w:rPr>
          <w:rFonts w:eastAsia="Times New Roman"/>
          <w:color w:val="000000"/>
          <w:spacing w:val="1"/>
          <w:sz w:val="20"/>
        </w:rPr>
        <w:t>serious fraud;</w:t>
      </w:r>
    </w:p>
    <w:p w:rsidR="001A0E1D" w:rsidRDefault="00B8646C">
      <w:pPr>
        <w:numPr>
          <w:ilvl w:val="0"/>
          <w:numId w:val="659"/>
        </w:numPr>
        <w:tabs>
          <w:tab w:val="clear" w:pos="360"/>
          <w:tab w:val="left" w:pos="576"/>
        </w:tabs>
        <w:spacing w:before="2" w:line="184" w:lineRule="exact"/>
        <w:ind w:left="216"/>
        <w:textAlignment w:val="baseline"/>
        <w:rPr>
          <w:rFonts w:eastAsia="Times New Roman"/>
          <w:color w:val="000000"/>
          <w:sz w:val="20"/>
        </w:rPr>
      </w:pPr>
      <w:r>
        <w:rPr>
          <w:rFonts w:eastAsia="Times New Roman"/>
          <w:color w:val="000000"/>
          <w:sz w:val="20"/>
        </w:rPr>
        <w:t>facilitation of unauthorised entry and residence;</w:t>
      </w:r>
    </w:p>
    <w:p w:rsidR="001A0E1D" w:rsidRDefault="00B8646C">
      <w:pPr>
        <w:numPr>
          <w:ilvl w:val="0"/>
          <w:numId w:val="659"/>
        </w:numPr>
        <w:tabs>
          <w:tab w:val="clear" w:pos="360"/>
          <w:tab w:val="left" w:pos="576"/>
        </w:tabs>
        <w:spacing w:line="213" w:lineRule="exact"/>
        <w:ind w:left="216"/>
        <w:textAlignment w:val="baseline"/>
        <w:rPr>
          <w:rFonts w:eastAsia="Times New Roman"/>
          <w:color w:val="000000"/>
          <w:spacing w:val="1"/>
          <w:sz w:val="20"/>
        </w:rPr>
      </w:pPr>
      <w:r>
        <w:rPr>
          <w:rFonts w:eastAsia="Times New Roman"/>
          <w:color w:val="000000"/>
          <w:spacing w:val="1"/>
          <w:sz w:val="20"/>
        </w:rPr>
        <w:t>money laundering;</w:t>
      </w:r>
    </w:p>
    <w:p w:rsidR="001A0E1D" w:rsidRDefault="00B8646C">
      <w:pPr>
        <w:numPr>
          <w:ilvl w:val="0"/>
          <w:numId w:val="659"/>
        </w:numPr>
        <w:tabs>
          <w:tab w:val="clear" w:pos="360"/>
          <w:tab w:val="left" w:pos="576"/>
        </w:tabs>
        <w:spacing w:before="1" w:line="200" w:lineRule="exact"/>
        <w:ind w:left="216"/>
        <w:textAlignment w:val="baseline"/>
        <w:rPr>
          <w:rFonts w:eastAsia="Times New Roman"/>
          <w:color w:val="000000"/>
          <w:sz w:val="20"/>
        </w:rPr>
      </w:pPr>
      <w:r>
        <w:rPr>
          <w:rFonts w:eastAsia="Times New Roman"/>
          <w:color w:val="000000"/>
          <w:sz w:val="20"/>
        </w:rPr>
        <w:t>illicit trafficking in nuclear or radioactive materials;</w:t>
      </w:r>
    </w:p>
    <w:p w:rsidR="001A0E1D" w:rsidRDefault="00B8646C">
      <w:pPr>
        <w:numPr>
          <w:ilvl w:val="0"/>
          <w:numId w:val="659"/>
        </w:numPr>
        <w:tabs>
          <w:tab w:val="clear" w:pos="360"/>
          <w:tab w:val="left" w:pos="576"/>
        </w:tabs>
        <w:spacing w:before="2" w:line="184" w:lineRule="exact"/>
        <w:ind w:left="216"/>
        <w:textAlignment w:val="baseline"/>
        <w:rPr>
          <w:rFonts w:eastAsia="Times New Roman"/>
          <w:color w:val="000000"/>
          <w:sz w:val="20"/>
        </w:rPr>
      </w:pPr>
      <w:r>
        <w:rPr>
          <w:rFonts w:eastAsia="Times New Roman"/>
          <w:color w:val="000000"/>
          <w:sz w:val="20"/>
        </w:rPr>
        <w:t>participation in a criminal organisation;</w:t>
      </w:r>
    </w:p>
    <w:p w:rsidR="001A0E1D" w:rsidRDefault="00B8646C">
      <w:pPr>
        <w:numPr>
          <w:ilvl w:val="0"/>
          <w:numId w:val="659"/>
        </w:numPr>
        <w:tabs>
          <w:tab w:val="clear" w:pos="360"/>
          <w:tab w:val="left" w:pos="576"/>
        </w:tabs>
        <w:spacing w:line="213" w:lineRule="exact"/>
        <w:ind w:left="216"/>
        <w:textAlignment w:val="baseline"/>
        <w:rPr>
          <w:rFonts w:eastAsia="Times New Roman"/>
          <w:color w:val="000000"/>
          <w:spacing w:val="2"/>
          <w:sz w:val="20"/>
        </w:rPr>
      </w:pPr>
      <w:r>
        <w:rPr>
          <w:rFonts w:eastAsia="Times New Roman"/>
          <w:color w:val="000000"/>
          <w:spacing w:val="2"/>
          <w:sz w:val="20"/>
        </w:rPr>
        <w:t>terrorism.</w:t>
      </w:r>
    </w:p>
    <w:p w:rsidR="001A0E1D" w:rsidRDefault="00B8646C">
      <w:pPr>
        <w:spacing w:before="200" w:line="200" w:lineRule="exact"/>
        <w:ind w:left="216" w:right="360"/>
        <w:textAlignment w:val="baseline"/>
        <w:rPr>
          <w:rFonts w:eastAsia="Times New Roman"/>
          <w:color w:val="000000"/>
          <w:spacing w:val="-1"/>
          <w:sz w:val="20"/>
        </w:rPr>
      </w:pPr>
      <w:r>
        <w:rPr>
          <w:rFonts w:eastAsia="Times New Roman"/>
          <w:color w:val="000000"/>
          <w:spacing w:val="-1"/>
          <w:sz w:val="20"/>
        </w:rPr>
        <w:t>(5) If cross-border surveillance has been conducted in cases of urgency in pre</w:t>
      </w:r>
      <w:r>
        <w:rPr>
          <w:rFonts w:eastAsia="Times New Roman"/>
          <w:color w:val="000000"/>
          <w:spacing w:val="-1"/>
          <w:sz w:val="20"/>
        </w:rPr>
        <w:t>-trial investigation of a criminal offence specified in subsection (4) of this section without prior authorisation of the country of location:</w:t>
      </w:r>
    </w:p>
    <w:p w:rsidR="001A0E1D" w:rsidRDefault="00B8646C">
      <w:pPr>
        <w:numPr>
          <w:ilvl w:val="0"/>
          <w:numId w:val="660"/>
        </w:numPr>
        <w:tabs>
          <w:tab w:val="clear" w:pos="360"/>
          <w:tab w:val="left" w:pos="576"/>
        </w:tabs>
        <w:spacing w:before="3" w:line="192" w:lineRule="exact"/>
        <w:ind w:left="216" w:right="216"/>
        <w:textAlignment w:val="baseline"/>
        <w:rPr>
          <w:rFonts w:eastAsia="Times New Roman"/>
          <w:color w:val="000000"/>
          <w:sz w:val="20"/>
        </w:rPr>
      </w:pPr>
      <w:r>
        <w:rPr>
          <w:rFonts w:eastAsia="Times New Roman"/>
          <w:color w:val="000000"/>
          <w:sz w:val="20"/>
        </w:rPr>
        <w:t>the country of location shall be immediately notified that an employee of the competent judicial authority of the requesting state has crossed the border and has commenced surveillance;</w:t>
      </w:r>
    </w:p>
    <w:p w:rsidR="001A0E1D" w:rsidRDefault="00B8646C">
      <w:pPr>
        <w:numPr>
          <w:ilvl w:val="0"/>
          <w:numId w:val="660"/>
        </w:numPr>
        <w:tabs>
          <w:tab w:val="clear" w:pos="360"/>
          <w:tab w:val="left" w:pos="576"/>
        </w:tabs>
        <w:spacing w:line="207" w:lineRule="exact"/>
        <w:ind w:left="216" w:right="648"/>
        <w:textAlignment w:val="baseline"/>
        <w:rPr>
          <w:rFonts w:eastAsia="Times New Roman"/>
          <w:color w:val="000000"/>
          <w:sz w:val="20"/>
        </w:rPr>
      </w:pPr>
      <w:r>
        <w:rPr>
          <w:rFonts w:eastAsia="Times New Roman"/>
          <w:color w:val="000000"/>
          <w:sz w:val="20"/>
        </w:rPr>
        <w:t>a request provided for in subsection (1) of this section which shall s</w:t>
      </w:r>
      <w:r>
        <w:rPr>
          <w:rFonts w:eastAsia="Times New Roman"/>
          <w:color w:val="000000"/>
          <w:sz w:val="20"/>
        </w:rPr>
        <w:t>et out the reasons for unauthorised crossing of the border shall be immediately submitted to the country of location.</w:t>
      </w:r>
    </w:p>
    <w:p w:rsidR="001A0E1D" w:rsidRDefault="00B8646C">
      <w:pPr>
        <w:spacing w:before="199" w:line="200" w:lineRule="exact"/>
        <w:ind w:left="216"/>
        <w:textAlignment w:val="baseline"/>
        <w:rPr>
          <w:rFonts w:eastAsia="Times New Roman"/>
          <w:color w:val="000000"/>
          <w:sz w:val="20"/>
        </w:rPr>
      </w:pPr>
      <w:r>
        <w:rPr>
          <w:rFonts w:eastAsia="Times New Roman"/>
          <w:color w:val="000000"/>
          <w:sz w:val="20"/>
        </w:rPr>
        <w:t>(6) In cross-border surveillance:</w:t>
      </w:r>
    </w:p>
    <w:p w:rsidR="001A0E1D" w:rsidRDefault="00B8646C">
      <w:pPr>
        <w:numPr>
          <w:ilvl w:val="0"/>
          <w:numId w:val="661"/>
        </w:numPr>
        <w:tabs>
          <w:tab w:val="clear" w:pos="360"/>
          <w:tab w:val="left" w:pos="576"/>
        </w:tabs>
        <w:spacing w:before="3" w:line="192" w:lineRule="exact"/>
        <w:ind w:left="216" w:right="720"/>
        <w:textAlignment w:val="baseline"/>
        <w:rPr>
          <w:rFonts w:eastAsia="Times New Roman"/>
          <w:color w:val="000000"/>
          <w:sz w:val="20"/>
        </w:rPr>
      </w:pPr>
      <w:r>
        <w:rPr>
          <w:rFonts w:eastAsia="Times New Roman"/>
          <w:color w:val="000000"/>
          <w:sz w:val="20"/>
        </w:rPr>
        <w:t xml:space="preserve">the law of the country of location and the instructions of the representatives of state authority shall </w:t>
      </w:r>
      <w:r>
        <w:rPr>
          <w:rFonts w:eastAsia="Times New Roman"/>
          <w:color w:val="000000"/>
          <w:sz w:val="20"/>
        </w:rPr>
        <w:t>be complied with;</w:t>
      </w:r>
    </w:p>
    <w:p w:rsidR="001A0E1D" w:rsidRDefault="00B8646C">
      <w:pPr>
        <w:numPr>
          <w:ilvl w:val="0"/>
          <w:numId w:val="661"/>
        </w:numPr>
        <w:tabs>
          <w:tab w:val="clear" w:pos="360"/>
          <w:tab w:val="left" w:pos="576"/>
        </w:tabs>
        <w:spacing w:line="200" w:lineRule="exact"/>
        <w:ind w:left="216" w:right="864"/>
        <w:textAlignment w:val="baseline"/>
        <w:rPr>
          <w:rFonts w:eastAsia="Times New Roman"/>
          <w:color w:val="000000"/>
          <w:sz w:val="20"/>
        </w:rPr>
      </w:pPr>
      <w:r>
        <w:rPr>
          <w:rFonts w:eastAsia="Times New Roman"/>
          <w:color w:val="000000"/>
          <w:sz w:val="20"/>
        </w:rPr>
        <w:t>a document authorising cross-border surveillance shall be carried, except in the case provided for in subsection (4) of this section;</w:t>
      </w:r>
    </w:p>
    <w:p w:rsidR="001A0E1D" w:rsidRDefault="00B8646C">
      <w:pPr>
        <w:numPr>
          <w:ilvl w:val="0"/>
          <w:numId w:val="661"/>
        </w:numPr>
        <w:tabs>
          <w:tab w:val="clear" w:pos="360"/>
          <w:tab w:val="left" w:pos="576"/>
        </w:tabs>
        <w:spacing w:line="206" w:lineRule="exact"/>
        <w:ind w:left="216" w:right="288"/>
        <w:textAlignment w:val="baseline"/>
        <w:rPr>
          <w:rFonts w:eastAsia="Times New Roman"/>
          <w:color w:val="000000"/>
          <w:sz w:val="20"/>
        </w:rPr>
      </w:pPr>
      <w:r>
        <w:rPr>
          <w:rFonts w:eastAsia="Times New Roman"/>
          <w:color w:val="000000"/>
          <w:sz w:val="20"/>
        </w:rPr>
        <w:t>acting for the performance of duties shall be proved at the request of the competent authority of the co</w:t>
      </w:r>
      <w:r>
        <w:rPr>
          <w:rFonts w:eastAsia="Times New Roman"/>
          <w:color w:val="000000"/>
          <w:sz w:val="20"/>
        </w:rPr>
        <w:t>untry of location;</w:t>
      </w:r>
    </w:p>
    <w:p w:rsidR="001A0E1D" w:rsidRDefault="00B8646C">
      <w:pPr>
        <w:numPr>
          <w:ilvl w:val="0"/>
          <w:numId w:val="661"/>
        </w:numPr>
        <w:tabs>
          <w:tab w:val="clear" w:pos="360"/>
          <w:tab w:val="left" w:pos="576"/>
        </w:tabs>
        <w:spacing w:before="1" w:line="186" w:lineRule="exact"/>
        <w:ind w:left="216"/>
        <w:textAlignment w:val="baseline"/>
        <w:rPr>
          <w:rFonts w:eastAsia="Times New Roman"/>
          <w:color w:val="000000"/>
          <w:sz w:val="20"/>
        </w:rPr>
      </w:pPr>
      <w:r>
        <w:rPr>
          <w:rFonts w:eastAsia="Times New Roman"/>
          <w:color w:val="000000"/>
          <w:sz w:val="20"/>
        </w:rPr>
        <w:t>service weapons may be carried with the consent of the country of location and used only for self-defence;</w:t>
      </w:r>
    </w:p>
    <w:p w:rsidR="001A0E1D" w:rsidRDefault="00B8646C">
      <w:pPr>
        <w:numPr>
          <w:ilvl w:val="0"/>
          <w:numId w:val="661"/>
        </w:numPr>
        <w:tabs>
          <w:tab w:val="clear" w:pos="360"/>
          <w:tab w:val="left" w:pos="576"/>
        </w:tabs>
        <w:spacing w:line="206" w:lineRule="exact"/>
        <w:ind w:left="216" w:right="432"/>
        <w:textAlignment w:val="baseline"/>
        <w:rPr>
          <w:rFonts w:eastAsia="Times New Roman"/>
          <w:color w:val="000000"/>
          <w:sz w:val="20"/>
        </w:rPr>
      </w:pPr>
      <w:r>
        <w:rPr>
          <w:rFonts w:eastAsia="Times New Roman"/>
          <w:color w:val="000000"/>
          <w:sz w:val="20"/>
        </w:rPr>
        <w:t>private property or any other places not intended for public use shall not be entered, and the person under surveillance shall not</w:t>
      </w:r>
      <w:r>
        <w:rPr>
          <w:rFonts w:eastAsia="Times New Roman"/>
          <w:color w:val="000000"/>
          <w:sz w:val="20"/>
        </w:rPr>
        <w:t xml:space="preserve"> be stopped, questioned or detained;</w:t>
      </w:r>
    </w:p>
    <w:p w:rsidR="001A0E1D" w:rsidRDefault="00B8646C">
      <w:pPr>
        <w:numPr>
          <w:ilvl w:val="0"/>
          <w:numId w:val="661"/>
        </w:numPr>
        <w:tabs>
          <w:tab w:val="clear" w:pos="360"/>
          <w:tab w:val="left" w:pos="576"/>
        </w:tabs>
        <w:spacing w:line="200" w:lineRule="exact"/>
        <w:ind w:left="216" w:right="432"/>
        <w:textAlignment w:val="baseline"/>
        <w:rPr>
          <w:rFonts w:eastAsia="Times New Roman"/>
          <w:color w:val="000000"/>
          <w:sz w:val="20"/>
        </w:rPr>
      </w:pPr>
      <w:r>
        <w:rPr>
          <w:rFonts w:eastAsia="Times New Roman"/>
          <w:color w:val="000000"/>
          <w:sz w:val="20"/>
        </w:rPr>
        <w:t>the competent judicial authority of the country of location shall be notified of each surveillance operation and an officer carrying out surveillance shall appear to give explanations upon the request of the competent judicial authority of the country of l</w:t>
      </w:r>
      <w:r>
        <w:rPr>
          <w:rFonts w:eastAsia="Times New Roman"/>
          <w:color w:val="000000"/>
          <w:sz w:val="20"/>
        </w:rPr>
        <w:t>ocation,</w:t>
      </w:r>
    </w:p>
    <w:p w:rsidR="001A0E1D" w:rsidRDefault="00B8646C">
      <w:pPr>
        <w:numPr>
          <w:ilvl w:val="0"/>
          <w:numId w:val="661"/>
        </w:numPr>
        <w:tabs>
          <w:tab w:val="clear" w:pos="360"/>
          <w:tab w:val="left" w:pos="576"/>
        </w:tabs>
        <w:spacing w:before="3" w:line="200" w:lineRule="exact"/>
        <w:ind w:left="216" w:right="216"/>
        <w:textAlignment w:val="baseline"/>
        <w:rPr>
          <w:rFonts w:eastAsia="Times New Roman"/>
          <w:color w:val="000000"/>
          <w:sz w:val="20"/>
        </w:rPr>
      </w:pPr>
      <w:r>
        <w:rPr>
          <w:rFonts w:eastAsia="Times New Roman"/>
          <w:color w:val="000000"/>
          <w:sz w:val="20"/>
        </w:rPr>
        <w:t>at the request of the competent judicial authority of the country of location assistance shall be provided upon conducting criminal proceedings in the country of location;</w:t>
      </w:r>
    </w:p>
    <w:p w:rsidR="001A0E1D" w:rsidRDefault="00B8646C">
      <w:pPr>
        <w:spacing w:before="198" w:line="200" w:lineRule="exact"/>
        <w:ind w:left="216"/>
        <w:textAlignment w:val="baseline"/>
        <w:rPr>
          <w:rFonts w:eastAsia="Times New Roman"/>
          <w:color w:val="000000"/>
          <w:sz w:val="20"/>
        </w:rPr>
      </w:pPr>
      <w:r>
        <w:rPr>
          <w:rFonts w:eastAsia="Times New Roman"/>
          <w:color w:val="000000"/>
          <w:sz w:val="20"/>
        </w:rPr>
        <w:t>(7) Cross-border surveillance shall be terminated:</w:t>
      </w:r>
    </w:p>
    <w:p w:rsidR="001A0E1D" w:rsidRDefault="00B8646C">
      <w:pPr>
        <w:numPr>
          <w:ilvl w:val="0"/>
          <w:numId w:val="662"/>
        </w:numPr>
        <w:tabs>
          <w:tab w:val="clear" w:pos="360"/>
          <w:tab w:val="left" w:pos="576"/>
        </w:tabs>
        <w:spacing w:before="2" w:line="184" w:lineRule="exact"/>
        <w:ind w:left="216"/>
        <w:textAlignment w:val="baseline"/>
        <w:rPr>
          <w:rFonts w:eastAsia="Times New Roman"/>
          <w:color w:val="000000"/>
          <w:spacing w:val="-1"/>
          <w:sz w:val="20"/>
        </w:rPr>
      </w:pPr>
      <w:r>
        <w:rPr>
          <w:rFonts w:eastAsia="Times New Roman"/>
          <w:color w:val="000000"/>
          <w:spacing w:val="-1"/>
          <w:sz w:val="20"/>
        </w:rPr>
        <w:t xml:space="preserve">when the purpose of the </w:t>
      </w:r>
      <w:r>
        <w:rPr>
          <w:rFonts w:eastAsia="Times New Roman"/>
          <w:color w:val="000000"/>
          <w:spacing w:val="-1"/>
          <w:sz w:val="20"/>
        </w:rPr>
        <w:t>surveillance has been achieved;</w:t>
      </w:r>
    </w:p>
    <w:p w:rsidR="001A0E1D" w:rsidRDefault="00B8646C">
      <w:pPr>
        <w:numPr>
          <w:ilvl w:val="0"/>
          <w:numId w:val="662"/>
        </w:numPr>
        <w:tabs>
          <w:tab w:val="clear" w:pos="360"/>
          <w:tab w:val="left" w:pos="576"/>
        </w:tabs>
        <w:spacing w:line="213" w:lineRule="exact"/>
        <w:ind w:left="216"/>
        <w:textAlignment w:val="baseline"/>
        <w:rPr>
          <w:rFonts w:eastAsia="Times New Roman"/>
          <w:color w:val="000000"/>
          <w:spacing w:val="-1"/>
          <w:sz w:val="20"/>
        </w:rPr>
      </w:pPr>
      <w:r>
        <w:rPr>
          <w:rFonts w:eastAsia="Times New Roman"/>
          <w:color w:val="000000"/>
          <w:spacing w:val="-1"/>
          <w:sz w:val="20"/>
        </w:rPr>
        <w:t>at the request of the country of location;</w:t>
      </w:r>
    </w:p>
    <w:p w:rsidR="001A0E1D" w:rsidRDefault="00B8646C">
      <w:pPr>
        <w:numPr>
          <w:ilvl w:val="0"/>
          <w:numId w:val="662"/>
        </w:numPr>
        <w:tabs>
          <w:tab w:val="clear" w:pos="360"/>
          <w:tab w:val="left" w:pos="576"/>
        </w:tabs>
        <w:spacing w:line="200" w:lineRule="exact"/>
        <w:ind w:left="216" w:right="216"/>
        <w:textAlignment w:val="baseline"/>
        <w:rPr>
          <w:rFonts w:eastAsia="Times New Roman"/>
          <w:color w:val="000000"/>
          <w:sz w:val="20"/>
        </w:rPr>
      </w:pPr>
      <w:r>
        <w:rPr>
          <w:rFonts w:eastAsia="Times New Roman"/>
          <w:color w:val="000000"/>
          <w:sz w:val="20"/>
        </w:rPr>
        <w:t xml:space="preserve">if within five hours as of crossing the border in order to commence cross-border surveillance pursuant to the procedure prescribed in subsection (5) of this section, the country of </w:t>
      </w:r>
      <w:r>
        <w:rPr>
          <w:rFonts w:eastAsia="Times New Roman"/>
          <w:color w:val="000000"/>
          <w:sz w:val="20"/>
        </w:rPr>
        <w:t>location has not granted authorisation for cross-border surveillance.</w:t>
      </w:r>
    </w:p>
    <w:p w:rsidR="001A0E1D" w:rsidRDefault="00B8646C">
      <w:pPr>
        <w:spacing w:before="1" w:line="200" w:lineRule="exact"/>
        <w:ind w:left="216"/>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1A0E1D">
      <w:pPr>
        <w:sectPr w:rsidR="001A0E1D">
          <w:pgSz w:w="11909" w:h="16838"/>
          <w:pgMar w:top="1520" w:right="1286" w:bottom="903" w:left="1243" w:header="720" w:footer="720" w:gutter="0"/>
          <w:cols w:space="720"/>
        </w:sectPr>
      </w:pPr>
    </w:p>
    <w:p w:rsidR="001A0E1D" w:rsidRDefault="00B8646C">
      <w:pPr>
        <w:spacing w:before="40" w:line="200" w:lineRule="exact"/>
        <w:ind w:left="144"/>
        <w:textAlignment w:val="baseline"/>
        <w:rPr>
          <w:rFonts w:eastAsia="Times New Roman"/>
          <w:color w:val="000000"/>
          <w:sz w:val="20"/>
        </w:rPr>
      </w:pPr>
      <w:r>
        <w:lastRenderedPageBreak/>
        <w:pict>
          <v:shape id="_x0000_s1067" type="#_x0000_t202" style="position:absolute;left:0;text-align:left;margin-left:72.7pt;margin-top:776.95pt;width:467.3pt;height:23.8pt;z-index:-251586560;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182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 xml:space="preserve">§ </w:t>
      </w:r>
      <w:r>
        <w:rPr>
          <w:rFonts w:eastAsia="Times New Roman"/>
          <w:b/>
          <w:color w:val="000000"/>
          <w:sz w:val="20"/>
        </w:rPr>
        <w:t>473. Spontaneous exchange of information</w:t>
      </w:r>
    </w:p>
    <w:p w:rsidR="001A0E1D" w:rsidRDefault="00B8646C">
      <w:pPr>
        <w:spacing w:before="197" w:line="200" w:lineRule="exact"/>
        <w:ind w:left="144" w:right="216"/>
        <w:textAlignment w:val="baseline"/>
        <w:rPr>
          <w:rFonts w:eastAsia="Times New Roman"/>
          <w:color w:val="000000"/>
          <w:sz w:val="20"/>
        </w:rPr>
      </w:pPr>
      <w:r>
        <w:rPr>
          <w:rFonts w:eastAsia="Times New Roman"/>
          <w:color w:val="000000"/>
          <w:sz w:val="20"/>
        </w:rPr>
        <w:t>Within the framework of mutual assistance in criminal procedure, a competent judicial authority may forward to a foreign state and, in the case of criminal offences listed in subsection 491 (2) of this Code, to Eurojust information obtained by a procedural</w:t>
      </w:r>
      <w:r>
        <w:rPr>
          <w:rFonts w:eastAsia="Times New Roman"/>
          <w:color w:val="000000"/>
          <w:sz w:val="20"/>
        </w:rPr>
        <w:t xml:space="preserve"> act performed without prior request when such information may be the reason for initiating a criminal proceeding in such foreign state or may assist in ascertaining the facts relating to a criminal offence subject to a criminal proceeding already initiate</w:t>
      </w:r>
      <w:r>
        <w:rPr>
          <w:rFonts w:eastAsia="Times New Roman"/>
          <w:color w:val="000000"/>
          <w:sz w:val="20"/>
        </w:rPr>
        <w:t>d.</w:t>
      </w:r>
    </w:p>
    <w:p w:rsidR="001A0E1D" w:rsidRDefault="00B8646C">
      <w:pPr>
        <w:spacing w:before="2" w:line="200" w:lineRule="exact"/>
        <w:ind w:left="144"/>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spacing w:before="200" w:line="320" w:lineRule="exact"/>
        <w:jc w:val="center"/>
        <w:textAlignment w:val="baseline"/>
        <w:rPr>
          <w:rFonts w:eastAsia="Times New Roman"/>
          <w:b/>
          <w:color w:val="000000"/>
          <w:spacing w:val="-1"/>
          <w:sz w:val="32"/>
        </w:rPr>
      </w:pPr>
      <w:r>
        <w:rPr>
          <w:rFonts w:eastAsia="Times New Roman"/>
          <w:b/>
          <w:color w:val="000000"/>
          <w:spacing w:val="-1"/>
          <w:sz w:val="32"/>
        </w:rPr>
        <w:t>Division 4</w:t>
      </w:r>
    </w:p>
    <w:p w:rsidR="001A0E1D" w:rsidRDefault="00B8646C">
      <w:pPr>
        <w:spacing w:before="2" w:line="320" w:lineRule="exact"/>
        <w:jc w:val="center"/>
        <w:textAlignment w:val="baseline"/>
        <w:rPr>
          <w:rFonts w:eastAsia="Times New Roman"/>
          <w:b/>
          <w:color w:val="000000"/>
          <w:spacing w:val="-1"/>
          <w:sz w:val="32"/>
        </w:rPr>
      </w:pPr>
      <w:r>
        <w:rPr>
          <w:rFonts w:eastAsia="Times New Roman"/>
          <w:b/>
          <w:color w:val="000000"/>
          <w:spacing w:val="-1"/>
          <w:sz w:val="32"/>
        </w:rPr>
        <w:t>Transfer and Taking Over of Criminal Proceedings</w:t>
      </w:r>
    </w:p>
    <w:p w:rsidR="001A0E1D" w:rsidRDefault="00B8646C">
      <w:pPr>
        <w:spacing w:before="319" w:line="200"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474. Transfer of criminal proceedings</w:t>
      </w:r>
    </w:p>
    <w:p w:rsidR="001A0E1D" w:rsidRDefault="00B8646C">
      <w:pPr>
        <w:spacing w:before="197" w:line="200" w:lineRule="exact"/>
        <w:ind w:left="144" w:right="792"/>
        <w:textAlignment w:val="baseline"/>
        <w:rPr>
          <w:rFonts w:eastAsia="Times New Roman"/>
          <w:color w:val="000000"/>
          <w:sz w:val="20"/>
        </w:rPr>
      </w:pPr>
      <w:r>
        <w:rPr>
          <w:rFonts w:eastAsia="Times New Roman"/>
          <w:color w:val="000000"/>
          <w:sz w:val="20"/>
        </w:rPr>
        <w:t>(1) Transfer of a criminal proceeding initiated with regard to a person suspected or accused of a criminal offence to a foreign state may be requested if:</w:t>
      </w:r>
    </w:p>
    <w:p w:rsidR="001A0E1D" w:rsidRDefault="00B8646C">
      <w:pPr>
        <w:numPr>
          <w:ilvl w:val="0"/>
          <w:numId w:val="663"/>
        </w:numPr>
        <w:tabs>
          <w:tab w:val="clear" w:pos="288"/>
          <w:tab w:val="left" w:pos="576"/>
        </w:tabs>
        <w:spacing w:before="2" w:line="200" w:lineRule="exact"/>
        <w:ind w:left="144" w:firstLine="144"/>
        <w:textAlignment w:val="baseline"/>
        <w:rPr>
          <w:rFonts w:eastAsia="Times New Roman"/>
          <w:color w:val="000000"/>
          <w:spacing w:val="-1"/>
          <w:sz w:val="20"/>
        </w:rPr>
      </w:pPr>
      <w:r>
        <w:rPr>
          <w:rFonts w:eastAsia="Times New Roman"/>
          <w:color w:val="000000"/>
          <w:spacing w:val="-1"/>
          <w:sz w:val="20"/>
        </w:rPr>
        <w:t>the person is a citizen of or permanently lives in the foreign state;</w:t>
      </w:r>
    </w:p>
    <w:p w:rsidR="001A0E1D" w:rsidRDefault="00B8646C">
      <w:pPr>
        <w:numPr>
          <w:ilvl w:val="0"/>
          <w:numId w:val="663"/>
        </w:numPr>
        <w:tabs>
          <w:tab w:val="clear" w:pos="288"/>
          <w:tab w:val="left" w:pos="576"/>
        </w:tabs>
        <w:spacing w:before="1" w:line="182" w:lineRule="exact"/>
        <w:ind w:left="144" w:firstLine="144"/>
        <w:textAlignment w:val="baseline"/>
        <w:rPr>
          <w:rFonts w:eastAsia="Times New Roman"/>
          <w:color w:val="000000"/>
          <w:sz w:val="20"/>
        </w:rPr>
      </w:pPr>
      <w:r>
        <w:rPr>
          <w:rFonts w:eastAsia="Times New Roman"/>
          <w:color w:val="000000"/>
          <w:sz w:val="20"/>
        </w:rPr>
        <w:t>the person is serving a sentenc</w:t>
      </w:r>
      <w:r>
        <w:rPr>
          <w:rFonts w:eastAsia="Times New Roman"/>
          <w:color w:val="000000"/>
          <w:sz w:val="20"/>
        </w:rPr>
        <w:t>e of imprisonment in the foreign state;</w:t>
      </w:r>
    </w:p>
    <w:p w:rsidR="001A0E1D" w:rsidRDefault="00B8646C">
      <w:pPr>
        <w:numPr>
          <w:ilvl w:val="0"/>
          <w:numId w:val="663"/>
        </w:numPr>
        <w:tabs>
          <w:tab w:val="clear" w:pos="288"/>
          <w:tab w:val="left" w:pos="576"/>
        </w:tabs>
        <w:spacing w:line="208" w:lineRule="exact"/>
        <w:ind w:left="144" w:right="360" w:firstLine="144"/>
        <w:jc w:val="both"/>
        <w:textAlignment w:val="baseline"/>
        <w:rPr>
          <w:rFonts w:eastAsia="Times New Roman"/>
          <w:color w:val="000000"/>
          <w:sz w:val="20"/>
        </w:rPr>
      </w:pPr>
      <w:r>
        <w:rPr>
          <w:rFonts w:eastAsia="Times New Roman"/>
          <w:color w:val="000000"/>
          <w:sz w:val="20"/>
        </w:rPr>
        <w:t>criminal proceedings concerning the same or any other criminal offence have been initiated with regard to the person in the executing state;</w:t>
      </w:r>
    </w:p>
    <w:p w:rsidR="001A0E1D" w:rsidRDefault="00B8646C">
      <w:pPr>
        <w:numPr>
          <w:ilvl w:val="0"/>
          <w:numId w:val="663"/>
        </w:numPr>
        <w:tabs>
          <w:tab w:val="clear" w:pos="288"/>
          <w:tab w:val="left" w:pos="576"/>
        </w:tabs>
        <w:spacing w:before="1" w:line="200" w:lineRule="exact"/>
        <w:ind w:left="144" w:firstLine="144"/>
        <w:jc w:val="both"/>
        <w:textAlignment w:val="baseline"/>
        <w:rPr>
          <w:rFonts w:eastAsia="Times New Roman"/>
          <w:color w:val="000000"/>
          <w:sz w:val="20"/>
        </w:rPr>
      </w:pPr>
      <w:r>
        <w:rPr>
          <w:rFonts w:eastAsia="Times New Roman"/>
          <w:color w:val="000000"/>
          <w:sz w:val="20"/>
        </w:rPr>
        <w:t>the evidence or the most relevant pieces of evidence are located in the foreign state;</w:t>
      </w:r>
    </w:p>
    <w:p w:rsidR="001A0E1D" w:rsidRDefault="00B8646C">
      <w:pPr>
        <w:numPr>
          <w:ilvl w:val="0"/>
          <w:numId w:val="663"/>
        </w:numPr>
        <w:tabs>
          <w:tab w:val="clear" w:pos="288"/>
          <w:tab w:val="left" w:pos="576"/>
        </w:tabs>
        <w:spacing w:line="200" w:lineRule="exact"/>
        <w:ind w:left="144" w:right="216" w:firstLine="144"/>
        <w:textAlignment w:val="baseline"/>
        <w:rPr>
          <w:rFonts w:eastAsia="Times New Roman"/>
          <w:color w:val="000000"/>
          <w:sz w:val="20"/>
        </w:rPr>
      </w:pPr>
      <w:r>
        <w:rPr>
          <w:rFonts w:eastAsia="Times New Roman"/>
          <w:color w:val="000000"/>
          <w:sz w:val="20"/>
        </w:rPr>
        <w:t>it is considered that the presence of the accused at the time of the hearing of the criminal matter cannot be ensured and his or her presence for the purposes of the hea</w:t>
      </w:r>
      <w:r>
        <w:rPr>
          <w:rFonts w:eastAsia="Times New Roman"/>
          <w:color w:val="000000"/>
          <w:sz w:val="20"/>
        </w:rPr>
        <w:t>ring of the criminal matter is ensured in the executing state.</w:t>
      </w:r>
    </w:p>
    <w:p w:rsidR="001A0E1D" w:rsidRDefault="00B8646C">
      <w:pPr>
        <w:spacing w:before="200" w:line="200" w:lineRule="exact"/>
        <w:ind w:left="144" w:right="216"/>
        <w:jc w:val="both"/>
        <w:textAlignment w:val="baseline"/>
        <w:rPr>
          <w:rFonts w:eastAsia="Times New Roman"/>
          <w:color w:val="000000"/>
          <w:sz w:val="20"/>
        </w:rPr>
      </w:pPr>
      <w:r>
        <w:rPr>
          <w:rFonts w:eastAsia="Times New Roman"/>
          <w:color w:val="000000"/>
          <w:sz w:val="20"/>
        </w:rPr>
        <w:t>(2) A request for transfer shall be sent to the Office of the Prosecutor General together with the criminal file or an authenticated copy thereof, and other relevant materials.</w:t>
      </w:r>
    </w:p>
    <w:p w:rsidR="001A0E1D" w:rsidRDefault="00B8646C">
      <w:pPr>
        <w:spacing w:before="200" w:line="200" w:lineRule="exact"/>
        <w:ind w:left="144" w:right="360"/>
        <w:jc w:val="both"/>
        <w:textAlignment w:val="baseline"/>
        <w:rPr>
          <w:rFonts w:eastAsia="Times New Roman"/>
          <w:color w:val="000000"/>
          <w:sz w:val="20"/>
        </w:rPr>
      </w:pPr>
      <w:r>
        <w:rPr>
          <w:rFonts w:eastAsia="Times New Roman"/>
          <w:color w:val="000000"/>
          <w:sz w:val="20"/>
        </w:rPr>
        <w:t>(3) The Office o</w:t>
      </w:r>
      <w:r>
        <w:rPr>
          <w:rFonts w:eastAsia="Times New Roman"/>
          <w:color w:val="000000"/>
          <w:sz w:val="20"/>
        </w:rPr>
        <w:t>f the Prosecutor General shall verify whether the transfer of a criminal proceeding is justified and send the materials to the Ministry of Justice who shall forward them to the foreign state.</w:t>
      </w:r>
    </w:p>
    <w:p w:rsidR="001A0E1D" w:rsidRDefault="00B8646C">
      <w:pPr>
        <w:spacing w:before="197" w:line="200" w:lineRule="exact"/>
        <w:ind w:left="144" w:right="216"/>
        <w:textAlignment w:val="baseline"/>
        <w:rPr>
          <w:rFonts w:eastAsia="Times New Roman"/>
          <w:color w:val="000000"/>
          <w:sz w:val="20"/>
        </w:rPr>
      </w:pPr>
      <w:r>
        <w:rPr>
          <w:rFonts w:eastAsia="Times New Roman"/>
          <w:color w:val="000000"/>
          <w:sz w:val="20"/>
        </w:rPr>
        <w:t>(4) After submission of a request for the transfer of a criminal</w:t>
      </w:r>
      <w:r>
        <w:rPr>
          <w:rFonts w:eastAsia="Times New Roman"/>
          <w:color w:val="000000"/>
          <w:sz w:val="20"/>
        </w:rPr>
        <w:t xml:space="preserve"> proceeding, charges shall not be brought against the person for the criminal offence regarding which transfer of the proceedings was requested, and a court judgment previously made with regard to the person for the same criminal offence shall not be execu</w:t>
      </w:r>
      <w:r>
        <w:rPr>
          <w:rFonts w:eastAsia="Times New Roman"/>
          <w:color w:val="000000"/>
          <w:sz w:val="20"/>
        </w:rPr>
        <w:t>ted.</w:t>
      </w:r>
    </w:p>
    <w:p w:rsidR="001A0E1D" w:rsidRDefault="00B8646C">
      <w:pPr>
        <w:spacing w:before="203" w:line="182" w:lineRule="exact"/>
        <w:ind w:left="144"/>
        <w:textAlignment w:val="baseline"/>
        <w:rPr>
          <w:rFonts w:eastAsia="Times New Roman"/>
          <w:color w:val="000000"/>
          <w:sz w:val="20"/>
        </w:rPr>
      </w:pPr>
      <w:r>
        <w:rPr>
          <w:rFonts w:eastAsia="Times New Roman"/>
          <w:color w:val="000000"/>
          <w:sz w:val="20"/>
        </w:rPr>
        <w:t>(5) The right to bring charges and execute a court judgment is regained if:</w:t>
      </w:r>
    </w:p>
    <w:p w:rsidR="001A0E1D" w:rsidRDefault="00B8646C">
      <w:pPr>
        <w:numPr>
          <w:ilvl w:val="0"/>
          <w:numId w:val="664"/>
        </w:numPr>
        <w:tabs>
          <w:tab w:val="clear" w:pos="288"/>
          <w:tab w:val="left" w:pos="576"/>
        </w:tabs>
        <w:spacing w:line="215" w:lineRule="exact"/>
        <w:ind w:left="144" w:firstLine="144"/>
        <w:textAlignment w:val="baseline"/>
        <w:rPr>
          <w:rFonts w:eastAsia="Times New Roman"/>
          <w:color w:val="000000"/>
          <w:spacing w:val="-1"/>
          <w:sz w:val="20"/>
        </w:rPr>
      </w:pPr>
      <w:r>
        <w:rPr>
          <w:rFonts w:eastAsia="Times New Roman"/>
          <w:color w:val="000000"/>
          <w:spacing w:val="-1"/>
          <w:sz w:val="20"/>
        </w:rPr>
        <w:t>the request for transfer is not satisfied;</w:t>
      </w:r>
    </w:p>
    <w:p w:rsidR="001A0E1D" w:rsidRDefault="00B8646C">
      <w:pPr>
        <w:numPr>
          <w:ilvl w:val="0"/>
          <w:numId w:val="664"/>
        </w:numPr>
        <w:tabs>
          <w:tab w:val="clear" w:pos="288"/>
          <w:tab w:val="left" w:pos="576"/>
        </w:tabs>
        <w:spacing w:before="2" w:line="200" w:lineRule="exact"/>
        <w:ind w:left="144" w:firstLine="144"/>
        <w:textAlignment w:val="baseline"/>
        <w:rPr>
          <w:rFonts w:eastAsia="Times New Roman"/>
          <w:color w:val="000000"/>
          <w:spacing w:val="-1"/>
          <w:sz w:val="20"/>
        </w:rPr>
      </w:pPr>
      <w:r>
        <w:rPr>
          <w:rFonts w:eastAsia="Times New Roman"/>
          <w:color w:val="000000"/>
          <w:spacing w:val="-1"/>
          <w:sz w:val="20"/>
        </w:rPr>
        <w:t>the request for transfer is not accepted;</w:t>
      </w:r>
    </w:p>
    <w:p w:rsidR="001A0E1D" w:rsidRDefault="00B8646C">
      <w:pPr>
        <w:numPr>
          <w:ilvl w:val="0"/>
          <w:numId w:val="664"/>
        </w:numPr>
        <w:tabs>
          <w:tab w:val="clear" w:pos="288"/>
          <w:tab w:val="left" w:pos="576"/>
        </w:tabs>
        <w:spacing w:before="1" w:line="182" w:lineRule="exact"/>
        <w:ind w:left="144" w:firstLine="144"/>
        <w:textAlignment w:val="baseline"/>
        <w:rPr>
          <w:rFonts w:eastAsia="Times New Roman"/>
          <w:color w:val="000000"/>
          <w:sz w:val="20"/>
        </w:rPr>
      </w:pPr>
      <w:r>
        <w:rPr>
          <w:rFonts w:eastAsia="Times New Roman"/>
          <w:color w:val="000000"/>
          <w:sz w:val="20"/>
        </w:rPr>
        <w:t>the executing state decides not to commence or to terminate the proceedings;</w:t>
      </w:r>
    </w:p>
    <w:p w:rsidR="001A0E1D" w:rsidRDefault="00B8646C">
      <w:pPr>
        <w:numPr>
          <w:ilvl w:val="0"/>
          <w:numId w:val="664"/>
        </w:numPr>
        <w:tabs>
          <w:tab w:val="clear" w:pos="288"/>
          <w:tab w:val="left" w:pos="576"/>
        </w:tabs>
        <w:spacing w:line="215" w:lineRule="exact"/>
        <w:ind w:left="144" w:firstLine="144"/>
        <w:textAlignment w:val="baseline"/>
        <w:rPr>
          <w:rFonts w:eastAsia="Times New Roman"/>
          <w:color w:val="000000"/>
          <w:sz w:val="20"/>
        </w:rPr>
      </w:pPr>
      <w:r>
        <w:rPr>
          <w:rFonts w:eastAsia="Times New Roman"/>
          <w:color w:val="000000"/>
          <w:sz w:val="20"/>
        </w:rPr>
        <w:t>the request is withdrawn before the executing state has given notice of its decision to satisfy the request.</w:t>
      </w:r>
    </w:p>
    <w:p w:rsidR="001A0E1D" w:rsidRDefault="00B8646C">
      <w:pPr>
        <w:spacing w:before="201" w:line="200"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475. Taking over of criminal proceedings</w:t>
      </w:r>
    </w:p>
    <w:p w:rsidR="001A0E1D" w:rsidRDefault="00B8646C">
      <w:pPr>
        <w:spacing w:before="202" w:line="200" w:lineRule="exact"/>
        <w:ind w:left="144" w:right="216"/>
        <w:jc w:val="both"/>
        <w:textAlignment w:val="baseline"/>
        <w:rPr>
          <w:rFonts w:eastAsia="Times New Roman"/>
          <w:color w:val="000000"/>
          <w:sz w:val="20"/>
        </w:rPr>
      </w:pPr>
      <w:r>
        <w:rPr>
          <w:rFonts w:eastAsia="Times New Roman"/>
          <w:color w:val="000000"/>
          <w:sz w:val="20"/>
        </w:rPr>
        <w:t>(1) The Ministry of Justice shall forward a request to take over a criminal proceeding from a foreign st</w:t>
      </w:r>
      <w:r>
        <w:rPr>
          <w:rFonts w:eastAsia="Times New Roman"/>
          <w:color w:val="000000"/>
          <w:sz w:val="20"/>
        </w:rPr>
        <w:t>ate to the Office of the Prosecutor General who shall decide whether to take over the criminal proceeding.</w:t>
      </w:r>
    </w:p>
    <w:p w:rsidR="001A0E1D" w:rsidRDefault="00B8646C">
      <w:pPr>
        <w:spacing w:before="200" w:line="191" w:lineRule="exact"/>
        <w:ind w:left="144" w:right="360"/>
        <w:jc w:val="both"/>
        <w:textAlignment w:val="baseline"/>
        <w:rPr>
          <w:rFonts w:eastAsia="Times New Roman"/>
          <w:color w:val="000000"/>
          <w:sz w:val="20"/>
        </w:rPr>
      </w:pPr>
      <w:r>
        <w:rPr>
          <w:rFonts w:eastAsia="Times New Roman"/>
          <w:color w:val="000000"/>
          <w:sz w:val="20"/>
        </w:rPr>
        <w:t>(2) In addition to the cases provided for in § 436 of this Code, acceptance of a request to take over a criminal proceeding may be refused in full or</w:t>
      </w:r>
      <w:r>
        <w:rPr>
          <w:rFonts w:eastAsia="Times New Roman"/>
          <w:color w:val="000000"/>
          <w:sz w:val="20"/>
        </w:rPr>
        <w:t xml:space="preserve"> in part if:</w:t>
      </w:r>
    </w:p>
    <w:p w:rsidR="001A0E1D" w:rsidRDefault="00B8646C">
      <w:pPr>
        <w:numPr>
          <w:ilvl w:val="0"/>
          <w:numId w:val="665"/>
        </w:numPr>
        <w:tabs>
          <w:tab w:val="clear" w:pos="288"/>
          <w:tab w:val="left" w:pos="576"/>
        </w:tabs>
        <w:spacing w:line="215" w:lineRule="exact"/>
        <w:ind w:left="144" w:firstLine="144"/>
        <w:textAlignment w:val="baseline"/>
        <w:rPr>
          <w:rFonts w:eastAsia="Times New Roman"/>
          <w:color w:val="000000"/>
          <w:sz w:val="20"/>
        </w:rPr>
      </w:pPr>
      <w:r>
        <w:rPr>
          <w:rFonts w:eastAsia="Times New Roman"/>
          <w:color w:val="000000"/>
          <w:sz w:val="20"/>
        </w:rPr>
        <w:t>the suspect or accused is not an Estonian citizen or does not live permanently in Estonia;</w:t>
      </w:r>
    </w:p>
    <w:p w:rsidR="001A0E1D" w:rsidRDefault="00B8646C">
      <w:pPr>
        <w:numPr>
          <w:ilvl w:val="0"/>
          <w:numId w:val="665"/>
        </w:numPr>
        <w:tabs>
          <w:tab w:val="clear" w:pos="288"/>
          <w:tab w:val="left" w:pos="576"/>
        </w:tabs>
        <w:spacing w:line="200" w:lineRule="exact"/>
        <w:ind w:left="144" w:right="504" w:firstLine="144"/>
        <w:textAlignment w:val="baseline"/>
        <w:rPr>
          <w:rFonts w:eastAsia="Times New Roman"/>
          <w:color w:val="000000"/>
          <w:sz w:val="20"/>
        </w:rPr>
      </w:pPr>
      <w:r>
        <w:rPr>
          <w:rFonts w:eastAsia="Times New Roman"/>
          <w:color w:val="000000"/>
          <w:sz w:val="20"/>
        </w:rPr>
        <w:t xml:space="preserve">the criminal offence concerning which the request to take over the criminal proceeding is submitted is a political offence or a military offence within </w:t>
      </w:r>
      <w:r>
        <w:rPr>
          <w:rFonts w:eastAsia="Times New Roman"/>
          <w:color w:val="000000"/>
          <w:sz w:val="20"/>
        </w:rPr>
        <w:t>the meaning of the provisions of the European Convention on Extradition and the Additional Protocols thereto;</w:t>
      </w:r>
    </w:p>
    <w:p w:rsidR="001A0E1D" w:rsidRDefault="00B8646C">
      <w:pPr>
        <w:numPr>
          <w:ilvl w:val="0"/>
          <w:numId w:val="665"/>
        </w:numPr>
        <w:tabs>
          <w:tab w:val="clear" w:pos="288"/>
          <w:tab w:val="left" w:pos="576"/>
        </w:tabs>
        <w:spacing w:before="2" w:line="200" w:lineRule="exact"/>
        <w:ind w:left="144" w:firstLine="144"/>
        <w:textAlignment w:val="baseline"/>
        <w:rPr>
          <w:rFonts w:eastAsia="Times New Roman"/>
          <w:color w:val="000000"/>
          <w:sz w:val="20"/>
        </w:rPr>
      </w:pPr>
      <w:r>
        <w:rPr>
          <w:rFonts w:eastAsia="Times New Roman"/>
          <w:color w:val="000000"/>
          <w:sz w:val="20"/>
        </w:rPr>
        <w:t>the criminal offence was committed outside the territory of the requesting state;</w:t>
      </w:r>
    </w:p>
    <w:p w:rsidR="001A0E1D" w:rsidRDefault="00B8646C">
      <w:pPr>
        <w:numPr>
          <w:ilvl w:val="0"/>
          <w:numId w:val="665"/>
        </w:numPr>
        <w:tabs>
          <w:tab w:val="clear" w:pos="288"/>
          <w:tab w:val="left" w:pos="576"/>
        </w:tabs>
        <w:spacing w:before="1" w:line="200" w:lineRule="exact"/>
        <w:ind w:left="144" w:firstLine="144"/>
        <w:textAlignment w:val="baseline"/>
        <w:rPr>
          <w:rFonts w:eastAsia="Times New Roman"/>
          <w:color w:val="000000"/>
          <w:sz w:val="20"/>
        </w:rPr>
      </w:pPr>
      <w:r>
        <w:rPr>
          <w:rFonts w:eastAsia="Times New Roman"/>
          <w:color w:val="000000"/>
          <w:sz w:val="20"/>
        </w:rPr>
        <w:t>the request is in conflict with the principles of Estonian criminal procedure.</w:t>
      </w:r>
    </w:p>
    <w:p w:rsidR="001A0E1D" w:rsidRDefault="00B8646C">
      <w:pPr>
        <w:spacing w:before="197" w:line="200" w:lineRule="exact"/>
        <w:ind w:left="144" w:right="720"/>
        <w:textAlignment w:val="baseline"/>
        <w:rPr>
          <w:rFonts w:eastAsia="Times New Roman"/>
          <w:color w:val="000000"/>
          <w:sz w:val="20"/>
        </w:rPr>
      </w:pPr>
      <w:r>
        <w:rPr>
          <w:rFonts w:eastAsia="Times New Roman"/>
          <w:color w:val="000000"/>
          <w:sz w:val="20"/>
        </w:rPr>
        <w:t>(3) A criminal matter which has been taken over shall be subject to proceeding by the county court of the residence of the accused or, in the absence of a residence, by the court in whose jurisdiction the pre-trial proceeding was completed.</w:t>
      </w:r>
    </w:p>
    <w:p w:rsidR="001A0E1D" w:rsidRDefault="00B8646C">
      <w:pPr>
        <w:spacing w:before="2" w:line="200" w:lineRule="exact"/>
        <w:ind w:left="144"/>
        <w:textAlignment w:val="baseline"/>
        <w:rPr>
          <w:rFonts w:eastAsia="Times New Roman"/>
          <w:color w:val="000000"/>
          <w:spacing w:val="-1"/>
          <w:sz w:val="20"/>
        </w:rPr>
      </w:pPr>
      <w:r>
        <w:rPr>
          <w:rFonts w:eastAsia="Times New Roman"/>
          <w:color w:val="000000"/>
          <w:spacing w:val="-1"/>
          <w:sz w:val="20"/>
        </w:rPr>
        <w:t>[RT I 2005, 39,</w:t>
      </w:r>
      <w:r>
        <w:rPr>
          <w:rFonts w:eastAsia="Times New Roman"/>
          <w:color w:val="000000"/>
          <w:spacing w:val="-1"/>
          <w:sz w:val="20"/>
        </w:rPr>
        <w:t xml:space="preserve"> 308 - entry into force 01.01.2006]</w:t>
      </w:r>
    </w:p>
    <w:p w:rsidR="001A0E1D" w:rsidRDefault="00B8646C">
      <w:pPr>
        <w:spacing w:before="200" w:line="320" w:lineRule="exact"/>
        <w:jc w:val="center"/>
        <w:textAlignment w:val="baseline"/>
        <w:rPr>
          <w:rFonts w:eastAsia="Times New Roman"/>
          <w:b/>
          <w:color w:val="000000"/>
          <w:sz w:val="32"/>
        </w:rPr>
      </w:pPr>
      <w:r>
        <w:rPr>
          <w:rFonts w:eastAsia="Times New Roman"/>
          <w:b/>
          <w:color w:val="000000"/>
          <w:sz w:val="32"/>
        </w:rPr>
        <w:t xml:space="preserve">Division 5 </w:t>
      </w:r>
      <w:r>
        <w:rPr>
          <w:rFonts w:eastAsia="Times New Roman"/>
          <w:b/>
          <w:color w:val="000000"/>
          <w:sz w:val="32"/>
        </w:rPr>
        <w:br/>
        <w:t xml:space="preserve">Recognition and Compliance with Judgements of </w:t>
      </w:r>
      <w:r>
        <w:rPr>
          <w:rFonts w:eastAsia="Times New Roman"/>
          <w:b/>
          <w:color w:val="000000"/>
          <w:sz w:val="32"/>
        </w:rPr>
        <w:br/>
        <w:t xml:space="preserve">States Not Participating in Cooperation in Criminal </w:t>
      </w:r>
      <w:r>
        <w:rPr>
          <w:rFonts w:eastAsia="Times New Roman"/>
          <w:b/>
          <w:color w:val="000000"/>
          <w:sz w:val="32"/>
        </w:rPr>
        <w:br/>
        <w:t>Procedure among Member States of European Union</w:t>
      </w:r>
    </w:p>
    <w:p w:rsidR="001A0E1D" w:rsidRDefault="001A0E1D">
      <w:pPr>
        <w:sectPr w:rsidR="001A0E1D">
          <w:pgSz w:w="11909" w:h="16838"/>
          <w:pgMar w:top="680" w:right="1295" w:bottom="903" w:left="1234" w:header="720" w:footer="720" w:gutter="0"/>
          <w:cols w:space="720"/>
        </w:sectPr>
      </w:pPr>
    </w:p>
    <w:p w:rsidR="001A0E1D" w:rsidRDefault="00B8646C">
      <w:pPr>
        <w:spacing w:line="421" w:lineRule="exact"/>
        <w:ind w:left="144" w:right="2592" w:firstLine="2448"/>
        <w:textAlignment w:val="baseline"/>
        <w:rPr>
          <w:rFonts w:eastAsia="Times New Roman"/>
          <w:color w:val="000000"/>
          <w:spacing w:val="-1"/>
          <w:sz w:val="20"/>
        </w:rPr>
      </w:pPr>
      <w:r>
        <w:lastRenderedPageBreak/>
        <w:pict>
          <v:shape id="_x0000_s1066" type="#_x0000_t202" style="position:absolute;left:0;text-align:left;margin-left:345.1pt;margin-top:776.95pt;width:195.15pt;height:23.8pt;z-index:-251585536;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183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w:t>
      </w:r>
      <w:r>
        <w:rPr>
          <w:rFonts w:eastAsia="Times New Roman"/>
          <w:color w:val="000000"/>
          <w:spacing w:val="-1"/>
          <w:sz w:val="20"/>
        </w:rPr>
        <w:t xml:space="preserve">RT I, 21.06.2014, 11 - entry into force 01.01.2015] § </w:t>
      </w:r>
      <w:r>
        <w:rPr>
          <w:rFonts w:eastAsia="Times New Roman"/>
          <w:b/>
          <w:color w:val="000000"/>
          <w:spacing w:val="-1"/>
          <w:sz w:val="20"/>
        </w:rPr>
        <w:t>475</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Cooperation in criminal procedure outside European Union</w:t>
      </w:r>
    </w:p>
    <w:p w:rsidR="001A0E1D" w:rsidRDefault="00B8646C">
      <w:pPr>
        <w:spacing w:before="200" w:line="201" w:lineRule="exact"/>
        <w:ind w:left="144" w:right="432"/>
        <w:textAlignment w:val="baseline"/>
        <w:rPr>
          <w:rFonts w:eastAsia="Times New Roman"/>
          <w:color w:val="000000"/>
          <w:sz w:val="20"/>
        </w:rPr>
      </w:pPr>
      <w:r>
        <w:rPr>
          <w:rFonts w:eastAsia="Times New Roman"/>
          <w:color w:val="000000"/>
          <w:sz w:val="20"/>
        </w:rPr>
        <w:t>The provisions of this Division apply to international cooperation in criminal procedure which is based on an international agreement and to which the provisions the European Union measures of cooperation in criminal procedure do not apply.</w:t>
      </w:r>
    </w:p>
    <w:p w:rsidR="001A0E1D" w:rsidRDefault="00B8646C">
      <w:pPr>
        <w:spacing w:before="1" w:line="201" w:lineRule="exact"/>
        <w:ind w:left="144"/>
        <w:textAlignment w:val="baseline"/>
        <w:rPr>
          <w:rFonts w:eastAsia="Times New Roman"/>
          <w:color w:val="000000"/>
          <w:spacing w:val="-1"/>
          <w:sz w:val="20"/>
        </w:rPr>
      </w:pPr>
      <w:r>
        <w:rPr>
          <w:rFonts w:eastAsia="Times New Roman"/>
          <w:color w:val="000000"/>
          <w:spacing w:val="-1"/>
          <w:sz w:val="20"/>
        </w:rPr>
        <w:t>[RT I, 21.06.20</w:t>
      </w:r>
      <w:r>
        <w:rPr>
          <w:rFonts w:eastAsia="Times New Roman"/>
          <w:color w:val="000000"/>
          <w:spacing w:val="-1"/>
          <w:sz w:val="20"/>
        </w:rPr>
        <w:t>14, 11 - entry into force 01.01.2015]</w:t>
      </w:r>
    </w:p>
    <w:p w:rsidR="001A0E1D" w:rsidRDefault="00B8646C">
      <w:pPr>
        <w:spacing w:before="197" w:line="201"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476. Assistance in recognition and execution of judgments of foreign courts</w:t>
      </w:r>
    </w:p>
    <w:p w:rsidR="001A0E1D" w:rsidRDefault="00B8646C">
      <w:pPr>
        <w:spacing w:before="199" w:line="201" w:lineRule="exact"/>
        <w:ind w:left="144" w:right="432"/>
        <w:textAlignment w:val="baseline"/>
        <w:rPr>
          <w:rFonts w:eastAsia="Times New Roman"/>
          <w:color w:val="000000"/>
          <w:sz w:val="20"/>
        </w:rPr>
      </w:pPr>
      <w:r>
        <w:rPr>
          <w:rFonts w:eastAsia="Times New Roman"/>
          <w:color w:val="000000"/>
          <w:sz w:val="20"/>
        </w:rPr>
        <w:t>Assistance may be provided to a requesting state in the execution of a punishment for an offence if a request together with the court judgme</w:t>
      </w:r>
      <w:r>
        <w:rPr>
          <w:rFonts w:eastAsia="Times New Roman"/>
          <w:color w:val="000000"/>
          <w:sz w:val="20"/>
        </w:rPr>
        <w:t>nt which has entered into force or an authenticated copy thereof has been submitted to the Ministry of Justice.</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98" w:line="201"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477. Scope of assistance</w:t>
      </w:r>
    </w:p>
    <w:p w:rsidR="001A0E1D" w:rsidRDefault="00B8646C">
      <w:pPr>
        <w:spacing w:before="198" w:line="201" w:lineRule="exact"/>
        <w:ind w:left="144" w:right="432"/>
        <w:textAlignment w:val="baseline"/>
        <w:rPr>
          <w:rFonts w:eastAsia="Times New Roman"/>
          <w:color w:val="000000"/>
          <w:sz w:val="20"/>
        </w:rPr>
      </w:pPr>
      <w:r>
        <w:rPr>
          <w:rFonts w:eastAsia="Times New Roman"/>
          <w:color w:val="000000"/>
          <w:sz w:val="20"/>
        </w:rPr>
        <w:t>(1) In addition to the provisions of § 436 of this Code, no assi</w:t>
      </w:r>
      <w:r>
        <w:rPr>
          <w:rFonts w:eastAsia="Times New Roman"/>
          <w:color w:val="000000"/>
          <w:sz w:val="20"/>
        </w:rPr>
        <w:t>stance shall be provided to a requesting state in the execution of a punishment or any other sanction imposed in the requesting state if:</w:t>
      </w:r>
    </w:p>
    <w:p w:rsidR="001A0E1D" w:rsidRDefault="00B8646C">
      <w:pPr>
        <w:numPr>
          <w:ilvl w:val="0"/>
          <w:numId w:val="666"/>
        </w:numPr>
        <w:tabs>
          <w:tab w:val="clear" w:pos="360"/>
          <w:tab w:val="left" w:pos="504"/>
        </w:tabs>
        <w:spacing w:line="183" w:lineRule="exact"/>
        <w:ind w:left="144"/>
        <w:textAlignment w:val="baseline"/>
        <w:rPr>
          <w:rFonts w:eastAsia="Times New Roman"/>
          <w:color w:val="000000"/>
          <w:sz w:val="20"/>
        </w:rPr>
      </w:pPr>
      <w:r>
        <w:rPr>
          <w:rFonts w:eastAsia="Times New Roman"/>
          <w:color w:val="000000"/>
          <w:sz w:val="20"/>
        </w:rPr>
        <w:t>the court judgment which is the basis for the request has not entered into force;</w:t>
      </w:r>
    </w:p>
    <w:p w:rsidR="001A0E1D" w:rsidRDefault="00B8646C">
      <w:pPr>
        <w:numPr>
          <w:ilvl w:val="0"/>
          <w:numId w:val="666"/>
        </w:numPr>
        <w:tabs>
          <w:tab w:val="clear" w:pos="360"/>
          <w:tab w:val="left" w:pos="504"/>
        </w:tabs>
        <w:spacing w:line="215" w:lineRule="exact"/>
        <w:ind w:left="144"/>
        <w:textAlignment w:val="baseline"/>
        <w:rPr>
          <w:rFonts w:eastAsia="Times New Roman"/>
          <w:color w:val="000000"/>
          <w:sz w:val="20"/>
        </w:rPr>
      </w:pPr>
      <w:r>
        <w:rPr>
          <w:rFonts w:eastAsia="Times New Roman"/>
          <w:color w:val="000000"/>
          <w:sz w:val="20"/>
        </w:rPr>
        <w:t>the judgment was not made by an inde</w:t>
      </w:r>
      <w:r>
        <w:rPr>
          <w:rFonts w:eastAsia="Times New Roman"/>
          <w:color w:val="000000"/>
          <w:sz w:val="20"/>
        </w:rPr>
        <w:t>pendent and impartial court;</w:t>
      </w:r>
    </w:p>
    <w:p w:rsidR="001A0E1D" w:rsidRDefault="00B8646C">
      <w:pPr>
        <w:numPr>
          <w:ilvl w:val="0"/>
          <w:numId w:val="666"/>
        </w:numPr>
        <w:tabs>
          <w:tab w:val="clear" w:pos="360"/>
          <w:tab w:val="left" w:pos="504"/>
        </w:tabs>
        <w:spacing w:before="1" w:line="185" w:lineRule="exact"/>
        <w:ind w:left="144"/>
        <w:textAlignment w:val="baseline"/>
        <w:rPr>
          <w:rFonts w:eastAsia="Times New Roman"/>
          <w:color w:val="000000"/>
          <w:spacing w:val="-1"/>
          <w:sz w:val="20"/>
        </w:rPr>
      </w:pPr>
      <w:r>
        <w:rPr>
          <w:rFonts w:eastAsia="Times New Roman"/>
          <w:color w:val="000000"/>
          <w:spacing w:val="-1"/>
          <w:sz w:val="20"/>
        </w:rPr>
        <w:t>the judgment was made by default;</w:t>
      </w:r>
    </w:p>
    <w:p w:rsidR="001A0E1D" w:rsidRDefault="00B8646C">
      <w:pPr>
        <w:numPr>
          <w:ilvl w:val="0"/>
          <w:numId w:val="666"/>
        </w:numPr>
        <w:tabs>
          <w:tab w:val="clear" w:pos="360"/>
          <w:tab w:val="left" w:pos="504"/>
        </w:tabs>
        <w:spacing w:line="199" w:lineRule="exact"/>
        <w:ind w:left="144" w:right="576"/>
        <w:textAlignment w:val="baseline"/>
        <w:rPr>
          <w:rFonts w:eastAsia="Times New Roman"/>
          <w:color w:val="000000"/>
          <w:sz w:val="20"/>
        </w:rPr>
      </w:pPr>
      <w:r>
        <w:rPr>
          <w:rFonts w:eastAsia="Times New Roman"/>
          <w:color w:val="000000"/>
          <w:sz w:val="20"/>
        </w:rPr>
        <w:t>the right of defence was not ensured to the accused or the criminal proceedings were not conducted in a language understandable to him or her;</w:t>
      </w:r>
    </w:p>
    <w:p w:rsidR="001A0E1D" w:rsidRDefault="00B8646C">
      <w:pPr>
        <w:numPr>
          <w:ilvl w:val="0"/>
          <w:numId w:val="666"/>
        </w:numPr>
        <w:tabs>
          <w:tab w:val="clear" w:pos="360"/>
          <w:tab w:val="left" w:pos="504"/>
        </w:tabs>
        <w:spacing w:line="205" w:lineRule="exact"/>
        <w:ind w:left="144" w:right="216"/>
        <w:textAlignment w:val="baseline"/>
        <w:rPr>
          <w:rFonts w:eastAsia="Times New Roman"/>
          <w:color w:val="000000"/>
          <w:sz w:val="20"/>
        </w:rPr>
      </w:pPr>
      <w:r>
        <w:rPr>
          <w:rFonts w:eastAsia="Times New Roman"/>
          <w:color w:val="000000"/>
          <w:sz w:val="20"/>
        </w:rPr>
        <w:t>the act for the commission of which a punishment or any other sanction was imposed is not punishable as a criminal offence pursuant to the Penal Code of Estonia or the Penal Code does not prescribe such punishment or sanction;</w:t>
      </w:r>
    </w:p>
    <w:p w:rsidR="001A0E1D" w:rsidRDefault="00B8646C">
      <w:pPr>
        <w:numPr>
          <w:ilvl w:val="0"/>
          <w:numId w:val="666"/>
        </w:numPr>
        <w:tabs>
          <w:tab w:val="clear" w:pos="360"/>
          <w:tab w:val="left" w:pos="504"/>
        </w:tabs>
        <w:spacing w:before="1" w:line="192" w:lineRule="exact"/>
        <w:ind w:left="144" w:right="288"/>
        <w:textAlignment w:val="baseline"/>
        <w:rPr>
          <w:rFonts w:eastAsia="Times New Roman"/>
          <w:color w:val="000000"/>
          <w:sz w:val="20"/>
        </w:rPr>
      </w:pPr>
      <w:r>
        <w:rPr>
          <w:rFonts w:eastAsia="Times New Roman"/>
          <w:color w:val="000000"/>
          <w:sz w:val="20"/>
        </w:rPr>
        <w:t>an Estonian court has convict</w:t>
      </w:r>
      <w:r>
        <w:rPr>
          <w:rFonts w:eastAsia="Times New Roman"/>
          <w:color w:val="000000"/>
          <w:sz w:val="20"/>
        </w:rPr>
        <w:t>ed the person on the same charges, or commencement of criminal proceedings with regard to him or her has been refused or the criminal proceedings have been terminated;</w:t>
      </w:r>
    </w:p>
    <w:p w:rsidR="001A0E1D" w:rsidRDefault="00B8646C">
      <w:pPr>
        <w:numPr>
          <w:ilvl w:val="0"/>
          <w:numId w:val="666"/>
        </w:numPr>
        <w:tabs>
          <w:tab w:val="clear" w:pos="360"/>
          <w:tab w:val="left" w:pos="504"/>
        </w:tabs>
        <w:spacing w:line="208" w:lineRule="exact"/>
        <w:ind w:left="144" w:right="504"/>
        <w:textAlignment w:val="baseline"/>
        <w:rPr>
          <w:rFonts w:eastAsia="Times New Roman"/>
          <w:color w:val="000000"/>
          <w:sz w:val="20"/>
        </w:rPr>
      </w:pPr>
      <w:r>
        <w:rPr>
          <w:rFonts w:eastAsia="Times New Roman"/>
          <w:color w:val="000000"/>
          <w:sz w:val="20"/>
        </w:rPr>
        <w:t xml:space="preserve">pursuant to Estonian law, the limitation period for the execution of the court judgment </w:t>
      </w:r>
      <w:r>
        <w:rPr>
          <w:rFonts w:eastAsia="Times New Roman"/>
          <w:color w:val="000000"/>
          <w:sz w:val="20"/>
        </w:rPr>
        <w:t>or the decision of another authority has expired;</w:t>
      </w:r>
    </w:p>
    <w:p w:rsidR="001A0E1D" w:rsidRDefault="00B8646C">
      <w:pPr>
        <w:numPr>
          <w:ilvl w:val="0"/>
          <w:numId w:val="666"/>
        </w:numPr>
        <w:tabs>
          <w:tab w:val="clear" w:pos="360"/>
          <w:tab w:val="left" w:pos="504"/>
        </w:tabs>
        <w:spacing w:line="183" w:lineRule="exact"/>
        <w:ind w:left="144"/>
        <w:textAlignment w:val="baseline"/>
        <w:rPr>
          <w:rFonts w:eastAsia="Times New Roman"/>
          <w:color w:val="000000"/>
          <w:sz w:val="20"/>
        </w:rPr>
      </w:pPr>
      <w:r>
        <w:rPr>
          <w:rFonts w:eastAsia="Times New Roman"/>
          <w:color w:val="000000"/>
          <w:sz w:val="20"/>
        </w:rPr>
        <w:t>the judgment was made on a person less than fourteen years of age;</w:t>
      </w:r>
    </w:p>
    <w:p w:rsidR="001A0E1D" w:rsidRDefault="00B8646C">
      <w:pPr>
        <w:numPr>
          <w:ilvl w:val="0"/>
          <w:numId w:val="666"/>
        </w:numPr>
        <w:tabs>
          <w:tab w:val="clear" w:pos="360"/>
          <w:tab w:val="left" w:pos="504"/>
        </w:tabs>
        <w:spacing w:line="208" w:lineRule="exact"/>
        <w:ind w:left="144" w:right="504"/>
        <w:textAlignment w:val="baseline"/>
        <w:rPr>
          <w:rFonts w:eastAsia="Times New Roman"/>
          <w:color w:val="000000"/>
          <w:sz w:val="20"/>
        </w:rPr>
      </w:pPr>
      <w:r>
        <w:rPr>
          <w:rFonts w:eastAsia="Times New Roman"/>
          <w:color w:val="000000"/>
          <w:sz w:val="20"/>
        </w:rPr>
        <w:t>the judgement or decision was made with regard to a person who enjoys immunities or privileges on the basis of clause 4 2) of this Code;</w:t>
      </w:r>
    </w:p>
    <w:p w:rsidR="001A0E1D" w:rsidRDefault="00B8646C">
      <w:pPr>
        <w:spacing w:before="194" w:line="201" w:lineRule="exact"/>
        <w:ind w:left="144" w:right="144"/>
        <w:textAlignment w:val="baseline"/>
        <w:rPr>
          <w:rFonts w:eastAsia="Times New Roman"/>
          <w:color w:val="000000"/>
          <w:sz w:val="20"/>
        </w:rPr>
      </w:pPr>
      <w:r>
        <w:rPr>
          <w:rFonts w:eastAsia="Times New Roman"/>
          <w:color w:val="000000"/>
          <w:sz w:val="20"/>
        </w:rPr>
        <w:t>(2</w:t>
      </w:r>
      <w:r>
        <w:rPr>
          <w:rFonts w:eastAsia="Times New Roman"/>
          <w:color w:val="000000"/>
          <w:sz w:val="20"/>
        </w:rPr>
        <w:t>) If a person has been sentenced to imprisonment in a foreign state, a request for assistance in the execution of the punishment may be satisfied if the person is a citizen of Estonia and the written consent of the person to his or her surrender in order t</w:t>
      </w:r>
      <w:r>
        <w:rPr>
          <w:rFonts w:eastAsia="Times New Roman"/>
          <w:color w:val="000000"/>
          <w:sz w:val="20"/>
        </w:rPr>
        <w:t>o continue service of the punishment in Estonia has been appended to the request. The consent shall not be waived after making the final decision on surrender.</w:t>
      </w:r>
    </w:p>
    <w:p w:rsidR="001A0E1D" w:rsidRDefault="00B8646C">
      <w:pPr>
        <w:spacing w:before="199" w:line="201" w:lineRule="exact"/>
        <w:ind w:left="144" w:right="720"/>
        <w:textAlignment w:val="baseline"/>
        <w:rPr>
          <w:rFonts w:eastAsia="Times New Roman"/>
          <w:color w:val="000000"/>
          <w:sz w:val="20"/>
        </w:rPr>
      </w:pPr>
      <w:r>
        <w:rPr>
          <w:rFonts w:eastAsia="Times New Roman"/>
          <w:color w:val="000000"/>
          <w:sz w:val="20"/>
        </w:rPr>
        <w:t>(3) If a court judgment made with regard to a citizen of the Republic of Estonia, or an administ</w:t>
      </w:r>
      <w:r>
        <w:rPr>
          <w:rFonts w:eastAsia="Times New Roman"/>
          <w:color w:val="000000"/>
          <w:sz w:val="20"/>
        </w:rPr>
        <w:t>rative act relating to such judgment contains an order to expel the person from the state immediately after his or her release from imprisonment, the person may be surrendered without his or her consent.</w:t>
      </w:r>
    </w:p>
    <w:p w:rsidR="001A0E1D" w:rsidRDefault="00B8646C">
      <w:pPr>
        <w:spacing w:before="198" w:line="201" w:lineRule="exact"/>
        <w:ind w:left="144" w:right="432"/>
        <w:textAlignment w:val="baseline"/>
        <w:rPr>
          <w:rFonts w:eastAsia="Times New Roman"/>
          <w:color w:val="000000"/>
          <w:sz w:val="20"/>
        </w:rPr>
      </w:pPr>
      <w:r>
        <w:rPr>
          <w:rFonts w:eastAsia="Times New Roman"/>
          <w:color w:val="000000"/>
          <w:sz w:val="20"/>
        </w:rPr>
        <w:t>(4) If a judgment on confiscation made in a requesti</w:t>
      </w:r>
      <w:r>
        <w:rPr>
          <w:rFonts w:eastAsia="Times New Roman"/>
          <w:color w:val="000000"/>
          <w:sz w:val="20"/>
        </w:rPr>
        <w:t>ng state concerns a person not subject to the proceedings, the judgment shall not be executed if:</w:t>
      </w:r>
    </w:p>
    <w:p w:rsidR="001A0E1D" w:rsidRDefault="00B8646C">
      <w:pPr>
        <w:numPr>
          <w:ilvl w:val="0"/>
          <w:numId w:val="667"/>
        </w:numPr>
        <w:tabs>
          <w:tab w:val="clear" w:pos="360"/>
          <w:tab w:val="left" w:pos="504"/>
        </w:tabs>
        <w:spacing w:line="183" w:lineRule="exact"/>
        <w:ind w:left="144"/>
        <w:textAlignment w:val="baseline"/>
        <w:rPr>
          <w:rFonts w:eastAsia="Times New Roman"/>
          <w:color w:val="000000"/>
          <w:sz w:val="20"/>
        </w:rPr>
      </w:pPr>
      <w:r>
        <w:rPr>
          <w:rFonts w:eastAsia="Times New Roman"/>
          <w:color w:val="000000"/>
          <w:sz w:val="20"/>
        </w:rPr>
        <w:t>such third party has not been given the opportunity to protect his or her interests; or</w:t>
      </w:r>
    </w:p>
    <w:p w:rsidR="001A0E1D" w:rsidRDefault="00B8646C">
      <w:pPr>
        <w:numPr>
          <w:ilvl w:val="0"/>
          <w:numId w:val="667"/>
        </w:numPr>
        <w:tabs>
          <w:tab w:val="clear" w:pos="360"/>
          <w:tab w:val="left" w:pos="504"/>
        </w:tabs>
        <w:spacing w:line="208" w:lineRule="exact"/>
        <w:ind w:left="144" w:right="864"/>
        <w:textAlignment w:val="baseline"/>
        <w:rPr>
          <w:rFonts w:eastAsia="Times New Roman"/>
          <w:color w:val="000000"/>
          <w:sz w:val="20"/>
        </w:rPr>
      </w:pPr>
      <w:r>
        <w:rPr>
          <w:rFonts w:eastAsia="Times New Roman"/>
          <w:color w:val="000000"/>
          <w:sz w:val="20"/>
        </w:rPr>
        <w:t>the judgment is in conflict with a decision made in the same matter on the basis of the Code of Civil Procedure pursuant to Estonian law.</w:t>
      </w:r>
    </w:p>
    <w:p w:rsidR="001A0E1D" w:rsidRDefault="00B8646C">
      <w:pPr>
        <w:spacing w:line="201"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98" w:line="201"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478. Proceedings concerning requests for execution of court jud</w:t>
      </w:r>
      <w:r>
        <w:rPr>
          <w:rFonts w:eastAsia="Times New Roman"/>
          <w:b/>
          <w:color w:val="000000"/>
          <w:sz w:val="20"/>
        </w:rPr>
        <w:t>gments submitted by foreign states</w:t>
      </w:r>
    </w:p>
    <w:p w:rsidR="001A0E1D" w:rsidRDefault="00B8646C">
      <w:pPr>
        <w:numPr>
          <w:ilvl w:val="0"/>
          <w:numId w:val="668"/>
        </w:numPr>
        <w:tabs>
          <w:tab w:val="clear" w:pos="360"/>
          <w:tab w:val="left" w:pos="504"/>
        </w:tabs>
        <w:spacing w:before="198" w:line="201" w:lineRule="exact"/>
        <w:ind w:left="144" w:right="288"/>
        <w:textAlignment w:val="baseline"/>
        <w:rPr>
          <w:rFonts w:eastAsia="Times New Roman"/>
          <w:color w:val="000000"/>
          <w:sz w:val="20"/>
        </w:rPr>
      </w:pPr>
      <w:r>
        <w:rPr>
          <w:rFonts w:eastAsia="Times New Roman"/>
          <w:color w:val="000000"/>
          <w:sz w:val="20"/>
        </w:rPr>
        <w:t xml:space="preserve">The Ministry of Justice shall verify whether a request is in compliance with the requirements and has the required supporting documents and, in the case of compliance, shall immediately forward the request to a court and </w:t>
      </w:r>
      <w:r>
        <w:rPr>
          <w:rFonts w:eastAsia="Times New Roman"/>
          <w:color w:val="000000"/>
          <w:sz w:val="20"/>
        </w:rPr>
        <w:t>the Office of the Prosecutor General.</w:t>
      </w:r>
    </w:p>
    <w:p w:rsidR="001A0E1D" w:rsidRDefault="00B8646C">
      <w:pPr>
        <w:numPr>
          <w:ilvl w:val="0"/>
          <w:numId w:val="668"/>
        </w:numPr>
        <w:tabs>
          <w:tab w:val="clear" w:pos="360"/>
          <w:tab w:val="left" w:pos="504"/>
        </w:tabs>
        <w:spacing w:before="198" w:line="201" w:lineRule="exact"/>
        <w:ind w:left="144"/>
        <w:textAlignment w:val="baseline"/>
        <w:rPr>
          <w:rFonts w:eastAsia="Times New Roman"/>
          <w:color w:val="000000"/>
          <w:sz w:val="20"/>
        </w:rPr>
      </w:pPr>
      <w:r>
        <w:rPr>
          <w:rFonts w:eastAsia="Times New Roman"/>
          <w:color w:val="000000"/>
          <w:sz w:val="20"/>
        </w:rPr>
        <w:t>The surrender of or refusal to surrender a person sentenced to imprisonment shall be decided by a court.</w:t>
      </w:r>
    </w:p>
    <w:p w:rsidR="001A0E1D" w:rsidRDefault="00B8646C">
      <w:pPr>
        <w:numPr>
          <w:ilvl w:val="0"/>
          <w:numId w:val="668"/>
        </w:numPr>
        <w:tabs>
          <w:tab w:val="clear" w:pos="360"/>
          <w:tab w:val="left" w:pos="504"/>
        </w:tabs>
        <w:spacing w:before="194" w:line="201" w:lineRule="exact"/>
        <w:ind w:left="144" w:right="288"/>
        <w:textAlignment w:val="baseline"/>
        <w:rPr>
          <w:rFonts w:eastAsia="Times New Roman"/>
          <w:color w:val="000000"/>
          <w:sz w:val="20"/>
        </w:rPr>
      </w:pPr>
      <w:r>
        <w:rPr>
          <w:rFonts w:eastAsia="Times New Roman"/>
          <w:color w:val="000000"/>
          <w:sz w:val="20"/>
        </w:rPr>
        <w:t>Execution of a court judgment by which a person has been sentenced to imprisonment in a requesting state shall be</w:t>
      </w:r>
      <w:r>
        <w:rPr>
          <w:rFonts w:eastAsia="Times New Roman"/>
          <w:color w:val="000000"/>
          <w:sz w:val="20"/>
        </w:rPr>
        <w:t xml:space="preserve"> continued without amending the judgment if the term of the imprisonment imposed on the person in the requesting state corresponds to the punishment prescribed for the same criminal offence by the Penal Code of Estonia.</w:t>
      </w:r>
    </w:p>
    <w:p w:rsidR="001A0E1D" w:rsidRDefault="001A0E1D">
      <w:pPr>
        <w:sectPr w:rsidR="001A0E1D">
          <w:pgSz w:w="11909" w:h="16838"/>
          <w:pgMar w:top="1620" w:right="1260" w:bottom="903" w:left="1269" w:header="720" w:footer="720" w:gutter="0"/>
          <w:cols w:space="720"/>
        </w:sectPr>
      </w:pPr>
    </w:p>
    <w:p w:rsidR="001A0E1D" w:rsidRDefault="00B8646C">
      <w:pPr>
        <w:spacing w:before="35" w:line="194" w:lineRule="exact"/>
        <w:ind w:left="216" w:right="216"/>
        <w:textAlignment w:val="baseline"/>
        <w:rPr>
          <w:rFonts w:eastAsia="Times New Roman"/>
          <w:color w:val="000000"/>
          <w:sz w:val="20"/>
        </w:rPr>
      </w:pPr>
      <w:r>
        <w:lastRenderedPageBreak/>
        <w:pict>
          <v:shape id="_x0000_s1065" type="#_x0000_t202" style="position:absolute;left:0;text-align:left;margin-left:72.7pt;margin-top:776.95pt;width:467.3pt;height:23.8pt;z-index:-251584512;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184 /</w:t>
                  </w:r>
                  <w:r>
                    <w:rPr>
                      <w:rFonts w:ascii="Arial" w:eastAsia="Arial" w:hAnsi="Arial"/>
                      <w:color w:val="000000"/>
                      <w:sz w:val="20"/>
                    </w:rPr>
                    <w:tab/>
                  </w:r>
                  <w:r>
                    <w:rPr>
                      <w:rFonts w:ascii="Arial" w:eastAsia="Arial" w:hAnsi="Arial"/>
                      <w:color w:val="000000"/>
                      <w:sz w:val="20"/>
                    </w:rPr>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(4) If necessary, additional information is requested from the foreign state through the Ministry of Justice and a term for reply is determined.</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7"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479. Taking into custody and holding in custody for purposes of execution of foreign court judgment</w:t>
      </w:r>
    </w:p>
    <w:p w:rsidR="001A0E1D" w:rsidRDefault="00B8646C">
      <w:pPr>
        <w:numPr>
          <w:ilvl w:val="0"/>
          <w:numId w:val="669"/>
        </w:numPr>
        <w:tabs>
          <w:tab w:val="clear" w:pos="360"/>
          <w:tab w:val="left" w:pos="576"/>
        </w:tabs>
        <w:spacing w:before="200" w:line="200" w:lineRule="exact"/>
        <w:ind w:left="216" w:right="288"/>
        <w:textAlignment w:val="baseline"/>
        <w:rPr>
          <w:rFonts w:eastAsia="Times New Roman"/>
          <w:color w:val="000000"/>
          <w:sz w:val="20"/>
        </w:rPr>
      </w:pPr>
      <w:r>
        <w:rPr>
          <w:rFonts w:eastAsia="Times New Roman"/>
          <w:color w:val="000000"/>
          <w:sz w:val="20"/>
        </w:rPr>
        <w:t xml:space="preserve">If a request for the execution of a court judgment is received from a foreign state, the person staying in Estonia with regard to whom the execution of the </w:t>
      </w:r>
      <w:r>
        <w:rPr>
          <w:rFonts w:eastAsia="Times New Roman"/>
          <w:color w:val="000000"/>
          <w:sz w:val="20"/>
        </w:rPr>
        <w:t>court judgment by which the person has been sentenced to imprisonment is requested may be taken into custody at the request of a prosecutor and on the basis of a ruling of a preliminary investigation judge if there is reason to believe that the person evad</w:t>
      </w:r>
      <w:r>
        <w:rPr>
          <w:rFonts w:eastAsia="Times New Roman"/>
          <w:color w:val="000000"/>
          <w:sz w:val="20"/>
        </w:rPr>
        <w:t>es execution of the court judgment.</w:t>
      </w:r>
    </w:p>
    <w:p w:rsidR="001A0E1D" w:rsidRDefault="00B8646C">
      <w:pPr>
        <w:numPr>
          <w:ilvl w:val="0"/>
          <w:numId w:val="669"/>
        </w:numPr>
        <w:tabs>
          <w:tab w:val="clear" w:pos="360"/>
          <w:tab w:val="left" w:pos="576"/>
        </w:tabs>
        <w:spacing w:before="166" w:line="232" w:lineRule="exact"/>
        <w:ind w:left="216"/>
        <w:textAlignment w:val="baseline"/>
        <w:rPr>
          <w:rFonts w:eastAsia="Times New Roman"/>
          <w:color w:val="000000"/>
          <w:sz w:val="20"/>
        </w:rPr>
      </w:pPr>
      <w:r>
        <w:rPr>
          <w:rFonts w:eastAsia="Times New Roman"/>
          <w:color w:val="000000"/>
          <w:sz w:val="20"/>
        </w:rPr>
        <w:t>A person shall not be taken into custody if it is evident that execution of the court judgment is impossible.</w:t>
      </w:r>
    </w:p>
    <w:p w:rsidR="001A0E1D" w:rsidRDefault="00B8646C">
      <w:pPr>
        <w:numPr>
          <w:ilvl w:val="0"/>
          <w:numId w:val="669"/>
        </w:numPr>
        <w:tabs>
          <w:tab w:val="clear" w:pos="360"/>
          <w:tab w:val="left" w:pos="576"/>
        </w:tabs>
        <w:spacing w:before="206" w:line="197" w:lineRule="exact"/>
        <w:ind w:left="216" w:right="216"/>
        <w:textAlignment w:val="baseline"/>
        <w:rPr>
          <w:rFonts w:eastAsia="Times New Roman"/>
          <w:color w:val="000000"/>
          <w:spacing w:val="-2"/>
          <w:sz w:val="20"/>
        </w:rPr>
      </w:pPr>
      <w:r>
        <w:rPr>
          <w:rFonts w:eastAsia="Times New Roman"/>
          <w:color w:val="000000"/>
          <w:spacing w:val="-2"/>
          <w:sz w:val="20"/>
        </w:rPr>
        <w:t xml:space="preserve">A person shall be released from custody if within three months as of his or her taking into custody the court </w:t>
      </w:r>
      <w:r>
        <w:rPr>
          <w:rFonts w:eastAsia="Times New Roman"/>
          <w:color w:val="000000"/>
          <w:spacing w:val="-2"/>
          <w:sz w:val="20"/>
        </w:rPr>
        <w:t>has not made a judgment on the recognition and enforcement of the court judgment of the requesting state.</w:t>
      </w:r>
    </w:p>
    <w:p w:rsidR="001A0E1D" w:rsidRDefault="00B8646C">
      <w:pPr>
        <w:numPr>
          <w:ilvl w:val="0"/>
          <w:numId w:val="669"/>
        </w:numPr>
        <w:tabs>
          <w:tab w:val="clear" w:pos="360"/>
          <w:tab w:val="left" w:pos="576"/>
        </w:tabs>
        <w:spacing w:before="206" w:line="189" w:lineRule="exact"/>
        <w:ind w:left="216" w:right="360"/>
        <w:textAlignment w:val="baseline"/>
        <w:rPr>
          <w:rFonts w:eastAsia="Times New Roman"/>
          <w:color w:val="000000"/>
          <w:sz w:val="20"/>
        </w:rPr>
      </w:pPr>
      <w:r>
        <w:rPr>
          <w:rFonts w:eastAsia="Times New Roman"/>
          <w:color w:val="000000"/>
          <w:sz w:val="20"/>
        </w:rPr>
        <w:t>An arrest warrant may be appealed by the person taken into custody, his or her counsel, or the prosecutor's office.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w:t>
      </w:r>
      <w:r>
        <w:rPr>
          <w:rFonts w:eastAsia="Times New Roman"/>
          <w:color w:val="000000"/>
          <w:spacing w:val="-1"/>
          <w:sz w:val="20"/>
        </w:rPr>
        <w:t xml:space="preserve"> force 01.01.2015]</w:t>
      </w:r>
    </w:p>
    <w:p w:rsidR="001A0E1D" w:rsidRDefault="00B8646C">
      <w:pPr>
        <w:spacing w:before="166" w:line="231" w:lineRule="exact"/>
        <w:ind w:left="216"/>
        <w:textAlignment w:val="baseline"/>
        <w:rPr>
          <w:rFonts w:eastAsia="Times New Roman"/>
          <w:b/>
          <w:color w:val="000000"/>
          <w:sz w:val="20"/>
        </w:rPr>
      </w:pPr>
      <w:r>
        <w:rPr>
          <w:rFonts w:eastAsia="Times New Roman"/>
          <w:b/>
          <w:color w:val="000000"/>
          <w:sz w:val="20"/>
        </w:rPr>
        <w:t>§ 480. Participation of counsel in recognition and execution of judgments of foreign courts</w:t>
      </w:r>
    </w:p>
    <w:p w:rsidR="001A0E1D" w:rsidRDefault="00B8646C">
      <w:pPr>
        <w:spacing w:before="207" w:line="189" w:lineRule="exact"/>
        <w:ind w:left="216" w:right="288"/>
        <w:textAlignment w:val="baseline"/>
        <w:rPr>
          <w:rFonts w:eastAsia="Times New Roman"/>
          <w:color w:val="000000"/>
          <w:sz w:val="20"/>
        </w:rPr>
      </w:pPr>
      <w:r>
        <w:rPr>
          <w:rFonts w:eastAsia="Times New Roman"/>
          <w:color w:val="000000"/>
          <w:sz w:val="20"/>
        </w:rPr>
        <w:t>(1) Participation of a counsel in the proceedings of recognition and execution of judgments of foreign courts is mandatory if the following is decided:</w:t>
      </w:r>
    </w:p>
    <w:p w:rsidR="001A0E1D" w:rsidRDefault="00B8646C">
      <w:pPr>
        <w:numPr>
          <w:ilvl w:val="0"/>
          <w:numId w:val="670"/>
        </w:numPr>
        <w:tabs>
          <w:tab w:val="clear" w:pos="360"/>
          <w:tab w:val="left" w:pos="576"/>
        </w:tabs>
        <w:spacing w:line="217" w:lineRule="exact"/>
        <w:ind w:left="216"/>
        <w:textAlignment w:val="baseline"/>
        <w:rPr>
          <w:rFonts w:eastAsia="Times New Roman"/>
          <w:color w:val="000000"/>
          <w:spacing w:val="-1"/>
          <w:sz w:val="20"/>
        </w:rPr>
      </w:pPr>
      <w:r>
        <w:rPr>
          <w:rFonts w:eastAsia="Times New Roman"/>
          <w:color w:val="000000"/>
          <w:spacing w:val="-1"/>
          <w:sz w:val="20"/>
        </w:rPr>
        <w:t>recognition of a judgment on confiscation;</w:t>
      </w:r>
    </w:p>
    <w:p w:rsidR="001A0E1D" w:rsidRDefault="00B8646C">
      <w:pPr>
        <w:numPr>
          <w:ilvl w:val="0"/>
          <w:numId w:val="670"/>
        </w:numPr>
        <w:tabs>
          <w:tab w:val="clear" w:pos="360"/>
          <w:tab w:val="left" w:pos="576"/>
        </w:tabs>
        <w:spacing w:before="4" w:line="189" w:lineRule="exact"/>
        <w:ind w:left="216" w:right="216"/>
        <w:textAlignment w:val="baseline"/>
        <w:rPr>
          <w:rFonts w:eastAsia="Times New Roman"/>
          <w:color w:val="000000"/>
          <w:sz w:val="20"/>
        </w:rPr>
      </w:pPr>
      <w:r>
        <w:rPr>
          <w:rFonts w:eastAsia="Times New Roman"/>
          <w:color w:val="000000"/>
          <w:sz w:val="20"/>
        </w:rPr>
        <w:t xml:space="preserve">taking a person into custody and holding a person in custody </w:t>
      </w:r>
      <w:r>
        <w:rPr>
          <w:rFonts w:eastAsia="Times New Roman"/>
          <w:color w:val="000000"/>
          <w:sz w:val="20"/>
        </w:rPr>
        <w:t>for the purpose of execution of a foreign court judgment;</w:t>
      </w:r>
    </w:p>
    <w:p w:rsidR="001A0E1D" w:rsidRDefault="00B8646C">
      <w:pPr>
        <w:numPr>
          <w:ilvl w:val="0"/>
          <w:numId w:val="670"/>
        </w:numPr>
        <w:tabs>
          <w:tab w:val="clear" w:pos="360"/>
          <w:tab w:val="left" w:pos="576"/>
        </w:tabs>
        <w:spacing w:line="201" w:lineRule="exact"/>
        <w:ind w:left="216"/>
        <w:textAlignment w:val="baseline"/>
        <w:rPr>
          <w:rFonts w:eastAsia="Times New Roman"/>
          <w:color w:val="000000"/>
          <w:sz w:val="20"/>
        </w:rPr>
      </w:pPr>
      <w:r>
        <w:rPr>
          <w:rFonts w:eastAsia="Times New Roman"/>
          <w:color w:val="000000"/>
          <w:sz w:val="20"/>
        </w:rPr>
        <w:t>recognition of a sentence of imprisonment imposed on a person;</w:t>
      </w:r>
    </w:p>
    <w:p w:rsidR="001A0E1D" w:rsidRDefault="00B8646C">
      <w:pPr>
        <w:numPr>
          <w:ilvl w:val="0"/>
          <w:numId w:val="670"/>
        </w:numPr>
        <w:tabs>
          <w:tab w:val="clear" w:pos="360"/>
          <w:tab w:val="left" w:pos="576"/>
        </w:tabs>
        <w:spacing w:line="217" w:lineRule="exact"/>
        <w:ind w:left="216"/>
        <w:textAlignment w:val="baseline"/>
        <w:rPr>
          <w:rFonts w:eastAsia="Times New Roman"/>
          <w:color w:val="000000"/>
          <w:spacing w:val="-1"/>
          <w:sz w:val="20"/>
        </w:rPr>
      </w:pPr>
      <w:r>
        <w:rPr>
          <w:rFonts w:eastAsia="Times New Roman"/>
          <w:color w:val="000000"/>
          <w:spacing w:val="-1"/>
          <w:sz w:val="20"/>
        </w:rPr>
        <w:t>surrender of a person for service of sentence.</w:t>
      </w:r>
    </w:p>
    <w:p w:rsidR="001A0E1D" w:rsidRDefault="00B8646C">
      <w:pPr>
        <w:spacing w:before="198" w:line="192" w:lineRule="exact"/>
        <w:ind w:left="216" w:right="576"/>
        <w:textAlignment w:val="baseline"/>
        <w:rPr>
          <w:rFonts w:eastAsia="Times New Roman"/>
          <w:color w:val="000000"/>
          <w:sz w:val="20"/>
        </w:rPr>
      </w:pPr>
      <w:r>
        <w:rPr>
          <w:rFonts w:eastAsia="Times New Roman"/>
          <w:color w:val="000000"/>
          <w:sz w:val="20"/>
        </w:rPr>
        <w:t>(2) A person has the right to also request the participation of a defence counsel in the</w:t>
      </w:r>
      <w:r>
        <w:rPr>
          <w:rFonts w:eastAsia="Times New Roman"/>
          <w:color w:val="000000"/>
          <w:sz w:val="20"/>
        </w:rPr>
        <w:t xml:space="preserve"> cases not specified in subsection (1) of this section.</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6" w:line="231" w:lineRule="exact"/>
        <w:ind w:left="216"/>
        <w:textAlignment w:val="baseline"/>
        <w:rPr>
          <w:rFonts w:eastAsia="Times New Roman"/>
          <w:b/>
          <w:color w:val="000000"/>
          <w:sz w:val="20"/>
        </w:rPr>
      </w:pPr>
      <w:r>
        <w:rPr>
          <w:rFonts w:eastAsia="Times New Roman"/>
          <w:b/>
          <w:color w:val="000000"/>
          <w:sz w:val="20"/>
        </w:rPr>
        <w:t>§ 481. Jurisdiction over recognition of foreign court judgments</w:t>
      </w:r>
    </w:p>
    <w:p w:rsidR="001A0E1D" w:rsidRDefault="00B8646C">
      <w:pPr>
        <w:spacing w:before="204" w:line="201" w:lineRule="exact"/>
        <w:ind w:left="216" w:right="2736"/>
        <w:textAlignment w:val="baseline"/>
        <w:rPr>
          <w:rFonts w:eastAsia="Times New Roman"/>
          <w:color w:val="000000"/>
          <w:sz w:val="20"/>
        </w:rPr>
      </w:pPr>
      <w:r>
        <w:rPr>
          <w:rFonts w:eastAsia="Times New Roman"/>
          <w:color w:val="000000"/>
          <w:sz w:val="20"/>
        </w:rPr>
        <w:t>Harju County Court shall decide on the recognition of foreign court judgments. [RT I, 21.06.2014, 11 - entry into force 01.01.2015]</w:t>
      </w:r>
    </w:p>
    <w:p w:rsidR="001A0E1D" w:rsidRDefault="00B8646C">
      <w:pPr>
        <w:spacing w:before="167" w:line="231" w:lineRule="exact"/>
        <w:ind w:left="216"/>
        <w:textAlignment w:val="baseline"/>
        <w:rPr>
          <w:rFonts w:eastAsia="Times New Roman"/>
          <w:b/>
          <w:color w:val="000000"/>
          <w:sz w:val="20"/>
        </w:rPr>
      </w:pPr>
      <w:r>
        <w:rPr>
          <w:rFonts w:eastAsia="Times New Roman"/>
          <w:b/>
          <w:color w:val="000000"/>
          <w:sz w:val="20"/>
        </w:rPr>
        <w:t>§ 482. Court procedure for recognition of foreign court judgments</w:t>
      </w:r>
    </w:p>
    <w:p w:rsidR="001A0E1D" w:rsidRDefault="00B8646C">
      <w:pPr>
        <w:numPr>
          <w:ilvl w:val="0"/>
          <w:numId w:val="671"/>
        </w:numPr>
        <w:tabs>
          <w:tab w:val="clear" w:pos="360"/>
          <w:tab w:val="left" w:pos="576"/>
        </w:tabs>
        <w:spacing w:before="199" w:line="201" w:lineRule="exact"/>
        <w:ind w:left="216" w:right="360"/>
        <w:textAlignment w:val="baseline"/>
        <w:rPr>
          <w:rFonts w:eastAsia="Times New Roman"/>
          <w:color w:val="000000"/>
          <w:sz w:val="20"/>
        </w:rPr>
      </w:pPr>
      <w:r>
        <w:rPr>
          <w:rFonts w:eastAsia="Times New Roman"/>
          <w:color w:val="000000"/>
          <w:sz w:val="20"/>
        </w:rPr>
        <w:t>Recognition of a foreign court judgment shall be decided by a judge sitting alone. A court session where recognition of a foreign court judgment is heard shall be held within thirty days as of the receipt of the request by the court.</w:t>
      </w:r>
    </w:p>
    <w:p w:rsidR="001A0E1D" w:rsidRDefault="00B8646C">
      <w:pPr>
        <w:numPr>
          <w:ilvl w:val="0"/>
          <w:numId w:val="671"/>
        </w:numPr>
        <w:tabs>
          <w:tab w:val="clear" w:pos="360"/>
          <w:tab w:val="left" w:pos="576"/>
        </w:tabs>
        <w:spacing w:before="198" w:line="201" w:lineRule="exact"/>
        <w:ind w:left="216" w:right="360"/>
        <w:textAlignment w:val="baseline"/>
        <w:rPr>
          <w:rFonts w:eastAsia="Times New Roman"/>
          <w:color w:val="000000"/>
          <w:sz w:val="20"/>
        </w:rPr>
      </w:pPr>
      <w:r>
        <w:rPr>
          <w:rFonts w:eastAsia="Times New Roman"/>
          <w:color w:val="000000"/>
          <w:sz w:val="20"/>
        </w:rPr>
        <w:t>If necessary, addition</w:t>
      </w:r>
      <w:r>
        <w:rPr>
          <w:rFonts w:eastAsia="Times New Roman"/>
          <w:color w:val="000000"/>
          <w:sz w:val="20"/>
        </w:rPr>
        <w:t>al information is requested from a foreign state through the Ministry of Justice and a term for reply is determined.</w:t>
      </w:r>
    </w:p>
    <w:p w:rsidR="001A0E1D" w:rsidRDefault="00B8646C">
      <w:pPr>
        <w:numPr>
          <w:ilvl w:val="0"/>
          <w:numId w:val="671"/>
        </w:numPr>
        <w:tabs>
          <w:tab w:val="clear" w:pos="360"/>
          <w:tab w:val="left" w:pos="576"/>
        </w:tabs>
        <w:spacing w:before="200" w:line="199" w:lineRule="exact"/>
        <w:ind w:left="216" w:right="216"/>
        <w:textAlignment w:val="baseline"/>
        <w:rPr>
          <w:rFonts w:eastAsia="Times New Roman"/>
          <w:color w:val="000000"/>
          <w:sz w:val="20"/>
        </w:rPr>
      </w:pPr>
      <w:r>
        <w:rPr>
          <w:rFonts w:eastAsia="Times New Roman"/>
          <w:color w:val="000000"/>
          <w:sz w:val="20"/>
        </w:rPr>
        <w:t xml:space="preserve">Persons not subject to the proceedings whose interests are concerned by a court judgment may be summoned to a court session if they are in </w:t>
      </w:r>
      <w:r>
        <w:rPr>
          <w:rFonts w:eastAsia="Times New Roman"/>
          <w:color w:val="000000"/>
          <w:sz w:val="20"/>
        </w:rPr>
        <w:t>Estonia. In deciding on confiscation, the participation of a third party or his or her authorised representative is mandatory.</w:t>
      </w:r>
    </w:p>
    <w:p w:rsidR="001A0E1D" w:rsidRDefault="00B8646C">
      <w:pPr>
        <w:numPr>
          <w:ilvl w:val="0"/>
          <w:numId w:val="671"/>
        </w:numPr>
        <w:tabs>
          <w:tab w:val="clear" w:pos="360"/>
          <w:tab w:val="left" w:pos="576"/>
        </w:tabs>
        <w:spacing w:before="171" w:line="232" w:lineRule="exact"/>
        <w:ind w:left="216"/>
        <w:textAlignment w:val="baseline"/>
        <w:rPr>
          <w:rFonts w:eastAsia="Times New Roman"/>
          <w:color w:val="000000"/>
          <w:sz w:val="20"/>
        </w:rPr>
      </w:pPr>
      <w:r>
        <w:rPr>
          <w:rFonts w:eastAsia="Times New Roman"/>
          <w:color w:val="000000"/>
          <w:sz w:val="20"/>
        </w:rPr>
        <w:t>The participation of a prosecutor in a court session is mandatory.</w:t>
      </w:r>
    </w:p>
    <w:p w:rsidR="001A0E1D" w:rsidRDefault="00B8646C">
      <w:pPr>
        <w:numPr>
          <w:ilvl w:val="0"/>
          <w:numId w:val="671"/>
        </w:numPr>
        <w:tabs>
          <w:tab w:val="clear" w:pos="360"/>
          <w:tab w:val="left" w:pos="576"/>
        </w:tabs>
        <w:spacing w:before="198" w:line="201" w:lineRule="exact"/>
        <w:ind w:left="216" w:right="5040"/>
        <w:textAlignment w:val="baseline"/>
        <w:rPr>
          <w:rFonts w:eastAsia="Times New Roman"/>
          <w:color w:val="000000"/>
          <w:sz w:val="20"/>
        </w:rPr>
      </w:pPr>
      <w:r>
        <w:rPr>
          <w:rFonts w:eastAsia="Times New Roman"/>
          <w:color w:val="000000"/>
          <w:sz w:val="20"/>
        </w:rPr>
        <w:t>Minutes shall be taken of court sessions. [RT I, 21.06.2014, 1</w:t>
      </w:r>
      <w:r>
        <w:rPr>
          <w:rFonts w:eastAsia="Times New Roman"/>
          <w:color w:val="000000"/>
          <w:sz w:val="20"/>
        </w:rPr>
        <w:t>1 - entry into force 01.01.2015]</w:t>
      </w:r>
    </w:p>
    <w:p w:rsidR="001A0E1D" w:rsidRDefault="00B8646C">
      <w:pPr>
        <w:spacing w:before="167" w:line="231" w:lineRule="exact"/>
        <w:ind w:left="216"/>
        <w:textAlignment w:val="baseline"/>
        <w:rPr>
          <w:rFonts w:eastAsia="Times New Roman"/>
          <w:b/>
          <w:color w:val="000000"/>
          <w:sz w:val="20"/>
        </w:rPr>
      </w:pPr>
      <w:r>
        <w:rPr>
          <w:rFonts w:eastAsia="Times New Roman"/>
          <w:b/>
          <w:color w:val="000000"/>
          <w:sz w:val="20"/>
        </w:rPr>
        <w:t>§ 483. Court rulings made in recognition and enforcement of foreign court judgments</w:t>
      </w:r>
    </w:p>
    <w:p w:rsidR="001A0E1D" w:rsidRDefault="00B8646C">
      <w:pPr>
        <w:spacing w:before="167" w:line="217" w:lineRule="exact"/>
        <w:ind w:left="216"/>
        <w:textAlignment w:val="baseline"/>
        <w:rPr>
          <w:rFonts w:eastAsia="Times New Roman"/>
          <w:color w:val="000000"/>
          <w:sz w:val="20"/>
        </w:rPr>
      </w:pPr>
      <w:r>
        <w:rPr>
          <w:rFonts w:eastAsia="Times New Roman"/>
          <w:color w:val="000000"/>
          <w:sz w:val="20"/>
        </w:rPr>
        <w:t>(1) In deciding on the recognition of a foreign court judgment, a court shall make one of the following rulings:</w:t>
      </w:r>
    </w:p>
    <w:p w:rsidR="001A0E1D" w:rsidRDefault="00B8646C">
      <w:pPr>
        <w:numPr>
          <w:ilvl w:val="0"/>
          <w:numId w:val="672"/>
        </w:numPr>
        <w:tabs>
          <w:tab w:val="clear" w:pos="360"/>
          <w:tab w:val="left" w:pos="576"/>
        </w:tabs>
        <w:spacing w:line="201" w:lineRule="exact"/>
        <w:ind w:left="216"/>
        <w:textAlignment w:val="baseline"/>
        <w:rPr>
          <w:rFonts w:eastAsia="Times New Roman"/>
          <w:color w:val="000000"/>
          <w:sz w:val="20"/>
        </w:rPr>
      </w:pPr>
      <w:r>
        <w:rPr>
          <w:rFonts w:eastAsia="Times New Roman"/>
          <w:color w:val="000000"/>
          <w:sz w:val="20"/>
        </w:rPr>
        <w:t>to declare execution of th</w:t>
      </w:r>
      <w:r>
        <w:rPr>
          <w:rFonts w:eastAsia="Times New Roman"/>
          <w:color w:val="000000"/>
          <w:sz w:val="20"/>
        </w:rPr>
        <w:t>e foreign court judgment admissible;</w:t>
      </w:r>
    </w:p>
    <w:p w:rsidR="001A0E1D" w:rsidRDefault="00B8646C">
      <w:pPr>
        <w:numPr>
          <w:ilvl w:val="0"/>
          <w:numId w:val="672"/>
        </w:numPr>
        <w:tabs>
          <w:tab w:val="clear" w:pos="360"/>
          <w:tab w:val="left" w:pos="576"/>
        </w:tabs>
        <w:spacing w:line="199" w:lineRule="exact"/>
        <w:ind w:left="216"/>
        <w:textAlignment w:val="baseline"/>
        <w:rPr>
          <w:rFonts w:eastAsia="Times New Roman"/>
          <w:color w:val="000000"/>
          <w:sz w:val="20"/>
        </w:rPr>
      </w:pPr>
      <w:r>
        <w:rPr>
          <w:rFonts w:eastAsia="Times New Roman"/>
          <w:color w:val="000000"/>
          <w:sz w:val="20"/>
        </w:rPr>
        <w:t>to declare execution of the foreign court judgment inadmissible, or</w:t>
      </w:r>
    </w:p>
    <w:p w:rsidR="001A0E1D" w:rsidRDefault="00B8646C">
      <w:pPr>
        <w:numPr>
          <w:ilvl w:val="0"/>
          <w:numId w:val="672"/>
        </w:numPr>
        <w:tabs>
          <w:tab w:val="clear" w:pos="360"/>
          <w:tab w:val="left" w:pos="576"/>
        </w:tabs>
        <w:spacing w:line="215" w:lineRule="exact"/>
        <w:ind w:left="216"/>
        <w:textAlignment w:val="baseline"/>
        <w:rPr>
          <w:rFonts w:eastAsia="Times New Roman"/>
          <w:color w:val="000000"/>
          <w:sz w:val="20"/>
        </w:rPr>
      </w:pPr>
      <w:r>
        <w:rPr>
          <w:rFonts w:eastAsia="Times New Roman"/>
          <w:color w:val="000000"/>
          <w:sz w:val="20"/>
        </w:rPr>
        <w:t>to terminate the proceedings, if the person has performed his or her obligations before the court session.</w:t>
      </w:r>
    </w:p>
    <w:p w:rsidR="001A0E1D" w:rsidRDefault="00B8646C">
      <w:pPr>
        <w:spacing w:before="205" w:line="193" w:lineRule="exact"/>
        <w:ind w:left="216" w:right="216"/>
        <w:textAlignment w:val="baseline"/>
        <w:rPr>
          <w:rFonts w:eastAsia="Times New Roman"/>
          <w:color w:val="000000"/>
          <w:sz w:val="20"/>
        </w:rPr>
      </w:pPr>
      <w:r>
        <w:rPr>
          <w:rFonts w:eastAsia="Times New Roman"/>
          <w:color w:val="000000"/>
          <w:sz w:val="20"/>
        </w:rPr>
        <w:t>(2) If execution of a court judgment is not permitted, the court shall send a copy of the court ruling to the Ministry of Justice. The Ministry of Justice shall notify the foreign state of the refusal to execute a foreign court judgment.</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w:t>
      </w:r>
      <w:r>
        <w:rPr>
          <w:rFonts w:eastAsia="Times New Roman"/>
          <w:color w:val="000000"/>
          <w:spacing w:val="-1"/>
          <w:sz w:val="20"/>
        </w:rPr>
        <w:t xml:space="preserve"> 11 - entry into force 01.01.2015]</w:t>
      </w:r>
    </w:p>
    <w:p w:rsidR="001A0E1D" w:rsidRDefault="001A0E1D">
      <w:pPr>
        <w:sectPr w:rsidR="001A0E1D">
          <w:pgSz w:w="11909" w:h="16838"/>
          <w:pgMar w:top="680" w:right="1310" w:bottom="903" w:left="1219" w:header="720" w:footer="720" w:gutter="0"/>
          <w:cols w:space="720"/>
        </w:sectPr>
      </w:pPr>
    </w:p>
    <w:p w:rsidR="001A0E1D" w:rsidRDefault="00B8646C">
      <w:pPr>
        <w:spacing w:before="15" w:line="235" w:lineRule="exact"/>
        <w:ind w:left="216"/>
        <w:textAlignment w:val="baseline"/>
        <w:rPr>
          <w:rFonts w:eastAsia="Times New Roman"/>
          <w:color w:val="000000"/>
          <w:sz w:val="20"/>
        </w:rPr>
      </w:pPr>
      <w:r>
        <w:lastRenderedPageBreak/>
        <w:pict>
          <v:shape id="_x0000_s1064" type="#_x0000_t202" style="position:absolute;left:0;text-align:left;margin-left:345.1pt;margin-top:776.95pt;width:195.15pt;height:23.8pt;z-index:-251583488;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185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 xml:space="preserve">§ </w:t>
      </w:r>
      <w:r>
        <w:rPr>
          <w:rFonts w:eastAsia="Times New Roman"/>
          <w:b/>
          <w:color w:val="000000"/>
          <w:sz w:val="20"/>
        </w:rPr>
        <w:t>484. Specification of punishment imposed in foreign state</w:t>
      </w:r>
    </w:p>
    <w:p w:rsidR="001A0E1D" w:rsidRDefault="00B8646C">
      <w:pPr>
        <w:numPr>
          <w:ilvl w:val="0"/>
          <w:numId w:val="673"/>
        </w:numPr>
        <w:tabs>
          <w:tab w:val="clear" w:pos="288"/>
          <w:tab w:val="left" w:pos="504"/>
        </w:tabs>
        <w:spacing w:before="202" w:line="199" w:lineRule="exact"/>
        <w:ind w:left="216" w:right="504"/>
        <w:textAlignment w:val="baseline"/>
        <w:rPr>
          <w:rFonts w:eastAsia="Times New Roman"/>
          <w:color w:val="000000"/>
          <w:sz w:val="20"/>
        </w:rPr>
      </w:pPr>
      <w:r>
        <w:rPr>
          <w:rFonts w:eastAsia="Times New Roman"/>
          <w:color w:val="000000"/>
          <w:sz w:val="20"/>
        </w:rPr>
        <w:t>If a court declares execution of a foreign court judgment admissible, the court shall determine the punishment to be executed in Estonia. The punishment imposed in the foreign state shall be compared to the punishment prescribed for the same act by the Pen</w:t>
      </w:r>
      <w:r>
        <w:rPr>
          <w:rFonts w:eastAsia="Times New Roman"/>
          <w:color w:val="000000"/>
          <w:sz w:val="20"/>
        </w:rPr>
        <w:t>al Code of Estonia.</w:t>
      </w:r>
    </w:p>
    <w:p w:rsidR="001A0E1D" w:rsidRDefault="00B8646C">
      <w:pPr>
        <w:numPr>
          <w:ilvl w:val="0"/>
          <w:numId w:val="673"/>
        </w:numPr>
        <w:tabs>
          <w:tab w:val="clear" w:pos="288"/>
          <w:tab w:val="left" w:pos="504"/>
        </w:tabs>
        <w:spacing w:before="199" w:line="200" w:lineRule="exact"/>
        <w:ind w:left="216" w:right="216"/>
        <w:textAlignment w:val="baseline"/>
        <w:rPr>
          <w:rFonts w:eastAsia="Times New Roman"/>
          <w:color w:val="000000"/>
          <w:sz w:val="20"/>
        </w:rPr>
      </w:pPr>
      <w:r>
        <w:rPr>
          <w:rFonts w:eastAsia="Times New Roman"/>
          <w:color w:val="000000"/>
          <w:sz w:val="20"/>
        </w:rPr>
        <w:t>A specified punishment shall by nature as much as possible correspond to the punishment imposed in the foreign state. The court shall take into account the degree of the punishment imposed in the foreign state but the punishment shall not exceed the maximu</w:t>
      </w:r>
      <w:r>
        <w:rPr>
          <w:rFonts w:eastAsia="Times New Roman"/>
          <w:color w:val="000000"/>
          <w:sz w:val="20"/>
        </w:rPr>
        <w:t>m rate prescribed by the sanction specified in the corresponding section of the Penal Code of Estonia.</w:t>
      </w:r>
    </w:p>
    <w:p w:rsidR="001A0E1D" w:rsidRDefault="00B8646C">
      <w:pPr>
        <w:numPr>
          <w:ilvl w:val="0"/>
          <w:numId w:val="673"/>
        </w:numPr>
        <w:tabs>
          <w:tab w:val="clear" w:pos="288"/>
          <w:tab w:val="left" w:pos="504"/>
        </w:tabs>
        <w:spacing w:before="206" w:line="197" w:lineRule="exact"/>
        <w:ind w:left="216" w:right="936"/>
        <w:textAlignment w:val="baseline"/>
        <w:rPr>
          <w:rFonts w:eastAsia="Times New Roman"/>
          <w:color w:val="000000"/>
          <w:sz w:val="20"/>
        </w:rPr>
      </w:pPr>
      <w:r>
        <w:rPr>
          <w:rFonts w:eastAsia="Times New Roman"/>
          <w:color w:val="000000"/>
          <w:sz w:val="20"/>
        </w:rPr>
        <w:t>If the term of a punishment has not been determined in a foreign state, the court shall determine the punishment in accordance with the principles of the</w:t>
      </w:r>
      <w:r>
        <w:rPr>
          <w:rFonts w:eastAsia="Times New Roman"/>
          <w:color w:val="000000"/>
          <w:sz w:val="20"/>
        </w:rPr>
        <w:t xml:space="preserve"> Penal Code of Estonia.</w:t>
      </w:r>
    </w:p>
    <w:p w:rsidR="001A0E1D" w:rsidRDefault="00B8646C">
      <w:pPr>
        <w:numPr>
          <w:ilvl w:val="0"/>
          <w:numId w:val="673"/>
        </w:numPr>
        <w:tabs>
          <w:tab w:val="clear" w:pos="288"/>
          <w:tab w:val="left" w:pos="504"/>
        </w:tabs>
        <w:spacing w:before="170" w:line="233" w:lineRule="exact"/>
        <w:ind w:left="216"/>
        <w:textAlignment w:val="baseline"/>
        <w:rPr>
          <w:rFonts w:eastAsia="Times New Roman"/>
          <w:color w:val="000000"/>
          <w:sz w:val="20"/>
        </w:rPr>
      </w:pPr>
      <w:r>
        <w:rPr>
          <w:rFonts w:eastAsia="Times New Roman"/>
          <w:color w:val="000000"/>
          <w:sz w:val="20"/>
        </w:rPr>
        <w:t>It is not permitted to aggravate a punishment imposed in a foreign state.</w:t>
      </w:r>
    </w:p>
    <w:p w:rsidR="001A0E1D" w:rsidRDefault="00B8646C">
      <w:pPr>
        <w:numPr>
          <w:ilvl w:val="0"/>
          <w:numId w:val="673"/>
        </w:numPr>
        <w:tabs>
          <w:tab w:val="clear" w:pos="288"/>
          <w:tab w:val="left" w:pos="504"/>
        </w:tabs>
        <w:spacing w:before="196" w:line="202" w:lineRule="exact"/>
        <w:ind w:left="216" w:right="288"/>
        <w:textAlignment w:val="baseline"/>
        <w:rPr>
          <w:rFonts w:eastAsia="Times New Roman"/>
          <w:color w:val="000000"/>
          <w:sz w:val="20"/>
        </w:rPr>
      </w:pPr>
      <w:r>
        <w:rPr>
          <w:rFonts w:eastAsia="Times New Roman"/>
          <w:color w:val="000000"/>
          <w:sz w:val="20"/>
        </w:rPr>
        <w:t xml:space="preserve">If probation is applied with regard to a person or he or she is released on parole in a foreign state, the court shall apply the provisions of the Penal Code </w:t>
      </w:r>
      <w:r>
        <w:rPr>
          <w:rFonts w:eastAsia="Times New Roman"/>
          <w:color w:val="000000"/>
          <w:sz w:val="20"/>
        </w:rPr>
        <w:t>of Estonia.</w:t>
      </w:r>
    </w:p>
    <w:p w:rsidR="001A0E1D" w:rsidRDefault="00B8646C">
      <w:pPr>
        <w:numPr>
          <w:ilvl w:val="0"/>
          <w:numId w:val="673"/>
        </w:numPr>
        <w:tabs>
          <w:tab w:val="clear" w:pos="288"/>
          <w:tab w:val="left" w:pos="504"/>
        </w:tabs>
        <w:spacing w:before="196" w:line="202" w:lineRule="exact"/>
        <w:ind w:left="216" w:right="288"/>
        <w:textAlignment w:val="baseline"/>
        <w:rPr>
          <w:rFonts w:eastAsia="Times New Roman"/>
          <w:color w:val="000000"/>
          <w:spacing w:val="-1"/>
          <w:sz w:val="20"/>
        </w:rPr>
      </w:pPr>
      <w:r>
        <w:rPr>
          <w:rFonts w:eastAsia="Times New Roman"/>
          <w:color w:val="000000"/>
          <w:spacing w:val="-1"/>
          <w:sz w:val="20"/>
        </w:rPr>
        <w:t>Pecuniary punishments, fines to the extent of assets and amounts subject to confiscation shall be converted into euros on the basis of the exchange rate applicable on the date of specification of the punishment.</w:t>
      </w:r>
    </w:p>
    <w:p w:rsidR="001A0E1D" w:rsidRDefault="00B8646C">
      <w:pPr>
        <w:numPr>
          <w:ilvl w:val="0"/>
          <w:numId w:val="673"/>
        </w:numPr>
        <w:tabs>
          <w:tab w:val="clear" w:pos="288"/>
          <w:tab w:val="left" w:pos="504"/>
        </w:tabs>
        <w:spacing w:before="196" w:line="193" w:lineRule="exact"/>
        <w:ind w:left="216" w:right="216"/>
        <w:textAlignment w:val="baseline"/>
        <w:rPr>
          <w:rFonts w:eastAsia="Times New Roman"/>
          <w:color w:val="000000"/>
          <w:sz w:val="20"/>
        </w:rPr>
      </w:pPr>
      <w:r>
        <w:rPr>
          <w:rFonts w:eastAsia="Times New Roman"/>
          <w:color w:val="000000"/>
          <w:sz w:val="20"/>
        </w:rPr>
        <w:t>In the specification of a punish</w:t>
      </w:r>
      <w:r>
        <w:rPr>
          <w:rFonts w:eastAsia="Times New Roman"/>
          <w:color w:val="000000"/>
          <w:sz w:val="20"/>
        </w:rPr>
        <w:t>ment, the time spent in imprisonment or held in custody on the basis of § 479 of this Code in a foreign state shall be included in the term of the punishment.</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5"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485. Ruling on specification of judgment o</w:t>
      </w:r>
      <w:r>
        <w:rPr>
          <w:rFonts w:eastAsia="Times New Roman"/>
          <w:b/>
          <w:color w:val="000000"/>
          <w:sz w:val="20"/>
        </w:rPr>
        <w:t>f foreign court</w:t>
      </w:r>
    </w:p>
    <w:p w:rsidR="001A0E1D" w:rsidRDefault="00B8646C">
      <w:pPr>
        <w:numPr>
          <w:ilvl w:val="0"/>
          <w:numId w:val="674"/>
        </w:numPr>
        <w:tabs>
          <w:tab w:val="clear" w:pos="288"/>
          <w:tab w:val="left" w:pos="504"/>
        </w:tabs>
        <w:spacing w:before="168" w:line="233" w:lineRule="exact"/>
        <w:ind w:left="216"/>
        <w:textAlignment w:val="baseline"/>
        <w:rPr>
          <w:rFonts w:eastAsia="Times New Roman"/>
          <w:color w:val="000000"/>
          <w:sz w:val="20"/>
        </w:rPr>
      </w:pPr>
      <w:r>
        <w:rPr>
          <w:rFonts w:eastAsia="Times New Roman"/>
          <w:color w:val="000000"/>
          <w:sz w:val="20"/>
        </w:rPr>
        <w:t>A court shall decide the specification of a foreign court judgment by a ruling.</w:t>
      </w:r>
    </w:p>
    <w:p w:rsidR="001A0E1D" w:rsidRDefault="00B8646C">
      <w:pPr>
        <w:numPr>
          <w:ilvl w:val="0"/>
          <w:numId w:val="674"/>
        </w:numPr>
        <w:tabs>
          <w:tab w:val="clear" w:pos="288"/>
          <w:tab w:val="left" w:pos="504"/>
        </w:tabs>
        <w:spacing w:before="198" w:line="201" w:lineRule="exact"/>
        <w:ind w:left="216" w:right="216"/>
        <w:textAlignment w:val="baseline"/>
        <w:rPr>
          <w:rFonts w:eastAsia="Times New Roman"/>
          <w:color w:val="000000"/>
          <w:sz w:val="20"/>
        </w:rPr>
      </w:pPr>
      <w:r>
        <w:rPr>
          <w:rFonts w:eastAsia="Times New Roman"/>
          <w:color w:val="000000"/>
          <w:sz w:val="20"/>
        </w:rPr>
        <w:t>A ruling shall set out the extent to which a foreign court judgment is recognised and specify the punishment to be executed in Estonia.</w:t>
      </w:r>
    </w:p>
    <w:p w:rsidR="001A0E1D" w:rsidRDefault="00B8646C">
      <w:pPr>
        <w:numPr>
          <w:ilvl w:val="0"/>
          <w:numId w:val="674"/>
        </w:numPr>
        <w:tabs>
          <w:tab w:val="clear" w:pos="288"/>
          <w:tab w:val="left" w:pos="504"/>
        </w:tabs>
        <w:spacing w:before="199" w:line="201" w:lineRule="exact"/>
        <w:ind w:left="216" w:right="288"/>
        <w:textAlignment w:val="baseline"/>
        <w:rPr>
          <w:rFonts w:eastAsia="Times New Roman"/>
          <w:color w:val="000000"/>
          <w:sz w:val="20"/>
        </w:rPr>
      </w:pPr>
      <w:r>
        <w:rPr>
          <w:rFonts w:eastAsia="Times New Roman"/>
          <w:color w:val="000000"/>
          <w:sz w:val="20"/>
        </w:rPr>
        <w:t>A court shall send a copy of a ruling which has entered into force to the punishment register and the Minister of Justice. The Ministry of Justice shall notify the foreign state of compliance with the request and of the specified punishment.</w:t>
      </w:r>
    </w:p>
    <w:p w:rsidR="001A0E1D" w:rsidRDefault="00B8646C">
      <w:pPr>
        <w:numPr>
          <w:ilvl w:val="0"/>
          <w:numId w:val="674"/>
        </w:numPr>
        <w:tabs>
          <w:tab w:val="clear" w:pos="288"/>
          <w:tab w:val="left" w:pos="504"/>
        </w:tabs>
        <w:spacing w:before="196" w:line="193" w:lineRule="exact"/>
        <w:ind w:left="216" w:right="288"/>
        <w:textAlignment w:val="baseline"/>
        <w:rPr>
          <w:rFonts w:eastAsia="Times New Roman"/>
          <w:color w:val="000000"/>
          <w:sz w:val="20"/>
        </w:rPr>
      </w:pPr>
      <w:r>
        <w:rPr>
          <w:rFonts w:eastAsia="Times New Roman"/>
          <w:color w:val="000000"/>
          <w:sz w:val="20"/>
        </w:rPr>
        <w:t>Appeals may be</w:t>
      </w:r>
      <w:r>
        <w:rPr>
          <w:rFonts w:eastAsia="Times New Roman"/>
          <w:color w:val="000000"/>
          <w:sz w:val="20"/>
        </w:rPr>
        <w:t xml:space="preserve"> filed against a ruling provided for in subsection (1) of this section by the accused, counsel, third parties and the prosecutor's office.</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5"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486. Execution of specified punishments</w:t>
      </w:r>
    </w:p>
    <w:p w:rsidR="001A0E1D" w:rsidRDefault="00B8646C">
      <w:pPr>
        <w:numPr>
          <w:ilvl w:val="0"/>
          <w:numId w:val="675"/>
        </w:numPr>
        <w:tabs>
          <w:tab w:val="clear" w:pos="288"/>
          <w:tab w:val="left" w:pos="504"/>
        </w:tabs>
        <w:spacing w:before="168" w:line="233" w:lineRule="exact"/>
        <w:ind w:left="216"/>
        <w:textAlignment w:val="baseline"/>
        <w:rPr>
          <w:rFonts w:eastAsia="Times New Roman"/>
          <w:color w:val="000000"/>
          <w:sz w:val="20"/>
        </w:rPr>
      </w:pPr>
      <w:r>
        <w:rPr>
          <w:rFonts w:eastAsia="Times New Roman"/>
          <w:color w:val="000000"/>
          <w:sz w:val="20"/>
        </w:rPr>
        <w:t>Punishments shall be e</w:t>
      </w:r>
      <w:r>
        <w:rPr>
          <w:rFonts w:eastAsia="Times New Roman"/>
          <w:color w:val="000000"/>
          <w:sz w:val="20"/>
        </w:rPr>
        <w:t>xecuted pursuant to the procedure provided by Estonian legislation.</w:t>
      </w:r>
    </w:p>
    <w:p w:rsidR="001A0E1D" w:rsidRDefault="00B8646C">
      <w:pPr>
        <w:numPr>
          <w:ilvl w:val="0"/>
          <w:numId w:val="675"/>
        </w:numPr>
        <w:tabs>
          <w:tab w:val="clear" w:pos="288"/>
          <w:tab w:val="left" w:pos="504"/>
        </w:tabs>
        <w:spacing w:before="198" w:line="193" w:lineRule="exact"/>
        <w:ind w:left="216" w:right="216"/>
        <w:textAlignment w:val="baseline"/>
        <w:rPr>
          <w:rFonts w:eastAsia="Times New Roman"/>
          <w:color w:val="000000"/>
          <w:sz w:val="20"/>
        </w:rPr>
      </w:pPr>
      <w:r>
        <w:rPr>
          <w:rFonts w:eastAsia="Times New Roman"/>
          <w:color w:val="000000"/>
          <w:sz w:val="20"/>
        </w:rPr>
        <w:t>A punishment shall not be enforced if the competent authority of the foreign state gives notification that the circumstances which were the basis for imposition of the punishment have ceased to exist.</w:t>
      </w:r>
    </w:p>
    <w:p w:rsidR="001A0E1D" w:rsidRDefault="00B8646C">
      <w:pPr>
        <w:spacing w:line="218"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5"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487. Disposal of assets received upon execution of foreign court judgments</w:t>
      </w:r>
    </w:p>
    <w:p w:rsidR="001A0E1D" w:rsidRDefault="00B8646C">
      <w:pPr>
        <w:numPr>
          <w:ilvl w:val="0"/>
          <w:numId w:val="676"/>
        </w:numPr>
        <w:tabs>
          <w:tab w:val="clear" w:pos="288"/>
          <w:tab w:val="left" w:pos="504"/>
        </w:tabs>
        <w:spacing w:before="196" w:line="201" w:lineRule="exact"/>
        <w:ind w:left="216" w:right="288"/>
        <w:textAlignment w:val="baseline"/>
        <w:rPr>
          <w:rFonts w:eastAsia="Times New Roman"/>
          <w:color w:val="000000"/>
          <w:sz w:val="20"/>
        </w:rPr>
      </w:pPr>
      <w:r>
        <w:rPr>
          <w:rFonts w:eastAsia="Times New Roman"/>
          <w:color w:val="000000"/>
          <w:sz w:val="20"/>
        </w:rPr>
        <w:t>Pecuniary punishments and fines to the extent of assets shall be enforced as payments into the revenues of the Estonian state unless the parties have agreed otherwise.</w:t>
      </w:r>
    </w:p>
    <w:p w:rsidR="001A0E1D" w:rsidRDefault="00B8646C">
      <w:pPr>
        <w:numPr>
          <w:ilvl w:val="0"/>
          <w:numId w:val="676"/>
        </w:numPr>
        <w:tabs>
          <w:tab w:val="clear" w:pos="288"/>
          <w:tab w:val="left" w:pos="504"/>
        </w:tabs>
        <w:spacing w:before="198" w:line="201" w:lineRule="exact"/>
        <w:ind w:left="216" w:right="432"/>
        <w:textAlignment w:val="baseline"/>
        <w:rPr>
          <w:rFonts w:eastAsia="Times New Roman"/>
          <w:color w:val="000000"/>
          <w:sz w:val="20"/>
        </w:rPr>
      </w:pPr>
      <w:r>
        <w:rPr>
          <w:rFonts w:eastAsia="Times New Roman"/>
          <w:color w:val="000000"/>
          <w:sz w:val="20"/>
        </w:rPr>
        <w:t>Confiscated property shall be transferred to revenues of Estonia unless the parties have agreed otherwise. [RT I, 21.06.2014, 11 - entry into force 01.01.2015]</w:t>
      </w:r>
    </w:p>
    <w:p w:rsidR="001A0E1D" w:rsidRDefault="00B8646C">
      <w:pPr>
        <w:spacing w:before="210" w:line="246"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487</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Termination of enforcement of court judgement of foreign state</w:t>
      </w:r>
    </w:p>
    <w:p w:rsidR="001A0E1D" w:rsidRDefault="00B8646C">
      <w:pPr>
        <w:spacing w:before="205" w:line="193" w:lineRule="exact"/>
        <w:ind w:left="216" w:right="216"/>
        <w:textAlignment w:val="baseline"/>
        <w:rPr>
          <w:rFonts w:eastAsia="Times New Roman"/>
          <w:color w:val="000000"/>
          <w:sz w:val="20"/>
        </w:rPr>
      </w:pPr>
      <w:r>
        <w:rPr>
          <w:rFonts w:eastAsia="Times New Roman"/>
          <w:color w:val="000000"/>
          <w:sz w:val="20"/>
        </w:rPr>
        <w:t>Enforcement of a court ju</w:t>
      </w:r>
      <w:r>
        <w:rPr>
          <w:rFonts w:eastAsia="Times New Roman"/>
          <w:color w:val="000000"/>
          <w:sz w:val="20"/>
        </w:rPr>
        <w:t>dgement of a foreign state shall be terminated immediately when the requesting state notifies of granting a pardon or amnesty or a request for the conversion of the sentence or any other decision on the basis of which the court judgement cannot be enforced</w:t>
      </w:r>
      <w:r>
        <w:rPr>
          <w:rFonts w:eastAsia="Times New Roman"/>
          <w:color w:val="000000"/>
          <w:sz w:val="20"/>
        </w:rPr>
        <w:t>.</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51" w:line="363" w:lineRule="exact"/>
        <w:jc w:val="center"/>
        <w:textAlignment w:val="baseline"/>
        <w:rPr>
          <w:rFonts w:eastAsia="Times New Roman"/>
          <w:b/>
          <w:color w:val="000000"/>
          <w:spacing w:val="-1"/>
          <w:sz w:val="32"/>
        </w:rPr>
      </w:pPr>
      <w:r>
        <w:rPr>
          <w:rFonts w:eastAsia="Times New Roman"/>
          <w:b/>
          <w:color w:val="000000"/>
          <w:spacing w:val="-1"/>
          <w:sz w:val="32"/>
        </w:rPr>
        <w:t>Division 6</w:t>
      </w:r>
    </w:p>
    <w:p w:rsidR="001A0E1D" w:rsidRDefault="001A0E1D">
      <w:pPr>
        <w:sectPr w:rsidR="001A0E1D">
          <w:pgSz w:w="11909" w:h="16838"/>
          <w:pgMar w:top="1520" w:right="1281" w:bottom="903" w:left="1248" w:header="720" w:footer="720" w:gutter="0"/>
          <w:cols w:space="720"/>
        </w:sectPr>
      </w:pPr>
    </w:p>
    <w:p w:rsidR="001A0E1D" w:rsidRDefault="00B8646C">
      <w:pPr>
        <w:spacing w:before="59" w:line="322" w:lineRule="exact"/>
        <w:ind w:left="648" w:right="864" w:hanging="144"/>
        <w:textAlignment w:val="baseline"/>
        <w:rPr>
          <w:rFonts w:eastAsia="Times New Roman"/>
          <w:b/>
          <w:color w:val="000000"/>
          <w:spacing w:val="-1"/>
          <w:sz w:val="32"/>
        </w:rPr>
      </w:pPr>
      <w:r>
        <w:lastRenderedPageBreak/>
        <w:pict>
          <v:shape id="_x0000_s1063" type="#_x0000_t202" style="position:absolute;left:0;text-align:left;margin-left:120.7pt;margin-top:786.7pt;width:419.7pt;height:14.3pt;z-index:-251582464;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b/>
          <w:color w:val="000000"/>
          <w:spacing w:val="-1"/>
          <w:sz w:val="32"/>
        </w:rPr>
        <w:t>Requests for Recognition and Execution of Estonian Court Judgments and Decisions of Other Estonian Authorities</w:t>
      </w:r>
    </w:p>
    <w:p w:rsidR="001A0E1D" w:rsidRDefault="00B8646C">
      <w:pPr>
        <w:spacing w:before="52" w:line="232" w:lineRule="exact"/>
        <w:jc w:val="center"/>
        <w:textAlignment w:val="baseline"/>
        <w:rPr>
          <w:rFonts w:eastAsia="Times New Roman"/>
          <w:color w:val="000000"/>
          <w:spacing w:val="-1"/>
          <w:sz w:val="20"/>
        </w:rPr>
      </w:pPr>
      <w:r>
        <w:rPr>
          <w:rFonts w:eastAsia="Times New Roman"/>
          <w:color w:val="000000"/>
          <w:spacing w:val="-1"/>
          <w:sz w:val="20"/>
        </w:rPr>
        <w:t>[RT I 2008, 33, 201 - entry into force 28.07.2008]</w:t>
      </w:r>
    </w:p>
    <w:p w:rsidR="001A0E1D" w:rsidRDefault="00B8646C">
      <w:pPr>
        <w:spacing w:before="355" w:line="196" w:lineRule="exact"/>
        <w:ind w:right="1080"/>
        <w:textAlignment w:val="baseline"/>
        <w:rPr>
          <w:rFonts w:eastAsia="Times New Roman"/>
          <w:b/>
          <w:color w:val="000000"/>
          <w:sz w:val="20"/>
        </w:rPr>
      </w:pPr>
      <w:r>
        <w:rPr>
          <w:rFonts w:eastAsia="Times New Roman"/>
          <w:b/>
          <w:color w:val="000000"/>
          <w:sz w:val="20"/>
        </w:rPr>
        <w:t>§ 488. Requests for recognition and execution of Estonian court judgments and decisions of other Estonian authorities by foreign states</w:t>
      </w:r>
    </w:p>
    <w:p w:rsidR="001A0E1D" w:rsidRDefault="00B8646C">
      <w:pPr>
        <w:spacing w:before="173" w:line="232" w:lineRule="exact"/>
        <w:textAlignment w:val="baseline"/>
        <w:rPr>
          <w:rFonts w:eastAsia="Times New Roman"/>
          <w:color w:val="000000"/>
          <w:spacing w:val="-1"/>
          <w:sz w:val="20"/>
        </w:rPr>
      </w:pPr>
      <w:r>
        <w:rPr>
          <w:rFonts w:eastAsia="Times New Roman"/>
          <w:color w:val="000000"/>
          <w:spacing w:val="-1"/>
          <w:sz w:val="20"/>
        </w:rPr>
        <w:t>[RT I 2008, 33, 201 - entry into force 28.07.2008]</w:t>
      </w:r>
    </w:p>
    <w:p w:rsidR="001A0E1D" w:rsidRDefault="00B8646C">
      <w:pPr>
        <w:spacing w:before="196" w:line="202" w:lineRule="exact"/>
        <w:ind w:right="504"/>
        <w:textAlignment w:val="baseline"/>
        <w:rPr>
          <w:rFonts w:eastAsia="Times New Roman"/>
          <w:color w:val="000000"/>
          <w:sz w:val="20"/>
        </w:rPr>
      </w:pPr>
      <w:r>
        <w:rPr>
          <w:rFonts w:eastAsia="Times New Roman"/>
          <w:color w:val="000000"/>
          <w:sz w:val="20"/>
        </w:rPr>
        <w:t>(1) Estonia may request a foreign state to execute a punishment or an</w:t>
      </w:r>
      <w:r>
        <w:rPr>
          <w:rFonts w:eastAsia="Times New Roman"/>
          <w:color w:val="000000"/>
          <w:sz w:val="20"/>
        </w:rPr>
        <w:t>y other sanction imposed on a person on the basis of the Penal Code of Estonia or another Act if:</w:t>
      </w:r>
    </w:p>
    <w:p w:rsidR="001A0E1D" w:rsidRDefault="00B8646C">
      <w:pPr>
        <w:numPr>
          <w:ilvl w:val="0"/>
          <w:numId w:val="677"/>
        </w:numPr>
        <w:spacing w:before="4" w:line="197" w:lineRule="exact"/>
        <w:ind w:left="0" w:right="648"/>
        <w:textAlignment w:val="baseline"/>
        <w:rPr>
          <w:rFonts w:eastAsia="Times New Roman"/>
          <w:color w:val="000000"/>
          <w:sz w:val="20"/>
        </w:rPr>
      </w:pPr>
      <w:r>
        <w:rPr>
          <w:rFonts w:eastAsia="Times New Roman"/>
          <w:color w:val="000000"/>
          <w:sz w:val="20"/>
        </w:rPr>
        <w:t>the convicted offender is a citizen or permanent resident of the executing state or if he or she is staying in the executing state and is not extradited;</w:t>
      </w:r>
    </w:p>
    <w:p w:rsidR="001A0E1D" w:rsidRDefault="00B8646C">
      <w:pPr>
        <w:spacing w:before="9" w:line="243" w:lineRule="exact"/>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the convicted offender is a legal person whose registered office is in the executing state;</w:t>
      </w:r>
    </w:p>
    <w:p w:rsidR="001A0E1D" w:rsidRDefault="00B8646C">
      <w:pPr>
        <w:numPr>
          <w:ilvl w:val="0"/>
          <w:numId w:val="677"/>
        </w:numPr>
        <w:spacing w:before="2" w:line="202" w:lineRule="exact"/>
        <w:ind w:left="0" w:right="648"/>
        <w:textAlignment w:val="baseline"/>
        <w:rPr>
          <w:rFonts w:eastAsia="Times New Roman"/>
          <w:color w:val="000000"/>
          <w:sz w:val="20"/>
        </w:rPr>
      </w:pPr>
      <w:r>
        <w:rPr>
          <w:rFonts w:eastAsia="Times New Roman"/>
          <w:color w:val="000000"/>
          <w:sz w:val="20"/>
        </w:rPr>
        <w:t>execution of the punishment in the foreign state is in the interests of the convicted offender or the public. [RT I 2008, 33, 201 - entry into force 28.07.2008]</w:t>
      </w:r>
    </w:p>
    <w:p w:rsidR="001A0E1D" w:rsidRDefault="00B8646C">
      <w:pPr>
        <w:spacing w:before="199" w:line="194" w:lineRule="exact"/>
        <w:ind w:right="648"/>
        <w:textAlignment w:val="baseline"/>
        <w:rPr>
          <w:rFonts w:eastAsia="Times New Roman"/>
          <w:color w:val="000000"/>
          <w:sz w:val="20"/>
        </w:rPr>
      </w:pPr>
      <w:r>
        <w:rPr>
          <w:rFonts w:eastAsia="Times New Roman"/>
          <w:color w:val="000000"/>
          <w:sz w:val="20"/>
        </w:rPr>
        <w:t>(</w:t>
      </w:r>
      <w:r>
        <w:rPr>
          <w:rFonts w:eastAsia="Times New Roman"/>
          <w:color w:val="000000"/>
          <w:sz w:val="20"/>
        </w:rPr>
        <w:t>2) If a convicted offender is staying in Estonia, execution of his or her imprisonment may also be requested from the foreign state if the convicted offender consents to his or her surrender. Consent shall be given in writing and shall not be withdrawn.</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w:t>
      </w:r>
      <w:r>
        <w:rPr>
          <w:rFonts w:eastAsia="Times New Roman"/>
          <w:color w:val="000000"/>
          <w:spacing w:val="-1"/>
          <w:sz w:val="20"/>
        </w:rPr>
        <w:t>T I 2008, 33, 201 - entry into force 28.07.2008]</w:t>
      </w:r>
    </w:p>
    <w:p w:rsidR="001A0E1D" w:rsidRDefault="00B8646C">
      <w:pPr>
        <w:spacing w:before="196" w:line="196" w:lineRule="exact"/>
        <w:ind w:right="720"/>
        <w:textAlignment w:val="baseline"/>
        <w:rPr>
          <w:rFonts w:eastAsia="Times New Roman"/>
          <w:color w:val="000000"/>
          <w:sz w:val="20"/>
        </w:rPr>
      </w:pPr>
      <w:r>
        <w:rPr>
          <w:rFonts w:eastAsia="Times New Roman"/>
          <w:color w:val="000000"/>
          <w:sz w:val="20"/>
        </w:rPr>
        <w:t>(3) If a court judgment or an administrative act relating thereto made with regard to a convicted offender contains an order to expel the person from the state immediately after his or her release from impri</w:t>
      </w:r>
      <w:r>
        <w:rPr>
          <w:rFonts w:eastAsia="Times New Roman"/>
          <w:color w:val="000000"/>
          <w:sz w:val="20"/>
        </w:rPr>
        <w:t>sonment, surrender of the person to a foreign state may be requested without his or her consent.</w:t>
      </w:r>
    </w:p>
    <w:p w:rsidR="001A0E1D" w:rsidRDefault="00B8646C">
      <w:pPr>
        <w:spacing w:line="214" w:lineRule="exact"/>
        <w:textAlignment w:val="baseline"/>
        <w:rPr>
          <w:rFonts w:eastAsia="Times New Roman"/>
          <w:color w:val="000000"/>
          <w:spacing w:val="-1"/>
          <w:sz w:val="20"/>
        </w:rPr>
      </w:pPr>
      <w:r>
        <w:rPr>
          <w:rFonts w:eastAsia="Times New Roman"/>
          <w:color w:val="000000"/>
          <w:spacing w:val="-1"/>
          <w:sz w:val="20"/>
        </w:rPr>
        <w:t>[RT I 2008, 33, 201 - entry into force 28.07.2008]</w:t>
      </w:r>
    </w:p>
    <w:p w:rsidR="001A0E1D" w:rsidRDefault="00B8646C">
      <w:pPr>
        <w:spacing w:before="205" w:line="194" w:lineRule="exact"/>
        <w:ind w:right="432"/>
        <w:textAlignment w:val="baseline"/>
        <w:rPr>
          <w:rFonts w:eastAsia="Times New Roman"/>
          <w:color w:val="000000"/>
          <w:sz w:val="20"/>
        </w:rPr>
      </w:pPr>
      <w:r>
        <w:rPr>
          <w:rFonts w:eastAsia="Times New Roman"/>
          <w:color w:val="000000"/>
          <w:sz w:val="20"/>
        </w:rPr>
        <w:t>(4) A person sentenced to imprisonment may be surrendered for the purposes of continuation of the service of</w:t>
      </w:r>
      <w:r>
        <w:rPr>
          <w:rFonts w:eastAsia="Times New Roman"/>
          <w:color w:val="000000"/>
          <w:sz w:val="20"/>
        </w:rPr>
        <w:t xml:space="preserve"> the sentence if at the time of receipt of the request at least six months of the sentence of imprisonment have not yet been served by the person.</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2008, 33, 201 - entry into force 28.07.2008]</w:t>
      </w:r>
    </w:p>
    <w:p w:rsidR="001A0E1D" w:rsidRDefault="00B8646C">
      <w:pPr>
        <w:spacing w:before="196" w:line="193" w:lineRule="exact"/>
        <w:ind w:right="360"/>
        <w:textAlignment w:val="baseline"/>
        <w:rPr>
          <w:rFonts w:eastAsia="Times New Roman"/>
          <w:color w:val="000000"/>
          <w:sz w:val="20"/>
        </w:rPr>
      </w:pPr>
      <w:r>
        <w:rPr>
          <w:rFonts w:eastAsia="Times New Roman"/>
          <w:color w:val="000000"/>
          <w:sz w:val="20"/>
        </w:rPr>
        <w:t>(5) The surrender of or refusal to surrender a person sentenced to imprisonment shall be decided by the minister responsible for the area.</w:t>
      </w:r>
    </w:p>
    <w:p w:rsidR="001A0E1D" w:rsidRDefault="00B8646C">
      <w:pPr>
        <w:spacing w:line="214" w:lineRule="exact"/>
        <w:textAlignment w:val="baseline"/>
        <w:rPr>
          <w:rFonts w:eastAsia="Times New Roman"/>
          <w:color w:val="000000"/>
          <w:spacing w:val="-1"/>
          <w:sz w:val="20"/>
        </w:rPr>
      </w:pPr>
      <w:r>
        <w:rPr>
          <w:rFonts w:eastAsia="Times New Roman"/>
          <w:color w:val="000000"/>
          <w:spacing w:val="-1"/>
          <w:sz w:val="20"/>
        </w:rPr>
        <w:t>[RT I 2008, 33, 201 - entry into force 28.07.2008]</w:t>
      </w:r>
    </w:p>
    <w:p w:rsidR="001A0E1D" w:rsidRDefault="00B8646C">
      <w:pPr>
        <w:spacing w:before="204" w:line="195" w:lineRule="exact"/>
        <w:ind w:right="432"/>
        <w:textAlignment w:val="baseline"/>
        <w:rPr>
          <w:rFonts w:eastAsia="Times New Roman"/>
          <w:color w:val="000000"/>
          <w:sz w:val="20"/>
        </w:rPr>
      </w:pPr>
      <w:r>
        <w:rPr>
          <w:rFonts w:eastAsia="Times New Roman"/>
          <w:color w:val="000000"/>
          <w:sz w:val="20"/>
        </w:rPr>
        <w:t>(6) In order to recognise and execute a court judgment which has e</w:t>
      </w:r>
      <w:r>
        <w:rPr>
          <w:rFonts w:eastAsia="Times New Roman"/>
          <w:color w:val="000000"/>
          <w:sz w:val="20"/>
        </w:rPr>
        <w:t>ntered into force, a request together with the annexed judgment or an authenticated copy thereof and its translation shall be sent to the Ministry of Justice who shall communicate these to the executing state by post, by electronic mail or in another forma</w:t>
      </w:r>
      <w:r>
        <w:rPr>
          <w:rFonts w:eastAsia="Times New Roman"/>
          <w:color w:val="000000"/>
          <w:sz w:val="20"/>
        </w:rPr>
        <w:t>t which can be reproduced in writing</w:t>
      </w:r>
    </w:p>
    <w:p w:rsidR="001A0E1D" w:rsidRDefault="00B8646C">
      <w:pPr>
        <w:spacing w:line="214"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72" w:line="232" w:lineRule="exact"/>
        <w:textAlignment w:val="baseline"/>
        <w:rPr>
          <w:rFonts w:eastAsia="Times New Roman"/>
          <w:color w:val="000000"/>
          <w:sz w:val="20"/>
        </w:rPr>
      </w:pPr>
      <w:r>
        <w:rPr>
          <w:rFonts w:eastAsia="Times New Roman"/>
          <w:color w:val="000000"/>
          <w:sz w:val="20"/>
        </w:rPr>
        <w:t>(7) [Repealed - RT I, 21.06.2014, 11 - entry into force 01.01.2015]</w:t>
      </w:r>
    </w:p>
    <w:p w:rsidR="001A0E1D" w:rsidRDefault="00B8646C">
      <w:pPr>
        <w:spacing w:before="200" w:line="322" w:lineRule="exact"/>
        <w:ind w:left="3816"/>
        <w:textAlignment w:val="baseline"/>
        <w:rPr>
          <w:rFonts w:eastAsia="Times New Roman"/>
          <w:b/>
          <w:color w:val="000000"/>
          <w:spacing w:val="-1"/>
          <w:sz w:val="32"/>
        </w:rPr>
      </w:pPr>
      <w:r>
        <w:rPr>
          <w:rFonts w:eastAsia="Times New Roman"/>
          <w:b/>
          <w:color w:val="000000"/>
          <w:spacing w:val="-1"/>
          <w:sz w:val="32"/>
        </w:rPr>
        <w:t>Division 7</w:t>
      </w:r>
    </w:p>
    <w:p w:rsidR="001A0E1D" w:rsidRDefault="00B8646C">
      <w:pPr>
        <w:spacing w:line="322" w:lineRule="exact"/>
        <w:jc w:val="center"/>
        <w:textAlignment w:val="baseline"/>
        <w:rPr>
          <w:rFonts w:eastAsia="Times New Roman"/>
          <w:b/>
          <w:color w:val="000000"/>
          <w:sz w:val="32"/>
        </w:rPr>
      </w:pPr>
      <w:r>
        <w:rPr>
          <w:rFonts w:eastAsia="Times New Roman"/>
          <w:b/>
          <w:color w:val="000000"/>
          <w:sz w:val="32"/>
        </w:rPr>
        <w:t>International Criminal Court</w:t>
      </w:r>
    </w:p>
    <w:p w:rsidR="001A0E1D" w:rsidRDefault="00B8646C">
      <w:pPr>
        <w:spacing w:before="282" w:line="231" w:lineRule="exact"/>
        <w:textAlignment w:val="baseline"/>
        <w:rPr>
          <w:rFonts w:eastAsia="Times New Roman"/>
          <w:b/>
          <w:color w:val="000000"/>
          <w:sz w:val="20"/>
        </w:rPr>
      </w:pPr>
      <w:r>
        <w:rPr>
          <w:rFonts w:eastAsia="Times New Roman"/>
          <w:b/>
          <w:color w:val="000000"/>
          <w:sz w:val="20"/>
        </w:rPr>
        <w:t>§ 489. Cooperation with International Criminal Court</w:t>
      </w:r>
    </w:p>
    <w:p w:rsidR="001A0E1D" w:rsidRDefault="00B8646C">
      <w:pPr>
        <w:numPr>
          <w:ilvl w:val="0"/>
          <w:numId w:val="678"/>
        </w:numPr>
        <w:spacing w:before="197" w:line="202" w:lineRule="exact"/>
        <w:ind w:left="0" w:right="1152"/>
        <w:textAlignment w:val="baseline"/>
        <w:rPr>
          <w:rFonts w:eastAsia="Times New Roman"/>
          <w:color w:val="000000"/>
          <w:sz w:val="20"/>
        </w:rPr>
      </w:pPr>
      <w:r>
        <w:rPr>
          <w:rFonts w:eastAsia="Times New Roman"/>
          <w:color w:val="000000"/>
          <w:sz w:val="20"/>
        </w:rPr>
        <w:t>Cooperation with the International Criminal Court shall be carried out pursuant to this Code unless otherwise provided by an international agreement.</w:t>
      </w:r>
    </w:p>
    <w:p w:rsidR="001A0E1D" w:rsidRDefault="00B8646C">
      <w:pPr>
        <w:numPr>
          <w:ilvl w:val="0"/>
          <w:numId w:val="678"/>
        </w:numPr>
        <w:spacing w:before="198" w:line="200" w:lineRule="exact"/>
        <w:ind w:left="0" w:right="360"/>
        <w:textAlignment w:val="baseline"/>
        <w:rPr>
          <w:rFonts w:eastAsia="Times New Roman"/>
          <w:color w:val="000000"/>
          <w:sz w:val="20"/>
        </w:rPr>
      </w:pPr>
      <w:r>
        <w:rPr>
          <w:rFonts w:eastAsia="Times New Roman"/>
          <w:color w:val="000000"/>
          <w:sz w:val="20"/>
        </w:rPr>
        <w:t>If the Office of the Prosecutor General receives an application for arrest from the International Criminal</w:t>
      </w:r>
      <w:r>
        <w:rPr>
          <w:rFonts w:eastAsia="Times New Roman"/>
          <w:color w:val="000000"/>
          <w:sz w:val="20"/>
        </w:rPr>
        <w:t xml:space="preserve"> Court, the Office of the Prosecutor General shall arrange the detention of the person pursuant to the procedure provided for in § 217 of this Code and the arrest of the person pursuant to the procedure provided for in § 131 of this Code.</w:t>
      </w:r>
    </w:p>
    <w:p w:rsidR="001A0E1D" w:rsidRDefault="00B8646C">
      <w:pPr>
        <w:numPr>
          <w:ilvl w:val="0"/>
          <w:numId w:val="678"/>
        </w:numPr>
        <w:spacing w:before="208" w:line="196" w:lineRule="exact"/>
        <w:ind w:left="0" w:right="360"/>
        <w:textAlignment w:val="baseline"/>
        <w:rPr>
          <w:rFonts w:eastAsia="Times New Roman"/>
          <w:color w:val="000000"/>
          <w:sz w:val="20"/>
        </w:rPr>
      </w:pPr>
      <w:r>
        <w:rPr>
          <w:rFonts w:eastAsia="Times New Roman"/>
          <w:color w:val="000000"/>
          <w:sz w:val="20"/>
        </w:rPr>
        <w:t>The prosecutors o</w:t>
      </w:r>
      <w:r>
        <w:rPr>
          <w:rFonts w:eastAsia="Times New Roman"/>
          <w:color w:val="000000"/>
          <w:sz w:val="20"/>
        </w:rPr>
        <w:t>f the International Criminal Court performing procedural acts in Estonia have all the rights and obligations of prosecutors prescribed in this Code.</w:t>
      </w:r>
    </w:p>
    <w:p w:rsidR="001A0E1D" w:rsidRDefault="00B8646C">
      <w:pPr>
        <w:numPr>
          <w:ilvl w:val="0"/>
          <w:numId w:val="678"/>
        </w:numPr>
        <w:spacing w:before="205" w:line="194" w:lineRule="exact"/>
        <w:ind w:left="0" w:right="360"/>
        <w:textAlignment w:val="baseline"/>
        <w:rPr>
          <w:rFonts w:eastAsia="Times New Roman"/>
          <w:color w:val="000000"/>
          <w:sz w:val="20"/>
        </w:rPr>
      </w:pPr>
      <w:r>
        <w:rPr>
          <w:rFonts w:eastAsia="Times New Roman"/>
          <w:color w:val="000000"/>
          <w:sz w:val="20"/>
        </w:rPr>
        <w:t>If a request for assistance submitted by the International Criminal Court is in conflict with a request for assistance submitted by a foreign state, the request shall be adjudicated pursuant to the procedure provided for in an international agreement.</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 xml:space="preserve">[RT </w:t>
      </w:r>
      <w:r>
        <w:rPr>
          <w:rFonts w:eastAsia="Times New Roman"/>
          <w:color w:val="000000"/>
          <w:spacing w:val="-1"/>
          <w:sz w:val="20"/>
        </w:rPr>
        <w:t>I, 23.02.2011, 1 - entry into force 01.09.2011]</w:t>
      </w:r>
    </w:p>
    <w:p w:rsidR="001A0E1D" w:rsidRDefault="00B8646C">
      <w:pPr>
        <w:spacing w:before="277" w:line="322" w:lineRule="exact"/>
        <w:ind w:left="3816"/>
        <w:textAlignment w:val="baseline"/>
        <w:rPr>
          <w:rFonts w:eastAsia="Times New Roman"/>
          <w:b/>
          <w:color w:val="000000"/>
          <w:spacing w:val="-7"/>
          <w:sz w:val="32"/>
        </w:rPr>
      </w:pPr>
      <w:r>
        <w:rPr>
          <w:rFonts w:eastAsia="Times New Roman"/>
          <w:b/>
          <w:color w:val="000000"/>
          <w:spacing w:val="-7"/>
          <w:sz w:val="32"/>
        </w:rPr>
        <w:t>Division 71</w:t>
      </w:r>
    </w:p>
    <w:p w:rsidR="001A0E1D" w:rsidRDefault="00B8646C">
      <w:pPr>
        <w:tabs>
          <w:tab w:val="right" w:pos="9360"/>
        </w:tabs>
        <w:spacing w:before="531" w:line="225" w:lineRule="exact"/>
        <w:textAlignment w:val="baseline"/>
        <w:rPr>
          <w:rFonts w:ascii="Arial" w:eastAsia="Arial" w:hAnsi="Arial"/>
          <w:color w:val="000000"/>
          <w:sz w:val="20"/>
        </w:rPr>
      </w:pPr>
      <w:r>
        <w:rPr>
          <w:rFonts w:ascii="Arial" w:eastAsia="Arial" w:hAnsi="Arial"/>
          <w:color w:val="000000"/>
          <w:sz w:val="20"/>
        </w:rPr>
        <w:t>Page 186 /</w:t>
      </w:r>
      <w:r>
        <w:rPr>
          <w:rFonts w:ascii="Arial" w:eastAsia="Arial" w:hAnsi="Arial"/>
          <w:color w:val="000000"/>
          <w:sz w:val="20"/>
        </w:rPr>
        <w:tab/>
        <w:t>Code of Criminal Procedure</w:t>
      </w:r>
    </w:p>
    <w:p w:rsidR="001A0E1D" w:rsidRDefault="001A0E1D">
      <w:pPr>
        <w:sectPr w:rsidR="001A0E1D">
          <w:pgSz w:w="11909" w:h="16838"/>
          <w:pgMar w:top="660" w:right="1101" w:bottom="422" w:left="1428" w:header="720" w:footer="720" w:gutter="0"/>
          <w:cols w:space="720"/>
        </w:sectPr>
      </w:pPr>
    </w:p>
    <w:p w:rsidR="001A0E1D" w:rsidRDefault="00B8646C">
      <w:pPr>
        <w:spacing w:before="70" w:line="320" w:lineRule="exact"/>
        <w:jc w:val="center"/>
        <w:textAlignment w:val="baseline"/>
        <w:rPr>
          <w:rFonts w:eastAsia="Times New Roman"/>
          <w:b/>
          <w:color w:val="000000"/>
          <w:sz w:val="32"/>
        </w:rPr>
      </w:pPr>
      <w:r>
        <w:lastRenderedPageBreak/>
        <w:pict>
          <v:shape id="_x0000_s1062" type="#_x0000_t202" style="position:absolute;left:0;text-align:left;margin-left:345.1pt;margin-top:776.95pt;width:195.15pt;height:23.8pt;z-index:-251581440;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187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b/>
          <w:color w:val="000000"/>
          <w:sz w:val="32"/>
        </w:rPr>
        <w:t>Eurojust</w:t>
      </w:r>
    </w:p>
    <w:p w:rsidR="001A0E1D" w:rsidRDefault="00B8646C">
      <w:pPr>
        <w:spacing w:line="446" w:lineRule="exact"/>
        <w:ind w:left="216" w:right="2664" w:firstLine="2448"/>
        <w:textAlignment w:val="baseline"/>
        <w:rPr>
          <w:rFonts w:eastAsia="Times New Roman"/>
          <w:color w:val="000000"/>
          <w:sz w:val="20"/>
        </w:rPr>
      </w:pPr>
      <w:r>
        <w:rPr>
          <w:rFonts w:eastAsia="Times New Roman"/>
          <w:color w:val="000000"/>
          <w:sz w:val="20"/>
        </w:rPr>
        <w:t xml:space="preserve">[RT I 2008, 19, 132 - entry into force 23.05.2008] § </w:t>
      </w:r>
      <w:r>
        <w:rPr>
          <w:rFonts w:eastAsia="Times New Roman"/>
          <w:b/>
          <w:color w:val="000000"/>
          <w:sz w:val="20"/>
        </w:rPr>
        <w:t>489</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Cooperation with Eurojust</w:t>
      </w:r>
    </w:p>
    <w:p w:rsidR="001A0E1D" w:rsidRDefault="00B8646C">
      <w:pPr>
        <w:numPr>
          <w:ilvl w:val="0"/>
          <w:numId w:val="679"/>
        </w:numPr>
        <w:tabs>
          <w:tab w:val="clear" w:pos="288"/>
          <w:tab w:val="left" w:pos="504"/>
        </w:tabs>
        <w:spacing w:before="208" w:line="197" w:lineRule="exact"/>
        <w:ind w:left="216" w:right="144"/>
        <w:textAlignment w:val="baseline"/>
        <w:rPr>
          <w:rFonts w:eastAsia="Times New Roman"/>
          <w:color w:val="000000"/>
          <w:sz w:val="20"/>
        </w:rPr>
      </w:pPr>
      <w:r>
        <w:rPr>
          <w:rFonts w:eastAsia="Times New Roman"/>
          <w:color w:val="000000"/>
          <w:sz w:val="20"/>
        </w:rPr>
        <w:t>Cooperation with the EU Judicial cooperation Unit Eurojust shall be carried out pursuant to this Code unless otherwise provided by legislation of the European Union.</w:t>
      </w:r>
    </w:p>
    <w:p w:rsidR="001A0E1D" w:rsidRDefault="00B8646C">
      <w:pPr>
        <w:numPr>
          <w:ilvl w:val="0"/>
          <w:numId w:val="679"/>
        </w:numPr>
        <w:tabs>
          <w:tab w:val="clear" w:pos="288"/>
          <w:tab w:val="left" w:pos="504"/>
        </w:tabs>
        <w:spacing w:before="206" w:line="197" w:lineRule="exact"/>
        <w:ind w:left="216" w:right="144"/>
        <w:textAlignment w:val="baseline"/>
        <w:rPr>
          <w:rFonts w:eastAsia="Times New Roman"/>
          <w:color w:val="000000"/>
          <w:sz w:val="20"/>
        </w:rPr>
      </w:pPr>
      <w:r>
        <w:rPr>
          <w:rFonts w:eastAsia="Times New Roman"/>
          <w:color w:val="000000"/>
          <w:sz w:val="20"/>
        </w:rPr>
        <w:t>A prosecutor appointed Eurojust's National Member for Estonia has all the rights and obligations of a public prosecutor pursuant to this Code in the scope of application of this Code.</w:t>
      </w:r>
    </w:p>
    <w:p w:rsidR="001A0E1D" w:rsidRDefault="00B8646C">
      <w:pPr>
        <w:numPr>
          <w:ilvl w:val="0"/>
          <w:numId w:val="679"/>
        </w:numPr>
        <w:tabs>
          <w:tab w:val="clear" w:pos="288"/>
          <w:tab w:val="left" w:pos="504"/>
        </w:tabs>
        <w:spacing w:before="203" w:line="195" w:lineRule="exact"/>
        <w:ind w:left="216" w:right="504"/>
        <w:textAlignment w:val="baseline"/>
        <w:rPr>
          <w:rFonts w:eastAsia="Times New Roman"/>
          <w:color w:val="000000"/>
          <w:sz w:val="20"/>
        </w:rPr>
      </w:pPr>
      <w:r>
        <w:rPr>
          <w:rFonts w:eastAsia="Times New Roman"/>
          <w:color w:val="000000"/>
          <w:sz w:val="20"/>
        </w:rPr>
        <w:t>In cases of urgency, Eurojust's National Member for Estonia may commence</w:t>
      </w:r>
      <w:r>
        <w:rPr>
          <w:rFonts w:eastAsia="Times New Roman"/>
          <w:color w:val="000000"/>
          <w:sz w:val="20"/>
        </w:rPr>
        <w:t xml:space="preserve"> criminal proceedings with regard to a criminal matter the proceedings in which are to be conducted in Estonia and after performance of procedural acts send the materials of the criminal matter to the Office of the Prosecutor General who shall forward the </w:t>
      </w:r>
      <w:r>
        <w:rPr>
          <w:rFonts w:eastAsia="Times New Roman"/>
          <w:color w:val="000000"/>
          <w:sz w:val="20"/>
        </w:rPr>
        <w:t>materials pursuant to investigative jurisdiction.</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2008, 19, 132 - entry into force 23.05.2008]</w:t>
      </w:r>
    </w:p>
    <w:p w:rsidR="001A0E1D" w:rsidRDefault="00B8646C">
      <w:pPr>
        <w:spacing w:before="207" w:line="291" w:lineRule="exact"/>
        <w:jc w:val="center"/>
        <w:textAlignment w:val="baseline"/>
        <w:rPr>
          <w:rFonts w:eastAsia="Times New Roman"/>
          <w:b/>
          <w:color w:val="000000"/>
          <w:spacing w:val="-1"/>
          <w:sz w:val="32"/>
        </w:rPr>
      </w:pPr>
      <w:r>
        <w:rPr>
          <w:rFonts w:eastAsia="Times New Roman"/>
          <w:b/>
          <w:color w:val="000000"/>
          <w:spacing w:val="-1"/>
          <w:sz w:val="32"/>
        </w:rPr>
        <w:t>Division 8</w:t>
      </w:r>
    </w:p>
    <w:p w:rsidR="001A0E1D" w:rsidRDefault="00B8646C">
      <w:pPr>
        <w:spacing w:line="333" w:lineRule="exact"/>
        <w:ind w:left="2232" w:right="1728" w:hanging="504"/>
        <w:textAlignment w:val="baseline"/>
        <w:rPr>
          <w:rFonts w:eastAsia="Times New Roman"/>
          <w:b/>
          <w:color w:val="000000"/>
          <w:sz w:val="32"/>
        </w:rPr>
      </w:pPr>
      <w:r>
        <w:rPr>
          <w:rFonts w:eastAsia="Times New Roman"/>
          <w:b/>
          <w:color w:val="000000"/>
          <w:sz w:val="32"/>
        </w:rPr>
        <w:t>Cooperation in Criminal Procedure among Member States of European Union</w:t>
      </w:r>
    </w:p>
    <w:p w:rsidR="001A0E1D" w:rsidRDefault="00B8646C">
      <w:pPr>
        <w:spacing w:before="53" w:line="232" w:lineRule="exact"/>
        <w:ind w:left="2592"/>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355" w:line="320" w:lineRule="exact"/>
        <w:jc w:val="center"/>
        <w:textAlignment w:val="baseline"/>
        <w:rPr>
          <w:rFonts w:eastAsia="Times New Roman"/>
          <w:b/>
          <w:color w:val="000000"/>
          <w:spacing w:val="-2"/>
          <w:sz w:val="32"/>
        </w:rPr>
      </w:pPr>
      <w:r>
        <w:rPr>
          <w:rFonts w:eastAsia="Times New Roman"/>
          <w:b/>
          <w:color w:val="000000"/>
          <w:spacing w:val="-2"/>
          <w:sz w:val="32"/>
        </w:rPr>
        <w:t>Subdivision 1</w:t>
      </w:r>
    </w:p>
    <w:p w:rsidR="001A0E1D" w:rsidRDefault="00B8646C">
      <w:pPr>
        <w:spacing w:before="2" w:line="320" w:lineRule="exact"/>
        <w:jc w:val="center"/>
        <w:textAlignment w:val="baseline"/>
        <w:rPr>
          <w:rFonts w:eastAsia="Times New Roman"/>
          <w:b/>
          <w:color w:val="000000"/>
          <w:spacing w:val="-1"/>
          <w:sz w:val="32"/>
        </w:rPr>
      </w:pPr>
      <w:r>
        <w:rPr>
          <w:rFonts w:eastAsia="Times New Roman"/>
          <w:b/>
          <w:color w:val="000000"/>
          <w:spacing w:val="-1"/>
          <w:sz w:val="32"/>
        </w:rPr>
        <w:t>General Provisions</w:t>
      </w:r>
    </w:p>
    <w:p w:rsidR="001A0E1D" w:rsidRDefault="00B8646C">
      <w:pPr>
        <w:spacing w:before="323" w:line="249"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489</w:t>
      </w:r>
      <w:r>
        <w:rPr>
          <w:rFonts w:eastAsia="Times New Roman"/>
          <w:b/>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Cooperation in criminal procedure based on European Union measures</w:t>
      </w:r>
    </w:p>
    <w:p w:rsidR="001A0E1D" w:rsidRDefault="00B8646C">
      <w:pPr>
        <w:spacing w:before="199" w:line="195" w:lineRule="exact"/>
        <w:ind w:left="216" w:right="144"/>
        <w:textAlignment w:val="baseline"/>
        <w:rPr>
          <w:rFonts w:eastAsia="Times New Roman"/>
          <w:color w:val="000000"/>
          <w:sz w:val="20"/>
        </w:rPr>
      </w:pPr>
      <w:r>
        <w:rPr>
          <w:rFonts w:eastAsia="Times New Roman"/>
          <w:color w:val="000000"/>
          <w:sz w:val="20"/>
        </w:rPr>
        <w:t>The provisions of this Division apply to international cooperation in criminal procedure which is based on the European Union measures of cooperation in criminal procedure and where the other party to the cooperation is a state which has acceded to the Eur</w:t>
      </w:r>
      <w:r>
        <w:rPr>
          <w:rFonts w:eastAsia="Times New Roman"/>
          <w:color w:val="000000"/>
          <w:sz w:val="20"/>
        </w:rPr>
        <w:t>opean Union measures of cooperation in criminal procedure.</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57" w:line="201" w:lineRule="exact"/>
        <w:ind w:left="216" w:right="72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489</w:t>
      </w:r>
      <w:r>
        <w:rPr>
          <w:rFonts w:eastAsia="Times New Roman"/>
          <w:b/>
          <w:color w:val="000000"/>
          <w:sz w:val="20"/>
          <w:vertAlign w:val="superscript"/>
        </w:rPr>
        <w:t>3</w:t>
      </w:r>
      <w:r>
        <w:rPr>
          <w:rFonts w:eastAsia="Times New Roman"/>
          <w:color w:val="000000"/>
          <w:sz w:val="20"/>
        </w:rPr>
        <w:t xml:space="preserve">. </w:t>
      </w:r>
      <w:r>
        <w:rPr>
          <w:rFonts w:eastAsia="Times New Roman"/>
          <w:b/>
          <w:color w:val="000000"/>
          <w:sz w:val="20"/>
        </w:rPr>
        <w:t>Protection of personal data in international exchange of data in framework of cooperation in criminal procedure</w:t>
      </w:r>
    </w:p>
    <w:p w:rsidR="001A0E1D" w:rsidRDefault="00B8646C">
      <w:pPr>
        <w:numPr>
          <w:ilvl w:val="0"/>
          <w:numId w:val="680"/>
        </w:numPr>
        <w:tabs>
          <w:tab w:val="clear" w:pos="288"/>
          <w:tab w:val="left" w:pos="504"/>
        </w:tabs>
        <w:spacing w:before="206" w:line="196" w:lineRule="exact"/>
        <w:ind w:left="216" w:right="144"/>
        <w:textAlignment w:val="baseline"/>
        <w:rPr>
          <w:rFonts w:eastAsia="Times New Roman"/>
          <w:color w:val="000000"/>
          <w:sz w:val="20"/>
        </w:rPr>
      </w:pPr>
      <w:r>
        <w:rPr>
          <w:rFonts w:eastAsia="Times New Roman"/>
          <w:color w:val="000000"/>
          <w:sz w:val="20"/>
        </w:rPr>
        <w:t>Transmission of personal data to Member States in the framework of cooperation in criminal procedure shall comply with the principles provided for in § 6 of Personal Data Protection Act.</w:t>
      </w:r>
    </w:p>
    <w:p w:rsidR="001A0E1D" w:rsidRDefault="00B8646C">
      <w:pPr>
        <w:numPr>
          <w:ilvl w:val="0"/>
          <w:numId w:val="680"/>
        </w:numPr>
        <w:tabs>
          <w:tab w:val="clear" w:pos="288"/>
          <w:tab w:val="left" w:pos="504"/>
        </w:tabs>
        <w:spacing w:before="208" w:line="196" w:lineRule="exact"/>
        <w:ind w:left="216" w:right="360"/>
        <w:textAlignment w:val="baseline"/>
        <w:rPr>
          <w:rFonts w:eastAsia="Times New Roman"/>
          <w:color w:val="000000"/>
          <w:sz w:val="20"/>
        </w:rPr>
      </w:pPr>
      <w:r>
        <w:rPr>
          <w:rFonts w:eastAsia="Times New Roman"/>
          <w:color w:val="000000"/>
          <w:sz w:val="20"/>
        </w:rPr>
        <w:t xml:space="preserve">Processing of personal data received from Member States is permitted </w:t>
      </w:r>
      <w:r>
        <w:rPr>
          <w:rFonts w:eastAsia="Times New Roman"/>
          <w:color w:val="000000"/>
          <w:sz w:val="20"/>
        </w:rPr>
        <w:t>only for the purposes for which the data were transmitted.</w:t>
      </w:r>
    </w:p>
    <w:p w:rsidR="001A0E1D" w:rsidRDefault="00B8646C">
      <w:pPr>
        <w:numPr>
          <w:ilvl w:val="0"/>
          <w:numId w:val="680"/>
        </w:numPr>
        <w:tabs>
          <w:tab w:val="clear" w:pos="288"/>
          <w:tab w:val="left" w:pos="504"/>
        </w:tabs>
        <w:spacing w:before="208" w:line="188" w:lineRule="exact"/>
        <w:ind w:left="216" w:right="288"/>
        <w:textAlignment w:val="baseline"/>
        <w:rPr>
          <w:rFonts w:eastAsia="Times New Roman"/>
          <w:color w:val="000000"/>
          <w:sz w:val="20"/>
        </w:rPr>
      </w:pPr>
      <w:r>
        <w:rPr>
          <w:rFonts w:eastAsia="Times New Roman"/>
          <w:color w:val="000000"/>
          <w:sz w:val="20"/>
        </w:rPr>
        <w:t>Processing of personal data for a purpose different than that provided for in subsection (2) of this section is permitted only if this is necessary:</w:t>
      </w:r>
    </w:p>
    <w:p w:rsidR="001A0E1D" w:rsidRDefault="00B8646C">
      <w:pPr>
        <w:numPr>
          <w:ilvl w:val="0"/>
          <w:numId w:val="681"/>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in order to detect and combat criminal offences,</w:t>
      </w:r>
      <w:r>
        <w:rPr>
          <w:rFonts w:eastAsia="Times New Roman"/>
          <w:color w:val="000000"/>
          <w:sz w:val="20"/>
        </w:rPr>
        <w:t xml:space="preserve"> conduct criminal proceedings or execute punishments;</w:t>
      </w:r>
    </w:p>
    <w:p w:rsidR="001A0E1D" w:rsidRDefault="00B8646C">
      <w:pPr>
        <w:numPr>
          <w:ilvl w:val="0"/>
          <w:numId w:val="681"/>
        </w:numPr>
        <w:tabs>
          <w:tab w:val="clear" w:pos="288"/>
          <w:tab w:val="left" w:pos="504"/>
        </w:tabs>
        <w:spacing w:before="6" w:line="188" w:lineRule="exact"/>
        <w:ind w:left="216" w:right="864"/>
        <w:textAlignment w:val="baseline"/>
        <w:rPr>
          <w:rFonts w:eastAsia="Times New Roman"/>
          <w:color w:val="000000"/>
          <w:sz w:val="20"/>
        </w:rPr>
      </w:pPr>
      <w:r>
        <w:rPr>
          <w:rFonts w:eastAsia="Times New Roman"/>
          <w:color w:val="000000"/>
          <w:sz w:val="20"/>
        </w:rPr>
        <w:t>in order to conduct any administrative or court proceedings, if this is directly related to the activities specified in clause 1) of this subsection;</w:t>
      </w:r>
    </w:p>
    <w:p w:rsidR="001A0E1D" w:rsidRDefault="00B8646C">
      <w:pPr>
        <w:numPr>
          <w:ilvl w:val="0"/>
          <w:numId w:val="681"/>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in order to prevent serious and imminent threat to p</w:t>
      </w:r>
      <w:r>
        <w:rPr>
          <w:rFonts w:eastAsia="Times New Roman"/>
          <w:color w:val="000000"/>
          <w:sz w:val="20"/>
        </w:rPr>
        <w:t>ublic order; or</w:t>
      </w:r>
    </w:p>
    <w:p w:rsidR="001A0E1D" w:rsidRDefault="00B8646C">
      <w:pPr>
        <w:numPr>
          <w:ilvl w:val="0"/>
          <w:numId w:val="681"/>
        </w:numPr>
        <w:tabs>
          <w:tab w:val="clear" w:pos="288"/>
          <w:tab w:val="left" w:pos="504"/>
        </w:tabs>
        <w:spacing w:before="6" w:line="188" w:lineRule="exact"/>
        <w:ind w:left="216" w:right="360"/>
        <w:textAlignment w:val="baseline"/>
        <w:rPr>
          <w:rFonts w:eastAsia="Times New Roman"/>
          <w:color w:val="000000"/>
          <w:sz w:val="20"/>
        </w:rPr>
      </w:pPr>
      <w:r>
        <w:rPr>
          <w:rFonts w:eastAsia="Times New Roman"/>
          <w:color w:val="000000"/>
          <w:sz w:val="20"/>
        </w:rPr>
        <w:t>for any other purposes, if the consent of the state which transmitted the data for processing of the personal data for such purpose or proper consent of the data subject exists.</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58" w:line="201" w:lineRule="exact"/>
        <w:ind w:left="216" w:right="72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489</w:t>
      </w:r>
      <w:r>
        <w:rPr>
          <w:rFonts w:eastAsia="Times New Roman"/>
          <w:color w:val="000000"/>
          <w:sz w:val="20"/>
          <w:vertAlign w:val="superscript"/>
        </w:rPr>
        <w:t>4</w:t>
      </w:r>
      <w:r>
        <w:rPr>
          <w:rFonts w:eastAsia="Times New Roman"/>
          <w:color w:val="000000"/>
          <w:sz w:val="20"/>
        </w:rPr>
        <w:t xml:space="preserve">. </w:t>
      </w:r>
      <w:r>
        <w:rPr>
          <w:rFonts w:eastAsia="Times New Roman"/>
          <w:b/>
          <w:color w:val="000000"/>
          <w:sz w:val="20"/>
        </w:rPr>
        <w:t>Transmission of personal data received from Member States in framework of cooperation in criminal procedure to competent authorities of third states and international organisations</w:t>
      </w:r>
    </w:p>
    <w:p w:rsidR="001A0E1D" w:rsidRDefault="00B8646C">
      <w:pPr>
        <w:spacing w:before="194" w:line="202" w:lineRule="exact"/>
        <w:ind w:left="216" w:right="360"/>
        <w:textAlignment w:val="baseline"/>
        <w:rPr>
          <w:rFonts w:eastAsia="Times New Roman"/>
          <w:color w:val="000000"/>
          <w:sz w:val="20"/>
        </w:rPr>
      </w:pPr>
      <w:r>
        <w:rPr>
          <w:rFonts w:eastAsia="Times New Roman"/>
          <w:color w:val="000000"/>
          <w:sz w:val="20"/>
        </w:rPr>
        <w:t>(1) It is permitted to transmit the personal data received from Member Stat</w:t>
      </w:r>
      <w:r>
        <w:rPr>
          <w:rFonts w:eastAsia="Times New Roman"/>
          <w:color w:val="000000"/>
          <w:sz w:val="20"/>
        </w:rPr>
        <w:t>es in the framework of cooperation in criminal procedure to third states or international organisations only in the case:</w:t>
      </w:r>
    </w:p>
    <w:p w:rsidR="001A0E1D" w:rsidRDefault="00B8646C">
      <w:pPr>
        <w:numPr>
          <w:ilvl w:val="0"/>
          <w:numId w:val="682"/>
        </w:numPr>
        <w:tabs>
          <w:tab w:val="clear" w:pos="288"/>
          <w:tab w:val="left" w:pos="504"/>
        </w:tabs>
        <w:spacing w:before="4" w:line="197" w:lineRule="exact"/>
        <w:ind w:left="216" w:right="576"/>
        <w:textAlignment w:val="baseline"/>
        <w:rPr>
          <w:rFonts w:eastAsia="Times New Roman"/>
          <w:color w:val="000000"/>
          <w:sz w:val="20"/>
        </w:rPr>
      </w:pPr>
      <w:r>
        <w:rPr>
          <w:rFonts w:eastAsia="Times New Roman"/>
          <w:color w:val="000000"/>
          <w:sz w:val="20"/>
        </w:rPr>
        <w:t>it is necessary in order to detect and combat criminal offences, conduct criminal proceedings or execute criminal punishments;</w:t>
      </w:r>
    </w:p>
    <w:p w:rsidR="001A0E1D" w:rsidRDefault="00B8646C">
      <w:pPr>
        <w:numPr>
          <w:ilvl w:val="0"/>
          <w:numId w:val="682"/>
        </w:numPr>
        <w:tabs>
          <w:tab w:val="clear" w:pos="288"/>
          <w:tab w:val="left" w:pos="504"/>
        </w:tabs>
        <w:spacing w:before="1" w:line="201" w:lineRule="exact"/>
        <w:ind w:left="216" w:right="288"/>
        <w:textAlignment w:val="baseline"/>
        <w:rPr>
          <w:rFonts w:eastAsia="Times New Roman"/>
          <w:color w:val="000000"/>
          <w:sz w:val="20"/>
        </w:rPr>
      </w:pPr>
      <w:r>
        <w:rPr>
          <w:rFonts w:eastAsia="Times New Roman"/>
          <w:color w:val="000000"/>
          <w:sz w:val="20"/>
        </w:rPr>
        <w:t>the aut</w:t>
      </w:r>
      <w:r>
        <w:rPr>
          <w:rFonts w:eastAsia="Times New Roman"/>
          <w:color w:val="000000"/>
          <w:sz w:val="20"/>
        </w:rPr>
        <w:t>hority or organisation which receives the data is responsible for detection of and combating criminal offences, conduct of criminal proceedings or execution of punishments;</w:t>
      </w:r>
    </w:p>
    <w:p w:rsidR="001A0E1D" w:rsidRDefault="001A0E1D">
      <w:pPr>
        <w:sectPr w:rsidR="001A0E1D">
          <w:pgSz w:w="11909" w:h="16838"/>
          <w:pgMar w:top="1500" w:right="1269" w:bottom="903" w:left="1260" w:header="720" w:footer="720" w:gutter="0"/>
          <w:cols w:space="720"/>
        </w:sectPr>
      </w:pPr>
    </w:p>
    <w:p w:rsidR="001A0E1D" w:rsidRDefault="00B8646C">
      <w:pPr>
        <w:numPr>
          <w:ilvl w:val="0"/>
          <w:numId w:val="683"/>
        </w:numPr>
        <w:tabs>
          <w:tab w:val="clear" w:pos="288"/>
          <w:tab w:val="left" w:pos="360"/>
        </w:tabs>
        <w:spacing w:before="37" w:line="200" w:lineRule="exact"/>
        <w:ind w:left="72" w:right="504"/>
        <w:textAlignment w:val="baseline"/>
        <w:rPr>
          <w:rFonts w:eastAsia="Times New Roman"/>
          <w:color w:val="000000"/>
          <w:sz w:val="20"/>
        </w:rPr>
      </w:pPr>
      <w:r>
        <w:lastRenderedPageBreak/>
        <w:pict>
          <v:shape id="_x0000_s1061" type="#_x0000_t202" style="position:absolute;left:0;text-align:left;margin-left:120.7pt;margin-top:786.7pt;width:419.7pt;height:14.3pt;z-index:-251580416;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z w:val="20"/>
        </w:rPr>
        <w:t>the foreign state which transmitted the personal data has given proper consent for the transmission thereof; and</w:t>
      </w:r>
    </w:p>
    <w:p w:rsidR="001A0E1D" w:rsidRDefault="00B8646C">
      <w:pPr>
        <w:numPr>
          <w:ilvl w:val="0"/>
          <w:numId w:val="683"/>
        </w:numPr>
        <w:tabs>
          <w:tab w:val="clear" w:pos="288"/>
          <w:tab w:val="left" w:pos="360"/>
        </w:tabs>
        <w:spacing w:before="1" w:line="200" w:lineRule="exact"/>
        <w:ind w:left="72"/>
        <w:textAlignment w:val="baseline"/>
        <w:rPr>
          <w:rFonts w:eastAsia="Times New Roman"/>
          <w:color w:val="000000"/>
          <w:sz w:val="20"/>
        </w:rPr>
      </w:pPr>
      <w:r>
        <w:rPr>
          <w:rFonts w:eastAsia="Times New Roman"/>
          <w:color w:val="000000"/>
          <w:sz w:val="20"/>
        </w:rPr>
        <w:t>the state or international organisation which receives the personal data ensures sufficient protection thereof.</w:t>
      </w:r>
    </w:p>
    <w:p w:rsidR="001A0E1D" w:rsidRDefault="00B8646C">
      <w:pPr>
        <w:numPr>
          <w:ilvl w:val="0"/>
          <w:numId w:val="684"/>
        </w:numPr>
        <w:tabs>
          <w:tab w:val="clear" w:pos="288"/>
          <w:tab w:val="left" w:pos="360"/>
        </w:tabs>
        <w:spacing w:before="200" w:line="200" w:lineRule="exact"/>
        <w:ind w:left="72" w:right="432"/>
        <w:textAlignment w:val="baseline"/>
        <w:rPr>
          <w:rFonts w:eastAsia="Times New Roman"/>
          <w:color w:val="000000"/>
          <w:sz w:val="20"/>
        </w:rPr>
      </w:pPr>
      <w:r>
        <w:rPr>
          <w:rFonts w:eastAsia="Times New Roman"/>
          <w:color w:val="000000"/>
          <w:sz w:val="20"/>
        </w:rPr>
        <w:t>Transmission of personal data received from Member States to third states or international organisations without the consent specified in clause (1) 3) of this subsection is permitted only in the case it is necessary in order to prevent serious and imminen</w:t>
      </w:r>
      <w:r>
        <w:rPr>
          <w:rFonts w:eastAsia="Times New Roman"/>
          <w:color w:val="000000"/>
          <w:sz w:val="20"/>
        </w:rPr>
        <w:t>t threat to public order or in other essential interests and it is impossible to obtain prior consent on time. A competent authority of the Member State which transmitted personal data shall be immediately notified of the data exchange provided for in this</w:t>
      </w:r>
      <w:r>
        <w:rPr>
          <w:rFonts w:eastAsia="Times New Roman"/>
          <w:color w:val="000000"/>
          <w:sz w:val="20"/>
        </w:rPr>
        <w:t xml:space="preserve"> subsection.</w:t>
      </w:r>
    </w:p>
    <w:p w:rsidR="001A0E1D" w:rsidRDefault="00B8646C">
      <w:pPr>
        <w:numPr>
          <w:ilvl w:val="0"/>
          <w:numId w:val="684"/>
        </w:numPr>
        <w:tabs>
          <w:tab w:val="clear" w:pos="288"/>
          <w:tab w:val="left" w:pos="360"/>
        </w:tabs>
        <w:spacing w:before="200" w:line="191" w:lineRule="exact"/>
        <w:ind w:left="72" w:right="720"/>
        <w:textAlignment w:val="baseline"/>
        <w:rPr>
          <w:rFonts w:eastAsia="Times New Roman"/>
          <w:color w:val="000000"/>
          <w:sz w:val="20"/>
        </w:rPr>
      </w:pPr>
      <w:r>
        <w:rPr>
          <w:rFonts w:eastAsia="Times New Roman"/>
          <w:color w:val="000000"/>
          <w:sz w:val="20"/>
        </w:rPr>
        <w:t>As an exception to the provisions of clause (1) 4) of this section, transmission of personal data received from Member States to third states or international organisations is permitted in the case:</w:t>
      </w:r>
    </w:p>
    <w:p w:rsidR="001A0E1D" w:rsidRDefault="00B8646C">
      <w:pPr>
        <w:numPr>
          <w:ilvl w:val="0"/>
          <w:numId w:val="685"/>
        </w:numPr>
        <w:tabs>
          <w:tab w:val="clear" w:pos="288"/>
          <w:tab w:val="left" w:pos="360"/>
        </w:tabs>
        <w:spacing w:line="200" w:lineRule="exact"/>
        <w:ind w:left="72" w:right="504"/>
        <w:textAlignment w:val="baseline"/>
        <w:rPr>
          <w:rFonts w:eastAsia="Times New Roman"/>
          <w:color w:val="000000"/>
          <w:sz w:val="20"/>
        </w:rPr>
      </w:pPr>
      <w:r>
        <w:rPr>
          <w:rFonts w:eastAsia="Times New Roman"/>
          <w:color w:val="000000"/>
          <w:sz w:val="20"/>
        </w:rPr>
        <w:t>it is necessary for the protection of the le</w:t>
      </w:r>
      <w:r>
        <w:rPr>
          <w:rFonts w:eastAsia="Times New Roman"/>
          <w:color w:val="000000"/>
          <w:sz w:val="20"/>
        </w:rPr>
        <w:t>gitimate interests of data subjects or in substantial public interests; or</w:t>
      </w:r>
    </w:p>
    <w:p w:rsidR="001A0E1D" w:rsidRDefault="00B8646C">
      <w:pPr>
        <w:numPr>
          <w:ilvl w:val="0"/>
          <w:numId w:val="685"/>
        </w:numPr>
        <w:tabs>
          <w:tab w:val="clear" w:pos="288"/>
          <w:tab w:val="left" w:pos="360"/>
        </w:tabs>
        <w:spacing w:line="206" w:lineRule="exact"/>
        <w:ind w:left="72" w:right="504"/>
        <w:textAlignment w:val="baseline"/>
        <w:rPr>
          <w:rFonts w:eastAsia="Times New Roman"/>
          <w:color w:val="000000"/>
          <w:sz w:val="20"/>
        </w:rPr>
      </w:pPr>
      <w:r>
        <w:rPr>
          <w:rFonts w:eastAsia="Times New Roman"/>
          <w:color w:val="000000"/>
          <w:sz w:val="20"/>
        </w:rPr>
        <w:t>the states or international organisations which receive personal data ensure sufficient protection of personal data in compliance with Estonian law.</w:t>
      </w:r>
    </w:p>
    <w:p w:rsidR="001A0E1D" w:rsidRDefault="00B8646C">
      <w:pPr>
        <w:spacing w:before="2" w:line="200" w:lineRule="exact"/>
        <w:ind w:left="72"/>
        <w:textAlignment w:val="baseline"/>
        <w:rPr>
          <w:rFonts w:eastAsia="Times New Roman"/>
          <w:color w:val="000000"/>
          <w:spacing w:val="-2"/>
          <w:sz w:val="20"/>
        </w:rPr>
      </w:pPr>
      <w:r>
        <w:rPr>
          <w:rFonts w:eastAsia="Times New Roman"/>
          <w:color w:val="000000"/>
          <w:spacing w:val="-2"/>
          <w:sz w:val="20"/>
        </w:rPr>
        <w:t>[RT I, 21.06.2014, 11 - entry in</w:t>
      </w:r>
      <w:r>
        <w:rPr>
          <w:rFonts w:eastAsia="Times New Roman"/>
          <w:color w:val="000000"/>
          <w:spacing w:val="-2"/>
          <w:sz w:val="20"/>
        </w:rPr>
        <w:t>to force 01.01.2015]</w:t>
      </w:r>
    </w:p>
    <w:p w:rsidR="001A0E1D" w:rsidRDefault="00B8646C">
      <w:pPr>
        <w:spacing w:before="258" w:line="200" w:lineRule="exact"/>
        <w:ind w:left="72" w:right="86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489</w:t>
      </w:r>
      <w:r>
        <w:rPr>
          <w:rFonts w:eastAsia="Times New Roman"/>
          <w:b/>
          <w:color w:val="000000"/>
          <w:sz w:val="20"/>
          <w:vertAlign w:val="superscript"/>
        </w:rPr>
        <w:t>5</w:t>
      </w:r>
      <w:r>
        <w:rPr>
          <w:rFonts w:eastAsia="Times New Roman"/>
          <w:color w:val="000000"/>
          <w:sz w:val="20"/>
        </w:rPr>
        <w:t xml:space="preserve">. </w:t>
      </w:r>
      <w:r>
        <w:rPr>
          <w:rFonts w:eastAsia="Times New Roman"/>
          <w:b/>
          <w:color w:val="000000"/>
          <w:sz w:val="20"/>
        </w:rPr>
        <w:t>Transmission of personal data received from Member States in framework of cooperation in criminal procedure to private persons</w:t>
      </w:r>
    </w:p>
    <w:p w:rsidR="001A0E1D" w:rsidRDefault="00B8646C">
      <w:pPr>
        <w:spacing w:before="198" w:line="200" w:lineRule="exact"/>
        <w:ind w:left="72" w:right="504"/>
        <w:textAlignment w:val="baseline"/>
        <w:rPr>
          <w:rFonts w:eastAsia="Times New Roman"/>
          <w:color w:val="000000"/>
          <w:sz w:val="20"/>
        </w:rPr>
      </w:pPr>
      <w:r>
        <w:rPr>
          <w:rFonts w:eastAsia="Times New Roman"/>
          <w:color w:val="000000"/>
          <w:sz w:val="20"/>
        </w:rPr>
        <w:t>(1) It is permitted to transmit the personal data received from Member States in the framework of co</w:t>
      </w:r>
      <w:r>
        <w:rPr>
          <w:rFonts w:eastAsia="Times New Roman"/>
          <w:color w:val="000000"/>
          <w:sz w:val="20"/>
        </w:rPr>
        <w:t xml:space="preserve">operation in criminal procedure to private persons only in the case the Member State which transmitted the data has granted proper consent for the transmission thereof and transmission of personal data is in compliance with the legitimate interests of the </w:t>
      </w:r>
      <w:r>
        <w:rPr>
          <w:rFonts w:eastAsia="Times New Roman"/>
          <w:color w:val="000000"/>
          <w:sz w:val="20"/>
        </w:rPr>
        <w:t>data subject.</w:t>
      </w:r>
    </w:p>
    <w:p w:rsidR="001A0E1D" w:rsidRDefault="00B8646C">
      <w:pPr>
        <w:spacing w:before="203" w:line="183" w:lineRule="exact"/>
        <w:ind w:left="72"/>
        <w:textAlignment w:val="baseline"/>
        <w:rPr>
          <w:rFonts w:eastAsia="Times New Roman"/>
          <w:color w:val="000000"/>
          <w:sz w:val="20"/>
        </w:rPr>
      </w:pPr>
      <w:r>
        <w:rPr>
          <w:rFonts w:eastAsia="Times New Roman"/>
          <w:color w:val="000000"/>
          <w:sz w:val="20"/>
        </w:rPr>
        <w:t>(2) Transmission of personal data to private persons is permitted, if it is necessary:</w:t>
      </w:r>
    </w:p>
    <w:p w:rsidR="001A0E1D" w:rsidRDefault="00B8646C">
      <w:pPr>
        <w:numPr>
          <w:ilvl w:val="0"/>
          <w:numId w:val="686"/>
        </w:numPr>
        <w:tabs>
          <w:tab w:val="clear" w:pos="288"/>
          <w:tab w:val="left" w:pos="360"/>
        </w:tabs>
        <w:spacing w:line="214" w:lineRule="exact"/>
        <w:ind w:left="72"/>
        <w:textAlignment w:val="baseline"/>
        <w:rPr>
          <w:rFonts w:eastAsia="Times New Roman"/>
          <w:color w:val="000000"/>
          <w:sz w:val="20"/>
        </w:rPr>
      </w:pPr>
      <w:r>
        <w:rPr>
          <w:rFonts w:eastAsia="Times New Roman"/>
          <w:color w:val="000000"/>
          <w:sz w:val="20"/>
        </w:rPr>
        <w:t>in order to perform the functions assigned to a competent authority of Estonia by law;</w:t>
      </w:r>
    </w:p>
    <w:p w:rsidR="001A0E1D" w:rsidRDefault="00B8646C">
      <w:pPr>
        <w:numPr>
          <w:ilvl w:val="0"/>
          <w:numId w:val="686"/>
        </w:numPr>
        <w:tabs>
          <w:tab w:val="clear" w:pos="288"/>
          <w:tab w:val="left" w:pos="360"/>
        </w:tabs>
        <w:spacing w:before="1" w:line="200" w:lineRule="exact"/>
        <w:ind w:left="72"/>
        <w:textAlignment w:val="baseline"/>
        <w:rPr>
          <w:rFonts w:eastAsia="Times New Roman"/>
          <w:color w:val="000000"/>
          <w:sz w:val="20"/>
        </w:rPr>
      </w:pPr>
      <w:r>
        <w:rPr>
          <w:rFonts w:eastAsia="Times New Roman"/>
          <w:color w:val="000000"/>
          <w:sz w:val="20"/>
        </w:rPr>
        <w:t>in order to detect and combat criminal offences, conduct criminal proceedings or execute punishments;</w:t>
      </w:r>
    </w:p>
    <w:p w:rsidR="001A0E1D" w:rsidRDefault="00B8646C">
      <w:pPr>
        <w:numPr>
          <w:ilvl w:val="0"/>
          <w:numId w:val="686"/>
        </w:numPr>
        <w:tabs>
          <w:tab w:val="clear" w:pos="288"/>
          <w:tab w:val="left" w:pos="360"/>
        </w:tabs>
        <w:spacing w:before="2" w:line="183" w:lineRule="exact"/>
        <w:ind w:left="72"/>
        <w:textAlignment w:val="baseline"/>
        <w:rPr>
          <w:rFonts w:eastAsia="Times New Roman"/>
          <w:color w:val="000000"/>
          <w:sz w:val="20"/>
        </w:rPr>
      </w:pPr>
      <w:r>
        <w:rPr>
          <w:rFonts w:eastAsia="Times New Roman"/>
          <w:color w:val="000000"/>
          <w:sz w:val="20"/>
        </w:rPr>
        <w:t>in order to prevent serious and imminent threat to public order; or</w:t>
      </w:r>
    </w:p>
    <w:p w:rsidR="001A0E1D" w:rsidRDefault="00B8646C">
      <w:pPr>
        <w:numPr>
          <w:ilvl w:val="0"/>
          <w:numId w:val="686"/>
        </w:numPr>
        <w:tabs>
          <w:tab w:val="clear" w:pos="288"/>
          <w:tab w:val="left" w:pos="360"/>
        </w:tabs>
        <w:spacing w:line="214" w:lineRule="exact"/>
        <w:ind w:left="72"/>
        <w:textAlignment w:val="baseline"/>
        <w:rPr>
          <w:rFonts w:eastAsia="Times New Roman"/>
          <w:color w:val="000000"/>
          <w:spacing w:val="-1"/>
          <w:sz w:val="20"/>
        </w:rPr>
      </w:pPr>
      <w:r>
        <w:rPr>
          <w:rFonts w:eastAsia="Times New Roman"/>
          <w:color w:val="000000"/>
          <w:spacing w:val="-1"/>
          <w:sz w:val="20"/>
        </w:rPr>
        <w:t>in order to avoid violation of the rights of a person.</w:t>
      </w:r>
    </w:p>
    <w:p w:rsidR="001A0E1D" w:rsidRDefault="00B8646C">
      <w:pPr>
        <w:spacing w:before="200" w:line="200" w:lineRule="exact"/>
        <w:ind w:left="72" w:right="648"/>
        <w:textAlignment w:val="baseline"/>
        <w:rPr>
          <w:rFonts w:eastAsia="Times New Roman"/>
          <w:color w:val="000000"/>
          <w:sz w:val="20"/>
        </w:rPr>
      </w:pPr>
      <w:r>
        <w:rPr>
          <w:rFonts w:eastAsia="Times New Roman"/>
          <w:color w:val="000000"/>
          <w:sz w:val="20"/>
        </w:rPr>
        <w:t>(3) When personal data are tran</w:t>
      </w:r>
      <w:r>
        <w:rPr>
          <w:rFonts w:eastAsia="Times New Roman"/>
          <w:color w:val="000000"/>
          <w:sz w:val="20"/>
        </w:rPr>
        <w:t>smitted to a private person, the permitted purpose for the use thereof shall be explained to him or her.</w:t>
      </w:r>
    </w:p>
    <w:p w:rsidR="001A0E1D" w:rsidRDefault="00B8646C">
      <w:pPr>
        <w:spacing w:before="1" w:line="200" w:lineRule="exact"/>
        <w:ind w:left="72"/>
        <w:textAlignment w:val="baseline"/>
        <w:rPr>
          <w:rFonts w:eastAsia="Times New Roman"/>
          <w:color w:val="000000"/>
          <w:spacing w:val="-2"/>
          <w:sz w:val="20"/>
        </w:rPr>
      </w:pPr>
      <w:r>
        <w:rPr>
          <w:rFonts w:eastAsia="Times New Roman"/>
          <w:color w:val="000000"/>
          <w:spacing w:val="-2"/>
          <w:sz w:val="20"/>
        </w:rPr>
        <w:t>[RT I, 21.06.2014, 11 - entry into force 01.01.2015]</w:t>
      </w:r>
    </w:p>
    <w:p w:rsidR="001A0E1D" w:rsidRDefault="00B8646C">
      <w:pPr>
        <w:spacing w:before="208" w:line="245" w:lineRule="exact"/>
        <w:ind w:left="72"/>
        <w:textAlignment w:val="baseline"/>
        <w:rPr>
          <w:rFonts w:eastAsia="Times New Roman"/>
          <w:color w:val="000000"/>
          <w:spacing w:val="-3"/>
          <w:sz w:val="20"/>
        </w:rPr>
      </w:pPr>
      <w:r>
        <w:rPr>
          <w:rFonts w:eastAsia="Times New Roman"/>
          <w:color w:val="000000"/>
          <w:spacing w:val="-3"/>
          <w:sz w:val="20"/>
        </w:rPr>
        <w:t xml:space="preserve">§ </w:t>
      </w:r>
      <w:r>
        <w:rPr>
          <w:rFonts w:eastAsia="Times New Roman"/>
          <w:b/>
          <w:color w:val="000000"/>
          <w:spacing w:val="-3"/>
          <w:sz w:val="20"/>
        </w:rPr>
        <w:t>489</w:t>
      </w:r>
      <w:r>
        <w:rPr>
          <w:rFonts w:eastAsia="Times New Roman"/>
          <w:b/>
          <w:color w:val="000000"/>
          <w:spacing w:val="-3"/>
          <w:sz w:val="20"/>
          <w:vertAlign w:val="superscript"/>
        </w:rPr>
        <w:t>6</w:t>
      </w:r>
      <w:r>
        <w:rPr>
          <w:rFonts w:eastAsia="Times New Roman"/>
          <w:color w:val="000000"/>
          <w:spacing w:val="-3"/>
          <w:sz w:val="20"/>
        </w:rPr>
        <w:t xml:space="preserve">. </w:t>
      </w:r>
      <w:r>
        <w:rPr>
          <w:rFonts w:eastAsia="Times New Roman"/>
          <w:b/>
          <w:color w:val="000000"/>
          <w:spacing w:val="-3"/>
          <w:sz w:val="20"/>
        </w:rPr>
        <w:t>Scope of assistance</w:t>
      </w:r>
    </w:p>
    <w:p w:rsidR="001A0E1D" w:rsidRDefault="00B8646C">
      <w:pPr>
        <w:spacing w:before="206" w:line="195" w:lineRule="exact"/>
        <w:ind w:left="72" w:right="432"/>
        <w:textAlignment w:val="baseline"/>
        <w:rPr>
          <w:rFonts w:eastAsia="Times New Roman"/>
          <w:color w:val="000000"/>
          <w:sz w:val="20"/>
        </w:rPr>
      </w:pPr>
      <w:r>
        <w:rPr>
          <w:rFonts w:eastAsia="Times New Roman"/>
          <w:color w:val="000000"/>
          <w:sz w:val="20"/>
        </w:rPr>
        <w:t>(1) On the basis of the provisions of the European Union cooperation i</w:t>
      </w:r>
      <w:r>
        <w:rPr>
          <w:rFonts w:eastAsia="Times New Roman"/>
          <w:color w:val="000000"/>
          <w:sz w:val="20"/>
        </w:rPr>
        <w:t>n criminal procedure, recognition and execution of a court judgment or decision of another authority is permitted regardless of the punishability of the act according to the law of Estonia, if imprisonment of at least three years is prescribed as maximum r</w:t>
      </w:r>
      <w:r>
        <w:rPr>
          <w:rFonts w:eastAsia="Times New Roman"/>
          <w:color w:val="000000"/>
          <w:sz w:val="20"/>
        </w:rPr>
        <w:t>ate in the requesting state for commission of the following criminal offences:</w:t>
      </w:r>
    </w:p>
    <w:p w:rsidR="001A0E1D" w:rsidRDefault="00B8646C">
      <w:pPr>
        <w:numPr>
          <w:ilvl w:val="0"/>
          <w:numId w:val="687"/>
        </w:numPr>
        <w:tabs>
          <w:tab w:val="clear" w:pos="432"/>
          <w:tab w:val="left" w:pos="504"/>
        </w:tabs>
        <w:spacing w:line="214" w:lineRule="exact"/>
        <w:ind w:left="72"/>
        <w:textAlignment w:val="baseline"/>
        <w:rPr>
          <w:rFonts w:eastAsia="Times New Roman"/>
          <w:color w:val="000000"/>
          <w:spacing w:val="-4"/>
          <w:sz w:val="20"/>
        </w:rPr>
      </w:pPr>
      <w:r>
        <w:rPr>
          <w:rFonts w:eastAsia="Times New Roman"/>
          <w:color w:val="000000"/>
          <w:spacing w:val="-4"/>
          <w:sz w:val="20"/>
        </w:rPr>
        <w:t>participation in a criminal organisation;</w:t>
      </w:r>
    </w:p>
    <w:p w:rsidR="001A0E1D" w:rsidRDefault="00B8646C">
      <w:pPr>
        <w:numPr>
          <w:ilvl w:val="0"/>
          <w:numId w:val="687"/>
        </w:numPr>
        <w:tabs>
          <w:tab w:val="clear" w:pos="432"/>
          <w:tab w:val="left" w:pos="504"/>
        </w:tabs>
        <w:spacing w:before="2" w:line="200" w:lineRule="exact"/>
        <w:ind w:left="72"/>
        <w:textAlignment w:val="baseline"/>
        <w:rPr>
          <w:rFonts w:eastAsia="Times New Roman"/>
          <w:color w:val="000000"/>
          <w:spacing w:val="-16"/>
          <w:sz w:val="20"/>
        </w:rPr>
      </w:pPr>
      <w:r>
        <w:rPr>
          <w:rFonts w:eastAsia="Times New Roman"/>
          <w:color w:val="000000"/>
          <w:spacing w:val="-16"/>
          <w:sz w:val="20"/>
        </w:rPr>
        <w:t>terrorism;</w:t>
      </w:r>
    </w:p>
    <w:p w:rsidR="001A0E1D" w:rsidRDefault="00B8646C">
      <w:pPr>
        <w:numPr>
          <w:ilvl w:val="0"/>
          <w:numId w:val="687"/>
        </w:numPr>
        <w:tabs>
          <w:tab w:val="clear" w:pos="432"/>
          <w:tab w:val="left" w:pos="504"/>
        </w:tabs>
        <w:spacing w:before="1" w:line="183" w:lineRule="exact"/>
        <w:ind w:left="72"/>
        <w:textAlignment w:val="baseline"/>
        <w:rPr>
          <w:rFonts w:eastAsia="Times New Roman"/>
          <w:color w:val="000000"/>
          <w:spacing w:val="-6"/>
          <w:sz w:val="20"/>
        </w:rPr>
      </w:pPr>
      <w:r>
        <w:rPr>
          <w:rFonts w:eastAsia="Times New Roman"/>
          <w:color w:val="000000"/>
          <w:spacing w:val="-6"/>
          <w:sz w:val="20"/>
        </w:rPr>
        <w:t>trafficking in human beings;</w:t>
      </w:r>
    </w:p>
    <w:p w:rsidR="001A0E1D" w:rsidRDefault="00B8646C">
      <w:pPr>
        <w:numPr>
          <w:ilvl w:val="0"/>
          <w:numId w:val="687"/>
        </w:numPr>
        <w:tabs>
          <w:tab w:val="clear" w:pos="432"/>
          <w:tab w:val="left" w:pos="504"/>
        </w:tabs>
        <w:spacing w:line="214" w:lineRule="exact"/>
        <w:ind w:left="72"/>
        <w:textAlignment w:val="baseline"/>
        <w:rPr>
          <w:rFonts w:eastAsia="Times New Roman"/>
          <w:color w:val="000000"/>
          <w:spacing w:val="-3"/>
          <w:sz w:val="20"/>
        </w:rPr>
      </w:pPr>
      <w:r>
        <w:rPr>
          <w:rFonts w:eastAsia="Times New Roman"/>
          <w:color w:val="000000"/>
          <w:spacing w:val="-3"/>
          <w:sz w:val="20"/>
        </w:rPr>
        <w:t>sexual exploitation of children and child pornography;</w:t>
      </w:r>
    </w:p>
    <w:p w:rsidR="001A0E1D" w:rsidRDefault="00B8646C">
      <w:pPr>
        <w:numPr>
          <w:ilvl w:val="0"/>
          <w:numId w:val="687"/>
        </w:numPr>
        <w:tabs>
          <w:tab w:val="clear" w:pos="432"/>
          <w:tab w:val="left" w:pos="504"/>
        </w:tabs>
        <w:spacing w:before="2" w:line="200" w:lineRule="exact"/>
        <w:ind w:left="72"/>
        <w:textAlignment w:val="baseline"/>
        <w:rPr>
          <w:rFonts w:eastAsia="Times New Roman"/>
          <w:color w:val="000000"/>
          <w:spacing w:val="-2"/>
          <w:sz w:val="20"/>
        </w:rPr>
      </w:pPr>
      <w:r>
        <w:rPr>
          <w:rFonts w:eastAsia="Times New Roman"/>
          <w:color w:val="000000"/>
          <w:spacing w:val="-2"/>
          <w:sz w:val="20"/>
        </w:rPr>
        <w:t>illicit trafficking in narcotic drugs and psychotropic substances:</w:t>
      </w:r>
    </w:p>
    <w:p w:rsidR="001A0E1D" w:rsidRDefault="00B8646C">
      <w:pPr>
        <w:numPr>
          <w:ilvl w:val="0"/>
          <w:numId w:val="687"/>
        </w:numPr>
        <w:tabs>
          <w:tab w:val="clear" w:pos="432"/>
          <w:tab w:val="left" w:pos="504"/>
        </w:tabs>
        <w:spacing w:before="1" w:line="183" w:lineRule="exact"/>
        <w:ind w:left="72"/>
        <w:textAlignment w:val="baseline"/>
        <w:rPr>
          <w:rFonts w:eastAsia="Times New Roman"/>
          <w:color w:val="000000"/>
          <w:spacing w:val="-3"/>
          <w:sz w:val="20"/>
        </w:rPr>
      </w:pPr>
      <w:r>
        <w:rPr>
          <w:rFonts w:eastAsia="Times New Roman"/>
          <w:color w:val="000000"/>
          <w:spacing w:val="-3"/>
          <w:sz w:val="20"/>
        </w:rPr>
        <w:t>illicit trafficking in weapons, ammunition and explosives;</w:t>
      </w:r>
    </w:p>
    <w:p w:rsidR="001A0E1D" w:rsidRDefault="00B8646C">
      <w:pPr>
        <w:numPr>
          <w:ilvl w:val="0"/>
          <w:numId w:val="687"/>
        </w:numPr>
        <w:tabs>
          <w:tab w:val="clear" w:pos="432"/>
          <w:tab w:val="left" w:pos="504"/>
        </w:tabs>
        <w:spacing w:line="214" w:lineRule="exact"/>
        <w:ind w:left="72"/>
        <w:textAlignment w:val="baseline"/>
        <w:rPr>
          <w:rFonts w:eastAsia="Times New Roman"/>
          <w:color w:val="000000"/>
          <w:spacing w:val="-15"/>
          <w:sz w:val="20"/>
        </w:rPr>
      </w:pPr>
      <w:r>
        <w:rPr>
          <w:rFonts w:eastAsia="Times New Roman"/>
          <w:color w:val="000000"/>
          <w:spacing w:val="-15"/>
          <w:sz w:val="20"/>
        </w:rPr>
        <w:t>corruption;</w:t>
      </w:r>
    </w:p>
    <w:p w:rsidR="001A0E1D" w:rsidRDefault="00B8646C">
      <w:pPr>
        <w:numPr>
          <w:ilvl w:val="0"/>
          <w:numId w:val="687"/>
        </w:numPr>
        <w:tabs>
          <w:tab w:val="clear" w:pos="432"/>
          <w:tab w:val="left" w:pos="504"/>
        </w:tabs>
        <w:spacing w:before="3" w:line="191" w:lineRule="exact"/>
        <w:ind w:left="72" w:right="360"/>
        <w:textAlignment w:val="baseline"/>
        <w:rPr>
          <w:rFonts w:eastAsia="Times New Roman"/>
          <w:color w:val="000000"/>
          <w:sz w:val="20"/>
        </w:rPr>
      </w:pPr>
      <w:r>
        <w:rPr>
          <w:rFonts w:eastAsia="Times New Roman"/>
          <w:color w:val="000000"/>
          <w:sz w:val="20"/>
        </w:rPr>
        <w:t>fraud, including that affecting the financial interests of the European Communities within the meaning of the Conventi</w:t>
      </w:r>
      <w:r>
        <w:rPr>
          <w:rFonts w:eastAsia="Times New Roman"/>
          <w:color w:val="000000"/>
          <w:sz w:val="20"/>
        </w:rPr>
        <w:t>on of 26 July 1995 on the protection of the European Communities' financial interests;</w:t>
      </w:r>
    </w:p>
    <w:p w:rsidR="001A0E1D" w:rsidRDefault="00B8646C">
      <w:pPr>
        <w:numPr>
          <w:ilvl w:val="0"/>
          <w:numId w:val="687"/>
        </w:numPr>
        <w:tabs>
          <w:tab w:val="clear" w:pos="432"/>
          <w:tab w:val="left" w:pos="504"/>
        </w:tabs>
        <w:spacing w:line="214" w:lineRule="exact"/>
        <w:ind w:left="72"/>
        <w:textAlignment w:val="baseline"/>
        <w:rPr>
          <w:rFonts w:eastAsia="Times New Roman"/>
          <w:color w:val="000000"/>
          <w:spacing w:val="-10"/>
          <w:sz w:val="20"/>
        </w:rPr>
      </w:pPr>
      <w:r>
        <w:rPr>
          <w:rFonts w:eastAsia="Times New Roman"/>
          <w:color w:val="000000"/>
          <w:spacing w:val="-10"/>
          <w:sz w:val="20"/>
        </w:rPr>
        <w:t>money laundering;</w:t>
      </w:r>
    </w:p>
    <w:p w:rsidR="001A0E1D" w:rsidRDefault="00B8646C">
      <w:pPr>
        <w:numPr>
          <w:ilvl w:val="0"/>
          <w:numId w:val="687"/>
        </w:numPr>
        <w:tabs>
          <w:tab w:val="clear" w:pos="432"/>
          <w:tab w:val="left" w:pos="504"/>
        </w:tabs>
        <w:spacing w:before="2" w:line="200" w:lineRule="exact"/>
        <w:ind w:left="72"/>
        <w:textAlignment w:val="baseline"/>
        <w:rPr>
          <w:rFonts w:eastAsia="Times New Roman"/>
          <w:color w:val="000000"/>
          <w:spacing w:val="-3"/>
          <w:sz w:val="20"/>
        </w:rPr>
      </w:pPr>
      <w:r>
        <w:rPr>
          <w:rFonts w:eastAsia="Times New Roman"/>
          <w:color w:val="000000"/>
          <w:spacing w:val="-3"/>
          <w:sz w:val="20"/>
        </w:rPr>
        <w:t>counterfeiting currency;</w:t>
      </w:r>
    </w:p>
    <w:p w:rsidR="001A0E1D" w:rsidRDefault="00B8646C">
      <w:pPr>
        <w:numPr>
          <w:ilvl w:val="0"/>
          <w:numId w:val="687"/>
        </w:numPr>
        <w:tabs>
          <w:tab w:val="clear" w:pos="432"/>
          <w:tab w:val="left" w:pos="504"/>
        </w:tabs>
        <w:spacing w:before="1" w:line="183" w:lineRule="exact"/>
        <w:ind w:left="72"/>
        <w:textAlignment w:val="baseline"/>
        <w:rPr>
          <w:rFonts w:eastAsia="Times New Roman"/>
          <w:color w:val="000000"/>
          <w:spacing w:val="-3"/>
          <w:sz w:val="20"/>
        </w:rPr>
      </w:pPr>
      <w:r>
        <w:rPr>
          <w:rFonts w:eastAsia="Times New Roman"/>
          <w:color w:val="000000"/>
          <w:spacing w:val="-3"/>
          <w:sz w:val="20"/>
        </w:rPr>
        <w:t>computer-related crime,</w:t>
      </w:r>
    </w:p>
    <w:p w:rsidR="001A0E1D" w:rsidRDefault="00B8646C">
      <w:pPr>
        <w:numPr>
          <w:ilvl w:val="0"/>
          <w:numId w:val="687"/>
        </w:numPr>
        <w:tabs>
          <w:tab w:val="clear" w:pos="432"/>
          <w:tab w:val="left" w:pos="504"/>
        </w:tabs>
        <w:spacing w:line="208" w:lineRule="exact"/>
        <w:ind w:left="72" w:right="864"/>
        <w:textAlignment w:val="baseline"/>
        <w:rPr>
          <w:rFonts w:eastAsia="Times New Roman"/>
          <w:color w:val="000000"/>
          <w:sz w:val="20"/>
        </w:rPr>
      </w:pPr>
      <w:r>
        <w:rPr>
          <w:rFonts w:eastAsia="Times New Roman"/>
          <w:color w:val="000000"/>
          <w:sz w:val="20"/>
        </w:rPr>
        <w:t>environmental crime, including illicit trafficking in endangered animal species and endangered plant species and varieties;</w:t>
      </w:r>
    </w:p>
    <w:p w:rsidR="001A0E1D" w:rsidRDefault="00B8646C">
      <w:pPr>
        <w:numPr>
          <w:ilvl w:val="0"/>
          <w:numId w:val="687"/>
        </w:numPr>
        <w:tabs>
          <w:tab w:val="clear" w:pos="432"/>
          <w:tab w:val="left" w:pos="504"/>
        </w:tabs>
        <w:spacing w:before="1" w:line="183" w:lineRule="exact"/>
        <w:ind w:left="72"/>
        <w:textAlignment w:val="baseline"/>
        <w:rPr>
          <w:rFonts w:eastAsia="Times New Roman"/>
          <w:color w:val="000000"/>
          <w:spacing w:val="-1"/>
          <w:sz w:val="20"/>
        </w:rPr>
      </w:pPr>
      <w:r>
        <w:rPr>
          <w:rFonts w:eastAsia="Times New Roman"/>
          <w:color w:val="000000"/>
          <w:spacing w:val="-1"/>
          <w:sz w:val="20"/>
        </w:rPr>
        <w:t>facilitation of unauthorised entry and residence;</w:t>
      </w:r>
    </w:p>
    <w:p w:rsidR="001A0E1D" w:rsidRDefault="00B8646C">
      <w:pPr>
        <w:numPr>
          <w:ilvl w:val="0"/>
          <w:numId w:val="687"/>
        </w:numPr>
        <w:tabs>
          <w:tab w:val="clear" w:pos="432"/>
          <w:tab w:val="left" w:pos="504"/>
        </w:tabs>
        <w:spacing w:line="214" w:lineRule="exact"/>
        <w:ind w:left="72"/>
        <w:textAlignment w:val="baseline"/>
        <w:rPr>
          <w:rFonts w:eastAsia="Times New Roman"/>
          <w:color w:val="000000"/>
          <w:spacing w:val="-1"/>
          <w:sz w:val="20"/>
        </w:rPr>
      </w:pPr>
      <w:r>
        <w:rPr>
          <w:rFonts w:eastAsia="Times New Roman"/>
          <w:color w:val="000000"/>
          <w:spacing w:val="-1"/>
          <w:sz w:val="20"/>
        </w:rPr>
        <w:t>manslaughter, causing serious damage to health;</w:t>
      </w:r>
    </w:p>
    <w:p w:rsidR="001A0E1D" w:rsidRDefault="00B8646C">
      <w:pPr>
        <w:numPr>
          <w:ilvl w:val="0"/>
          <w:numId w:val="687"/>
        </w:numPr>
        <w:tabs>
          <w:tab w:val="clear" w:pos="432"/>
          <w:tab w:val="left" w:pos="504"/>
        </w:tabs>
        <w:spacing w:before="2" w:line="200" w:lineRule="exact"/>
        <w:ind w:left="72"/>
        <w:textAlignment w:val="baseline"/>
        <w:rPr>
          <w:rFonts w:eastAsia="Times New Roman"/>
          <w:color w:val="000000"/>
          <w:spacing w:val="-2"/>
          <w:sz w:val="20"/>
        </w:rPr>
      </w:pPr>
      <w:r>
        <w:rPr>
          <w:rFonts w:eastAsia="Times New Roman"/>
          <w:color w:val="000000"/>
          <w:spacing w:val="-2"/>
          <w:sz w:val="20"/>
        </w:rPr>
        <w:t xml:space="preserve">illicit trade in human organs and </w:t>
      </w:r>
      <w:r>
        <w:rPr>
          <w:rFonts w:eastAsia="Times New Roman"/>
          <w:color w:val="000000"/>
          <w:spacing w:val="-2"/>
          <w:sz w:val="20"/>
        </w:rPr>
        <w:t>tissue;</w:t>
      </w:r>
    </w:p>
    <w:p w:rsidR="001A0E1D" w:rsidRDefault="00B8646C">
      <w:pPr>
        <w:numPr>
          <w:ilvl w:val="0"/>
          <w:numId w:val="687"/>
        </w:numPr>
        <w:tabs>
          <w:tab w:val="clear" w:pos="432"/>
          <w:tab w:val="left" w:pos="504"/>
        </w:tabs>
        <w:spacing w:before="1" w:line="183" w:lineRule="exact"/>
        <w:ind w:left="72"/>
        <w:textAlignment w:val="baseline"/>
        <w:rPr>
          <w:rFonts w:eastAsia="Times New Roman"/>
          <w:color w:val="000000"/>
          <w:spacing w:val="-1"/>
          <w:sz w:val="20"/>
        </w:rPr>
      </w:pPr>
      <w:r>
        <w:rPr>
          <w:rFonts w:eastAsia="Times New Roman"/>
          <w:color w:val="000000"/>
          <w:spacing w:val="-1"/>
          <w:sz w:val="20"/>
        </w:rPr>
        <w:t>kidnapping, unlawful deprivation of liberty and hostage taking;</w:t>
      </w:r>
    </w:p>
    <w:p w:rsidR="001A0E1D" w:rsidRDefault="00B8646C">
      <w:pPr>
        <w:numPr>
          <w:ilvl w:val="0"/>
          <w:numId w:val="687"/>
        </w:numPr>
        <w:tabs>
          <w:tab w:val="clear" w:pos="432"/>
          <w:tab w:val="left" w:pos="504"/>
        </w:tabs>
        <w:spacing w:line="214" w:lineRule="exact"/>
        <w:ind w:left="72"/>
        <w:textAlignment w:val="baseline"/>
        <w:rPr>
          <w:rFonts w:eastAsia="Times New Roman"/>
          <w:color w:val="000000"/>
          <w:spacing w:val="-3"/>
          <w:sz w:val="20"/>
        </w:rPr>
      </w:pPr>
      <w:r>
        <w:rPr>
          <w:rFonts w:eastAsia="Times New Roman"/>
          <w:color w:val="000000"/>
          <w:spacing w:val="-3"/>
          <w:sz w:val="20"/>
        </w:rPr>
        <w:t>racism and xenophobia;</w:t>
      </w:r>
    </w:p>
    <w:p w:rsidR="001A0E1D" w:rsidRDefault="00B8646C">
      <w:pPr>
        <w:numPr>
          <w:ilvl w:val="0"/>
          <w:numId w:val="687"/>
        </w:numPr>
        <w:tabs>
          <w:tab w:val="clear" w:pos="432"/>
          <w:tab w:val="left" w:pos="504"/>
        </w:tabs>
        <w:spacing w:before="3" w:line="191" w:lineRule="exact"/>
        <w:ind w:left="72" w:right="5328"/>
        <w:textAlignment w:val="baseline"/>
        <w:rPr>
          <w:rFonts w:eastAsia="Times New Roman"/>
          <w:color w:val="000000"/>
          <w:sz w:val="20"/>
        </w:rPr>
      </w:pPr>
      <w:r>
        <w:rPr>
          <w:rFonts w:eastAsia="Times New Roman"/>
          <w:color w:val="000000"/>
          <w:sz w:val="20"/>
        </w:rPr>
        <w:t>organised or armed theft or robbery; [RT I, 19.03.2015, 1 - entry into force 29.03.2015]</w:t>
      </w:r>
    </w:p>
    <w:p w:rsidR="001A0E1D" w:rsidRDefault="00B8646C">
      <w:pPr>
        <w:numPr>
          <w:ilvl w:val="0"/>
          <w:numId w:val="687"/>
        </w:numPr>
        <w:tabs>
          <w:tab w:val="clear" w:pos="432"/>
          <w:tab w:val="left" w:pos="504"/>
        </w:tabs>
        <w:spacing w:line="214" w:lineRule="exact"/>
        <w:ind w:left="72"/>
        <w:textAlignment w:val="baseline"/>
        <w:rPr>
          <w:rFonts w:eastAsia="Times New Roman"/>
          <w:color w:val="000000"/>
          <w:spacing w:val="-1"/>
          <w:sz w:val="20"/>
        </w:rPr>
      </w:pPr>
      <w:r>
        <w:rPr>
          <w:rFonts w:eastAsia="Times New Roman"/>
          <w:color w:val="000000"/>
          <w:spacing w:val="-1"/>
          <w:sz w:val="20"/>
        </w:rPr>
        <w:t>illicit trafficking in cultural goods, including antiques and works of art;</w:t>
      </w:r>
    </w:p>
    <w:p w:rsidR="001A0E1D" w:rsidRDefault="00B8646C">
      <w:pPr>
        <w:numPr>
          <w:ilvl w:val="0"/>
          <w:numId w:val="687"/>
        </w:numPr>
        <w:tabs>
          <w:tab w:val="clear" w:pos="432"/>
          <w:tab w:val="left" w:pos="504"/>
        </w:tabs>
        <w:spacing w:before="2" w:line="200" w:lineRule="exact"/>
        <w:ind w:left="72"/>
        <w:textAlignment w:val="baseline"/>
        <w:rPr>
          <w:rFonts w:eastAsia="Times New Roman"/>
          <w:color w:val="000000"/>
          <w:spacing w:val="-7"/>
          <w:sz w:val="20"/>
        </w:rPr>
      </w:pPr>
      <w:r>
        <w:rPr>
          <w:rFonts w:eastAsia="Times New Roman"/>
          <w:color w:val="000000"/>
          <w:spacing w:val="-7"/>
          <w:sz w:val="20"/>
        </w:rPr>
        <w:t>swindling;</w:t>
      </w:r>
    </w:p>
    <w:p w:rsidR="001A0E1D" w:rsidRDefault="00B8646C">
      <w:pPr>
        <w:numPr>
          <w:ilvl w:val="0"/>
          <w:numId w:val="687"/>
        </w:numPr>
        <w:tabs>
          <w:tab w:val="clear" w:pos="432"/>
          <w:tab w:val="left" w:pos="504"/>
        </w:tabs>
        <w:spacing w:before="1" w:line="183" w:lineRule="exact"/>
        <w:ind w:left="72"/>
        <w:textAlignment w:val="baseline"/>
        <w:rPr>
          <w:rFonts w:eastAsia="Times New Roman"/>
          <w:color w:val="000000"/>
          <w:spacing w:val="-7"/>
          <w:sz w:val="20"/>
        </w:rPr>
      </w:pPr>
      <w:r>
        <w:rPr>
          <w:rFonts w:eastAsia="Times New Roman"/>
          <w:color w:val="000000"/>
          <w:spacing w:val="-7"/>
          <w:sz w:val="20"/>
        </w:rPr>
        <w:t>extortion;</w:t>
      </w:r>
    </w:p>
    <w:p w:rsidR="001A0E1D" w:rsidRDefault="00B8646C">
      <w:pPr>
        <w:numPr>
          <w:ilvl w:val="0"/>
          <w:numId w:val="687"/>
        </w:numPr>
        <w:tabs>
          <w:tab w:val="clear" w:pos="432"/>
          <w:tab w:val="left" w:pos="504"/>
        </w:tabs>
        <w:spacing w:line="214" w:lineRule="exact"/>
        <w:ind w:left="72"/>
        <w:textAlignment w:val="baseline"/>
        <w:rPr>
          <w:rFonts w:eastAsia="Times New Roman"/>
          <w:color w:val="000000"/>
          <w:spacing w:val="-1"/>
          <w:sz w:val="20"/>
        </w:rPr>
      </w:pPr>
      <w:r>
        <w:rPr>
          <w:rFonts w:eastAsia="Times New Roman"/>
          <w:color w:val="000000"/>
          <w:spacing w:val="-1"/>
          <w:sz w:val="20"/>
        </w:rPr>
        <w:t>piracy and counterfeiting of products and trafficking therein;</w:t>
      </w:r>
    </w:p>
    <w:p w:rsidR="001A0E1D" w:rsidRDefault="00B8646C">
      <w:pPr>
        <w:numPr>
          <w:ilvl w:val="0"/>
          <w:numId w:val="687"/>
        </w:numPr>
        <w:tabs>
          <w:tab w:val="clear" w:pos="432"/>
          <w:tab w:val="left" w:pos="504"/>
        </w:tabs>
        <w:spacing w:before="2" w:line="200" w:lineRule="exact"/>
        <w:ind w:left="72"/>
        <w:textAlignment w:val="baseline"/>
        <w:rPr>
          <w:rFonts w:eastAsia="Times New Roman"/>
          <w:color w:val="000000"/>
          <w:spacing w:val="-1"/>
          <w:sz w:val="20"/>
        </w:rPr>
      </w:pPr>
      <w:r>
        <w:rPr>
          <w:rFonts w:eastAsia="Times New Roman"/>
          <w:color w:val="000000"/>
          <w:spacing w:val="-1"/>
          <w:sz w:val="20"/>
        </w:rPr>
        <w:t>forgery of administrative documents and trafficking therein;</w:t>
      </w:r>
    </w:p>
    <w:p w:rsidR="001A0E1D" w:rsidRDefault="00B8646C">
      <w:pPr>
        <w:numPr>
          <w:ilvl w:val="0"/>
          <w:numId w:val="687"/>
        </w:numPr>
        <w:tabs>
          <w:tab w:val="clear" w:pos="432"/>
          <w:tab w:val="left" w:pos="504"/>
        </w:tabs>
        <w:spacing w:before="1" w:line="183" w:lineRule="exact"/>
        <w:ind w:left="72"/>
        <w:textAlignment w:val="baseline"/>
        <w:rPr>
          <w:rFonts w:eastAsia="Times New Roman"/>
          <w:color w:val="000000"/>
          <w:spacing w:val="-1"/>
          <w:sz w:val="20"/>
        </w:rPr>
      </w:pPr>
      <w:r>
        <w:rPr>
          <w:rFonts w:eastAsia="Times New Roman"/>
          <w:color w:val="000000"/>
          <w:spacing w:val="-1"/>
          <w:sz w:val="20"/>
        </w:rPr>
        <w:t>counterfeiting and forgery of means of payment;</w:t>
      </w:r>
    </w:p>
    <w:p w:rsidR="001A0E1D" w:rsidRDefault="00B8646C">
      <w:pPr>
        <w:numPr>
          <w:ilvl w:val="0"/>
          <w:numId w:val="687"/>
        </w:numPr>
        <w:tabs>
          <w:tab w:val="clear" w:pos="432"/>
          <w:tab w:val="left" w:pos="504"/>
        </w:tabs>
        <w:spacing w:line="214" w:lineRule="exact"/>
        <w:ind w:left="72"/>
        <w:textAlignment w:val="baseline"/>
        <w:rPr>
          <w:rFonts w:eastAsia="Times New Roman"/>
          <w:color w:val="000000"/>
          <w:spacing w:val="-1"/>
          <w:sz w:val="20"/>
        </w:rPr>
      </w:pPr>
      <w:r>
        <w:rPr>
          <w:rFonts w:eastAsia="Times New Roman"/>
          <w:color w:val="000000"/>
          <w:spacing w:val="-1"/>
          <w:sz w:val="20"/>
        </w:rPr>
        <w:t>illicit trafficking in hormonal substances and other growth promoters;</w:t>
      </w:r>
    </w:p>
    <w:p w:rsidR="001A0E1D" w:rsidRDefault="00B8646C">
      <w:pPr>
        <w:numPr>
          <w:ilvl w:val="0"/>
          <w:numId w:val="687"/>
        </w:numPr>
        <w:tabs>
          <w:tab w:val="clear" w:pos="432"/>
          <w:tab w:val="left" w:pos="504"/>
        </w:tabs>
        <w:spacing w:before="2" w:line="200" w:lineRule="exact"/>
        <w:ind w:left="72"/>
        <w:textAlignment w:val="baseline"/>
        <w:rPr>
          <w:rFonts w:eastAsia="Times New Roman"/>
          <w:color w:val="000000"/>
          <w:spacing w:val="-1"/>
          <w:sz w:val="20"/>
        </w:rPr>
      </w:pPr>
      <w:r>
        <w:rPr>
          <w:rFonts w:eastAsia="Times New Roman"/>
          <w:color w:val="000000"/>
          <w:spacing w:val="-1"/>
          <w:sz w:val="20"/>
        </w:rPr>
        <w:t>illicit trafficking in nuclear or radioactive materials;</w:t>
      </w:r>
    </w:p>
    <w:p w:rsidR="001A0E1D" w:rsidRDefault="00B8646C">
      <w:pPr>
        <w:numPr>
          <w:ilvl w:val="0"/>
          <w:numId w:val="687"/>
        </w:numPr>
        <w:tabs>
          <w:tab w:val="clear" w:pos="432"/>
          <w:tab w:val="left" w:pos="504"/>
        </w:tabs>
        <w:spacing w:before="1" w:line="200" w:lineRule="exact"/>
        <w:ind w:left="72"/>
        <w:textAlignment w:val="baseline"/>
        <w:rPr>
          <w:rFonts w:eastAsia="Times New Roman"/>
          <w:color w:val="000000"/>
          <w:spacing w:val="-2"/>
          <w:sz w:val="20"/>
        </w:rPr>
      </w:pPr>
      <w:r>
        <w:rPr>
          <w:rFonts w:eastAsia="Times New Roman"/>
          <w:color w:val="000000"/>
          <w:spacing w:val="-2"/>
          <w:sz w:val="20"/>
        </w:rPr>
        <w:t>trafficking in stolen vehicles;</w:t>
      </w:r>
    </w:p>
    <w:p w:rsidR="001A0E1D" w:rsidRDefault="00B8646C">
      <w:pPr>
        <w:tabs>
          <w:tab w:val="right" w:pos="9360"/>
        </w:tabs>
        <w:spacing w:before="312" w:line="225" w:lineRule="exact"/>
        <w:ind w:left="72"/>
        <w:textAlignment w:val="baseline"/>
        <w:rPr>
          <w:rFonts w:ascii="Arial" w:eastAsia="Arial" w:hAnsi="Arial"/>
          <w:color w:val="000000"/>
          <w:sz w:val="20"/>
        </w:rPr>
      </w:pPr>
      <w:r>
        <w:rPr>
          <w:rFonts w:ascii="Arial" w:eastAsia="Arial" w:hAnsi="Arial"/>
          <w:color w:val="000000"/>
          <w:sz w:val="20"/>
        </w:rPr>
        <w:t>Page 188 /</w:t>
      </w:r>
      <w:r>
        <w:rPr>
          <w:rFonts w:ascii="Arial" w:eastAsia="Arial" w:hAnsi="Arial"/>
          <w:color w:val="000000"/>
          <w:sz w:val="20"/>
        </w:rPr>
        <w:tab/>
        <w:t>Code of Criminal Procedure</w:t>
      </w:r>
    </w:p>
    <w:p w:rsidR="001A0E1D" w:rsidRDefault="001A0E1D">
      <w:pPr>
        <w:sectPr w:rsidR="001A0E1D">
          <w:pgSz w:w="11909" w:h="16838"/>
          <w:pgMar w:top="680" w:right="1101" w:bottom="422" w:left="1428" w:header="720" w:footer="720" w:gutter="0"/>
          <w:cols w:space="720"/>
        </w:sectPr>
      </w:pPr>
    </w:p>
    <w:p w:rsidR="001A0E1D" w:rsidRDefault="00B8646C">
      <w:pPr>
        <w:numPr>
          <w:ilvl w:val="0"/>
          <w:numId w:val="688"/>
        </w:numPr>
        <w:tabs>
          <w:tab w:val="clear" w:pos="288"/>
          <w:tab w:val="left" w:pos="504"/>
        </w:tabs>
        <w:spacing w:before="15" w:line="216" w:lineRule="exact"/>
        <w:ind w:left="216"/>
        <w:textAlignment w:val="baseline"/>
        <w:rPr>
          <w:rFonts w:eastAsia="Times New Roman"/>
          <w:color w:val="000000"/>
          <w:spacing w:val="15"/>
          <w:sz w:val="20"/>
        </w:rPr>
      </w:pPr>
      <w:r>
        <w:lastRenderedPageBreak/>
        <w:pict>
          <v:shape id="_x0000_s1060" type="#_x0000_t202" style="position:absolute;left:0;text-align:left;margin-left:345.1pt;margin-top:776.95pt;width:195.15pt;height:23.8pt;z-index:-251579392;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189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5"/>
          <w:sz w:val="20"/>
        </w:rPr>
        <w:t>rape;</w:t>
      </w:r>
    </w:p>
    <w:p w:rsidR="001A0E1D" w:rsidRDefault="00B8646C">
      <w:pPr>
        <w:numPr>
          <w:ilvl w:val="0"/>
          <w:numId w:val="688"/>
        </w:numPr>
        <w:tabs>
          <w:tab w:val="clear" w:pos="288"/>
          <w:tab w:val="left" w:pos="504"/>
        </w:tabs>
        <w:spacing w:line="202" w:lineRule="exact"/>
        <w:ind w:left="216"/>
        <w:textAlignment w:val="baseline"/>
        <w:rPr>
          <w:rFonts w:eastAsia="Times New Roman"/>
          <w:color w:val="000000"/>
          <w:spacing w:val="13"/>
          <w:sz w:val="20"/>
        </w:rPr>
      </w:pPr>
      <w:r>
        <w:rPr>
          <w:rFonts w:eastAsia="Times New Roman"/>
          <w:color w:val="000000"/>
          <w:spacing w:val="13"/>
          <w:sz w:val="20"/>
        </w:rPr>
        <w:t>arson;</w:t>
      </w:r>
    </w:p>
    <w:p w:rsidR="001A0E1D" w:rsidRDefault="00B8646C">
      <w:pPr>
        <w:numPr>
          <w:ilvl w:val="0"/>
          <w:numId w:val="688"/>
        </w:numPr>
        <w:tabs>
          <w:tab w:val="clear" w:pos="288"/>
          <w:tab w:val="left" w:pos="504"/>
        </w:tabs>
        <w:spacing w:line="199" w:lineRule="exact"/>
        <w:ind w:left="216"/>
        <w:textAlignment w:val="baseline"/>
        <w:rPr>
          <w:rFonts w:eastAsia="Times New Roman"/>
          <w:color w:val="000000"/>
          <w:spacing w:val="1"/>
          <w:sz w:val="20"/>
        </w:rPr>
      </w:pPr>
      <w:r>
        <w:rPr>
          <w:rFonts w:eastAsia="Times New Roman"/>
          <w:color w:val="000000"/>
          <w:spacing w:val="1"/>
          <w:sz w:val="20"/>
        </w:rPr>
        <w:t>criminal offences which fall within the jurisdiction of the International Criminal Court;</w:t>
      </w:r>
    </w:p>
    <w:p w:rsidR="001A0E1D" w:rsidRDefault="00B8646C">
      <w:pPr>
        <w:numPr>
          <w:ilvl w:val="0"/>
          <w:numId w:val="688"/>
        </w:numPr>
        <w:tabs>
          <w:tab w:val="clear" w:pos="288"/>
          <w:tab w:val="left" w:pos="504"/>
        </w:tabs>
        <w:spacing w:line="199" w:lineRule="exact"/>
        <w:ind w:left="216"/>
        <w:textAlignment w:val="baseline"/>
        <w:rPr>
          <w:rFonts w:eastAsia="Times New Roman"/>
          <w:color w:val="000000"/>
          <w:spacing w:val="2"/>
          <w:sz w:val="20"/>
        </w:rPr>
      </w:pPr>
      <w:r>
        <w:rPr>
          <w:rFonts w:eastAsia="Times New Roman"/>
          <w:color w:val="000000"/>
          <w:spacing w:val="2"/>
          <w:sz w:val="20"/>
        </w:rPr>
        <w:t>unlawful seizure of aircraft or ships;</w:t>
      </w:r>
    </w:p>
    <w:p w:rsidR="001A0E1D" w:rsidRDefault="00B8646C">
      <w:pPr>
        <w:numPr>
          <w:ilvl w:val="0"/>
          <w:numId w:val="688"/>
        </w:numPr>
        <w:tabs>
          <w:tab w:val="clear" w:pos="288"/>
          <w:tab w:val="left" w:pos="504"/>
        </w:tabs>
        <w:spacing w:line="217" w:lineRule="exact"/>
        <w:ind w:left="216"/>
        <w:textAlignment w:val="baseline"/>
        <w:rPr>
          <w:rFonts w:eastAsia="Times New Roman"/>
          <w:color w:val="000000"/>
          <w:spacing w:val="9"/>
          <w:sz w:val="20"/>
        </w:rPr>
      </w:pPr>
      <w:r>
        <w:rPr>
          <w:rFonts w:eastAsia="Times New Roman"/>
          <w:color w:val="000000"/>
          <w:spacing w:val="9"/>
          <w:sz w:val="20"/>
        </w:rPr>
        <w:t>sabotage.</w:t>
      </w:r>
    </w:p>
    <w:p w:rsidR="001A0E1D" w:rsidRDefault="00B8646C">
      <w:pPr>
        <w:numPr>
          <w:ilvl w:val="0"/>
          <w:numId w:val="689"/>
        </w:numPr>
        <w:tabs>
          <w:tab w:val="clear" w:pos="288"/>
          <w:tab w:val="left" w:pos="504"/>
        </w:tabs>
        <w:spacing w:before="199" w:line="200" w:lineRule="exact"/>
        <w:ind w:left="216" w:right="504"/>
        <w:textAlignment w:val="baseline"/>
        <w:rPr>
          <w:rFonts w:eastAsia="Times New Roman"/>
          <w:color w:val="000000"/>
          <w:sz w:val="20"/>
        </w:rPr>
      </w:pPr>
      <w:r>
        <w:rPr>
          <w:rFonts w:eastAsia="Times New Roman"/>
          <w:color w:val="000000"/>
          <w:sz w:val="20"/>
        </w:rPr>
        <w:t>In the case of criminal offences other than the offences specified in subsection (1) of this section, recognition and execution of a court judgment or decision of other authorities is permitted on the basis of the provisions of the European Union cooperati</w:t>
      </w:r>
      <w:r>
        <w:rPr>
          <w:rFonts w:eastAsia="Times New Roman"/>
          <w:color w:val="000000"/>
          <w:sz w:val="20"/>
        </w:rPr>
        <w:t>on in criminal procedure only in the case the respective act is punishable as a criminal offence in Estonia.</w:t>
      </w:r>
    </w:p>
    <w:p w:rsidR="001A0E1D" w:rsidRDefault="00B8646C">
      <w:pPr>
        <w:numPr>
          <w:ilvl w:val="0"/>
          <w:numId w:val="689"/>
        </w:numPr>
        <w:tabs>
          <w:tab w:val="clear" w:pos="288"/>
          <w:tab w:val="left" w:pos="504"/>
        </w:tabs>
        <w:spacing w:before="204" w:line="194" w:lineRule="exact"/>
        <w:ind w:left="216" w:right="432"/>
        <w:textAlignment w:val="baseline"/>
        <w:rPr>
          <w:rFonts w:eastAsia="Times New Roman"/>
          <w:color w:val="000000"/>
          <w:sz w:val="20"/>
        </w:rPr>
      </w:pPr>
      <w:r>
        <w:rPr>
          <w:rFonts w:eastAsia="Times New Roman"/>
          <w:color w:val="000000"/>
          <w:sz w:val="20"/>
        </w:rPr>
        <w:t>On the basis of the provisions of the European Union cooperation in criminal procedure, recognition and execution of a court judgment or decision o</w:t>
      </w:r>
      <w:r>
        <w:rPr>
          <w:rFonts w:eastAsia="Times New Roman"/>
          <w:color w:val="000000"/>
          <w:sz w:val="20"/>
        </w:rPr>
        <w:t>f other authorities is permitted if there are no grounds for refusal provided for in § 436 of this Code and the requirements provided for in § 477 are met.</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4"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489</w:t>
      </w:r>
      <w:r>
        <w:rPr>
          <w:rFonts w:eastAsia="Times New Roman"/>
          <w:color w:val="000000"/>
          <w:sz w:val="20"/>
          <w:vertAlign w:val="superscript"/>
        </w:rPr>
        <w:t>7</w:t>
      </w:r>
      <w:r>
        <w:rPr>
          <w:rFonts w:eastAsia="Times New Roman"/>
          <w:color w:val="000000"/>
          <w:sz w:val="20"/>
        </w:rPr>
        <w:t xml:space="preserve">. </w:t>
      </w:r>
      <w:r>
        <w:rPr>
          <w:rFonts w:eastAsia="Times New Roman"/>
          <w:b/>
          <w:color w:val="000000"/>
          <w:sz w:val="20"/>
        </w:rPr>
        <w:t>Recognition and execution of judgments by default</w:t>
      </w:r>
    </w:p>
    <w:p w:rsidR="001A0E1D" w:rsidRDefault="00B8646C">
      <w:pPr>
        <w:spacing w:before="167" w:line="232" w:lineRule="exact"/>
        <w:ind w:left="216"/>
        <w:textAlignment w:val="baseline"/>
        <w:rPr>
          <w:rFonts w:eastAsia="Times New Roman"/>
          <w:color w:val="000000"/>
          <w:sz w:val="20"/>
        </w:rPr>
      </w:pPr>
      <w:r>
        <w:rPr>
          <w:rFonts w:eastAsia="Times New Roman"/>
          <w:color w:val="000000"/>
          <w:sz w:val="20"/>
        </w:rPr>
        <w:t>(1) Recognition and execution of a judgment by default is permitted if:</w:t>
      </w:r>
    </w:p>
    <w:p w:rsidR="001A0E1D" w:rsidRDefault="00B8646C">
      <w:pPr>
        <w:numPr>
          <w:ilvl w:val="0"/>
          <w:numId w:val="690"/>
        </w:numPr>
        <w:tabs>
          <w:tab w:val="clear" w:pos="288"/>
          <w:tab w:val="left" w:pos="504"/>
        </w:tabs>
        <w:spacing w:before="1" w:line="192" w:lineRule="exact"/>
        <w:ind w:left="216" w:right="216"/>
        <w:textAlignment w:val="baseline"/>
        <w:rPr>
          <w:rFonts w:eastAsia="Times New Roman"/>
          <w:color w:val="000000"/>
          <w:sz w:val="20"/>
        </w:rPr>
      </w:pPr>
      <w:r>
        <w:rPr>
          <w:rFonts w:eastAsia="Times New Roman"/>
          <w:color w:val="000000"/>
          <w:sz w:val="20"/>
        </w:rPr>
        <w:t>it is established that the participant in the proceedings was notified of the court hearing and of that decisions may be also rendered</w:t>
      </w:r>
      <w:r>
        <w:rPr>
          <w:rFonts w:eastAsia="Times New Roman"/>
          <w:color w:val="000000"/>
          <w:sz w:val="20"/>
        </w:rPr>
        <w:t xml:space="preserve"> if the person does not appear at the court hearing;</w:t>
      </w:r>
    </w:p>
    <w:p w:rsidR="001A0E1D" w:rsidRDefault="00B8646C">
      <w:pPr>
        <w:numPr>
          <w:ilvl w:val="0"/>
          <w:numId w:val="690"/>
        </w:numPr>
        <w:tabs>
          <w:tab w:val="clear" w:pos="288"/>
          <w:tab w:val="left" w:pos="504"/>
        </w:tabs>
        <w:spacing w:line="203" w:lineRule="exact"/>
        <w:ind w:left="216" w:right="216"/>
        <w:textAlignment w:val="baseline"/>
        <w:rPr>
          <w:rFonts w:eastAsia="Times New Roman"/>
          <w:color w:val="000000"/>
          <w:sz w:val="20"/>
        </w:rPr>
      </w:pPr>
      <w:r>
        <w:rPr>
          <w:rFonts w:eastAsia="Times New Roman"/>
          <w:color w:val="000000"/>
          <w:sz w:val="20"/>
        </w:rPr>
        <w:t>the judgment was delivered to the person and he or she was informed of the right to request a new hearing of the matter or appeal the judgment and his or her right to participate in such hearing which al</w:t>
      </w:r>
      <w:r>
        <w:rPr>
          <w:rFonts w:eastAsia="Times New Roman"/>
          <w:color w:val="000000"/>
          <w:sz w:val="20"/>
        </w:rPr>
        <w:t>lows new hearing of the matter on the merits and which may result in annulment of the judgment, and the participant in the proceedings notified that he or she did not contest the judgment;</w:t>
      </w:r>
    </w:p>
    <w:p w:rsidR="001A0E1D" w:rsidRDefault="00B8646C">
      <w:pPr>
        <w:numPr>
          <w:ilvl w:val="0"/>
          <w:numId w:val="690"/>
        </w:numPr>
        <w:tabs>
          <w:tab w:val="clear" w:pos="288"/>
          <w:tab w:val="left" w:pos="504"/>
        </w:tabs>
        <w:spacing w:before="1" w:line="192" w:lineRule="exact"/>
        <w:ind w:left="216" w:right="504"/>
        <w:textAlignment w:val="baseline"/>
        <w:rPr>
          <w:rFonts w:eastAsia="Times New Roman"/>
          <w:color w:val="000000"/>
          <w:sz w:val="20"/>
        </w:rPr>
      </w:pPr>
      <w:r>
        <w:rPr>
          <w:rFonts w:eastAsia="Times New Roman"/>
          <w:color w:val="000000"/>
          <w:sz w:val="20"/>
        </w:rPr>
        <w:t>the person did not request a new hearing of the matter or appeal th</w:t>
      </w:r>
      <w:r>
        <w:rPr>
          <w:rFonts w:eastAsia="Times New Roman"/>
          <w:color w:val="000000"/>
          <w:sz w:val="20"/>
        </w:rPr>
        <w:t>e judgment during a defined period of time;</w:t>
      </w:r>
    </w:p>
    <w:p w:rsidR="001A0E1D" w:rsidRDefault="00B8646C">
      <w:pPr>
        <w:numPr>
          <w:ilvl w:val="0"/>
          <w:numId w:val="690"/>
        </w:numPr>
        <w:tabs>
          <w:tab w:val="clear" w:pos="288"/>
          <w:tab w:val="left" w:pos="504"/>
        </w:tabs>
        <w:spacing w:line="206" w:lineRule="exact"/>
        <w:ind w:left="216" w:right="288"/>
        <w:textAlignment w:val="baseline"/>
        <w:rPr>
          <w:rFonts w:eastAsia="Times New Roman"/>
          <w:color w:val="000000"/>
          <w:sz w:val="20"/>
        </w:rPr>
      </w:pPr>
      <w:r>
        <w:rPr>
          <w:rFonts w:eastAsia="Times New Roman"/>
          <w:color w:val="000000"/>
          <w:sz w:val="20"/>
        </w:rPr>
        <w:t>the person was aware of the court hearing and authorized a counsel chosen or appointed pursuant to the procedure of state legal aid to represent him or her at the court session and this counsel participated in th</w:t>
      </w:r>
      <w:r>
        <w:rPr>
          <w:rFonts w:eastAsia="Times New Roman"/>
          <w:color w:val="000000"/>
          <w:sz w:val="20"/>
        </w:rPr>
        <w:t>e court session.</w:t>
      </w:r>
    </w:p>
    <w:p w:rsidR="001A0E1D" w:rsidRDefault="00B8646C">
      <w:pPr>
        <w:spacing w:before="198" w:line="192" w:lineRule="exact"/>
        <w:ind w:left="216" w:right="864"/>
        <w:textAlignment w:val="baseline"/>
        <w:rPr>
          <w:rFonts w:eastAsia="Times New Roman"/>
          <w:color w:val="000000"/>
          <w:sz w:val="20"/>
        </w:rPr>
      </w:pPr>
      <w:r>
        <w:rPr>
          <w:rFonts w:eastAsia="Times New Roman"/>
          <w:color w:val="000000"/>
          <w:sz w:val="20"/>
        </w:rPr>
        <w:t>(2) Recognition and execution of judgments by default is permitted in addition to the cases specified in subsection (1) of this section only if the provisions of this Division allow it.</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4"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489</w:t>
      </w:r>
      <w:r>
        <w:rPr>
          <w:rFonts w:eastAsia="Times New Roman"/>
          <w:color w:val="000000"/>
          <w:spacing w:val="-1"/>
          <w:sz w:val="20"/>
          <w:vertAlign w:val="superscript"/>
        </w:rPr>
        <w:t>8</w:t>
      </w:r>
      <w:r>
        <w:rPr>
          <w:rFonts w:eastAsia="Times New Roman"/>
          <w:color w:val="000000"/>
          <w:spacing w:val="-1"/>
          <w:sz w:val="20"/>
        </w:rPr>
        <w:t xml:space="preserve">. </w:t>
      </w:r>
      <w:r>
        <w:rPr>
          <w:rFonts w:eastAsia="Times New Roman"/>
          <w:b/>
          <w:color w:val="000000"/>
          <w:spacing w:val="-1"/>
          <w:sz w:val="20"/>
        </w:rPr>
        <w:t>Proceeding of requests received from Member States of European Union</w:t>
      </w:r>
    </w:p>
    <w:p w:rsidR="001A0E1D" w:rsidRDefault="00B8646C">
      <w:pPr>
        <w:numPr>
          <w:ilvl w:val="0"/>
          <w:numId w:val="691"/>
        </w:numPr>
        <w:tabs>
          <w:tab w:val="clear" w:pos="288"/>
          <w:tab w:val="left" w:pos="504"/>
        </w:tabs>
        <w:spacing w:before="202" w:line="202" w:lineRule="exact"/>
        <w:ind w:left="216" w:right="360"/>
        <w:textAlignment w:val="baseline"/>
        <w:rPr>
          <w:rFonts w:eastAsia="Times New Roman"/>
          <w:color w:val="000000"/>
          <w:sz w:val="20"/>
        </w:rPr>
      </w:pPr>
      <w:r>
        <w:rPr>
          <w:rFonts w:eastAsia="Times New Roman"/>
          <w:color w:val="000000"/>
          <w:sz w:val="20"/>
        </w:rPr>
        <w:t>The central authority for the European Union cooperation in criminal procedure is the Ministry of Justice, unless otherwise provided for in this Division.</w:t>
      </w:r>
    </w:p>
    <w:p w:rsidR="001A0E1D" w:rsidRDefault="00B8646C">
      <w:pPr>
        <w:numPr>
          <w:ilvl w:val="0"/>
          <w:numId w:val="691"/>
        </w:numPr>
        <w:tabs>
          <w:tab w:val="clear" w:pos="288"/>
          <w:tab w:val="left" w:pos="504"/>
        </w:tabs>
        <w:spacing w:before="200" w:line="199" w:lineRule="exact"/>
        <w:ind w:left="216" w:right="360"/>
        <w:textAlignment w:val="baseline"/>
        <w:rPr>
          <w:rFonts w:eastAsia="Times New Roman"/>
          <w:color w:val="000000"/>
          <w:sz w:val="20"/>
        </w:rPr>
      </w:pPr>
      <w:r>
        <w:rPr>
          <w:rFonts w:eastAsia="Times New Roman"/>
          <w:color w:val="000000"/>
          <w:sz w:val="20"/>
        </w:rPr>
        <w:t>The Ministry of Justice shall verify whether the request received is in compliance with the requirements and has the required supporting documents and shall immediately communicate the request on the basis of the content thereof to the Office of the Prosec</w:t>
      </w:r>
      <w:r>
        <w:rPr>
          <w:rFonts w:eastAsia="Times New Roman"/>
          <w:color w:val="000000"/>
          <w:sz w:val="20"/>
        </w:rPr>
        <w:t>utor General or a court.</w:t>
      </w:r>
    </w:p>
    <w:p w:rsidR="001A0E1D" w:rsidRDefault="00B8646C">
      <w:pPr>
        <w:numPr>
          <w:ilvl w:val="0"/>
          <w:numId w:val="691"/>
        </w:numPr>
        <w:tabs>
          <w:tab w:val="clear" w:pos="288"/>
          <w:tab w:val="left" w:pos="504"/>
        </w:tabs>
        <w:spacing w:before="205" w:line="199" w:lineRule="exact"/>
        <w:ind w:left="216" w:right="288"/>
        <w:textAlignment w:val="baseline"/>
        <w:rPr>
          <w:rFonts w:eastAsia="Times New Roman"/>
          <w:color w:val="000000"/>
          <w:sz w:val="20"/>
        </w:rPr>
      </w:pPr>
      <w:r>
        <w:rPr>
          <w:rFonts w:eastAsia="Times New Roman"/>
          <w:color w:val="000000"/>
          <w:sz w:val="20"/>
        </w:rPr>
        <w:t>If a request for assistance is submitted through Eurojust, the Eurojust's National Member for Estonia shall verify whether the request for assistance meets the requirements and whether compliance with the request for assistance is admissible and possible a</w:t>
      </w:r>
      <w:r>
        <w:rPr>
          <w:rFonts w:eastAsia="Times New Roman"/>
          <w:color w:val="000000"/>
          <w:sz w:val="20"/>
        </w:rPr>
        <w:t>nd communicate the request to the Estonian competent judicial authority for execution. A copy of the request shall be sent to the Office of the Prosecutor General and the Ministry of Justice.</w:t>
      </w:r>
    </w:p>
    <w:p w:rsidR="001A0E1D" w:rsidRDefault="00B8646C">
      <w:pPr>
        <w:numPr>
          <w:ilvl w:val="0"/>
          <w:numId w:val="691"/>
        </w:numPr>
        <w:tabs>
          <w:tab w:val="clear" w:pos="288"/>
          <w:tab w:val="left" w:pos="504"/>
        </w:tabs>
        <w:spacing w:before="206" w:line="197" w:lineRule="exact"/>
        <w:ind w:left="216" w:right="504"/>
        <w:textAlignment w:val="baseline"/>
        <w:rPr>
          <w:rFonts w:eastAsia="Times New Roman"/>
          <w:color w:val="000000"/>
          <w:sz w:val="20"/>
        </w:rPr>
      </w:pPr>
      <w:r>
        <w:rPr>
          <w:rFonts w:eastAsia="Times New Roman"/>
          <w:color w:val="000000"/>
          <w:sz w:val="20"/>
        </w:rPr>
        <w:t>The surrender of or refusal to surrender a person sentenced to i</w:t>
      </w:r>
      <w:r>
        <w:rPr>
          <w:rFonts w:eastAsia="Times New Roman"/>
          <w:color w:val="000000"/>
          <w:sz w:val="20"/>
        </w:rPr>
        <w:t>mprisonment shall be decided by a court. [RT I, 21.06.2014, 11 - entry into force 01.01.2015]</w:t>
      </w:r>
    </w:p>
    <w:p w:rsidR="001A0E1D" w:rsidRDefault="00B8646C">
      <w:pPr>
        <w:spacing w:before="211" w:line="244"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489</w:t>
      </w:r>
      <w:r>
        <w:rPr>
          <w:rFonts w:eastAsia="Times New Roman"/>
          <w:color w:val="000000"/>
          <w:sz w:val="20"/>
          <w:vertAlign w:val="superscript"/>
        </w:rPr>
        <w:t>9</w:t>
      </w:r>
      <w:r>
        <w:rPr>
          <w:rFonts w:eastAsia="Times New Roman"/>
          <w:color w:val="000000"/>
          <w:sz w:val="20"/>
        </w:rPr>
        <w:t xml:space="preserve">. </w:t>
      </w:r>
      <w:r>
        <w:rPr>
          <w:rFonts w:eastAsia="Times New Roman"/>
          <w:b/>
          <w:color w:val="000000"/>
          <w:sz w:val="20"/>
        </w:rPr>
        <w:t>Court procedure for recognition of judgments and decisions of other authorities of Member States</w:t>
      </w:r>
    </w:p>
    <w:p w:rsidR="001A0E1D" w:rsidRDefault="00B8646C">
      <w:pPr>
        <w:numPr>
          <w:ilvl w:val="0"/>
          <w:numId w:val="692"/>
        </w:numPr>
        <w:tabs>
          <w:tab w:val="clear" w:pos="288"/>
          <w:tab w:val="left" w:pos="504"/>
        </w:tabs>
        <w:spacing w:before="205" w:line="199" w:lineRule="exact"/>
        <w:ind w:left="216" w:right="288"/>
        <w:textAlignment w:val="baseline"/>
        <w:rPr>
          <w:rFonts w:eastAsia="Times New Roman"/>
          <w:color w:val="000000"/>
          <w:sz w:val="20"/>
        </w:rPr>
      </w:pPr>
      <w:r>
        <w:rPr>
          <w:rFonts w:eastAsia="Times New Roman"/>
          <w:color w:val="000000"/>
          <w:sz w:val="20"/>
        </w:rPr>
        <w:t>Recognition of a judgment of a Member State shall be adju</w:t>
      </w:r>
      <w:r>
        <w:rPr>
          <w:rFonts w:eastAsia="Times New Roman"/>
          <w:color w:val="000000"/>
          <w:sz w:val="20"/>
        </w:rPr>
        <w:t>dicated by a judge sitting alone. A court session where recognition of a court judgment of a Member State is heard shall be held within thirty days as of the receipt of the request by the court.</w:t>
      </w:r>
    </w:p>
    <w:p w:rsidR="001A0E1D" w:rsidRDefault="00B8646C">
      <w:pPr>
        <w:numPr>
          <w:ilvl w:val="0"/>
          <w:numId w:val="692"/>
        </w:numPr>
        <w:tabs>
          <w:tab w:val="clear" w:pos="288"/>
          <w:tab w:val="left" w:pos="504"/>
        </w:tabs>
        <w:spacing w:before="208" w:line="196" w:lineRule="exact"/>
        <w:ind w:left="216" w:right="288"/>
        <w:textAlignment w:val="baseline"/>
        <w:rPr>
          <w:rFonts w:eastAsia="Times New Roman"/>
          <w:color w:val="000000"/>
          <w:sz w:val="20"/>
        </w:rPr>
      </w:pPr>
      <w:r>
        <w:rPr>
          <w:rFonts w:eastAsia="Times New Roman"/>
          <w:color w:val="000000"/>
          <w:sz w:val="20"/>
        </w:rPr>
        <w:t>If necessary, additional information is requested from a Memb</w:t>
      </w:r>
      <w:r>
        <w:rPr>
          <w:rFonts w:eastAsia="Times New Roman"/>
          <w:color w:val="000000"/>
          <w:sz w:val="20"/>
        </w:rPr>
        <w:t>er State through the Ministry of Justice and a term for reply is determined.</w:t>
      </w:r>
    </w:p>
    <w:p w:rsidR="001A0E1D" w:rsidRDefault="00B8646C">
      <w:pPr>
        <w:numPr>
          <w:ilvl w:val="0"/>
          <w:numId w:val="692"/>
        </w:numPr>
        <w:tabs>
          <w:tab w:val="clear" w:pos="288"/>
          <w:tab w:val="left" w:pos="504"/>
        </w:tabs>
        <w:spacing w:before="208" w:line="196" w:lineRule="exact"/>
        <w:ind w:left="216" w:right="1080"/>
        <w:textAlignment w:val="baseline"/>
        <w:rPr>
          <w:rFonts w:eastAsia="Times New Roman"/>
          <w:color w:val="000000"/>
          <w:sz w:val="20"/>
        </w:rPr>
      </w:pPr>
      <w:r>
        <w:rPr>
          <w:rFonts w:eastAsia="Times New Roman"/>
          <w:color w:val="000000"/>
          <w:sz w:val="20"/>
        </w:rPr>
        <w:t>Persons not subject to the proceedings whose interests are concerned by a court judgment may be summoned to a court session if they are in Estonia.</w:t>
      </w:r>
    </w:p>
    <w:p w:rsidR="001A0E1D" w:rsidRDefault="00B8646C">
      <w:pPr>
        <w:numPr>
          <w:ilvl w:val="0"/>
          <w:numId w:val="692"/>
        </w:numPr>
        <w:tabs>
          <w:tab w:val="clear" w:pos="288"/>
          <w:tab w:val="left" w:pos="504"/>
        </w:tabs>
        <w:spacing w:before="172" w:line="232" w:lineRule="exact"/>
        <w:ind w:left="216"/>
        <w:textAlignment w:val="baseline"/>
        <w:rPr>
          <w:rFonts w:eastAsia="Times New Roman"/>
          <w:color w:val="000000"/>
          <w:sz w:val="20"/>
        </w:rPr>
      </w:pPr>
      <w:r>
        <w:rPr>
          <w:rFonts w:eastAsia="Times New Roman"/>
          <w:color w:val="000000"/>
          <w:sz w:val="20"/>
        </w:rPr>
        <w:t>The participation of a prosecutor in a court session is mandatory.</w:t>
      </w:r>
    </w:p>
    <w:p w:rsidR="001A0E1D" w:rsidRDefault="001A0E1D">
      <w:pPr>
        <w:sectPr w:rsidR="001A0E1D">
          <w:pgSz w:w="11909" w:h="16838"/>
          <w:pgMar w:top="1520" w:right="1284" w:bottom="903" w:left="1245" w:header="720" w:footer="720" w:gutter="0"/>
          <w:cols w:space="720"/>
        </w:sectPr>
      </w:pPr>
    </w:p>
    <w:p w:rsidR="001A0E1D" w:rsidRDefault="00B8646C">
      <w:pPr>
        <w:spacing w:before="5" w:line="217" w:lineRule="exact"/>
        <w:textAlignment w:val="baseline"/>
        <w:rPr>
          <w:rFonts w:eastAsia="Times New Roman"/>
          <w:color w:val="000000"/>
          <w:sz w:val="20"/>
        </w:rPr>
      </w:pPr>
      <w:r>
        <w:lastRenderedPageBreak/>
        <w:pict>
          <v:shape id="_x0000_s1059" type="#_x0000_t202" style="position:absolute;margin-left:120.7pt;margin-top:786.7pt;width:419.35pt;height:14.3pt;z-index:-251578368;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z w:val="20"/>
        </w:rPr>
        <w:t>(5) Minutes shall be taken of court sessions.</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2"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489</w:t>
      </w:r>
      <w:r>
        <w:rPr>
          <w:rFonts w:eastAsia="Times New Roman"/>
          <w:b/>
          <w:color w:val="000000"/>
          <w:spacing w:val="-1"/>
          <w:sz w:val="20"/>
          <w:vertAlign w:val="superscript"/>
        </w:rPr>
        <w:t>10</w:t>
      </w:r>
      <w:r>
        <w:rPr>
          <w:rFonts w:eastAsia="Times New Roman"/>
          <w:color w:val="000000"/>
          <w:spacing w:val="-1"/>
          <w:sz w:val="20"/>
        </w:rPr>
        <w:t xml:space="preserve">. </w:t>
      </w:r>
      <w:r>
        <w:rPr>
          <w:rFonts w:eastAsia="Times New Roman"/>
          <w:b/>
          <w:color w:val="000000"/>
          <w:spacing w:val="-1"/>
          <w:sz w:val="20"/>
        </w:rPr>
        <w:t>Participation of counsel in recognition and execution of judgments</w:t>
      </w:r>
    </w:p>
    <w:p w:rsidR="001A0E1D" w:rsidRDefault="00B8646C">
      <w:pPr>
        <w:spacing w:before="209" w:line="189" w:lineRule="exact"/>
        <w:ind w:right="792"/>
        <w:textAlignment w:val="baseline"/>
        <w:rPr>
          <w:rFonts w:eastAsia="Times New Roman"/>
          <w:color w:val="000000"/>
          <w:sz w:val="20"/>
        </w:rPr>
      </w:pPr>
      <w:r>
        <w:rPr>
          <w:rFonts w:eastAsia="Times New Roman"/>
          <w:color w:val="000000"/>
          <w:sz w:val="20"/>
        </w:rPr>
        <w:t>(1) Participation of a counsel in the proceedings of recognition and execution of a judgment of a court of a Member State is mandatory if the following is adjudicated:</w:t>
      </w:r>
    </w:p>
    <w:p w:rsidR="001A0E1D" w:rsidRDefault="00B8646C">
      <w:pPr>
        <w:numPr>
          <w:ilvl w:val="0"/>
          <w:numId w:val="693"/>
        </w:numPr>
        <w:spacing w:line="217" w:lineRule="exact"/>
        <w:ind w:left="0"/>
        <w:textAlignment w:val="baseline"/>
        <w:rPr>
          <w:rFonts w:eastAsia="Times New Roman"/>
          <w:color w:val="000000"/>
          <w:sz w:val="20"/>
        </w:rPr>
      </w:pPr>
      <w:r>
        <w:rPr>
          <w:rFonts w:eastAsia="Times New Roman"/>
          <w:color w:val="000000"/>
          <w:sz w:val="20"/>
        </w:rPr>
        <w:t>recognition of a judg</w:t>
      </w:r>
      <w:r>
        <w:rPr>
          <w:rFonts w:eastAsia="Times New Roman"/>
          <w:color w:val="000000"/>
          <w:sz w:val="20"/>
        </w:rPr>
        <w:t>ment on confiscation;</w:t>
      </w:r>
    </w:p>
    <w:p w:rsidR="001A0E1D" w:rsidRDefault="00B8646C">
      <w:pPr>
        <w:numPr>
          <w:ilvl w:val="0"/>
          <w:numId w:val="693"/>
        </w:numPr>
        <w:spacing w:before="5" w:line="189" w:lineRule="exact"/>
        <w:ind w:left="0" w:right="360"/>
        <w:textAlignment w:val="baseline"/>
        <w:rPr>
          <w:rFonts w:eastAsia="Times New Roman"/>
          <w:color w:val="000000"/>
          <w:sz w:val="20"/>
        </w:rPr>
      </w:pPr>
      <w:r>
        <w:rPr>
          <w:rFonts w:eastAsia="Times New Roman"/>
          <w:color w:val="000000"/>
          <w:sz w:val="20"/>
        </w:rPr>
        <w:t>taking a person into custody and holding a person in custody for the purpose of execution of a judgment of a Member State;</w:t>
      </w:r>
    </w:p>
    <w:p w:rsidR="001A0E1D" w:rsidRDefault="00B8646C">
      <w:pPr>
        <w:numPr>
          <w:ilvl w:val="0"/>
          <w:numId w:val="693"/>
        </w:numPr>
        <w:spacing w:line="217" w:lineRule="exact"/>
        <w:ind w:left="0"/>
        <w:textAlignment w:val="baseline"/>
        <w:rPr>
          <w:rFonts w:eastAsia="Times New Roman"/>
          <w:color w:val="000000"/>
          <w:sz w:val="20"/>
        </w:rPr>
      </w:pPr>
      <w:r>
        <w:rPr>
          <w:rFonts w:eastAsia="Times New Roman"/>
          <w:color w:val="000000"/>
          <w:sz w:val="20"/>
        </w:rPr>
        <w:t>surrender of a person for service of sentence.</w:t>
      </w:r>
    </w:p>
    <w:p w:rsidR="001A0E1D" w:rsidRDefault="00B8646C">
      <w:pPr>
        <w:spacing w:before="198" w:line="193" w:lineRule="exact"/>
        <w:ind w:right="720"/>
        <w:textAlignment w:val="baseline"/>
        <w:rPr>
          <w:rFonts w:eastAsia="Times New Roman"/>
          <w:color w:val="000000"/>
          <w:sz w:val="20"/>
        </w:rPr>
      </w:pPr>
      <w:r>
        <w:rPr>
          <w:rFonts w:eastAsia="Times New Roman"/>
          <w:color w:val="000000"/>
          <w:sz w:val="20"/>
        </w:rPr>
        <w:t>(2) A person has the right to also request the participation of a defence counsel in the cases not specified in subsection (1) of this section.</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53" w:line="200" w:lineRule="exact"/>
        <w:ind w:right="50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489</w:t>
      </w:r>
      <w:r>
        <w:rPr>
          <w:rFonts w:eastAsia="Times New Roman"/>
          <w:b/>
          <w:color w:val="000000"/>
          <w:sz w:val="20"/>
          <w:vertAlign w:val="superscript"/>
        </w:rPr>
        <w:t>11</w:t>
      </w:r>
      <w:r>
        <w:rPr>
          <w:rFonts w:eastAsia="Times New Roman"/>
          <w:color w:val="000000"/>
          <w:sz w:val="20"/>
        </w:rPr>
        <w:t xml:space="preserve">. </w:t>
      </w:r>
      <w:r>
        <w:rPr>
          <w:rFonts w:eastAsia="Times New Roman"/>
          <w:b/>
          <w:color w:val="000000"/>
          <w:sz w:val="20"/>
        </w:rPr>
        <w:t xml:space="preserve">Court rulings made in recognition and enforcement </w:t>
      </w:r>
      <w:r>
        <w:rPr>
          <w:rFonts w:eastAsia="Times New Roman"/>
          <w:b/>
          <w:color w:val="000000"/>
          <w:sz w:val="20"/>
        </w:rPr>
        <w:t>of foreign judgments and decisions of other authorities</w:t>
      </w:r>
    </w:p>
    <w:p w:rsidR="001A0E1D" w:rsidRDefault="00B8646C">
      <w:pPr>
        <w:spacing w:before="202" w:line="192" w:lineRule="exact"/>
        <w:ind w:right="648"/>
        <w:textAlignment w:val="baseline"/>
        <w:rPr>
          <w:rFonts w:eastAsia="Times New Roman"/>
          <w:color w:val="000000"/>
          <w:sz w:val="20"/>
        </w:rPr>
      </w:pPr>
      <w:r>
        <w:rPr>
          <w:rFonts w:eastAsia="Times New Roman"/>
          <w:color w:val="000000"/>
          <w:sz w:val="20"/>
        </w:rPr>
        <w:t>(1) In deciding on the recognition of a foreign court judgment or a decision of other authorities, a court shall make one of the following rulings:</w:t>
      </w:r>
    </w:p>
    <w:p w:rsidR="001A0E1D" w:rsidRDefault="00B8646C">
      <w:pPr>
        <w:numPr>
          <w:ilvl w:val="0"/>
          <w:numId w:val="694"/>
        </w:numPr>
        <w:spacing w:line="200" w:lineRule="exact"/>
        <w:ind w:left="0"/>
        <w:textAlignment w:val="baseline"/>
        <w:rPr>
          <w:rFonts w:eastAsia="Times New Roman"/>
          <w:color w:val="000000"/>
          <w:sz w:val="20"/>
        </w:rPr>
      </w:pPr>
      <w:r>
        <w:rPr>
          <w:rFonts w:eastAsia="Times New Roman"/>
          <w:color w:val="000000"/>
          <w:sz w:val="20"/>
        </w:rPr>
        <w:t>to declare execution of the judgment of the Member S</w:t>
      </w:r>
      <w:r>
        <w:rPr>
          <w:rFonts w:eastAsia="Times New Roman"/>
          <w:color w:val="000000"/>
          <w:sz w:val="20"/>
        </w:rPr>
        <w:t>tate admissible;</w:t>
      </w:r>
    </w:p>
    <w:p w:rsidR="001A0E1D" w:rsidRDefault="00B8646C">
      <w:pPr>
        <w:numPr>
          <w:ilvl w:val="0"/>
          <w:numId w:val="694"/>
        </w:numPr>
        <w:spacing w:line="217" w:lineRule="exact"/>
        <w:ind w:left="0"/>
        <w:textAlignment w:val="baseline"/>
        <w:rPr>
          <w:rFonts w:eastAsia="Times New Roman"/>
          <w:color w:val="000000"/>
          <w:sz w:val="20"/>
        </w:rPr>
      </w:pPr>
      <w:r>
        <w:rPr>
          <w:rFonts w:eastAsia="Times New Roman"/>
          <w:color w:val="000000"/>
          <w:sz w:val="20"/>
        </w:rPr>
        <w:t>to declare execution of the judgment of the Member State inadmissible;</w:t>
      </w:r>
    </w:p>
    <w:p w:rsidR="001A0E1D" w:rsidRDefault="00B8646C">
      <w:pPr>
        <w:numPr>
          <w:ilvl w:val="0"/>
          <w:numId w:val="694"/>
        </w:numPr>
        <w:spacing w:before="4" w:line="197" w:lineRule="exact"/>
        <w:ind w:left="0" w:right="864"/>
        <w:textAlignment w:val="baseline"/>
        <w:rPr>
          <w:rFonts w:eastAsia="Times New Roman"/>
          <w:color w:val="000000"/>
          <w:sz w:val="20"/>
        </w:rPr>
      </w:pPr>
      <w:r>
        <w:rPr>
          <w:rFonts w:eastAsia="Times New Roman"/>
          <w:color w:val="000000"/>
          <w:sz w:val="20"/>
        </w:rPr>
        <w:t>to terminate the proceedings if the person has performed the obligations imposed on him or her by the judgment or other decision.</w:t>
      </w:r>
    </w:p>
    <w:p w:rsidR="001A0E1D" w:rsidRDefault="00B8646C">
      <w:pPr>
        <w:spacing w:before="205" w:line="193" w:lineRule="exact"/>
        <w:ind w:right="360"/>
        <w:textAlignment w:val="baseline"/>
        <w:rPr>
          <w:rFonts w:eastAsia="Times New Roman"/>
          <w:color w:val="000000"/>
          <w:sz w:val="20"/>
        </w:rPr>
      </w:pPr>
      <w:r>
        <w:rPr>
          <w:rFonts w:eastAsia="Times New Roman"/>
          <w:color w:val="000000"/>
          <w:sz w:val="20"/>
        </w:rPr>
        <w:t>(2) If execution of a judgment of a Me</w:t>
      </w:r>
      <w:r>
        <w:rPr>
          <w:rFonts w:eastAsia="Times New Roman"/>
          <w:color w:val="000000"/>
          <w:sz w:val="20"/>
        </w:rPr>
        <w:t>mber State is not permitted, the court shall send a copy of the court ruling to the Ministry of Justice. The Ministry of Justice shall notify the Member State of refusal to comply with the request.</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7" w:line="241"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489</w:t>
      </w:r>
      <w:r>
        <w:rPr>
          <w:rFonts w:eastAsia="Times New Roman"/>
          <w:b/>
          <w:color w:val="000000"/>
          <w:spacing w:val="-1"/>
          <w:sz w:val="20"/>
          <w:vertAlign w:val="superscript"/>
        </w:rPr>
        <w:t>12</w:t>
      </w:r>
      <w:r>
        <w:rPr>
          <w:rFonts w:eastAsia="Times New Roman"/>
          <w:color w:val="000000"/>
          <w:spacing w:val="-1"/>
          <w:sz w:val="20"/>
        </w:rPr>
        <w:t xml:space="preserve">. </w:t>
      </w:r>
      <w:r>
        <w:rPr>
          <w:rFonts w:eastAsia="Times New Roman"/>
          <w:b/>
          <w:color w:val="000000"/>
          <w:spacing w:val="-1"/>
          <w:sz w:val="20"/>
        </w:rPr>
        <w:t>Specification of punishment imposed in Member State</w:t>
      </w:r>
    </w:p>
    <w:p w:rsidR="001A0E1D" w:rsidRDefault="00B8646C">
      <w:pPr>
        <w:numPr>
          <w:ilvl w:val="0"/>
          <w:numId w:val="695"/>
        </w:numPr>
        <w:spacing w:before="175" w:line="232" w:lineRule="exact"/>
        <w:ind w:left="0"/>
        <w:textAlignment w:val="baseline"/>
        <w:rPr>
          <w:rFonts w:eastAsia="Times New Roman"/>
          <w:color w:val="000000"/>
          <w:sz w:val="20"/>
        </w:rPr>
      </w:pPr>
      <w:r>
        <w:rPr>
          <w:rFonts w:eastAsia="Times New Roman"/>
          <w:color w:val="000000"/>
          <w:sz w:val="20"/>
        </w:rPr>
        <w:t>If a court declares execution of a foreign court judgment admissible, the court shall determine the</w:t>
      </w:r>
    </w:p>
    <w:p w:rsidR="001A0E1D" w:rsidRDefault="00B8646C">
      <w:pPr>
        <w:spacing w:before="4" w:line="197" w:lineRule="exact"/>
        <w:ind w:right="504"/>
        <w:textAlignment w:val="baseline"/>
        <w:rPr>
          <w:rFonts w:eastAsia="Times New Roman"/>
          <w:color w:val="000000"/>
          <w:sz w:val="20"/>
        </w:rPr>
      </w:pPr>
      <w:r>
        <w:rPr>
          <w:rFonts w:eastAsia="Times New Roman"/>
          <w:color w:val="000000"/>
          <w:sz w:val="20"/>
        </w:rPr>
        <w:t>punishment to be executed in Estonia. The punishment imposed in the Member State shall be compared t</w:t>
      </w:r>
      <w:r>
        <w:rPr>
          <w:rFonts w:eastAsia="Times New Roman"/>
          <w:color w:val="000000"/>
          <w:sz w:val="20"/>
        </w:rPr>
        <w:t>o the punishment prescribed for the same act by the Penal Code of Estonia.</w:t>
      </w:r>
    </w:p>
    <w:p w:rsidR="001A0E1D" w:rsidRDefault="00B8646C">
      <w:pPr>
        <w:numPr>
          <w:ilvl w:val="0"/>
          <w:numId w:val="695"/>
        </w:numPr>
        <w:spacing w:before="203" w:line="200" w:lineRule="exact"/>
        <w:ind w:left="0" w:right="360"/>
        <w:jc w:val="both"/>
        <w:textAlignment w:val="baseline"/>
        <w:rPr>
          <w:rFonts w:eastAsia="Times New Roman"/>
          <w:color w:val="000000"/>
          <w:sz w:val="20"/>
        </w:rPr>
      </w:pPr>
      <w:r>
        <w:rPr>
          <w:rFonts w:eastAsia="Times New Roman"/>
          <w:color w:val="000000"/>
          <w:sz w:val="20"/>
        </w:rPr>
        <w:t xml:space="preserve">A specified punishment shall by nature correspond to the punishment imposed in the Member State as much as possible. The court shall take into account the degree of the punishment imposed in the Member State but the punishment shall not exceed the maximum </w:t>
      </w:r>
      <w:r>
        <w:rPr>
          <w:rFonts w:eastAsia="Times New Roman"/>
          <w:color w:val="000000"/>
          <w:sz w:val="20"/>
        </w:rPr>
        <w:t>rate prescribed by the sanction specified in the corresponding section of the Penal Code.</w:t>
      </w:r>
    </w:p>
    <w:p w:rsidR="001A0E1D" w:rsidRDefault="00B8646C">
      <w:pPr>
        <w:numPr>
          <w:ilvl w:val="0"/>
          <w:numId w:val="695"/>
        </w:numPr>
        <w:spacing w:before="198" w:line="201" w:lineRule="exact"/>
        <w:ind w:left="0" w:right="936"/>
        <w:textAlignment w:val="baseline"/>
        <w:rPr>
          <w:rFonts w:eastAsia="Times New Roman"/>
          <w:color w:val="000000"/>
          <w:sz w:val="20"/>
        </w:rPr>
      </w:pPr>
      <w:r>
        <w:rPr>
          <w:rFonts w:eastAsia="Times New Roman"/>
          <w:color w:val="000000"/>
          <w:sz w:val="20"/>
        </w:rPr>
        <w:t>If the term of a punishment has not been determined in a Member State, the court shall determine the punishment in accordance with the principles of the Penal Code.</w:t>
      </w:r>
    </w:p>
    <w:p w:rsidR="001A0E1D" w:rsidRDefault="00B8646C">
      <w:pPr>
        <w:numPr>
          <w:ilvl w:val="0"/>
          <w:numId w:val="695"/>
        </w:numPr>
        <w:spacing w:before="167" w:line="232" w:lineRule="exact"/>
        <w:ind w:left="0"/>
        <w:textAlignment w:val="baseline"/>
        <w:rPr>
          <w:rFonts w:eastAsia="Times New Roman"/>
          <w:color w:val="000000"/>
          <w:sz w:val="20"/>
        </w:rPr>
      </w:pPr>
      <w:r>
        <w:rPr>
          <w:rFonts w:eastAsia="Times New Roman"/>
          <w:color w:val="000000"/>
          <w:sz w:val="20"/>
        </w:rPr>
        <w:t>I</w:t>
      </w:r>
      <w:r>
        <w:rPr>
          <w:rFonts w:eastAsia="Times New Roman"/>
          <w:color w:val="000000"/>
          <w:sz w:val="20"/>
        </w:rPr>
        <w:t>t is not permitted to aggravate a punishment imposed in a Member State.</w:t>
      </w:r>
    </w:p>
    <w:p w:rsidR="001A0E1D" w:rsidRDefault="00B8646C">
      <w:pPr>
        <w:numPr>
          <w:ilvl w:val="0"/>
          <w:numId w:val="695"/>
        </w:numPr>
        <w:spacing w:before="196" w:line="202" w:lineRule="exact"/>
        <w:ind w:left="0" w:right="360"/>
        <w:textAlignment w:val="baseline"/>
        <w:rPr>
          <w:rFonts w:eastAsia="Times New Roman"/>
          <w:color w:val="000000"/>
          <w:sz w:val="20"/>
        </w:rPr>
      </w:pPr>
      <w:r>
        <w:rPr>
          <w:rFonts w:eastAsia="Times New Roman"/>
          <w:color w:val="000000"/>
          <w:sz w:val="20"/>
        </w:rPr>
        <w:t>If probation is applied with regard to a person or he or she is released on parole in a Member State, the court shall apply the respective provisions of the Penal Code.</w:t>
      </w:r>
    </w:p>
    <w:p w:rsidR="001A0E1D" w:rsidRDefault="00B8646C">
      <w:pPr>
        <w:numPr>
          <w:ilvl w:val="0"/>
          <w:numId w:val="695"/>
        </w:numPr>
        <w:spacing w:before="198" w:line="200" w:lineRule="exact"/>
        <w:ind w:left="0" w:right="864"/>
        <w:textAlignment w:val="baseline"/>
        <w:rPr>
          <w:rFonts w:eastAsia="Times New Roman"/>
          <w:color w:val="000000"/>
          <w:sz w:val="20"/>
        </w:rPr>
      </w:pPr>
      <w:r>
        <w:rPr>
          <w:rFonts w:eastAsia="Times New Roman"/>
          <w:color w:val="000000"/>
          <w:sz w:val="20"/>
        </w:rPr>
        <w:t xml:space="preserve">If a convicted </w:t>
      </w:r>
      <w:r>
        <w:rPr>
          <w:rFonts w:eastAsia="Times New Roman"/>
          <w:color w:val="000000"/>
          <w:sz w:val="20"/>
        </w:rPr>
        <w:t xml:space="preserve">offender provides proof of payment of a sum of money in part or in full, the Ministry of Justice shall consult the competent authority of the Member State who made the decision. The part of a pecuniary punishment, fine to the extent of assets or fine paid </w:t>
      </w:r>
      <w:r>
        <w:rPr>
          <w:rFonts w:eastAsia="Times New Roman"/>
          <w:color w:val="000000"/>
          <w:sz w:val="20"/>
        </w:rPr>
        <w:t>in another state shall be deducted from the collectable sum of the pecuniary punishment or fine.</w:t>
      </w:r>
    </w:p>
    <w:p w:rsidR="001A0E1D" w:rsidRDefault="00B8646C">
      <w:pPr>
        <w:numPr>
          <w:ilvl w:val="0"/>
          <w:numId w:val="695"/>
        </w:numPr>
        <w:spacing w:before="205" w:line="199" w:lineRule="exact"/>
        <w:ind w:left="0" w:right="360"/>
        <w:textAlignment w:val="baseline"/>
        <w:rPr>
          <w:rFonts w:eastAsia="Times New Roman"/>
          <w:color w:val="000000"/>
          <w:sz w:val="20"/>
        </w:rPr>
      </w:pPr>
      <w:r>
        <w:rPr>
          <w:rFonts w:eastAsia="Times New Roman"/>
          <w:color w:val="000000"/>
          <w:sz w:val="20"/>
        </w:rPr>
        <w:t>Pecuniary punishments, fines to the extent of assets, fines and amounts subject to confiscation shall be converted, if necessary, into euros on the basis of th</w:t>
      </w:r>
      <w:r>
        <w:rPr>
          <w:rFonts w:eastAsia="Times New Roman"/>
          <w:color w:val="000000"/>
          <w:sz w:val="20"/>
        </w:rPr>
        <w:t>e exchange rate applicable on the date of specification of the punishment.</w:t>
      </w:r>
    </w:p>
    <w:p w:rsidR="001A0E1D" w:rsidRDefault="00B8646C">
      <w:pPr>
        <w:numPr>
          <w:ilvl w:val="0"/>
          <w:numId w:val="695"/>
        </w:numPr>
        <w:spacing w:before="196" w:line="194" w:lineRule="exact"/>
        <w:ind w:left="0" w:right="360"/>
        <w:textAlignment w:val="baseline"/>
        <w:rPr>
          <w:rFonts w:eastAsia="Times New Roman"/>
          <w:color w:val="000000"/>
          <w:sz w:val="20"/>
        </w:rPr>
      </w:pPr>
      <w:r>
        <w:rPr>
          <w:rFonts w:eastAsia="Times New Roman"/>
          <w:color w:val="000000"/>
          <w:sz w:val="20"/>
        </w:rPr>
        <w:t>In the specification of a punishment, the time spent in imprisonment or held in custody on the basis of § 479 of this Code in a Member State shall be included in the term of the pun</w:t>
      </w:r>
      <w:r>
        <w:rPr>
          <w:rFonts w:eastAsia="Times New Roman"/>
          <w:color w:val="000000"/>
          <w:sz w:val="20"/>
        </w:rPr>
        <w:t>ishment.</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7" w:line="246"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489</w:t>
      </w:r>
      <w:r>
        <w:rPr>
          <w:rFonts w:eastAsia="Times New Roman"/>
          <w:b/>
          <w:color w:val="000000"/>
          <w:sz w:val="20"/>
          <w:vertAlign w:val="superscript"/>
        </w:rPr>
        <w:t>13</w:t>
      </w:r>
      <w:r>
        <w:rPr>
          <w:rFonts w:eastAsia="Times New Roman"/>
          <w:color w:val="000000"/>
          <w:sz w:val="20"/>
        </w:rPr>
        <w:t xml:space="preserve">. </w:t>
      </w:r>
      <w:r>
        <w:rPr>
          <w:rFonts w:eastAsia="Times New Roman"/>
          <w:b/>
          <w:color w:val="000000"/>
          <w:sz w:val="20"/>
        </w:rPr>
        <w:t>Substitution of pecuniary punishments and fines imposed in Member States</w:t>
      </w:r>
    </w:p>
    <w:p w:rsidR="001A0E1D" w:rsidRDefault="00B8646C">
      <w:pPr>
        <w:spacing w:before="202" w:line="196" w:lineRule="exact"/>
        <w:ind w:right="360"/>
        <w:textAlignment w:val="baseline"/>
        <w:rPr>
          <w:rFonts w:eastAsia="Times New Roman"/>
          <w:color w:val="000000"/>
          <w:sz w:val="20"/>
        </w:rPr>
      </w:pPr>
      <w:r>
        <w:rPr>
          <w:rFonts w:eastAsia="Times New Roman"/>
          <w:color w:val="000000"/>
          <w:sz w:val="20"/>
        </w:rPr>
        <w:t xml:space="preserve">If a pecuniary punishment or fine imposed in a Member State cannot be executed, a court may substitute it, with </w:t>
      </w:r>
      <w:r>
        <w:rPr>
          <w:rFonts w:eastAsia="Times New Roman"/>
          <w:color w:val="000000"/>
          <w:sz w:val="20"/>
        </w:rPr>
        <w:t>the permission of the requesting state, pursuant to the procedure provided for in §§ 70 and 72 of the Penal Code by imprisonment, detention or community service. The term of imprisonment, detention or community service shall not exceed the maximum rate pre</w:t>
      </w:r>
      <w:r>
        <w:rPr>
          <w:rFonts w:eastAsia="Times New Roman"/>
          <w:color w:val="000000"/>
          <w:sz w:val="20"/>
        </w:rPr>
        <w:t>scribed in the requesting state.</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tabs>
          <w:tab w:val="right" w:pos="9360"/>
        </w:tabs>
        <w:spacing w:before="598" w:line="225" w:lineRule="exact"/>
        <w:textAlignment w:val="baseline"/>
        <w:rPr>
          <w:rFonts w:ascii="Arial" w:eastAsia="Arial" w:hAnsi="Arial"/>
          <w:color w:val="000000"/>
          <w:sz w:val="20"/>
        </w:rPr>
      </w:pPr>
      <w:r>
        <w:rPr>
          <w:rFonts w:ascii="Arial" w:eastAsia="Arial" w:hAnsi="Arial"/>
          <w:color w:val="000000"/>
          <w:sz w:val="20"/>
        </w:rPr>
        <w:t>Page 190 /</w:t>
      </w:r>
      <w:r>
        <w:rPr>
          <w:rFonts w:ascii="Arial" w:eastAsia="Arial" w:hAnsi="Arial"/>
          <w:color w:val="000000"/>
          <w:sz w:val="20"/>
        </w:rPr>
        <w:tab/>
        <w:t>Code of Criminal Procedure</w:t>
      </w:r>
    </w:p>
    <w:p w:rsidR="001A0E1D" w:rsidRDefault="001A0E1D">
      <w:pPr>
        <w:sectPr w:rsidR="001A0E1D">
          <w:pgSz w:w="11909" w:h="16838"/>
          <w:pgMar w:top="680" w:right="1108" w:bottom="422" w:left="1421" w:header="720" w:footer="720" w:gutter="0"/>
          <w:cols w:space="720"/>
        </w:sectPr>
      </w:pPr>
    </w:p>
    <w:p w:rsidR="001A0E1D" w:rsidRDefault="00B8646C">
      <w:pPr>
        <w:spacing w:before="59" w:line="245" w:lineRule="exact"/>
        <w:ind w:left="216"/>
        <w:textAlignment w:val="baseline"/>
        <w:rPr>
          <w:rFonts w:eastAsia="Times New Roman"/>
          <w:color w:val="000000"/>
          <w:spacing w:val="-1"/>
          <w:sz w:val="20"/>
        </w:rPr>
      </w:pPr>
      <w:r>
        <w:lastRenderedPageBreak/>
        <w:pict>
          <v:shape id="_x0000_s1058" type="#_x0000_t202" style="position:absolute;left:0;text-align:left;margin-left:345.1pt;margin-top:776.95pt;width:195.15pt;height:23.8pt;z-index:-251577344;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191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489</w:t>
      </w:r>
      <w:r>
        <w:rPr>
          <w:rFonts w:eastAsia="Times New Roman"/>
          <w:b/>
          <w:color w:val="000000"/>
          <w:spacing w:val="-1"/>
          <w:sz w:val="20"/>
          <w:vertAlign w:val="superscript"/>
        </w:rPr>
        <w:t>14</w:t>
      </w:r>
      <w:r>
        <w:rPr>
          <w:rFonts w:eastAsia="Times New Roman"/>
          <w:color w:val="000000"/>
          <w:spacing w:val="-1"/>
          <w:sz w:val="20"/>
        </w:rPr>
        <w:t xml:space="preserve">. </w:t>
      </w:r>
      <w:r>
        <w:rPr>
          <w:rFonts w:eastAsia="Times New Roman"/>
          <w:b/>
          <w:color w:val="000000"/>
          <w:spacing w:val="-1"/>
          <w:sz w:val="20"/>
        </w:rPr>
        <w:t>Ruling on specification of judgments of courts of Member States</w:t>
      </w:r>
    </w:p>
    <w:p w:rsidR="001A0E1D" w:rsidRDefault="00B8646C">
      <w:pPr>
        <w:numPr>
          <w:ilvl w:val="0"/>
          <w:numId w:val="696"/>
        </w:numPr>
        <w:tabs>
          <w:tab w:val="clear" w:pos="360"/>
          <w:tab w:val="left" w:pos="576"/>
        </w:tabs>
        <w:spacing w:before="171" w:line="232" w:lineRule="exact"/>
        <w:ind w:left="216"/>
        <w:textAlignment w:val="baseline"/>
        <w:rPr>
          <w:rFonts w:eastAsia="Times New Roman"/>
          <w:color w:val="000000"/>
          <w:sz w:val="20"/>
        </w:rPr>
      </w:pPr>
      <w:r>
        <w:rPr>
          <w:rFonts w:eastAsia="Times New Roman"/>
          <w:color w:val="000000"/>
          <w:sz w:val="20"/>
        </w:rPr>
        <w:t>A court shall decide the specification of a Member State court judgment by a ruling.</w:t>
      </w:r>
    </w:p>
    <w:p w:rsidR="001A0E1D" w:rsidRDefault="00B8646C">
      <w:pPr>
        <w:numPr>
          <w:ilvl w:val="0"/>
          <w:numId w:val="696"/>
        </w:numPr>
        <w:tabs>
          <w:tab w:val="clear" w:pos="360"/>
          <w:tab w:val="left" w:pos="576"/>
        </w:tabs>
        <w:spacing w:before="198" w:line="201" w:lineRule="exact"/>
        <w:ind w:left="216" w:right="648"/>
        <w:textAlignment w:val="baseline"/>
        <w:rPr>
          <w:rFonts w:eastAsia="Times New Roman"/>
          <w:color w:val="000000"/>
          <w:sz w:val="20"/>
        </w:rPr>
      </w:pPr>
      <w:r>
        <w:rPr>
          <w:rFonts w:eastAsia="Times New Roman"/>
          <w:color w:val="000000"/>
          <w:sz w:val="20"/>
        </w:rPr>
        <w:t>A ruling shall set out the extent to which a Member State court judgment is recognised and specify the punishment to be executed in Estonia.</w:t>
      </w:r>
    </w:p>
    <w:p w:rsidR="001A0E1D" w:rsidRDefault="00B8646C">
      <w:pPr>
        <w:numPr>
          <w:ilvl w:val="0"/>
          <w:numId w:val="696"/>
        </w:numPr>
        <w:tabs>
          <w:tab w:val="clear" w:pos="360"/>
          <w:tab w:val="left" w:pos="576"/>
        </w:tabs>
        <w:spacing w:before="200" w:line="199" w:lineRule="exact"/>
        <w:ind w:left="216" w:right="288"/>
        <w:textAlignment w:val="baseline"/>
        <w:rPr>
          <w:rFonts w:eastAsia="Times New Roman"/>
          <w:color w:val="000000"/>
          <w:sz w:val="20"/>
        </w:rPr>
      </w:pPr>
      <w:r>
        <w:rPr>
          <w:rFonts w:eastAsia="Times New Roman"/>
          <w:color w:val="000000"/>
          <w:sz w:val="20"/>
        </w:rPr>
        <w:t>A court shall send a copy of a</w:t>
      </w:r>
      <w:r>
        <w:rPr>
          <w:rFonts w:eastAsia="Times New Roman"/>
          <w:color w:val="000000"/>
          <w:sz w:val="20"/>
        </w:rPr>
        <w:t xml:space="preserve"> ruling which has entered into force to the punishment register and the Minister of Justice. The Ministry of Justice shall notify the foreign state of compliance with the request and of the specified punishment.</w:t>
      </w:r>
    </w:p>
    <w:p w:rsidR="001A0E1D" w:rsidRDefault="00B8646C">
      <w:pPr>
        <w:numPr>
          <w:ilvl w:val="0"/>
          <w:numId w:val="696"/>
        </w:numPr>
        <w:tabs>
          <w:tab w:val="clear" w:pos="360"/>
          <w:tab w:val="left" w:pos="576"/>
        </w:tabs>
        <w:spacing w:before="206" w:line="189" w:lineRule="exact"/>
        <w:ind w:left="216" w:right="216"/>
        <w:textAlignment w:val="baseline"/>
        <w:rPr>
          <w:rFonts w:eastAsia="Times New Roman"/>
          <w:color w:val="000000"/>
          <w:sz w:val="20"/>
        </w:rPr>
      </w:pPr>
      <w:r>
        <w:rPr>
          <w:rFonts w:eastAsia="Times New Roman"/>
          <w:color w:val="000000"/>
          <w:sz w:val="20"/>
        </w:rPr>
        <w:t>Appeals may be filed against a ruling provided for in subsection (1) of this section by the accused, counsel, third parties and the prosecutor's office.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3"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489</w:t>
      </w:r>
      <w:r>
        <w:rPr>
          <w:rFonts w:eastAsia="Times New Roman"/>
          <w:b/>
          <w:color w:val="000000"/>
          <w:spacing w:val="-1"/>
          <w:sz w:val="20"/>
          <w:vertAlign w:val="superscript"/>
        </w:rPr>
        <w:t>15</w:t>
      </w:r>
      <w:r>
        <w:rPr>
          <w:rFonts w:eastAsia="Times New Roman"/>
          <w:color w:val="000000"/>
          <w:spacing w:val="-1"/>
          <w:sz w:val="20"/>
        </w:rPr>
        <w:t xml:space="preserve">. </w:t>
      </w:r>
      <w:r>
        <w:rPr>
          <w:rFonts w:eastAsia="Times New Roman"/>
          <w:b/>
          <w:color w:val="000000"/>
          <w:spacing w:val="-1"/>
          <w:sz w:val="20"/>
        </w:rPr>
        <w:t>Execution of specified punishments</w:t>
      </w:r>
    </w:p>
    <w:p w:rsidR="001A0E1D" w:rsidRDefault="00B8646C">
      <w:pPr>
        <w:numPr>
          <w:ilvl w:val="0"/>
          <w:numId w:val="697"/>
        </w:numPr>
        <w:tabs>
          <w:tab w:val="clear" w:pos="360"/>
          <w:tab w:val="left" w:pos="576"/>
        </w:tabs>
        <w:spacing w:before="173" w:line="232" w:lineRule="exact"/>
        <w:ind w:left="216"/>
        <w:textAlignment w:val="baseline"/>
        <w:rPr>
          <w:rFonts w:eastAsia="Times New Roman"/>
          <w:color w:val="000000"/>
          <w:sz w:val="20"/>
        </w:rPr>
      </w:pPr>
      <w:r>
        <w:rPr>
          <w:rFonts w:eastAsia="Times New Roman"/>
          <w:color w:val="000000"/>
          <w:sz w:val="20"/>
        </w:rPr>
        <w:t>Punish</w:t>
      </w:r>
      <w:r>
        <w:rPr>
          <w:rFonts w:eastAsia="Times New Roman"/>
          <w:color w:val="000000"/>
          <w:sz w:val="20"/>
        </w:rPr>
        <w:t>ments shall be executed pursuant to the procedure provided by Estonian legislation.</w:t>
      </w:r>
    </w:p>
    <w:p w:rsidR="001A0E1D" w:rsidRDefault="00B8646C">
      <w:pPr>
        <w:numPr>
          <w:ilvl w:val="0"/>
          <w:numId w:val="697"/>
        </w:numPr>
        <w:tabs>
          <w:tab w:val="clear" w:pos="360"/>
          <w:tab w:val="left" w:pos="576"/>
        </w:tabs>
        <w:spacing w:before="196" w:line="193" w:lineRule="exact"/>
        <w:ind w:left="216" w:right="360"/>
        <w:textAlignment w:val="baseline"/>
        <w:rPr>
          <w:rFonts w:eastAsia="Times New Roman"/>
          <w:color w:val="000000"/>
          <w:sz w:val="20"/>
        </w:rPr>
      </w:pPr>
      <w:r>
        <w:rPr>
          <w:rFonts w:eastAsia="Times New Roman"/>
          <w:color w:val="000000"/>
          <w:sz w:val="20"/>
        </w:rPr>
        <w:t>A punishment shall not be enforced if the competent authority of the Member State gives notification that the circumstances which were the basis for imposition of the punis</w:t>
      </w:r>
      <w:r>
        <w:rPr>
          <w:rFonts w:eastAsia="Times New Roman"/>
          <w:color w:val="000000"/>
          <w:sz w:val="20"/>
        </w:rPr>
        <w:t>hment have ceased to exist.</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3"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489</w:t>
      </w:r>
      <w:r>
        <w:rPr>
          <w:rFonts w:eastAsia="Times New Roman"/>
          <w:b/>
          <w:color w:val="000000"/>
          <w:spacing w:val="-1"/>
          <w:sz w:val="20"/>
          <w:vertAlign w:val="superscript"/>
        </w:rPr>
        <w:t>16</w:t>
      </w:r>
      <w:r>
        <w:rPr>
          <w:rFonts w:eastAsia="Times New Roman"/>
          <w:color w:val="000000"/>
          <w:spacing w:val="-1"/>
          <w:sz w:val="20"/>
        </w:rPr>
        <w:t xml:space="preserve">. </w:t>
      </w:r>
      <w:r>
        <w:rPr>
          <w:rFonts w:eastAsia="Times New Roman"/>
          <w:b/>
          <w:color w:val="000000"/>
          <w:spacing w:val="-1"/>
          <w:sz w:val="20"/>
        </w:rPr>
        <w:t>Amnesty, pardon and revision of judgments</w:t>
      </w:r>
    </w:p>
    <w:p w:rsidR="001A0E1D" w:rsidRDefault="00B8646C">
      <w:pPr>
        <w:numPr>
          <w:ilvl w:val="0"/>
          <w:numId w:val="698"/>
        </w:numPr>
        <w:tabs>
          <w:tab w:val="clear" w:pos="360"/>
          <w:tab w:val="left" w:pos="576"/>
        </w:tabs>
        <w:spacing w:before="173" w:line="232" w:lineRule="exact"/>
        <w:ind w:left="216"/>
        <w:textAlignment w:val="baseline"/>
        <w:rPr>
          <w:rFonts w:eastAsia="Times New Roman"/>
          <w:color w:val="000000"/>
          <w:sz w:val="20"/>
        </w:rPr>
      </w:pPr>
      <w:r>
        <w:rPr>
          <w:rFonts w:eastAsia="Times New Roman"/>
          <w:color w:val="000000"/>
          <w:sz w:val="20"/>
        </w:rPr>
        <w:t>Both the requesting as well as executing states may grant a pardon or amnesty to persons.</w:t>
      </w:r>
    </w:p>
    <w:p w:rsidR="001A0E1D" w:rsidRDefault="00B8646C">
      <w:pPr>
        <w:numPr>
          <w:ilvl w:val="0"/>
          <w:numId w:val="698"/>
        </w:numPr>
        <w:tabs>
          <w:tab w:val="clear" w:pos="360"/>
          <w:tab w:val="left" w:pos="576"/>
        </w:tabs>
        <w:spacing w:before="196" w:line="202" w:lineRule="exact"/>
        <w:ind w:left="216" w:right="1872"/>
        <w:textAlignment w:val="baseline"/>
        <w:rPr>
          <w:rFonts w:eastAsia="Times New Roman"/>
          <w:color w:val="000000"/>
          <w:sz w:val="20"/>
        </w:rPr>
      </w:pPr>
      <w:r>
        <w:rPr>
          <w:rFonts w:eastAsia="Times New Roman"/>
          <w:color w:val="000000"/>
          <w:sz w:val="20"/>
        </w:rPr>
        <w:t>Only requesting states have the ri</w:t>
      </w:r>
      <w:r>
        <w:rPr>
          <w:rFonts w:eastAsia="Times New Roman"/>
          <w:color w:val="000000"/>
          <w:sz w:val="20"/>
        </w:rPr>
        <w:t>ght to decide on revision of judgments to be enforced. [RT I, 21.06.2014, 11 - entry into force 01.01.2015]</w:t>
      </w:r>
    </w:p>
    <w:p w:rsidR="001A0E1D" w:rsidRDefault="00B8646C">
      <w:pPr>
        <w:spacing w:before="211" w:line="244"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489</w:t>
      </w:r>
      <w:r>
        <w:rPr>
          <w:rFonts w:eastAsia="Times New Roman"/>
          <w:b/>
          <w:color w:val="000000"/>
          <w:spacing w:val="-1"/>
          <w:sz w:val="20"/>
          <w:vertAlign w:val="superscript"/>
        </w:rPr>
        <w:t>17</w:t>
      </w:r>
      <w:r>
        <w:rPr>
          <w:rFonts w:eastAsia="Times New Roman"/>
          <w:color w:val="000000"/>
          <w:spacing w:val="-1"/>
          <w:sz w:val="20"/>
        </w:rPr>
        <w:t xml:space="preserve">. </w:t>
      </w:r>
      <w:r>
        <w:rPr>
          <w:rFonts w:eastAsia="Times New Roman"/>
          <w:b/>
          <w:color w:val="000000"/>
          <w:spacing w:val="-1"/>
          <w:sz w:val="20"/>
        </w:rPr>
        <w:t>Methods of submission of certificates and requests</w:t>
      </w:r>
    </w:p>
    <w:p w:rsidR="001A0E1D" w:rsidRDefault="00B8646C">
      <w:pPr>
        <w:numPr>
          <w:ilvl w:val="0"/>
          <w:numId w:val="699"/>
        </w:numPr>
        <w:tabs>
          <w:tab w:val="clear" w:pos="360"/>
          <w:tab w:val="left" w:pos="576"/>
        </w:tabs>
        <w:spacing w:before="207" w:line="197" w:lineRule="exact"/>
        <w:ind w:left="216" w:right="288"/>
        <w:textAlignment w:val="baseline"/>
        <w:rPr>
          <w:rFonts w:eastAsia="Times New Roman"/>
          <w:color w:val="000000"/>
          <w:sz w:val="20"/>
        </w:rPr>
      </w:pPr>
      <w:r>
        <w:rPr>
          <w:rFonts w:eastAsia="Times New Roman"/>
          <w:color w:val="000000"/>
          <w:sz w:val="20"/>
        </w:rPr>
        <w:t>The certificates and requests specified in this Division shall be communicated to requesting states by post, electronic mail or in another format which can be reproduced in writing.</w:t>
      </w:r>
    </w:p>
    <w:p w:rsidR="001A0E1D" w:rsidRDefault="00B8646C">
      <w:pPr>
        <w:numPr>
          <w:ilvl w:val="0"/>
          <w:numId w:val="699"/>
        </w:numPr>
        <w:tabs>
          <w:tab w:val="clear" w:pos="360"/>
          <w:tab w:val="left" w:pos="576"/>
        </w:tabs>
        <w:spacing w:before="203" w:line="200" w:lineRule="exact"/>
        <w:ind w:left="216" w:right="288"/>
        <w:textAlignment w:val="baseline"/>
        <w:rPr>
          <w:rFonts w:eastAsia="Times New Roman"/>
          <w:color w:val="000000"/>
          <w:sz w:val="20"/>
        </w:rPr>
      </w:pPr>
      <w:r>
        <w:rPr>
          <w:rFonts w:eastAsia="Times New Roman"/>
          <w:color w:val="000000"/>
          <w:sz w:val="20"/>
        </w:rPr>
        <w:t>The certificates and requests specified in this Division are prepared in t</w:t>
      </w:r>
      <w:r>
        <w:rPr>
          <w:rFonts w:eastAsia="Times New Roman"/>
          <w:color w:val="000000"/>
          <w:sz w:val="20"/>
        </w:rPr>
        <w:t>he Estonian language and they are translated into the languages determined by the executing state by the authority competent to submit the certificates and requests. Judgments shall not be translated into the language determined by the executing state. [RT</w:t>
      </w:r>
      <w:r>
        <w:rPr>
          <w:rFonts w:eastAsia="Times New Roman"/>
          <w:color w:val="000000"/>
          <w:sz w:val="20"/>
        </w:rPr>
        <w:t xml:space="preserve"> I, 21.06.2014, 11 - entry into force 01.01.2015]</w:t>
      </w:r>
    </w:p>
    <w:p w:rsidR="001A0E1D" w:rsidRDefault="00B8646C">
      <w:pPr>
        <w:spacing w:before="216" w:line="384" w:lineRule="exact"/>
        <w:jc w:val="center"/>
        <w:textAlignment w:val="baseline"/>
        <w:rPr>
          <w:rFonts w:eastAsia="Times New Roman"/>
          <w:b/>
          <w:color w:val="000000"/>
          <w:spacing w:val="-4"/>
          <w:sz w:val="32"/>
        </w:rPr>
      </w:pPr>
      <w:r>
        <w:rPr>
          <w:rFonts w:eastAsia="Times New Roman"/>
          <w:b/>
          <w:color w:val="000000"/>
          <w:spacing w:val="-4"/>
          <w:sz w:val="32"/>
        </w:rPr>
        <w:t>Subdivision 11</w:t>
      </w:r>
    </w:p>
    <w:p w:rsidR="001A0E1D" w:rsidRDefault="00B8646C">
      <w:pPr>
        <w:spacing w:before="15" w:line="319" w:lineRule="exact"/>
        <w:ind w:left="216" w:right="216" w:firstLine="648"/>
        <w:textAlignment w:val="baseline"/>
        <w:rPr>
          <w:rFonts w:eastAsia="Times New Roman"/>
          <w:b/>
          <w:color w:val="000000"/>
          <w:sz w:val="32"/>
        </w:rPr>
      </w:pPr>
      <w:r>
        <w:rPr>
          <w:rFonts w:eastAsia="Times New Roman"/>
          <w:b/>
          <w:color w:val="000000"/>
          <w:sz w:val="32"/>
        </w:rPr>
        <w:t>Mutual Recognition and Execution of Decisions made in Member States of European Union on Application of Alternative Measures which secure Criminal Proceedings instead of Arrest</w:t>
      </w:r>
    </w:p>
    <w:p w:rsidR="001A0E1D" w:rsidRDefault="00B8646C">
      <w:pPr>
        <w:spacing w:before="54" w:line="232" w:lineRule="exact"/>
        <w:jc w:val="center"/>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346" w:line="322" w:lineRule="exact"/>
        <w:ind w:left="3312" w:right="3456" w:firstLine="216"/>
        <w:textAlignment w:val="baseline"/>
        <w:rPr>
          <w:rFonts w:eastAsia="Times New Roman"/>
          <w:color w:val="000000"/>
          <w:sz w:val="32"/>
        </w:rPr>
      </w:pPr>
      <w:r>
        <w:rPr>
          <w:rFonts w:eastAsia="Times New Roman"/>
          <w:color w:val="000000"/>
          <w:sz w:val="32"/>
        </w:rPr>
        <w:t>Sub-subdivision 1 General Provisions</w:t>
      </w:r>
    </w:p>
    <w:p w:rsidR="001A0E1D" w:rsidRDefault="00B8646C">
      <w:pPr>
        <w:spacing w:line="447" w:lineRule="exact"/>
        <w:ind w:left="216" w:right="2664" w:firstLine="2448"/>
        <w:textAlignment w:val="baseline"/>
        <w:rPr>
          <w:rFonts w:eastAsia="Times New Roman"/>
          <w:color w:val="000000"/>
          <w:sz w:val="20"/>
        </w:rPr>
      </w:pPr>
      <w:r>
        <w:rPr>
          <w:rFonts w:eastAsia="Times New Roman"/>
          <w:color w:val="000000"/>
          <w:sz w:val="20"/>
        </w:rPr>
        <w:t xml:space="preserve">[RT I, 19.03.2015, 1 - entry into force 29.03.2015] § </w:t>
      </w:r>
      <w:r>
        <w:rPr>
          <w:rFonts w:eastAsia="Times New Roman"/>
          <w:b/>
          <w:color w:val="000000"/>
          <w:sz w:val="20"/>
        </w:rPr>
        <w:t>489</w:t>
      </w:r>
      <w:r>
        <w:rPr>
          <w:rFonts w:eastAsia="Times New Roman"/>
          <w:b/>
          <w:color w:val="000000"/>
          <w:sz w:val="20"/>
          <w:vertAlign w:val="superscript"/>
        </w:rPr>
        <w:t>18</w:t>
      </w:r>
      <w:r>
        <w:rPr>
          <w:rFonts w:eastAsia="Times New Roman"/>
          <w:color w:val="000000"/>
          <w:sz w:val="20"/>
        </w:rPr>
        <w:t xml:space="preserve">. </w:t>
      </w:r>
      <w:r>
        <w:rPr>
          <w:rFonts w:eastAsia="Times New Roman"/>
          <w:b/>
          <w:color w:val="000000"/>
          <w:sz w:val="20"/>
        </w:rPr>
        <w:t>Certificate of European preventive measures</w:t>
      </w:r>
    </w:p>
    <w:p w:rsidR="001A0E1D" w:rsidRDefault="00B8646C">
      <w:pPr>
        <w:spacing w:before="206" w:line="200" w:lineRule="exact"/>
        <w:ind w:left="216" w:right="216"/>
        <w:textAlignment w:val="baseline"/>
        <w:rPr>
          <w:rFonts w:eastAsia="Times New Roman"/>
          <w:color w:val="000000"/>
          <w:sz w:val="20"/>
        </w:rPr>
      </w:pPr>
      <w:r>
        <w:rPr>
          <w:rFonts w:eastAsia="Times New Roman"/>
          <w:color w:val="000000"/>
          <w:sz w:val="20"/>
        </w:rPr>
        <w:t>A certificate of European preventive measures is a request mad</w:t>
      </w:r>
      <w:r>
        <w:rPr>
          <w:rFonts w:eastAsia="Times New Roman"/>
          <w:color w:val="000000"/>
          <w:sz w:val="20"/>
        </w:rPr>
        <w:t>e by a competent judicial authority of a member state of the European Union to another member state of the European Union to recognize a decision whereby a natural person is subjected to one or more preventive measures which ensure criminal proceedings (he</w:t>
      </w:r>
      <w:r>
        <w:rPr>
          <w:rFonts w:eastAsia="Times New Roman"/>
          <w:color w:val="000000"/>
          <w:sz w:val="20"/>
        </w:rPr>
        <w:t xml:space="preserve">reinafter </w:t>
      </w:r>
      <w:r>
        <w:rPr>
          <w:rFonts w:eastAsia="Times New Roman"/>
          <w:i/>
          <w:color w:val="000000"/>
          <w:sz w:val="20"/>
        </w:rPr>
        <w:t xml:space="preserve">securing measure) </w:t>
      </w:r>
      <w:r>
        <w:rPr>
          <w:rFonts w:eastAsia="Times New Roman"/>
          <w:color w:val="000000"/>
          <w:sz w:val="20"/>
        </w:rPr>
        <w:t>instead of arrest, and to exercise supervision over compliance with the securing measure. [RT I, 19.03.2015, 1 - entry into force 29.03.2015]</w:t>
      </w:r>
    </w:p>
    <w:p w:rsidR="001A0E1D" w:rsidRDefault="001A0E1D">
      <w:pPr>
        <w:sectPr w:rsidR="001A0E1D">
          <w:pgSz w:w="11909" w:h="16838"/>
          <w:pgMar w:top="1520" w:right="1305" w:bottom="903" w:left="1224" w:header="720" w:footer="720" w:gutter="0"/>
          <w:cols w:space="720"/>
        </w:sectPr>
      </w:pPr>
    </w:p>
    <w:p w:rsidR="001A0E1D" w:rsidRDefault="00B8646C">
      <w:pPr>
        <w:spacing w:before="50" w:line="240" w:lineRule="exact"/>
        <w:ind w:left="216"/>
        <w:textAlignment w:val="baseline"/>
        <w:rPr>
          <w:rFonts w:eastAsia="Times New Roman"/>
          <w:color w:val="000000"/>
          <w:spacing w:val="-2"/>
          <w:sz w:val="20"/>
        </w:rPr>
      </w:pPr>
      <w:r>
        <w:lastRenderedPageBreak/>
        <w:pict>
          <v:shape id="_x0000_s1057" type="#_x0000_t202" style="position:absolute;left:0;text-align:left;margin-left:72.7pt;margin-top:776.95pt;width:467.3pt;height:23.8pt;z-index:-251576320;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192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2"/>
          <w:sz w:val="20"/>
        </w:rPr>
        <w:t xml:space="preserve">§ </w:t>
      </w:r>
      <w:r>
        <w:rPr>
          <w:rFonts w:eastAsia="Times New Roman"/>
          <w:b/>
          <w:color w:val="000000"/>
          <w:spacing w:val="-2"/>
          <w:sz w:val="20"/>
        </w:rPr>
        <w:t>489</w:t>
      </w:r>
      <w:r>
        <w:rPr>
          <w:rFonts w:eastAsia="Times New Roman"/>
          <w:b/>
          <w:color w:val="000000"/>
          <w:spacing w:val="-2"/>
          <w:sz w:val="20"/>
          <w:vertAlign w:val="superscript"/>
        </w:rPr>
        <w:t>19</w:t>
      </w:r>
      <w:r>
        <w:rPr>
          <w:rFonts w:eastAsia="Times New Roman"/>
          <w:color w:val="000000"/>
          <w:spacing w:val="-2"/>
          <w:sz w:val="20"/>
        </w:rPr>
        <w:t xml:space="preserve">. </w:t>
      </w:r>
      <w:r>
        <w:rPr>
          <w:rFonts w:eastAsia="Times New Roman"/>
          <w:b/>
          <w:color w:val="000000"/>
          <w:spacing w:val="-2"/>
          <w:sz w:val="20"/>
        </w:rPr>
        <w:t>General conditions</w:t>
      </w:r>
    </w:p>
    <w:p w:rsidR="001A0E1D" w:rsidRDefault="00B8646C">
      <w:pPr>
        <w:numPr>
          <w:ilvl w:val="0"/>
          <w:numId w:val="700"/>
        </w:numPr>
        <w:tabs>
          <w:tab w:val="clear" w:pos="288"/>
          <w:tab w:val="left" w:pos="504"/>
        </w:tabs>
        <w:spacing w:before="200" w:line="202" w:lineRule="exact"/>
        <w:ind w:left="216" w:right="864"/>
        <w:textAlignment w:val="baseline"/>
        <w:rPr>
          <w:rFonts w:eastAsia="Times New Roman"/>
          <w:color w:val="000000"/>
          <w:sz w:val="20"/>
        </w:rPr>
      </w:pPr>
      <w:r>
        <w:rPr>
          <w:rFonts w:eastAsia="Times New Roman"/>
          <w:color w:val="000000"/>
          <w:sz w:val="20"/>
        </w:rPr>
        <w:t>Recognition of a decision on application of securing measures according to the provisions of this Subdivision is permitted in the case the act which is the basis for the decision on application of securing measures is a criminal offence according to the P</w:t>
      </w:r>
      <w:r>
        <w:rPr>
          <w:rFonts w:eastAsia="Times New Roman"/>
          <w:color w:val="000000"/>
          <w:sz w:val="20"/>
        </w:rPr>
        <w:t>enal Code of Estonia.</w:t>
      </w:r>
    </w:p>
    <w:p w:rsidR="001A0E1D" w:rsidRDefault="00B8646C">
      <w:pPr>
        <w:numPr>
          <w:ilvl w:val="0"/>
          <w:numId w:val="700"/>
        </w:numPr>
        <w:tabs>
          <w:tab w:val="clear" w:pos="288"/>
          <w:tab w:val="left" w:pos="504"/>
        </w:tabs>
        <w:spacing w:before="197" w:line="202" w:lineRule="exact"/>
        <w:ind w:left="216"/>
        <w:textAlignment w:val="baseline"/>
        <w:rPr>
          <w:rFonts w:eastAsia="Times New Roman"/>
          <w:color w:val="000000"/>
          <w:sz w:val="20"/>
        </w:rPr>
      </w:pPr>
      <w:r>
        <w:rPr>
          <w:rFonts w:eastAsia="Times New Roman"/>
          <w:color w:val="000000"/>
          <w:sz w:val="20"/>
        </w:rPr>
        <w:t>Estonia recognises a decision on application of securing measures regardless of the punishability of the act</w:t>
      </w:r>
    </w:p>
    <w:p w:rsidR="001A0E1D" w:rsidRDefault="00B8646C">
      <w:pPr>
        <w:spacing w:before="52" w:line="202" w:lineRule="exact"/>
        <w:ind w:left="216" w:right="288"/>
        <w:textAlignment w:val="baseline"/>
        <w:rPr>
          <w:rFonts w:eastAsia="Times New Roman"/>
          <w:color w:val="000000"/>
          <w:sz w:val="20"/>
        </w:rPr>
      </w:pPr>
      <w:r>
        <w:rPr>
          <w:rFonts w:eastAsia="Times New Roman"/>
          <w:color w:val="000000"/>
          <w:sz w:val="20"/>
        </w:rPr>
        <w:t>pursuant to the Penal Code of Estonia in the event of the offences specified in subsection 489</w:t>
      </w:r>
      <w:r>
        <w:rPr>
          <w:rFonts w:eastAsia="Times New Roman"/>
          <w:color w:val="000000"/>
          <w:sz w:val="20"/>
          <w:vertAlign w:val="superscript"/>
        </w:rPr>
        <w:t>6</w:t>
      </w:r>
      <w:r>
        <w:rPr>
          <w:rFonts w:eastAsia="Times New Roman"/>
          <w:color w:val="000000"/>
          <w:sz w:val="20"/>
        </w:rPr>
        <w:t>(1) of this Code. [RT I, 19.03</w:t>
      </w:r>
      <w:r>
        <w:rPr>
          <w:rFonts w:eastAsia="Times New Roman"/>
          <w:color w:val="000000"/>
          <w:sz w:val="20"/>
        </w:rPr>
        <w:t>.2015, 1 - entry into force 29.03.2015]</w:t>
      </w:r>
    </w:p>
    <w:p w:rsidR="001A0E1D" w:rsidRDefault="00B8646C">
      <w:pPr>
        <w:spacing w:before="211" w:line="243"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489</w:t>
      </w:r>
      <w:r>
        <w:rPr>
          <w:rFonts w:eastAsia="Times New Roman"/>
          <w:b/>
          <w:color w:val="000000"/>
          <w:spacing w:val="-1"/>
          <w:sz w:val="20"/>
          <w:vertAlign w:val="superscript"/>
        </w:rPr>
        <w:t>20</w:t>
      </w:r>
      <w:r>
        <w:rPr>
          <w:rFonts w:eastAsia="Times New Roman"/>
          <w:color w:val="000000"/>
          <w:spacing w:val="-1"/>
          <w:sz w:val="20"/>
        </w:rPr>
        <w:t xml:space="preserve">. </w:t>
      </w:r>
      <w:r>
        <w:rPr>
          <w:rFonts w:eastAsia="Times New Roman"/>
          <w:b/>
          <w:color w:val="000000"/>
          <w:spacing w:val="-1"/>
          <w:sz w:val="20"/>
        </w:rPr>
        <w:t>Criteria for recognition of decisions on application of securing measures</w:t>
      </w:r>
    </w:p>
    <w:p w:rsidR="001A0E1D" w:rsidRDefault="00B8646C">
      <w:pPr>
        <w:numPr>
          <w:ilvl w:val="0"/>
          <w:numId w:val="701"/>
        </w:numPr>
        <w:tabs>
          <w:tab w:val="clear" w:pos="288"/>
          <w:tab w:val="left" w:pos="504"/>
        </w:tabs>
        <w:spacing w:before="197" w:line="202" w:lineRule="exact"/>
        <w:ind w:left="216" w:right="288"/>
        <w:textAlignment w:val="baseline"/>
        <w:rPr>
          <w:rFonts w:eastAsia="Times New Roman"/>
          <w:color w:val="000000"/>
          <w:sz w:val="20"/>
        </w:rPr>
      </w:pPr>
      <w:r>
        <w:rPr>
          <w:rFonts w:eastAsia="Times New Roman"/>
          <w:color w:val="000000"/>
          <w:sz w:val="20"/>
        </w:rPr>
        <w:t>Estonia recognises a decision on application of securing measures if the decision is made with regard to a person whose lawful and permanent residence is in Estonia and who, having been informed about the securing measures, consents to return to Estonia.</w:t>
      </w:r>
    </w:p>
    <w:p w:rsidR="001A0E1D" w:rsidRDefault="00B8646C">
      <w:pPr>
        <w:numPr>
          <w:ilvl w:val="0"/>
          <w:numId w:val="701"/>
        </w:numPr>
        <w:tabs>
          <w:tab w:val="clear" w:pos="288"/>
          <w:tab w:val="left" w:pos="504"/>
        </w:tabs>
        <w:spacing w:before="196" w:line="196" w:lineRule="exact"/>
        <w:ind w:left="216" w:right="288"/>
        <w:textAlignment w:val="baseline"/>
        <w:rPr>
          <w:rFonts w:eastAsia="Times New Roman"/>
          <w:color w:val="000000"/>
          <w:sz w:val="20"/>
        </w:rPr>
      </w:pPr>
      <w:r>
        <w:rPr>
          <w:rFonts w:eastAsia="Times New Roman"/>
          <w:color w:val="000000"/>
          <w:sz w:val="20"/>
        </w:rPr>
        <w:t>E</w:t>
      </w:r>
      <w:r>
        <w:rPr>
          <w:rFonts w:eastAsia="Times New Roman"/>
          <w:color w:val="000000"/>
          <w:sz w:val="20"/>
        </w:rPr>
        <w:t>stonia may recognise a decision on application of securing measures if the decision is made with regard to a person whose lawful and permanent residence is not in Estonia only in the case the person subjected to the securing measures wishes to settle in Es</w:t>
      </w:r>
      <w:r>
        <w:rPr>
          <w:rFonts w:eastAsia="Times New Roman"/>
          <w:color w:val="000000"/>
          <w:sz w:val="20"/>
        </w:rPr>
        <w:t>tonia and the following conditions are met:</w:t>
      </w:r>
    </w:p>
    <w:p w:rsidR="001A0E1D" w:rsidRDefault="00B8646C">
      <w:pPr>
        <w:numPr>
          <w:ilvl w:val="0"/>
          <w:numId w:val="702"/>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he or she has applied for it;</w:t>
      </w:r>
    </w:p>
    <w:p w:rsidR="001A0E1D" w:rsidRDefault="00B8646C">
      <w:pPr>
        <w:numPr>
          <w:ilvl w:val="0"/>
          <w:numId w:val="702"/>
        </w:numPr>
        <w:tabs>
          <w:tab w:val="clear" w:pos="288"/>
          <w:tab w:val="left" w:pos="504"/>
        </w:tabs>
        <w:spacing w:line="200" w:lineRule="exact"/>
        <w:ind w:left="216" w:right="648"/>
        <w:textAlignment w:val="baseline"/>
        <w:rPr>
          <w:rFonts w:eastAsia="Times New Roman"/>
          <w:color w:val="000000"/>
          <w:sz w:val="20"/>
        </w:rPr>
      </w:pPr>
      <w:r>
        <w:rPr>
          <w:rFonts w:eastAsia="Times New Roman"/>
          <w:color w:val="000000"/>
          <w:sz w:val="20"/>
        </w:rPr>
        <w:t>there are no circumstances which hinder the settling of the person in Estonia and a residence permit of Estonia can be issued to him or her;</w:t>
      </w:r>
    </w:p>
    <w:p w:rsidR="001A0E1D" w:rsidRDefault="00B8646C">
      <w:pPr>
        <w:numPr>
          <w:ilvl w:val="0"/>
          <w:numId w:val="702"/>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he or she has family ties or other compelling connections with the state of Estonia;</w:t>
      </w:r>
    </w:p>
    <w:p w:rsidR="001A0E1D" w:rsidRDefault="00B8646C">
      <w:pPr>
        <w:numPr>
          <w:ilvl w:val="0"/>
          <w:numId w:val="702"/>
        </w:numPr>
        <w:tabs>
          <w:tab w:val="clear" w:pos="288"/>
          <w:tab w:val="left" w:pos="504"/>
        </w:tabs>
        <w:spacing w:line="205" w:lineRule="exact"/>
        <w:ind w:left="216" w:right="432"/>
        <w:textAlignment w:val="baseline"/>
        <w:rPr>
          <w:rFonts w:eastAsia="Times New Roman"/>
          <w:color w:val="000000"/>
          <w:spacing w:val="16"/>
          <w:sz w:val="20"/>
        </w:rPr>
      </w:pPr>
      <w:r>
        <w:rPr>
          <w:rFonts w:eastAsia="Times New Roman"/>
          <w:color w:val="000000"/>
          <w:spacing w:val="16"/>
          <w:sz w:val="20"/>
        </w:rPr>
        <w:t>it is possible to ensure efficient supervision over compliance with the securing measures in Estonia and it does not result in disproportionately high costs. [RT I, 19.03.</w:t>
      </w:r>
      <w:r>
        <w:rPr>
          <w:rFonts w:eastAsia="Times New Roman"/>
          <w:color w:val="000000"/>
          <w:spacing w:val="16"/>
          <w:sz w:val="20"/>
        </w:rPr>
        <w:t>2015, 1 - entry into force 29.03.2015]</w:t>
      </w:r>
    </w:p>
    <w:p w:rsidR="001A0E1D" w:rsidRDefault="00B8646C">
      <w:pPr>
        <w:spacing w:before="211" w:line="240"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489</w:t>
      </w:r>
      <w:r>
        <w:rPr>
          <w:rFonts w:eastAsia="Times New Roman"/>
          <w:b/>
          <w:color w:val="000000"/>
          <w:spacing w:val="-2"/>
          <w:sz w:val="20"/>
          <w:vertAlign w:val="superscript"/>
        </w:rPr>
        <w:t>21</w:t>
      </w:r>
      <w:r>
        <w:rPr>
          <w:rFonts w:eastAsia="Times New Roman"/>
          <w:color w:val="000000"/>
          <w:spacing w:val="-2"/>
          <w:sz w:val="20"/>
        </w:rPr>
        <w:t xml:space="preserve">. </w:t>
      </w:r>
      <w:r>
        <w:rPr>
          <w:rFonts w:eastAsia="Times New Roman"/>
          <w:b/>
          <w:color w:val="000000"/>
          <w:spacing w:val="-2"/>
          <w:sz w:val="20"/>
        </w:rPr>
        <w:t>Types of securing measures</w:t>
      </w:r>
    </w:p>
    <w:p w:rsidR="001A0E1D" w:rsidRDefault="00B8646C">
      <w:pPr>
        <w:spacing w:before="200" w:line="197" w:lineRule="exact"/>
        <w:ind w:left="216" w:right="432"/>
        <w:textAlignment w:val="baseline"/>
        <w:rPr>
          <w:rFonts w:eastAsia="Times New Roman"/>
          <w:color w:val="000000"/>
          <w:sz w:val="20"/>
        </w:rPr>
      </w:pPr>
      <w:r>
        <w:rPr>
          <w:rFonts w:eastAsia="Times New Roman"/>
          <w:color w:val="000000"/>
          <w:sz w:val="20"/>
        </w:rPr>
        <w:t xml:space="preserve">(1) Recognition of decisions on application of securing measures and forwarding of certificates of European preventive measures to competent authorities of the member states of the </w:t>
      </w:r>
      <w:r>
        <w:rPr>
          <w:rFonts w:eastAsia="Times New Roman"/>
          <w:color w:val="000000"/>
          <w:sz w:val="20"/>
        </w:rPr>
        <w:t>European Union according to this Subdivision is permitted only with respect to the following securing measures:</w:t>
      </w:r>
    </w:p>
    <w:p w:rsidR="001A0E1D" w:rsidRDefault="00B8646C">
      <w:pPr>
        <w:numPr>
          <w:ilvl w:val="0"/>
          <w:numId w:val="703"/>
        </w:numPr>
        <w:tabs>
          <w:tab w:val="clear" w:pos="288"/>
          <w:tab w:val="left" w:pos="504"/>
        </w:tabs>
        <w:spacing w:line="200" w:lineRule="exact"/>
        <w:ind w:left="216" w:right="864"/>
        <w:textAlignment w:val="baseline"/>
        <w:rPr>
          <w:rFonts w:eastAsia="Times New Roman"/>
          <w:color w:val="000000"/>
          <w:sz w:val="20"/>
        </w:rPr>
      </w:pPr>
      <w:r>
        <w:rPr>
          <w:rFonts w:eastAsia="Times New Roman"/>
          <w:color w:val="000000"/>
          <w:sz w:val="20"/>
        </w:rPr>
        <w:t xml:space="preserve">an obligation to inform the competent authority in the executing state of any change of residence, in particular for the purpose of receiving a </w:t>
      </w:r>
      <w:r>
        <w:rPr>
          <w:rFonts w:eastAsia="Times New Roman"/>
          <w:color w:val="000000"/>
          <w:sz w:val="20"/>
        </w:rPr>
        <w:t>summons;</w:t>
      </w:r>
    </w:p>
    <w:p w:rsidR="001A0E1D" w:rsidRDefault="00B8646C">
      <w:pPr>
        <w:numPr>
          <w:ilvl w:val="0"/>
          <w:numId w:val="703"/>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an obligation not to enter certain localities, places or defined areas in the requesting or executing state;</w:t>
      </w:r>
    </w:p>
    <w:p w:rsidR="001A0E1D" w:rsidRDefault="00B8646C">
      <w:pPr>
        <w:numPr>
          <w:ilvl w:val="0"/>
          <w:numId w:val="703"/>
        </w:numPr>
        <w:tabs>
          <w:tab w:val="clear" w:pos="288"/>
          <w:tab w:val="left" w:pos="504"/>
        </w:tabs>
        <w:spacing w:line="186" w:lineRule="exact"/>
        <w:ind w:left="216"/>
        <w:textAlignment w:val="baseline"/>
        <w:rPr>
          <w:rFonts w:eastAsia="Times New Roman"/>
          <w:color w:val="000000"/>
          <w:sz w:val="20"/>
        </w:rPr>
      </w:pPr>
      <w:r>
        <w:rPr>
          <w:rFonts w:eastAsia="Times New Roman"/>
          <w:color w:val="000000"/>
          <w:sz w:val="20"/>
        </w:rPr>
        <w:t>an obligation to remain at a specified place, where applicable during specified times;</w:t>
      </w:r>
    </w:p>
    <w:p w:rsidR="001A0E1D" w:rsidRDefault="00B8646C">
      <w:pPr>
        <w:numPr>
          <w:ilvl w:val="0"/>
          <w:numId w:val="703"/>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an obligation containing limitations on leaving the territory of the executing State;</w:t>
      </w:r>
    </w:p>
    <w:p w:rsidR="001A0E1D" w:rsidRDefault="00B8646C">
      <w:pPr>
        <w:numPr>
          <w:ilvl w:val="0"/>
          <w:numId w:val="703"/>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an obligation to report at specified times to specific authority;</w:t>
      </w:r>
    </w:p>
    <w:p w:rsidR="001A0E1D" w:rsidRDefault="00B8646C">
      <w:pPr>
        <w:numPr>
          <w:ilvl w:val="0"/>
          <w:numId w:val="703"/>
        </w:numPr>
        <w:tabs>
          <w:tab w:val="clear" w:pos="288"/>
          <w:tab w:val="left" w:pos="504"/>
        </w:tabs>
        <w:spacing w:line="202" w:lineRule="exact"/>
        <w:ind w:left="216"/>
        <w:textAlignment w:val="baseline"/>
        <w:rPr>
          <w:rFonts w:eastAsia="Times New Roman"/>
          <w:color w:val="000000"/>
          <w:sz w:val="20"/>
        </w:rPr>
      </w:pPr>
      <w:r>
        <w:rPr>
          <w:rFonts w:eastAsia="Times New Roman"/>
          <w:color w:val="000000"/>
          <w:sz w:val="20"/>
        </w:rPr>
        <w:t>an obligation to avoid contact with specific persons in relation with the offence allegedly committed.</w:t>
      </w:r>
    </w:p>
    <w:p w:rsidR="001A0E1D" w:rsidRDefault="00B8646C">
      <w:pPr>
        <w:spacing w:before="190" w:line="202" w:lineRule="exact"/>
        <w:ind w:left="216" w:right="360"/>
        <w:textAlignment w:val="baseline"/>
        <w:rPr>
          <w:rFonts w:eastAsia="Times New Roman"/>
          <w:color w:val="000000"/>
          <w:sz w:val="20"/>
        </w:rPr>
      </w:pPr>
      <w:r>
        <w:rPr>
          <w:rFonts w:eastAsia="Times New Roman"/>
          <w:color w:val="000000"/>
          <w:sz w:val="20"/>
        </w:rPr>
        <w:t>(</w:t>
      </w:r>
      <w:r>
        <w:rPr>
          <w:rFonts w:eastAsia="Times New Roman"/>
          <w:color w:val="000000"/>
          <w:sz w:val="20"/>
        </w:rPr>
        <w:t>2) Forwarding of certificates of European preventive measures to competent authorities of the member states of the European Union according to this Subdivision is also permitted in the case of the securing measures not specified in subsection (1) of this s</w:t>
      </w:r>
      <w:r>
        <w:rPr>
          <w:rFonts w:eastAsia="Times New Roman"/>
          <w:color w:val="000000"/>
          <w:sz w:val="20"/>
        </w:rPr>
        <w:t>ection, if the member state has consented to exercise supervision over compliance with such securing measures.</w:t>
      </w:r>
    </w:p>
    <w:p w:rsidR="001A0E1D" w:rsidRDefault="00B8646C">
      <w:pPr>
        <w:spacing w:line="202"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206" w:line="248"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489</w:t>
      </w:r>
      <w:r>
        <w:rPr>
          <w:rFonts w:eastAsia="Times New Roman"/>
          <w:b/>
          <w:color w:val="000000"/>
          <w:spacing w:val="-1"/>
          <w:sz w:val="20"/>
          <w:vertAlign w:val="superscript"/>
        </w:rPr>
        <w:t>22</w:t>
      </w:r>
      <w:r>
        <w:rPr>
          <w:rFonts w:eastAsia="Times New Roman"/>
          <w:color w:val="000000"/>
          <w:spacing w:val="-1"/>
          <w:sz w:val="20"/>
        </w:rPr>
        <w:t xml:space="preserve">. </w:t>
      </w:r>
      <w:r>
        <w:rPr>
          <w:rFonts w:eastAsia="Times New Roman"/>
          <w:b/>
          <w:color w:val="000000"/>
          <w:spacing w:val="-1"/>
          <w:sz w:val="20"/>
        </w:rPr>
        <w:t>Bases for refusal to recognise decisions on application of securing measures</w:t>
      </w:r>
    </w:p>
    <w:p w:rsidR="001A0E1D" w:rsidRDefault="00B8646C">
      <w:pPr>
        <w:spacing w:before="198" w:line="202" w:lineRule="exact"/>
        <w:ind w:left="216"/>
        <w:textAlignment w:val="baseline"/>
        <w:rPr>
          <w:rFonts w:eastAsia="Times New Roman"/>
          <w:color w:val="000000"/>
          <w:sz w:val="20"/>
        </w:rPr>
      </w:pPr>
      <w:r>
        <w:rPr>
          <w:rFonts w:eastAsia="Times New Roman"/>
          <w:color w:val="000000"/>
          <w:sz w:val="20"/>
        </w:rPr>
        <w:t>(1) Recognition of decisions on application of securing measures is not permitted if:</w:t>
      </w:r>
    </w:p>
    <w:p w:rsidR="001A0E1D" w:rsidRDefault="00B8646C">
      <w:pPr>
        <w:numPr>
          <w:ilvl w:val="0"/>
          <w:numId w:val="704"/>
        </w:numPr>
        <w:tabs>
          <w:tab w:val="clear" w:pos="288"/>
          <w:tab w:val="left" w:pos="504"/>
        </w:tabs>
        <w:spacing w:before="52" w:line="194" w:lineRule="exact"/>
        <w:ind w:left="216" w:right="144"/>
        <w:textAlignment w:val="baseline"/>
        <w:rPr>
          <w:rFonts w:eastAsia="Times New Roman"/>
          <w:color w:val="000000"/>
          <w:sz w:val="20"/>
        </w:rPr>
      </w:pPr>
      <w:r>
        <w:rPr>
          <w:rFonts w:eastAsia="Times New Roman"/>
          <w:color w:val="000000"/>
          <w:sz w:val="20"/>
        </w:rPr>
        <w:t>the person subjected to the securing measures is not the person specified in subsection 489</w:t>
      </w:r>
      <w:r>
        <w:rPr>
          <w:rFonts w:eastAsia="Times New Roman"/>
          <w:color w:val="000000"/>
          <w:sz w:val="20"/>
          <w:vertAlign w:val="superscript"/>
        </w:rPr>
        <w:t>20</w:t>
      </w:r>
      <w:r>
        <w:rPr>
          <w:rFonts w:eastAsia="Times New Roman"/>
          <w:color w:val="000000"/>
          <w:sz w:val="20"/>
        </w:rPr>
        <w:t>(1) or (2) of this Code;</w:t>
      </w:r>
    </w:p>
    <w:p w:rsidR="001A0E1D" w:rsidRDefault="00B8646C">
      <w:pPr>
        <w:numPr>
          <w:ilvl w:val="0"/>
          <w:numId w:val="704"/>
        </w:numPr>
        <w:tabs>
          <w:tab w:val="clear" w:pos="288"/>
          <w:tab w:val="left" w:pos="504"/>
        </w:tabs>
        <w:spacing w:line="200" w:lineRule="exact"/>
        <w:ind w:left="216" w:right="648"/>
        <w:textAlignment w:val="baseline"/>
        <w:rPr>
          <w:rFonts w:eastAsia="Times New Roman"/>
          <w:color w:val="000000"/>
          <w:sz w:val="20"/>
        </w:rPr>
      </w:pPr>
      <w:r>
        <w:rPr>
          <w:rFonts w:eastAsia="Times New Roman"/>
          <w:color w:val="000000"/>
          <w:sz w:val="20"/>
        </w:rPr>
        <w:t>the criminal offence is statute-barred pursuant to t</w:t>
      </w:r>
      <w:r>
        <w:rPr>
          <w:rFonts w:eastAsia="Times New Roman"/>
          <w:color w:val="000000"/>
          <w:sz w:val="20"/>
        </w:rPr>
        <w:t>he Penal Code of Estonia and the Estonian penal law applies to it;</w:t>
      </w:r>
    </w:p>
    <w:p w:rsidR="001A0E1D" w:rsidRDefault="00B8646C">
      <w:pPr>
        <w:numPr>
          <w:ilvl w:val="0"/>
          <w:numId w:val="704"/>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the act relating to the decision on application of securing measures is not a criminal offence pursuant to the</w:t>
      </w:r>
    </w:p>
    <w:p w:rsidR="001A0E1D" w:rsidRDefault="00B8646C">
      <w:pPr>
        <w:spacing w:before="10" w:line="243" w:lineRule="exact"/>
        <w:ind w:left="216"/>
        <w:textAlignment w:val="baseline"/>
        <w:rPr>
          <w:rFonts w:eastAsia="Times New Roman"/>
          <w:color w:val="000000"/>
          <w:sz w:val="20"/>
        </w:rPr>
      </w:pPr>
      <w:r>
        <w:rPr>
          <w:rFonts w:eastAsia="Times New Roman"/>
          <w:color w:val="000000"/>
          <w:sz w:val="20"/>
        </w:rPr>
        <w:t>Penal Code of Estonia, except in the case provided for in subsection 489</w:t>
      </w:r>
      <w:r>
        <w:rPr>
          <w:rFonts w:eastAsia="Times New Roman"/>
          <w:color w:val="000000"/>
          <w:sz w:val="20"/>
          <w:vertAlign w:val="superscript"/>
        </w:rPr>
        <w:t>6</w:t>
      </w:r>
      <w:r>
        <w:rPr>
          <w:rFonts w:eastAsia="Times New Roman"/>
          <w:color w:val="000000"/>
          <w:sz w:val="20"/>
        </w:rPr>
        <w:t>(1) of this section;</w:t>
      </w:r>
    </w:p>
    <w:p w:rsidR="001A0E1D" w:rsidRDefault="00B8646C">
      <w:pPr>
        <w:numPr>
          <w:ilvl w:val="0"/>
          <w:numId w:val="704"/>
        </w:numPr>
        <w:tabs>
          <w:tab w:val="clear" w:pos="288"/>
          <w:tab w:val="left" w:pos="504"/>
        </w:tabs>
        <w:spacing w:before="1" w:line="193" w:lineRule="exact"/>
        <w:ind w:left="216" w:right="216"/>
        <w:textAlignment w:val="baseline"/>
        <w:rPr>
          <w:rFonts w:eastAsia="Times New Roman"/>
          <w:color w:val="000000"/>
          <w:spacing w:val="-2"/>
          <w:sz w:val="20"/>
        </w:rPr>
      </w:pPr>
      <w:r>
        <w:rPr>
          <w:rFonts w:eastAsia="Times New Roman"/>
          <w:color w:val="000000"/>
          <w:spacing w:val="-2"/>
          <w:sz w:val="20"/>
        </w:rPr>
        <w:t>there is a judgment which has entered into force or a ruling on termination of offence proceedings with respect to the person subjected to securing measures in the offence which is the basis for the securing measures;</w:t>
      </w:r>
    </w:p>
    <w:p w:rsidR="001A0E1D" w:rsidRDefault="00B8646C">
      <w:pPr>
        <w:numPr>
          <w:ilvl w:val="0"/>
          <w:numId w:val="704"/>
        </w:numPr>
        <w:tabs>
          <w:tab w:val="clear" w:pos="288"/>
          <w:tab w:val="left" w:pos="504"/>
        </w:tabs>
        <w:spacing w:line="200" w:lineRule="exact"/>
        <w:ind w:left="216" w:right="144"/>
        <w:textAlignment w:val="baseline"/>
        <w:rPr>
          <w:rFonts w:eastAsia="Times New Roman"/>
          <w:color w:val="000000"/>
          <w:sz w:val="20"/>
        </w:rPr>
      </w:pPr>
      <w:r>
        <w:rPr>
          <w:rFonts w:eastAsia="Times New Roman"/>
          <w:color w:val="000000"/>
          <w:sz w:val="20"/>
        </w:rPr>
        <w:t>the request was n</w:t>
      </w:r>
      <w:r>
        <w:rPr>
          <w:rFonts w:eastAsia="Times New Roman"/>
          <w:color w:val="000000"/>
          <w:sz w:val="20"/>
        </w:rPr>
        <w:t>ot submitted using the format of the certificate of European preventive measures, it is incomplete or obviously does not correspond to the decision on which it is based and the deficiencies therein are not eliminated within a reasonable period of time;</w:t>
      </w:r>
    </w:p>
    <w:p w:rsidR="001A0E1D" w:rsidRDefault="00B8646C">
      <w:pPr>
        <w:numPr>
          <w:ilvl w:val="0"/>
          <w:numId w:val="704"/>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w:t>
      </w:r>
      <w:r>
        <w:rPr>
          <w:rFonts w:eastAsia="Times New Roman"/>
          <w:color w:val="000000"/>
          <w:sz w:val="20"/>
        </w:rPr>
        <w:t xml:space="preserve"> person subjected to securing measures is less than fourteen years of age;</w:t>
      </w:r>
    </w:p>
    <w:p w:rsidR="001A0E1D" w:rsidRDefault="00B8646C">
      <w:pPr>
        <w:numPr>
          <w:ilvl w:val="0"/>
          <w:numId w:val="704"/>
        </w:numPr>
        <w:tabs>
          <w:tab w:val="clear" w:pos="288"/>
          <w:tab w:val="left" w:pos="504"/>
        </w:tabs>
        <w:spacing w:line="205" w:lineRule="exact"/>
        <w:ind w:left="216" w:right="720"/>
        <w:textAlignment w:val="baseline"/>
        <w:rPr>
          <w:rFonts w:eastAsia="Times New Roman"/>
          <w:color w:val="000000"/>
          <w:sz w:val="20"/>
        </w:rPr>
      </w:pPr>
      <w:r>
        <w:rPr>
          <w:rFonts w:eastAsia="Times New Roman"/>
          <w:color w:val="000000"/>
          <w:sz w:val="20"/>
        </w:rPr>
        <w:t>the person subjected to securing measures enjoys immunity in the Republic of Estonia or privileges prescribed by international agreements which do not permit to exercise supervision</w:t>
      </w:r>
      <w:r>
        <w:rPr>
          <w:rFonts w:eastAsia="Times New Roman"/>
          <w:color w:val="000000"/>
          <w:sz w:val="20"/>
        </w:rPr>
        <w:t xml:space="preserve"> over compliance with securing measures; or</w:t>
      </w:r>
    </w:p>
    <w:p w:rsidR="001A0E1D" w:rsidRDefault="00B8646C">
      <w:pPr>
        <w:numPr>
          <w:ilvl w:val="0"/>
          <w:numId w:val="704"/>
        </w:numPr>
        <w:tabs>
          <w:tab w:val="clear" w:pos="288"/>
          <w:tab w:val="left" w:pos="504"/>
        </w:tabs>
        <w:spacing w:before="9" w:line="242" w:lineRule="exact"/>
        <w:ind w:left="216"/>
        <w:textAlignment w:val="baseline"/>
        <w:rPr>
          <w:rFonts w:eastAsia="Times New Roman"/>
          <w:color w:val="000000"/>
          <w:sz w:val="20"/>
        </w:rPr>
      </w:pPr>
      <w:r>
        <w:rPr>
          <w:rFonts w:eastAsia="Times New Roman"/>
          <w:color w:val="000000"/>
          <w:sz w:val="20"/>
        </w:rPr>
        <w:t>the securing measures applied are not specified in subsection 489</w:t>
      </w:r>
      <w:r>
        <w:rPr>
          <w:rFonts w:eastAsia="Times New Roman"/>
          <w:color w:val="000000"/>
          <w:sz w:val="20"/>
          <w:vertAlign w:val="superscript"/>
        </w:rPr>
        <w:t>21</w:t>
      </w:r>
      <w:r>
        <w:rPr>
          <w:rFonts w:eastAsia="Times New Roman"/>
          <w:color w:val="000000"/>
          <w:sz w:val="20"/>
        </w:rPr>
        <w:t>(1) of this Code.</w:t>
      </w:r>
    </w:p>
    <w:p w:rsidR="001A0E1D" w:rsidRDefault="00B8646C">
      <w:pPr>
        <w:spacing w:before="204" w:line="184" w:lineRule="exact"/>
        <w:ind w:left="216"/>
        <w:textAlignment w:val="baseline"/>
        <w:rPr>
          <w:rFonts w:eastAsia="Times New Roman"/>
          <w:color w:val="000000"/>
          <w:sz w:val="20"/>
        </w:rPr>
      </w:pPr>
      <w:r>
        <w:rPr>
          <w:rFonts w:eastAsia="Times New Roman"/>
          <w:color w:val="000000"/>
          <w:sz w:val="20"/>
        </w:rPr>
        <w:t>(2) Recognition of a decision on application of securing measures may be refused if:</w:t>
      </w:r>
    </w:p>
    <w:p w:rsidR="001A0E1D" w:rsidRDefault="00B8646C">
      <w:pPr>
        <w:spacing w:line="208" w:lineRule="exact"/>
        <w:ind w:left="216" w:right="720"/>
        <w:textAlignment w:val="baseline"/>
        <w:rPr>
          <w:rFonts w:eastAsia="Times New Roman"/>
          <w:color w:val="000000"/>
          <w:sz w:val="20"/>
        </w:rPr>
      </w:pPr>
      <w:r>
        <w:rPr>
          <w:rFonts w:eastAsia="Times New Roman"/>
          <w:color w:val="000000"/>
          <w:sz w:val="20"/>
        </w:rPr>
        <w:t>1) the person subjected to securing measures has been subjected to securing measures in the Republic of Estonia in connection with the same offence;</w:t>
      </w:r>
    </w:p>
    <w:p w:rsidR="001A0E1D" w:rsidRDefault="001A0E1D">
      <w:pPr>
        <w:sectPr w:rsidR="001A0E1D">
          <w:pgSz w:w="11909" w:h="16838"/>
          <w:pgMar w:top="680" w:right="1286" w:bottom="903" w:left="1243" w:header="720" w:footer="720" w:gutter="0"/>
          <w:cols w:space="720"/>
        </w:sectPr>
      </w:pPr>
    </w:p>
    <w:p w:rsidR="001A0E1D" w:rsidRDefault="00B8646C">
      <w:pPr>
        <w:numPr>
          <w:ilvl w:val="0"/>
          <w:numId w:val="705"/>
        </w:numPr>
        <w:tabs>
          <w:tab w:val="clear" w:pos="288"/>
          <w:tab w:val="left" w:pos="504"/>
        </w:tabs>
        <w:spacing w:before="46" w:line="201" w:lineRule="exact"/>
        <w:ind w:left="216" w:right="216"/>
        <w:textAlignment w:val="baseline"/>
        <w:rPr>
          <w:rFonts w:eastAsia="Times New Roman"/>
          <w:color w:val="000000"/>
          <w:sz w:val="20"/>
        </w:rPr>
      </w:pPr>
      <w:r>
        <w:lastRenderedPageBreak/>
        <w:pict>
          <v:shape id="_x0000_s1056" type="#_x0000_t202" style="position:absolute;left:0;text-align:left;margin-left:345.1pt;margin-top:776.95pt;width:195.15pt;height:23.8pt;z-index:-251575296;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193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in the case of any breach of the securing measures, surrender of the person should be refused for the reasons specified in § 492 of this Code; or</w:t>
      </w:r>
    </w:p>
    <w:p w:rsidR="001A0E1D" w:rsidRDefault="00B8646C">
      <w:pPr>
        <w:numPr>
          <w:ilvl w:val="0"/>
          <w:numId w:val="705"/>
        </w:numPr>
        <w:tabs>
          <w:tab w:val="clear" w:pos="288"/>
          <w:tab w:val="left" w:pos="504"/>
        </w:tabs>
        <w:spacing w:before="5" w:line="197" w:lineRule="exact"/>
        <w:ind w:left="216" w:right="144"/>
        <w:textAlignment w:val="baseline"/>
        <w:rPr>
          <w:rFonts w:eastAsia="Times New Roman"/>
          <w:color w:val="000000"/>
          <w:spacing w:val="-1"/>
          <w:sz w:val="20"/>
        </w:rPr>
      </w:pPr>
      <w:r>
        <w:rPr>
          <w:rFonts w:eastAsia="Times New Roman"/>
          <w:color w:val="000000"/>
          <w:spacing w:val="-1"/>
          <w:sz w:val="20"/>
        </w:rPr>
        <w:t xml:space="preserve">the securing measures applied are not in compliance with the measures securing criminal proceedings which are </w:t>
      </w:r>
      <w:r>
        <w:rPr>
          <w:rFonts w:eastAsia="Times New Roman"/>
          <w:color w:val="000000"/>
          <w:spacing w:val="-1"/>
          <w:sz w:val="20"/>
        </w:rPr>
        <w:t>applicable in criminal proceedings in Estonia and the application thereof is impossible due to the conditions</w:t>
      </w:r>
    </w:p>
    <w:p w:rsidR="001A0E1D" w:rsidRDefault="00B8646C">
      <w:pPr>
        <w:spacing w:before="52" w:line="202" w:lineRule="exact"/>
        <w:ind w:left="216" w:right="5112"/>
        <w:textAlignment w:val="baseline"/>
        <w:rPr>
          <w:rFonts w:eastAsia="Times New Roman"/>
          <w:color w:val="000000"/>
          <w:spacing w:val="-2"/>
          <w:sz w:val="20"/>
        </w:rPr>
      </w:pPr>
      <w:r>
        <w:rPr>
          <w:rFonts w:eastAsia="Times New Roman"/>
          <w:color w:val="000000"/>
          <w:spacing w:val="-2"/>
          <w:sz w:val="20"/>
        </w:rPr>
        <w:t>provided for in subsection 489</w:t>
      </w:r>
      <w:r>
        <w:rPr>
          <w:rFonts w:eastAsia="Times New Roman"/>
          <w:color w:val="000000"/>
          <w:spacing w:val="-2"/>
          <w:sz w:val="20"/>
          <w:vertAlign w:val="superscript"/>
        </w:rPr>
        <w:t>27</w:t>
      </w:r>
      <w:r>
        <w:rPr>
          <w:rFonts w:eastAsia="Times New Roman"/>
          <w:color w:val="000000"/>
          <w:spacing w:val="-2"/>
          <w:sz w:val="20"/>
        </w:rPr>
        <w:t>(2) of this Code. [RT I, 19.03.2015, 1 - entry into force 29.03.2015]</w:t>
      </w:r>
    </w:p>
    <w:p w:rsidR="001A0E1D" w:rsidRDefault="00B8646C">
      <w:pPr>
        <w:spacing w:before="211" w:line="240"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489</w:t>
      </w:r>
      <w:r>
        <w:rPr>
          <w:rFonts w:eastAsia="Times New Roman"/>
          <w:b/>
          <w:color w:val="000000"/>
          <w:spacing w:val="-2"/>
          <w:sz w:val="20"/>
          <w:vertAlign w:val="superscript"/>
        </w:rPr>
        <w:t>23</w:t>
      </w:r>
      <w:r>
        <w:rPr>
          <w:rFonts w:eastAsia="Times New Roman"/>
          <w:color w:val="000000"/>
          <w:spacing w:val="-2"/>
          <w:sz w:val="20"/>
        </w:rPr>
        <w:t xml:space="preserve">. </w:t>
      </w:r>
      <w:r>
        <w:rPr>
          <w:rFonts w:eastAsia="Times New Roman"/>
          <w:b/>
          <w:color w:val="000000"/>
          <w:spacing w:val="-2"/>
          <w:sz w:val="20"/>
        </w:rPr>
        <w:t>Information and consultation</w:t>
      </w:r>
    </w:p>
    <w:p w:rsidR="001A0E1D" w:rsidRDefault="00B8646C">
      <w:pPr>
        <w:spacing w:before="211" w:line="189" w:lineRule="exact"/>
        <w:ind w:left="216" w:right="216"/>
        <w:textAlignment w:val="baseline"/>
        <w:rPr>
          <w:rFonts w:eastAsia="Times New Roman"/>
          <w:color w:val="000000"/>
          <w:sz w:val="20"/>
        </w:rPr>
      </w:pPr>
      <w:r>
        <w:rPr>
          <w:rFonts w:eastAsia="Times New Roman"/>
          <w:color w:val="000000"/>
          <w:sz w:val="20"/>
        </w:rPr>
        <w:t>(1) The prosecutor's office or court shall immediately notify the competent authority of the requesting state in a format which can be reproduced in writing:</w:t>
      </w:r>
    </w:p>
    <w:p w:rsidR="001A0E1D" w:rsidRDefault="00B8646C">
      <w:pPr>
        <w:numPr>
          <w:ilvl w:val="0"/>
          <w:numId w:val="706"/>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 xml:space="preserve">of the fact that there are bases for refusal to recognise the decision on application of securing </w:t>
      </w:r>
      <w:r>
        <w:rPr>
          <w:rFonts w:eastAsia="Times New Roman"/>
          <w:color w:val="000000"/>
          <w:sz w:val="20"/>
        </w:rPr>
        <w:t>measures</w:t>
      </w:r>
    </w:p>
    <w:p w:rsidR="001A0E1D" w:rsidRDefault="00B8646C">
      <w:pPr>
        <w:spacing w:before="50" w:line="195" w:lineRule="exact"/>
        <w:ind w:left="216" w:right="576"/>
        <w:textAlignment w:val="baseline"/>
        <w:rPr>
          <w:rFonts w:eastAsia="Times New Roman"/>
          <w:color w:val="000000"/>
          <w:sz w:val="20"/>
        </w:rPr>
      </w:pPr>
      <w:r>
        <w:rPr>
          <w:rFonts w:eastAsia="Times New Roman"/>
          <w:color w:val="000000"/>
          <w:sz w:val="20"/>
        </w:rPr>
        <w:t>due to the reasons specified in clauses 489</w:t>
      </w:r>
      <w:r>
        <w:rPr>
          <w:rFonts w:eastAsia="Times New Roman"/>
          <w:color w:val="000000"/>
          <w:sz w:val="20"/>
          <w:vertAlign w:val="superscript"/>
        </w:rPr>
        <w:t>22</w:t>
      </w:r>
      <w:r>
        <w:rPr>
          <w:rFonts w:eastAsia="Times New Roman"/>
          <w:color w:val="000000"/>
          <w:sz w:val="20"/>
        </w:rPr>
        <w:t>(1) 1) to 4) of this Code and, if necessary, request to supply any additional information;</w:t>
      </w:r>
    </w:p>
    <w:p w:rsidR="001A0E1D" w:rsidRDefault="00B8646C">
      <w:pPr>
        <w:numPr>
          <w:ilvl w:val="0"/>
          <w:numId w:val="706"/>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of any change of residence of the person subjected to securing measures;</w:t>
      </w:r>
    </w:p>
    <w:p w:rsidR="001A0E1D" w:rsidRDefault="00B8646C">
      <w:pPr>
        <w:numPr>
          <w:ilvl w:val="0"/>
          <w:numId w:val="706"/>
        </w:numPr>
        <w:tabs>
          <w:tab w:val="clear" w:pos="288"/>
          <w:tab w:val="left" w:pos="504"/>
        </w:tabs>
        <w:spacing w:before="51" w:line="200" w:lineRule="exact"/>
        <w:ind w:left="216" w:right="360"/>
        <w:textAlignment w:val="baseline"/>
        <w:rPr>
          <w:rFonts w:eastAsia="Times New Roman"/>
          <w:color w:val="000000"/>
          <w:sz w:val="20"/>
        </w:rPr>
      </w:pPr>
      <w:r>
        <w:rPr>
          <w:rFonts w:eastAsia="Times New Roman"/>
          <w:color w:val="000000"/>
          <w:sz w:val="20"/>
        </w:rPr>
        <w:t>of the maximum length of time provided for in subsection 489</w:t>
      </w:r>
      <w:r>
        <w:rPr>
          <w:rFonts w:eastAsia="Times New Roman"/>
          <w:color w:val="000000"/>
          <w:sz w:val="20"/>
          <w:vertAlign w:val="superscript"/>
        </w:rPr>
        <w:t>30</w:t>
      </w:r>
      <w:r>
        <w:rPr>
          <w:rFonts w:eastAsia="Times New Roman"/>
          <w:color w:val="000000"/>
          <w:sz w:val="20"/>
        </w:rPr>
        <w:t>(4) of this Code during which supervision may be exercised in Estonia over compliance with the securing measures;</w:t>
      </w:r>
    </w:p>
    <w:p w:rsidR="001A0E1D" w:rsidRDefault="00B8646C">
      <w:pPr>
        <w:numPr>
          <w:ilvl w:val="0"/>
          <w:numId w:val="706"/>
        </w:numPr>
        <w:tabs>
          <w:tab w:val="clear" w:pos="288"/>
          <w:tab w:val="left" w:pos="504"/>
        </w:tabs>
        <w:spacing w:before="1" w:line="192" w:lineRule="exact"/>
        <w:ind w:left="216" w:right="576"/>
        <w:textAlignment w:val="baseline"/>
        <w:rPr>
          <w:rFonts w:eastAsia="Times New Roman"/>
          <w:color w:val="000000"/>
          <w:sz w:val="20"/>
        </w:rPr>
      </w:pPr>
      <w:r>
        <w:rPr>
          <w:rFonts w:eastAsia="Times New Roman"/>
          <w:color w:val="000000"/>
          <w:sz w:val="20"/>
        </w:rPr>
        <w:t xml:space="preserve">of the fact that a complaint has been filed against recognition of the decision </w:t>
      </w:r>
      <w:r>
        <w:rPr>
          <w:rFonts w:eastAsia="Times New Roman"/>
          <w:color w:val="000000"/>
          <w:sz w:val="20"/>
        </w:rPr>
        <w:t>on application of securing measures;</w:t>
      </w:r>
    </w:p>
    <w:p w:rsidR="001A0E1D" w:rsidRDefault="00B8646C">
      <w:pPr>
        <w:numPr>
          <w:ilvl w:val="0"/>
          <w:numId w:val="706"/>
        </w:numPr>
        <w:tabs>
          <w:tab w:val="clear" w:pos="288"/>
          <w:tab w:val="left" w:pos="504"/>
        </w:tabs>
        <w:spacing w:line="200" w:lineRule="exact"/>
        <w:ind w:left="216" w:right="288"/>
        <w:textAlignment w:val="baseline"/>
        <w:rPr>
          <w:rFonts w:eastAsia="Times New Roman"/>
          <w:color w:val="000000"/>
          <w:sz w:val="20"/>
        </w:rPr>
      </w:pPr>
      <w:r>
        <w:rPr>
          <w:rFonts w:eastAsia="Times New Roman"/>
          <w:color w:val="000000"/>
          <w:sz w:val="20"/>
        </w:rPr>
        <w:t>of the fact that it is impossible to exercise supervision over compliance with securing measures for the reason that after forwarding of the certificate of European preventive measures and the decision on application of</w:t>
      </w:r>
      <w:r>
        <w:rPr>
          <w:rFonts w:eastAsia="Times New Roman"/>
          <w:color w:val="000000"/>
          <w:sz w:val="20"/>
        </w:rPr>
        <w:t xml:space="preserve"> securing measures to Estonia, the person cannot be found in the territory of Estonia;</w:t>
      </w:r>
    </w:p>
    <w:p w:rsidR="001A0E1D" w:rsidRDefault="00B8646C">
      <w:pPr>
        <w:numPr>
          <w:ilvl w:val="0"/>
          <w:numId w:val="706"/>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of any breach of securing measures and other findings which could result in taking any subsequent decision</w:t>
      </w:r>
    </w:p>
    <w:p w:rsidR="001A0E1D" w:rsidRDefault="00B8646C">
      <w:pPr>
        <w:spacing w:before="9" w:line="227" w:lineRule="exact"/>
        <w:ind w:left="216"/>
        <w:textAlignment w:val="baseline"/>
        <w:rPr>
          <w:rFonts w:eastAsia="Times New Roman"/>
          <w:color w:val="000000"/>
          <w:spacing w:val="-1"/>
          <w:sz w:val="20"/>
        </w:rPr>
      </w:pPr>
      <w:r>
        <w:rPr>
          <w:rFonts w:eastAsia="Times New Roman"/>
          <w:color w:val="000000"/>
          <w:spacing w:val="-1"/>
          <w:sz w:val="20"/>
        </w:rPr>
        <w:t>specified in subsection 489</w:t>
      </w:r>
      <w:r>
        <w:rPr>
          <w:rFonts w:eastAsia="Times New Roman"/>
          <w:color w:val="000000"/>
          <w:spacing w:val="-1"/>
          <w:sz w:val="20"/>
          <w:vertAlign w:val="superscript"/>
        </w:rPr>
        <w:t>24</w:t>
      </w:r>
      <w:r>
        <w:rPr>
          <w:rFonts w:eastAsia="Times New Roman"/>
          <w:color w:val="000000"/>
          <w:spacing w:val="-1"/>
          <w:sz w:val="20"/>
        </w:rPr>
        <w:t>of this Code;</w:t>
      </w:r>
    </w:p>
    <w:p w:rsidR="001A0E1D" w:rsidRDefault="00B8646C">
      <w:pPr>
        <w:numPr>
          <w:ilvl w:val="0"/>
          <w:numId w:val="706"/>
        </w:numPr>
        <w:tabs>
          <w:tab w:val="clear" w:pos="288"/>
          <w:tab w:val="left" w:pos="504"/>
        </w:tabs>
        <w:spacing w:line="220" w:lineRule="exact"/>
        <w:ind w:left="216"/>
        <w:textAlignment w:val="baseline"/>
        <w:rPr>
          <w:rFonts w:eastAsia="Times New Roman"/>
          <w:color w:val="000000"/>
          <w:sz w:val="20"/>
        </w:rPr>
      </w:pPr>
      <w:r>
        <w:rPr>
          <w:rFonts w:eastAsia="Times New Roman"/>
          <w:color w:val="000000"/>
          <w:sz w:val="20"/>
        </w:rPr>
        <w:t>of the fact that it would be possible to refuse to recognise the decision of application of securing measures</w:t>
      </w:r>
    </w:p>
    <w:p w:rsidR="001A0E1D" w:rsidRDefault="00B8646C">
      <w:pPr>
        <w:spacing w:before="48" w:line="195" w:lineRule="exact"/>
        <w:ind w:left="216" w:right="576"/>
        <w:textAlignment w:val="baseline"/>
        <w:rPr>
          <w:rFonts w:eastAsia="Times New Roman"/>
          <w:color w:val="000000"/>
          <w:sz w:val="20"/>
        </w:rPr>
      </w:pPr>
      <w:r>
        <w:rPr>
          <w:rFonts w:eastAsia="Times New Roman"/>
          <w:color w:val="000000"/>
          <w:sz w:val="20"/>
        </w:rPr>
        <w:t>on the basis specified in clause 489</w:t>
      </w:r>
      <w:r>
        <w:rPr>
          <w:rFonts w:eastAsia="Times New Roman"/>
          <w:color w:val="000000"/>
          <w:sz w:val="20"/>
          <w:vertAlign w:val="superscript"/>
        </w:rPr>
        <w:t>22</w:t>
      </w:r>
      <w:r>
        <w:rPr>
          <w:rFonts w:eastAsia="Times New Roman"/>
          <w:color w:val="000000"/>
          <w:sz w:val="20"/>
        </w:rPr>
        <w:t>(2) 2) of this Code but Estonia is nevertheless willing to recognise the decision of application of securing measures;</w:t>
      </w:r>
    </w:p>
    <w:p w:rsidR="001A0E1D" w:rsidRDefault="00B8646C">
      <w:pPr>
        <w:numPr>
          <w:ilvl w:val="0"/>
          <w:numId w:val="706"/>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of the decision on termination of supervision over compliance with the securing measures.</w:t>
      </w:r>
    </w:p>
    <w:p w:rsidR="001A0E1D" w:rsidRDefault="00B8646C">
      <w:pPr>
        <w:spacing w:before="206" w:line="197" w:lineRule="exact"/>
        <w:ind w:left="216" w:right="288"/>
        <w:textAlignment w:val="baseline"/>
        <w:rPr>
          <w:rFonts w:eastAsia="Times New Roman"/>
          <w:color w:val="000000"/>
          <w:sz w:val="20"/>
        </w:rPr>
      </w:pPr>
      <w:r>
        <w:rPr>
          <w:rFonts w:eastAsia="Times New Roman"/>
          <w:color w:val="000000"/>
          <w:sz w:val="20"/>
        </w:rPr>
        <w:t>(2) The format of the notice specified in claus</w:t>
      </w:r>
      <w:r>
        <w:rPr>
          <w:rFonts w:eastAsia="Times New Roman"/>
          <w:color w:val="000000"/>
          <w:sz w:val="20"/>
        </w:rPr>
        <w:t>e (1) 6) of this section shall be established by a regulation of the minister responsible for the area.</w:t>
      </w:r>
    </w:p>
    <w:p w:rsidR="001A0E1D" w:rsidRDefault="00B8646C">
      <w:pPr>
        <w:spacing w:before="206" w:line="197" w:lineRule="exact"/>
        <w:ind w:left="216" w:right="288"/>
        <w:textAlignment w:val="baseline"/>
        <w:rPr>
          <w:rFonts w:eastAsia="Times New Roman"/>
          <w:color w:val="000000"/>
          <w:sz w:val="20"/>
        </w:rPr>
      </w:pPr>
      <w:r>
        <w:rPr>
          <w:rFonts w:eastAsia="Times New Roman"/>
          <w:color w:val="000000"/>
          <w:sz w:val="20"/>
        </w:rPr>
        <w:t>(3) The prosecutor's office or court shall immediately notify the competent authority of the executing state in a format which can be reproduced in writ</w:t>
      </w:r>
      <w:r>
        <w:rPr>
          <w:rFonts w:eastAsia="Times New Roman"/>
          <w:color w:val="000000"/>
          <w:sz w:val="20"/>
        </w:rPr>
        <w:t>ing:</w:t>
      </w:r>
    </w:p>
    <w:p w:rsidR="001A0E1D" w:rsidRDefault="00B8646C">
      <w:pPr>
        <w:numPr>
          <w:ilvl w:val="0"/>
          <w:numId w:val="707"/>
        </w:numPr>
        <w:tabs>
          <w:tab w:val="clear" w:pos="288"/>
          <w:tab w:val="left" w:pos="504"/>
        </w:tabs>
        <w:spacing w:before="9" w:line="228" w:lineRule="exact"/>
        <w:ind w:left="216"/>
        <w:textAlignment w:val="baseline"/>
        <w:rPr>
          <w:rFonts w:eastAsia="Times New Roman"/>
          <w:color w:val="000000"/>
          <w:spacing w:val="-1"/>
          <w:sz w:val="20"/>
        </w:rPr>
      </w:pPr>
      <w:r>
        <w:rPr>
          <w:rFonts w:eastAsia="Times New Roman"/>
          <w:color w:val="000000"/>
          <w:spacing w:val="-1"/>
          <w:sz w:val="20"/>
        </w:rPr>
        <w:t>of making the decision specified in § 489</w:t>
      </w:r>
      <w:r>
        <w:rPr>
          <w:rFonts w:eastAsia="Times New Roman"/>
          <w:color w:val="000000"/>
          <w:spacing w:val="-1"/>
          <w:sz w:val="20"/>
          <w:vertAlign w:val="superscript"/>
        </w:rPr>
        <w:t>24</w:t>
      </w:r>
      <w:r>
        <w:rPr>
          <w:rFonts w:eastAsia="Times New Roman"/>
          <w:color w:val="000000"/>
          <w:spacing w:val="-1"/>
          <w:sz w:val="20"/>
        </w:rPr>
        <w:t>of this Code;</w:t>
      </w:r>
    </w:p>
    <w:p w:rsidR="001A0E1D" w:rsidRDefault="00B8646C">
      <w:pPr>
        <w:numPr>
          <w:ilvl w:val="0"/>
          <w:numId w:val="707"/>
        </w:numPr>
        <w:tabs>
          <w:tab w:val="clear" w:pos="288"/>
          <w:tab w:val="left" w:pos="504"/>
        </w:tabs>
        <w:spacing w:line="219" w:lineRule="exact"/>
        <w:ind w:left="216"/>
        <w:textAlignment w:val="baseline"/>
        <w:rPr>
          <w:rFonts w:eastAsia="Times New Roman"/>
          <w:color w:val="000000"/>
          <w:sz w:val="20"/>
        </w:rPr>
      </w:pPr>
      <w:r>
        <w:rPr>
          <w:rFonts w:eastAsia="Times New Roman"/>
          <w:color w:val="000000"/>
          <w:sz w:val="20"/>
        </w:rPr>
        <w:t>of the fact that a complaint has been filed against the decision on application of securing measures;</w:t>
      </w:r>
    </w:p>
    <w:p w:rsidR="001A0E1D" w:rsidRDefault="00B8646C">
      <w:pPr>
        <w:numPr>
          <w:ilvl w:val="0"/>
          <w:numId w:val="707"/>
        </w:numPr>
        <w:tabs>
          <w:tab w:val="clear" w:pos="288"/>
          <w:tab w:val="left" w:pos="504"/>
        </w:tabs>
        <w:spacing w:before="4" w:line="197" w:lineRule="exact"/>
        <w:ind w:left="216" w:right="288"/>
        <w:textAlignment w:val="baseline"/>
        <w:rPr>
          <w:rFonts w:eastAsia="Times New Roman"/>
          <w:color w:val="000000"/>
          <w:sz w:val="20"/>
        </w:rPr>
      </w:pPr>
      <w:r>
        <w:rPr>
          <w:rFonts w:eastAsia="Times New Roman"/>
          <w:color w:val="000000"/>
          <w:sz w:val="20"/>
        </w:rPr>
        <w:t>of the fact that supervision over compliance with the securing measures is necessary for a l</w:t>
      </w:r>
      <w:r>
        <w:rPr>
          <w:rFonts w:eastAsia="Times New Roman"/>
          <w:color w:val="000000"/>
          <w:sz w:val="20"/>
        </w:rPr>
        <w:t>onger term than that indicated in the certificate of European preventive measures.</w:t>
      </w:r>
    </w:p>
    <w:p w:rsidR="001A0E1D" w:rsidRDefault="00B8646C">
      <w:pPr>
        <w:spacing w:before="206" w:line="197" w:lineRule="exact"/>
        <w:ind w:left="216" w:right="720"/>
        <w:textAlignment w:val="baseline"/>
        <w:rPr>
          <w:rFonts w:eastAsia="Times New Roman"/>
          <w:color w:val="000000"/>
          <w:sz w:val="20"/>
        </w:rPr>
      </w:pPr>
      <w:r>
        <w:rPr>
          <w:rFonts w:eastAsia="Times New Roman"/>
          <w:color w:val="000000"/>
          <w:sz w:val="20"/>
        </w:rPr>
        <w:t>(4) If possible, the prosecutor's office or court shall consult and exchange necessary information with the member state concerned:</w:t>
      </w:r>
    </w:p>
    <w:p w:rsidR="001A0E1D" w:rsidRDefault="00B8646C">
      <w:pPr>
        <w:numPr>
          <w:ilvl w:val="0"/>
          <w:numId w:val="708"/>
        </w:numPr>
        <w:tabs>
          <w:tab w:val="clear" w:pos="288"/>
          <w:tab w:val="left" w:pos="504"/>
        </w:tabs>
        <w:spacing w:before="1" w:line="201" w:lineRule="exact"/>
        <w:ind w:left="216" w:right="288"/>
        <w:textAlignment w:val="baseline"/>
        <w:rPr>
          <w:rFonts w:eastAsia="Times New Roman"/>
          <w:color w:val="000000"/>
          <w:spacing w:val="-1"/>
          <w:sz w:val="20"/>
        </w:rPr>
      </w:pPr>
      <w:r>
        <w:rPr>
          <w:rFonts w:eastAsia="Times New Roman"/>
          <w:color w:val="000000"/>
          <w:spacing w:val="-1"/>
          <w:sz w:val="20"/>
        </w:rPr>
        <w:t>during the time of preparing the decision</w:t>
      </w:r>
      <w:r>
        <w:rPr>
          <w:rFonts w:eastAsia="Times New Roman"/>
          <w:color w:val="000000"/>
          <w:spacing w:val="-1"/>
          <w:sz w:val="20"/>
        </w:rPr>
        <w:t xml:space="preserve"> on application of securing measures or at least before forwarding of the decision on application of securing measures and the certificate of European preventive measures;</w:t>
      </w:r>
    </w:p>
    <w:p w:rsidR="001A0E1D" w:rsidRDefault="00B8646C">
      <w:pPr>
        <w:numPr>
          <w:ilvl w:val="0"/>
          <w:numId w:val="708"/>
        </w:numPr>
        <w:tabs>
          <w:tab w:val="clear" w:pos="288"/>
          <w:tab w:val="left" w:pos="504"/>
        </w:tabs>
        <w:spacing w:before="10" w:line="228" w:lineRule="exact"/>
        <w:ind w:left="216"/>
        <w:textAlignment w:val="baseline"/>
        <w:rPr>
          <w:rFonts w:eastAsia="Times New Roman"/>
          <w:color w:val="000000"/>
          <w:sz w:val="20"/>
        </w:rPr>
      </w:pPr>
      <w:r>
        <w:rPr>
          <w:rFonts w:eastAsia="Times New Roman"/>
          <w:color w:val="000000"/>
          <w:sz w:val="20"/>
        </w:rPr>
        <w:t>before application of securing measures on the basis provided for in subsection 489</w:t>
      </w:r>
      <w:r>
        <w:rPr>
          <w:rFonts w:eastAsia="Times New Roman"/>
          <w:color w:val="000000"/>
          <w:sz w:val="20"/>
          <w:vertAlign w:val="superscript"/>
        </w:rPr>
        <w:t>27</w:t>
      </w:r>
      <w:r>
        <w:rPr>
          <w:rFonts w:eastAsia="Times New Roman"/>
          <w:color w:val="000000"/>
          <w:sz w:val="20"/>
        </w:rPr>
        <w:t>(1) of this Code;</w:t>
      </w:r>
    </w:p>
    <w:p w:rsidR="001A0E1D" w:rsidRDefault="00B8646C">
      <w:pPr>
        <w:numPr>
          <w:ilvl w:val="0"/>
          <w:numId w:val="708"/>
        </w:numPr>
        <w:tabs>
          <w:tab w:val="clear" w:pos="288"/>
          <w:tab w:val="left" w:pos="504"/>
        </w:tabs>
        <w:spacing w:line="200" w:lineRule="exact"/>
        <w:ind w:left="216"/>
        <w:textAlignment w:val="baseline"/>
        <w:rPr>
          <w:rFonts w:eastAsia="Times New Roman"/>
          <w:color w:val="000000"/>
          <w:sz w:val="20"/>
        </w:rPr>
      </w:pPr>
      <w:r>
        <w:rPr>
          <w:rFonts w:eastAsia="Times New Roman"/>
          <w:color w:val="000000"/>
          <w:sz w:val="20"/>
        </w:rPr>
        <w:t>to facilitate the smooth and efficient supervision over compliance with securing measures;</w:t>
      </w:r>
    </w:p>
    <w:p w:rsidR="001A0E1D" w:rsidRDefault="00B8646C">
      <w:pPr>
        <w:numPr>
          <w:ilvl w:val="0"/>
          <w:numId w:val="708"/>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where the person subjected to securing measures has committed a serious breach of the securing measures.</w:t>
      </w:r>
    </w:p>
    <w:p w:rsidR="001A0E1D" w:rsidRDefault="00B8646C">
      <w:pPr>
        <w:spacing w:before="205" w:line="193" w:lineRule="exact"/>
        <w:ind w:left="216" w:right="288"/>
        <w:textAlignment w:val="baseline"/>
        <w:rPr>
          <w:rFonts w:eastAsia="Times New Roman"/>
          <w:color w:val="000000"/>
          <w:sz w:val="20"/>
        </w:rPr>
      </w:pPr>
      <w:r>
        <w:rPr>
          <w:rFonts w:eastAsia="Times New Roman"/>
          <w:color w:val="000000"/>
          <w:sz w:val="20"/>
        </w:rPr>
        <w:t>(5) The prosecutor's office or court sha</w:t>
      </w:r>
      <w:r>
        <w:rPr>
          <w:rFonts w:eastAsia="Times New Roman"/>
          <w:color w:val="000000"/>
          <w:sz w:val="20"/>
        </w:rPr>
        <w:t>ll notify the Ministry of Justice of recognition of a decision to apply securing measures or refusal to recognise it, withdrawal of the certificate of European preventive measures and termination of supervision over compliance with securing measures.</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w:t>
      </w:r>
      <w:r>
        <w:rPr>
          <w:rFonts w:eastAsia="Times New Roman"/>
          <w:color w:val="000000"/>
          <w:spacing w:val="-1"/>
          <w:sz w:val="20"/>
        </w:rPr>
        <w:t>, 19.03.2015, 1 - entry into force 29.03.2015]</w:t>
      </w:r>
    </w:p>
    <w:p w:rsidR="001A0E1D" w:rsidRDefault="00B8646C">
      <w:pPr>
        <w:spacing w:before="207" w:line="244"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489</w:t>
      </w:r>
      <w:r>
        <w:rPr>
          <w:rFonts w:eastAsia="Times New Roman"/>
          <w:b/>
          <w:color w:val="000000"/>
          <w:spacing w:val="-1"/>
          <w:sz w:val="20"/>
          <w:vertAlign w:val="superscript"/>
        </w:rPr>
        <w:t>24</w:t>
      </w:r>
      <w:r>
        <w:rPr>
          <w:rFonts w:eastAsia="Times New Roman"/>
          <w:color w:val="000000"/>
          <w:spacing w:val="-1"/>
          <w:sz w:val="20"/>
        </w:rPr>
        <w:t xml:space="preserve">. </w:t>
      </w:r>
      <w:r>
        <w:rPr>
          <w:rFonts w:eastAsia="Times New Roman"/>
          <w:b/>
          <w:color w:val="000000"/>
          <w:spacing w:val="-1"/>
          <w:sz w:val="20"/>
        </w:rPr>
        <w:t>Competence to make subsequent decisions</w:t>
      </w:r>
    </w:p>
    <w:p w:rsidR="001A0E1D" w:rsidRDefault="00B8646C">
      <w:pPr>
        <w:spacing w:before="204" w:line="196" w:lineRule="exact"/>
        <w:ind w:left="216" w:right="288"/>
        <w:textAlignment w:val="baseline"/>
        <w:rPr>
          <w:rFonts w:eastAsia="Times New Roman"/>
          <w:color w:val="000000"/>
          <w:sz w:val="20"/>
        </w:rPr>
      </w:pPr>
      <w:r>
        <w:rPr>
          <w:rFonts w:eastAsia="Times New Roman"/>
          <w:color w:val="000000"/>
          <w:sz w:val="20"/>
        </w:rPr>
        <w:t>All subsequent decisions relating to decisions on application of securing measures shall be made by the competent authorities of the requesting state. In particular, such decisions include renewal, review and withdrawal of decisions on application of secur</w:t>
      </w:r>
      <w:r>
        <w:rPr>
          <w:rFonts w:eastAsia="Times New Roman"/>
          <w:color w:val="000000"/>
          <w:sz w:val="20"/>
        </w:rPr>
        <w:t>ing measures, modification of securing measures and issuing an arrest warrant or any other enforceable judicial decision having the same effect.</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148" w:line="367" w:lineRule="exact"/>
        <w:jc w:val="center"/>
        <w:textAlignment w:val="baseline"/>
        <w:rPr>
          <w:rFonts w:eastAsia="Times New Roman"/>
          <w:b/>
          <w:color w:val="000000"/>
          <w:sz w:val="32"/>
        </w:rPr>
      </w:pPr>
      <w:r>
        <w:rPr>
          <w:rFonts w:eastAsia="Times New Roman"/>
          <w:b/>
          <w:color w:val="000000"/>
          <w:sz w:val="32"/>
        </w:rPr>
        <w:t>Sub-subdivision 2</w:t>
      </w:r>
    </w:p>
    <w:p w:rsidR="001A0E1D" w:rsidRDefault="001A0E1D">
      <w:pPr>
        <w:sectPr w:rsidR="001A0E1D">
          <w:pgSz w:w="11909" w:h="16838"/>
          <w:pgMar w:top="1520" w:right="1286" w:bottom="903" w:left="1243" w:header="720" w:footer="720" w:gutter="0"/>
          <w:cols w:space="720"/>
        </w:sectPr>
      </w:pPr>
    </w:p>
    <w:p w:rsidR="001A0E1D" w:rsidRDefault="00B8646C">
      <w:pPr>
        <w:spacing w:before="57" w:line="322" w:lineRule="exact"/>
        <w:ind w:left="504" w:right="288"/>
        <w:textAlignment w:val="baseline"/>
        <w:rPr>
          <w:rFonts w:eastAsia="Times New Roman"/>
          <w:b/>
          <w:color w:val="000000"/>
          <w:spacing w:val="-5"/>
          <w:sz w:val="32"/>
        </w:rPr>
      </w:pPr>
      <w:r>
        <w:lastRenderedPageBreak/>
        <w:pict>
          <v:shape id="_x0000_s1055" type="#_x0000_t202" style="position:absolute;left:0;text-align:left;margin-left:72.7pt;margin-top:776.95pt;width:467.3pt;height:23.8pt;z-index:-251574272;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194 /</w:t>
                  </w:r>
                  <w:r>
                    <w:rPr>
                      <w:rFonts w:ascii="Arial" w:eastAsia="Arial" w:hAnsi="Arial"/>
                      <w:color w:val="000000"/>
                      <w:sz w:val="20"/>
                    </w:rPr>
                    <w:tab/>
                  </w:r>
                  <w:r>
                    <w:rPr>
                      <w:rFonts w:ascii="Arial" w:eastAsia="Arial" w:hAnsi="Arial"/>
                      <w:color w:val="000000"/>
                      <w:sz w:val="20"/>
                    </w:rPr>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b/>
          <w:color w:val="000000"/>
          <w:spacing w:val="-5"/>
          <w:sz w:val="32"/>
        </w:rPr>
        <w:t>Recognition and Execution Proceedings of Decisions made in Member States of European Union on Application of Alternative Measures securing Criminal Proceedings instead of Arrest</w:t>
      </w:r>
    </w:p>
    <w:p w:rsidR="001A0E1D" w:rsidRDefault="00B8646C">
      <w:pPr>
        <w:spacing w:line="442" w:lineRule="exact"/>
        <w:ind w:left="216" w:right="2664" w:firstLine="2448"/>
        <w:textAlignment w:val="baseline"/>
        <w:rPr>
          <w:rFonts w:eastAsia="Times New Roman"/>
          <w:color w:val="000000"/>
          <w:sz w:val="20"/>
        </w:rPr>
      </w:pPr>
      <w:r>
        <w:rPr>
          <w:rFonts w:eastAsia="Times New Roman"/>
          <w:color w:val="000000"/>
          <w:sz w:val="20"/>
        </w:rPr>
        <w:t xml:space="preserve">[RT I, 19.03.2015, 1 - entry into force 29.03.2015] § </w:t>
      </w:r>
      <w:r>
        <w:rPr>
          <w:rFonts w:eastAsia="Times New Roman"/>
          <w:b/>
          <w:color w:val="000000"/>
          <w:sz w:val="20"/>
        </w:rPr>
        <w:t>489</w:t>
      </w:r>
      <w:r>
        <w:rPr>
          <w:rFonts w:eastAsia="Times New Roman"/>
          <w:b/>
          <w:color w:val="000000"/>
          <w:sz w:val="20"/>
          <w:vertAlign w:val="superscript"/>
        </w:rPr>
        <w:t>25</w:t>
      </w:r>
      <w:r>
        <w:rPr>
          <w:rFonts w:eastAsia="Times New Roman"/>
          <w:color w:val="000000"/>
          <w:sz w:val="20"/>
        </w:rPr>
        <w:t xml:space="preserve">. </w:t>
      </w:r>
      <w:r>
        <w:rPr>
          <w:rFonts w:eastAsia="Times New Roman"/>
          <w:b/>
          <w:color w:val="000000"/>
          <w:sz w:val="20"/>
        </w:rPr>
        <w:t>Decision on recognition</w:t>
      </w:r>
    </w:p>
    <w:p w:rsidR="001A0E1D" w:rsidRDefault="00B8646C">
      <w:pPr>
        <w:spacing w:before="206" w:line="193" w:lineRule="exact"/>
        <w:ind w:left="216" w:right="216"/>
        <w:textAlignment w:val="baseline"/>
        <w:rPr>
          <w:rFonts w:eastAsia="Times New Roman"/>
          <w:color w:val="000000"/>
          <w:sz w:val="20"/>
        </w:rPr>
      </w:pPr>
      <w:r>
        <w:rPr>
          <w:rFonts w:eastAsia="Times New Roman"/>
          <w:color w:val="000000"/>
          <w:sz w:val="20"/>
        </w:rPr>
        <w:t>(1) The Ministry of Justice is competent to conduct proceedings in certificates of European preventive measures submitted to Estonia, and the competence to decide on the e</w:t>
      </w:r>
      <w:r>
        <w:rPr>
          <w:rFonts w:eastAsia="Times New Roman"/>
          <w:color w:val="000000"/>
          <w:sz w:val="20"/>
        </w:rPr>
        <w:t>xecution thereof lies with:</w:t>
      </w:r>
    </w:p>
    <w:p w:rsidR="001A0E1D" w:rsidRDefault="00B8646C">
      <w:pPr>
        <w:numPr>
          <w:ilvl w:val="0"/>
          <w:numId w:val="709"/>
        </w:numPr>
        <w:tabs>
          <w:tab w:val="clear" w:pos="288"/>
          <w:tab w:val="left" w:pos="504"/>
        </w:tabs>
        <w:spacing w:line="200" w:lineRule="exact"/>
        <w:ind w:left="216" w:right="576"/>
        <w:textAlignment w:val="baseline"/>
        <w:rPr>
          <w:rFonts w:eastAsia="Times New Roman"/>
          <w:color w:val="000000"/>
          <w:sz w:val="20"/>
        </w:rPr>
      </w:pPr>
      <w:r>
        <w:rPr>
          <w:rFonts w:eastAsia="Times New Roman"/>
          <w:color w:val="000000"/>
          <w:sz w:val="20"/>
        </w:rPr>
        <w:t>the county court of the residence of the person subjected to securing measures, if the securing measures were applied by a court;</w:t>
      </w:r>
    </w:p>
    <w:p w:rsidR="001A0E1D" w:rsidRDefault="00B8646C">
      <w:pPr>
        <w:numPr>
          <w:ilvl w:val="0"/>
          <w:numId w:val="709"/>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the prosecutor's office in the cases not specified in clause 1) of this subsection.</w:t>
      </w:r>
    </w:p>
    <w:p w:rsidR="001A0E1D" w:rsidRDefault="00B8646C">
      <w:pPr>
        <w:spacing w:before="200" w:line="200" w:lineRule="exact"/>
        <w:ind w:left="216" w:right="216"/>
        <w:textAlignment w:val="baseline"/>
        <w:rPr>
          <w:rFonts w:eastAsia="Times New Roman"/>
          <w:color w:val="000000"/>
          <w:spacing w:val="1"/>
          <w:sz w:val="20"/>
        </w:rPr>
      </w:pPr>
      <w:r>
        <w:rPr>
          <w:rFonts w:eastAsia="Times New Roman"/>
          <w:color w:val="000000"/>
          <w:spacing w:val="1"/>
          <w:sz w:val="20"/>
        </w:rPr>
        <w:t>(2) The prosec</w:t>
      </w:r>
      <w:r>
        <w:rPr>
          <w:rFonts w:eastAsia="Times New Roman"/>
          <w:color w:val="000000"/>
          <w:spacing w:val="1"/>
          <w:sz w:val="20"/>
        </w:rPr>
        <w:t>utor's office or court shall prepare a ruling on recognition of a decision on application of securing measures or refusal to recognise it which is immediately forwarded to the competent authorities of the requesting state. In the case of recognition of a d</w:t>
      </w:r>
      <w:r>
        <w:rPr>
          <w:rFonts w:eastAsia="Times New Roman"/>
          <w:color w:val="000000"/>
          <w:spacing w:val="1"/>
          <w:sz w:val="20"/>
        </w:rPr>
        <w:t>ecision on application of securing measures, the prosecutor's office or court may forward it for execution to competent authorities or commence the execution of the decision itself.</w:t>
      </w:r>
    </w:p>
    <w:p w:rsidR="001A0E1D" w:rsidRDefault="00B8646C">
      <w:pPr>
        <w:spacing w:before="200" w:line="199" w:lineRule="exact"/>
        <w:ind w:left="216" w:right="648"/>
        <w:textAlignment w:val="baseline"/>
        <w:rPr>
          <w:rFonts w:eastAsia="Times New Roman"/>
          <w:color w:val="000000"/>
          <w:sz w:val="20"/>
        </w:rPr>
      </w:pPr>
      <w:r>
        <w:rPr>
          <w:rFonts w:eastAsia="Times New Roman"/>
          <w:color w:val="000000"/>
          <w:sz w:val="20"/>
        </w:rPr>
        <w:t>(3) The prosecutor's office or court shall decide on the recognition of a decision of application of securing measures within 20 working days after receipt of the decision on application of securing measures and the certificate of European preventive measu</w:t>
      </w:r>
      <w:r>
        <w:rPr>
          <w:rFonts w:eastAsia="Times New Roman"/>
          <w:color w:val="000000"/>
          <w:sz w:val="20"/>
        </w:rPr>
        <w:t>res.</w:t>
      </w:r>
    </w:p>
    <w:p w:rsidR="001A0E1D" w:rsidRDefault="00B8646C">
      <w:pPr>
        <w:spacing w:before="204" w:line="199" w:lineRule="exact"/>
        <w:ind w:left="216" w:right="216"/>
        <w:textAlignment w:val="baseline"/>
        <w:rPr>
          <w:rFonts w:eastAsia="Times New Roman"/>
          <w:color w:val="000000"/>
          <w:sz w:val="20"/>
        </w:rPr>
      </w:pPr>
      <w:r>
        <w:rPr>
          <w:rFonts w:eastAsia="Times New Roman"/>
          <w:color w:val="000000"/>
          <w:sz w:val="20"/>
        </w:rPr>
        <w:t>(4) If the requesting state has notified of a complaint being filed against the decision on application of securing measures, the time limit for recognition of the decision on application of securing measures shall be extended by 20 working days.</w:t>
      </w:r>
    </w:p>
    <w:p w:rsidR="001A0E1D" w:rsidRDefault="00B8646C">
      <w:pPr>
        <w:spacing w:before="199" w:line="196" w:lineRule="exact"/>
        <w:ind w:left="216" w:right="216"/>
        <w:textAlignment w:val="baseline"/>
        <w:rPr>
          <w:rFonts w:eastAsia="Times New Roman"/>
          <w:color w:val="000000"/>
          <w:sz w:val="20"/>
        </w:rPr>
      </w:pPr>
      <w:r>
        <w:rPr>
          <w:rFonts w:eastAsia="Times New Roman"/>
          <w:color w:val="000000"/>
          <w:sz w:val="20"/>
        </w:rPr>
        <w:t>(5) If it is impossible to recognise a decision on application of securing measures during the time limit provided for in subsections (3) and (4) of this section due to exceptional circumstances, the prosecutor's office or court shall immediately inform th</w:t>
      </w:r>
      <w:r>
        <w:rPr>
          <w:rFonts w:eastAsia="Times New Roman"/>
          <w:color w:val="000000"/>
          <w:sz w:val="20"/>
        </w:rPr>
        <w:t>e competent authority of the requesting state thereof and state the reasons for the delay and estimated time which is required for making the final decision.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206" w:line="247"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489</w:t>
      </w:r>
      <w:r>
        <w:rPr>
          <w:rFonts w:eastAsia="Times New Roman"/>
          <w:b/>
          <w:color w:val="000000"/>
          <w:spacing w:val="-1"/>
          <w:sz w:val="20"/>
          <w:vertAlign w:val="superscript"/>
        </w:rPr>
        <w:t>26</w:t>
      </w:r>
      <w:r>
        <w:rPr>
          <w:rFonts w:eastAsia="Times New Roman"/>
          <w:color w:val="000000"/>
          <w:spacing w:val="-1"/>
          <w:sz w:val="20"/>
        </w:rPr>
        <w:t xml:space="preserve">. </w:t>
      </w:r>
      <w:r>
        <w:rPr>
          <w:rFonts w:eastAsia="Times New Roman"/>
          <w:b/>
          <w:color w:val="000000"/>
          <w:spacing w:val="-1"/>
          <w:sz w:val="20"/>
        </w:rPr>
        <w:t>Postponement of recognition of decisi</w:t>
      </w:r>
      <w:r>
        <w:rPr>
          <w:rFonts w:eastAsia="Times New Roman"/>
          <w:b/>
          <w:color w:val="000000"/>
          <w:spacing w:val="-1"/>
          <w:sz w:val="20"/>
        </w:rPr>
        <w:t>on on application of securing measures</w:t>
      </w:r>
    </w:p>
    <w:p w:rsidR="001A0E1D" w:rsidRDefault="00B8646C">
      <w:pPr>
        <w:spacing w:before="174" w:line="232" w:lineRule="exact"/>
        <w:ind w:left="216"/>
        <w:textAlignment w:val="baseline"/>
        <w:rPr>
          <w:rFonts w:eastAsia="Times New Roman"/>
          <w:color w:val="000000"/>
          <w:sz w:val="20"/>
        </w:rPr>
      </w:pPr>
      <w:r>
        <w:rPr>
          <w:rFonts w:eastAsia="Times New Roman"/>
          <w:color w:val="000000"/>
          <w:sz w:val="20"/>
        </w:rPr>
        <w:t>Recognition of a decision on application of securing measures shall be postponed, if the certificate specified in</w:t>
      </w:r>
    </w:p>
    <w:p w:rsidR="001A0E1D" w:rsidRDefault="00B8646C">
      <w:pPr>
        <w:spacing w:before="53" w:line="195" w:lineRule="exact"/>
        <w:ind w:left="216" w:right="288"/>
        <w:textAlignment w:val="baseline"/>
        <w:rPr>
          <w:rFonts w:eastAsia="Times New Roman"/>
          <w:color w:val="000000"/>
          <w:sz w:val="20"/>
        </w:rPr>
      </w:pPr>
      <w:r>
        <w:rPr>
          <w:rFonts w:eastAsia="Times New Roman"/>
          <w:color w:val="000000"/>
          <w:sz w:val="20"/>
        </w:rPr>
        <w:t>subsection § 489</w:t>
      </w:r>
      <w:r>
        <w:rPr>
          <w:rFonts w:eastAsia="Times New Roman"/>
          <w:color w:val="000000"/>
          <w:sz w:val="20"/>
          <w:vertAlign w:val="superscript"/>
        </w:rPr>
        <w:t>18</w:t>
      </w:r>
      <w:r>
        <w:rPr>
          <w:rFonts w:eastAsia="Times New Roman"/>
          <w:color w:val="000000"/>
          <w:sz w:val="20"/>
        </w:rPr>
        <w:t>of this Code is incomplete or obviously does not correspond to the decision on applic</w:t>
      </w:r>
      <w:r>
        <w:rPr>
          <w:rFonts w:eastAsia="Times New Roman"/>
          <w:color w:val="000000"/>
          <w:sz w:val="20"/>
        </w:rPr>
        <w:t>ation of securing measures, until a reasonable date determined by the prosecutor's office or court for completion and correction of the certificate.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206" w:line="244"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489</w:t>
      </w:r>
      <w:r>
        <w:rPr>
          <w:rFonts w:eastAsia="Times New Roman"/>
          <w:color w:val="000000"/>
          <w:spacing w:val="-2"/>
          <w:sz w:val="20"/>
          <w:vertAlign w:val="superscript"/>
        </w:rPr>
        <w:t>27</w:t>
      </w:r>
      <w:r>
        <w:rPr>
          <w:rFonts w:eastAsia="Times New Roman"/>
          <w:color w:val="000000"/>
          <w:spacing w:val="-2"/>
          <w:sz w:val="20"/>
        </w:rPr>
        <w:t xml:space="preserve">. </w:t>
      </w:r>
      <w:r>
        <w:rPr>
          <w:rFonts w:eastAsia="Times New Roman"/>
          <w:b/>
          <w:color w:val="000000"/>
          <w:spacing w:val="-2"/>
          <w:sz w:val="20"/>
        </w:rPr>
        <w:t>Adaptation of securing measures</w:t>
      </w:r>
    </w:p>
    <w:p w:rsidR="001A0E1D" w:rsidRDefault="00B8646C">
      <w:pPr>
        <w:numPr>
          <w:ilvl w:val="0"/>
          <w:numId w:val="710"/>
        </w:numPr>
        <w:tabs>
          <w:tab w:val="clear" w:pos="288"/>
          <w:tab w:val="left" w:pos="504"/>
        </w:tabs>
        <w:spacing w:before="206" w:line="200" w:lineRule="exact"/>
        <w:ind w:left="216" w:right="216"/>
        <w:textAlignment w:val="baseline"/>
        <w:rPr>
          <w:rFonts w:eastAsia="Times New Roman"/>
          <w:color w:val="000000"/>
          <w:sz w:val="20"/>
        </w:rPr>
      </w:pPr>
      <w:r>
        <w:rPr>
          <w:rFonts w:eastAsia="Times New Roman"/>
          <w:color w:val="000000"/>
          <w:sz w:val="20"/>
        </w:rPr>
        <w:t>Where the securing measures applied to a person in a foreign state contradict the measures securing criminal proceedings applicable in criminal proceedings in Estonia, the securing measures applied in the foreign state shall be adapted in such a manner tha</w:t>
      </w:r>
      <w:r>
        <w:rPr>
          <w:rFonts w:eastAsia="Times New Roman"/>
          <w:color w:val="000000"/>
          <w:sz w:val="20"/>
        </w:rPr>
        <w:t>t they would be in compliance with the securing measures applicable in Estonia. The adapted securing measures shall correspond as far as possible to the nature of the securing measures imposed in the requesting state.</w:t>
      </w:r>
    </w:p>
    <w:p w:rsidR="001A0E1D" w:rsidRDefault="00B8646C">
      <w:pPr>
        <w:numPr>
          <w:ilvl w:val="0"/>
          <w:numId w:val="710"/>
        </w:numPr>
        <w:tabs>
          <w:tab w:val="clear" w:pos="288"/>
          <w:tab w:val="left" w:pos="504"/>
        </w:tabs>
        <w:spacing w:before="196" w:line="202" w:lineRule="exact"/>
        <w:ind w:left="216" w:right="288"/>
        <w:textAlignment w:val="baseline"/>
        <w:rPr>
          <w:rFonts w:eastAsia="Times New Roman"/>
          <w:color w:val="000000"/>
          <w:sz w:val="20"/>
        </w:rPr>
      </w:pPr>
      <w:r>
        <w:rPr>
          <w:rFonts w:eastAsia="Times New Roman"/>
          <w:color w:val="000000"/>
          <w:sz w:val="20"/>
        </w:rPr>
        <w:t>Adapted securing measures shall not be</w:t>
      </w:r>
      <w:r>
        <w:rPr>
          <w:rFonts w:eastAsia="Times New Roman"/>
          <w:color w:val="000000"/>
          <w:sz w:val="20"/>
        </w:rPr>
        <w:t xml:space="preserve"> more severe than the securing measure applied to the person in the requesting state.</w:t>
      </w:r>
    </w:p>
    <w:p w:rsidR="001A0E1D" w:rsidRDefault="00B8646C">
      <w:pPr>
        <w:numPr>
          <w:ilvl w:val="0"/>
          <w:numId w:val="710"/>
        </w:numPr>
        <w:tabs>
          <w:tab w:val="clear" w:pos="288"/>
          <w:tab w:val="left" w:pos="504"/>
        </w:tabs>
        <w:spacing w:before="196" w:line="202" w:lineRule="exact"/>
        <w:ind w:left="216" w:right="288"/>
        <w:textAlignment w:val="baseline"/>
        <w:rPr>
          <w:rFonts w:eastAsia="Times New Roman"/>
          <w:color w:val="000000"/>
          <w:spacing w:val="-1"/>
          <w:sz w:val="20"/>
        </w:rPr>
      </w:pPr>
      <w:r>
        <w:rPr>
          <w:rFonts w:eastAsia="Times New Roman"/>
          <w:color w:val="000000"/>
          <w:spacing w:val="-1"/>
          <w:sz w:val="20"/>
        </w:rPr>
        <w:t>The reasons, method for application of securing measures and the effect of application thereof to supervision over compliance with the securing measures shall be indicate</w:t>
      </w:r>
      <w:r>
        <w:rPr>
          <w:rFonts w:eastAsia="Times New Roman"/>
          <w:color w:val="000000"/>
          <w:spacing w:val="-1"/>
          <w:sz w:val="20"/>
        </w:rPr>
        <w:t>d in the ruling specified in subsection</w:t>
      </w:r>
    </w:p>
    <w:p w:rsidR="001A0E1D" w:rsidRDefault="00B8646C">
      <w:pPr>
        <w:spacing w:before="9" w:line="227" w:lineRule="exact"/>
        <w:ind w:left="216"/>
        <w:textAlignment w:val="baseline"/>
        <w:rPr>
          <w:rFonts w:eastAsia="Times New Roman"/>
          <w:color w:val="000000"/>
          <w:spacing w:val="-4"/>
          <w:sz w:val="20"/>
        </w:rPr>
      </w:pPr>
      <w:r>
        <w:rPr>
          <w:rFonts w:eastAsia="Times New Roman"/>
          <w:color w:val="000000"/>
          <w:spacing w:val="-4"/>
          <w:sz w:val="20"/>
        </w:rPr>
        <w:t>489</w:t>
      </w:r>
      <w:r>
        <w:rPr>
          <w:rFonts w:eastAsia="Times New Roman"/>
          <w:color w:val="000000"/>
          <w:spacing w:val="-4"/>
          <w:sz w:val="20"/>
          <w:vertAlign w:val="superscript"/>
        </w:rPr>
        <w:t>25</w:t>
      </w:r>
      <w:r>
        <w:rPr>
          <w:rFonts w:eastAsia="Times New Roman"/>
          <w:color w:val="000000"/>
          <w:spacing w:val="-4"/>
          <w:sz w:val="20"/>
        </w:rPr>
        <w:t>(2) of this Code.</w:t>
      </w:r>
    </w:p>
    <w:p w:rsidR="001A0E1D" w:rsidRDefault="00B8646C">
      <w:pPr>
        <w:spacing w:line="220"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206" w:line="247"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489</w:t>
      </w:r>
      <w:r>
        <w:rPr>
          <w:rFonts w:eastAsia="Times New Roman"/>
          <w:b/>
          <w:color w:val="000000"/>
          <w:spacing w:val="-1"/>
          <w:sz w:val="20"/>
          <w:vertAlign w:val="superscript"/>
        </w:rPr>
        <w:t>28</w:t>
      </w:r>
      <w:r>
        <w:rPr>
          <w:rFonts w:eastAsia="Times New Roman"/>
          <w:color w:val="000000"/>
          <w:spacing w:val="-1"/>
          <w:sz w:val="20"/>
        </w:rPr>
        <w:t xml:space="preserve">. </w:t>
      </w:r>
      <w:r>
        <w:rPr>
          <w:rFonts w:eastAsia="Times New Roman"/>
          <w:b/>
          <w:color w:val="000000"/>
          <w:spacing w:val="-1"/>
          <w:sz w:val="20"/>
        </w:rPr>
        <w:t>Law applicable to supervision of compliance with securing measures</w:t>
      </w:r>
    </w:p>
    <w:p w:rsidR="001A0E1D" w:rsidRDefault="00B8646C">
      <w:pPr>
        <w:spacing w:before="199" w:line="194" w:lineRule="exact"/>
        <w:ind w:left="216" w:right="648"/>
        <w:textAlignment w:val="baseline"/>
        <w:rPr>
          <w:rFonts w:eastAsia="Times New Roman"/>
          <w:color w:val="000000"/>
          <w:sz w:val="20"/>
        </w:rPr>
      </w:pPr>
      <w:r>
        <w:rPr>
          <w:rFonts w:eastAsia="Times New Roman"/>
          <w:color w:val="000000"/>
          <w:sz w:val="20"/>
        </w:rPr>
        <w:t>Upon recognition of a decision on application of securing measures, supervision over compliance with the securing measures shall be carried out according to the Estonian law.</w:t>
      </w:r>
    </w:p>
    <w:p w:rsidR="001A0E1D" w:rsidRDefault="00B8646C">
      <w:pPr>
        <w:spacing w:line="332" w:lineRule="exact"/>
        <w:ind w:left="216" w:right="5184"/>
        <w:textAlignment w:val="baseline"/>
        <w:rPr>
          <w:rFonts w:eastAsia="Times New Roman"/>
          <w:color w:val="000000"/>
          <w:spacing w:val="-3"/>
          <w:sz w:val="20"/>
        </w:rPr>
      </w:pPr>
      <w:r>
        <w:rPr>
          <w:rFonts w:eastAsia="Times New Roman"/>
          <w:color w:val="000000"/>
          <w:spacing w:val="-3"/>
          <w:sz w:val="20"/>
        </w:rPr>
        <w:t xml:space="preserve">[RT I, 19.03.2015, 1 - entry into force 29.03.2015] § </w:t>
      </w:r>
      <w:r>
        <w:rPr>
          <w:rFonts w:eastAsia="Times New Roman"/>
          <w:b/>
          <w:color w:val="000000"/>
          <w:spacing w:val="-3"/>
          <w:sz w:val="20"/>
        </w:rPr>
        <w:t>489</w:t>
      </w:r>
      <w:r>
        <w:rPr>
          <w:rFonts w:eastAsia="Times New Roman"/>
          <w:b/>
          <w:color w:val="000000"/>
          <w:spacing w:val="-3"/>
          <w:sz w:val="20"/>
          <w:vertAlign w:val="superscript"/>
        </w:rPr>
        <w:t>29</w:t>
      </w:r>
      <w:r>
        <w:rPr>
          <w:rFonts w:eastAsia="Times New Roman"/>
          <w:color w:val="000000"/>
          <w:spacing w:val="-3"/>
          <w:sz w:val="20"/>
        </w:rPr>
        <w:t xml:space="preserve">. </w:t>
      </w:r>
      <w:r>
        <w:rPr>
          <w:rFonts w:eastAsia="Times New Roman"/>
          <w:b/>
          <w:color w:val="000000"/>
          <w:spacing w:val="-3"/>
          <w:sz w:val="20"/>
        </w:rPr>
        <w:t>Contestation of reco</w:t>
      </w:r>
      <w:r>
        <w:rPr>
          <w:rFonts w:eastAsia="Times New Roman"/>
          <w:b/>
          <w:color w:val="000000"/>
          <w:spacing w:val="-3"/>
          <w:sz w:val="20"/>
        </w:rPr>
        <w:t>gnition decision</w:t>
      </w:r>
    </w:p>
    <w:p w:rsidR="001A0E1D" w:rsidRDefault="00B8646C">
      <w:pPr>
        <w:spacing w:before="157" w:line="251" w:lineRule="exact"/>
        <w:ind w:left="216" w:right="216"/>
        <w:textAlignment w:val="baseline"/>
        <w:rPr>
          <w:rFonts w:eastAsia="Times New Roman"/>
          <w:color w:val="000000"/>
          <w:sz w:val="20"/>
        </w:rPr>
      </w:pPr>
      <w:r>
        <w:rPr>
          <w:rFonts w:eastAsia="Times New Roman"/>
          <w:color w:val="000000"/>
          <w:sz w:val="20"/>
        </w:rPr>
        <w:t>(1) The person subjected to securing measures may file an appeal against the ruling of the prosecutor's office or court specified in subsection 489</w:t>
      </w:r>
      <w:r>
        <w:rPr>
          <w:rFonts w:eastAsia="Times New Roman"/>
          <w:color w:val="000000"/>
          <w:sz w:val="20"/>
          <w:vertAlign w:val="superscript"/>
        </w:rPr>
        <w:t>25</w:t>
      </w:r>
      <w:r>
        <w:rPr>
          <w:rFonts w:eastAsia="Times New Roman"/>
          <w:color w:val="000000"/>
          <w:sz w:val="20"/>
        </w:rPr>
        <w:t>(2) of this Code within three days as of the receipt of the ruling.</w:t>
      </w:r>
    </w:p>
    <w:p w:rsidR="001A0E1D" w:rsidRDefault="001A0E1D">
      <w:pPr>
        <w:sectPr w:rsidR="001A0E1D">
          <w:pgSz w:w="11909" w:h="16838"/>
          <w:pgMar w:top="660" w:right="1274" w:bottom="903" w:left="1255" w:header="720" w:footer="720" w:gutter="0"/>
          <w:cols w:space="720"/>
        </w:sectPr>
      </w:pPr>
    </w:p>
    <w:p w:rsidR="001A0E1D" w:rsidRDefault="00B8646C">
      <w:pPr>
        <w:numPr>
          <w:ilvl w:val="0"/>
          <w:numId w:val="711"/>
        </w:numPr>
        <w:tabs>
          <w:tab w:val="clear" w:pos="360"/>
          <w:tab w:val="left" w:pos="504"/>
        </w:tabs>
        <w:spacing w:before="47" w:line="201" w:lineRule="exact"/>
        <w:ind w:left="144" w:right="360"/>
        <w:textAlignment w:val="baseline"/>
        <w:rPr>
          <w:rFonts w:eastAsia="Times New Roman"/>
          <w:color w:val="000000"/>
          <w:sz w:val="20"/>
        </w:rPr>
      </w:pPr>
      <w:r>
        <w:lastRenderedPageBreak/>
        <w:pict>
          <v:shape id="_x0000_s1054" type="#_x0000_t202" style="position:absolute;left:0;text-align:left;margin-left:345.1pt;margin-top:776.95pt;width:195.15pt;height:23.8pt;z-index:-251573248;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195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An appeal is filed against the ruling of a prosecutor's office with the preliminary investigation judge of the county court in whose territorial jurisdiction the contested ruling was made.</w:t>
      </w:r>
    </w:p>
    <w:p w:rsidR="001A0E1D" w:rsidRDefault="00B8646C">
      <w:pPr>
        <w:numPr>
          <w:ilvl w:val="0"/>
          <w:numId w:val="711"/>
        </w:numPr>
        <w:tabs>
          <w:tab w:val="clear" w:pos="360"/>
          <w:tab w:val="left" w:pos="504"/>
        </w:tabs>
        <w:spacing w:before="198" w:line="201" w:lineRule="exact"/>
        <w:ind w:left="144" w:right="216"/>
        <w:textAlignment w:val="baseline"/>
        <w:rPr>
          <w:rFonts w:eastAsia="Times New Roman"/>
          <w:color w:val="000000"/>
          <w:sz w:val="20"/>
        </w:rPr>
      </w:pPr>
      <w:r>
        <w:rPr>
          <w:rFonts w:eastAsia="Times New Roman"/>
          <w:color w:val="000000"/>
          <w:sz w:val="20"/>
        </w:rPr>
        <w:t>An appeal against the rul</w:t>
      </w:r>
      <w:r>
        <w:rPr>
          <w:rFonts w:eastAsia="Times New Roman"/>
          <w:color w:val="000000"/>
          <w:sz w:val="20"/>
        </w:rPr>
        <w:t>ing of a court is filed through the court which made the contested court ruling, with a court which is superior to the court which made the contested court ruling.</w:t>
      </w:r>
    </w:p>
    <w:p w:rsidR="001A0E1D" w:rsidRDefault="00B8646C">
      <w:pPr>
        <w:numPr>
          <w:ilvl w:val="0"/>
          <w:numId w:val="711"/>
        </w:numPr>
        <w:tabs>
          <w:tab w:val="clear" w:pos="360"/>
          <w:tab w:val="left" w:pos="504"/>
        </w:tabs>
        <w:spacing w:before="198" w:line="201" w:lineRule="exact"/>
        <w:ind w:left="144" w:right="216"/>
        <w:textAlignment w:val="baseline"/>
        <w:rPr>
          <w:rFonts w:eastAsia="Times New Roman"/>
          <w:color w:val="000000"/>
          <w:sz w:val="20"/>
        </w:rPr>
      </w:pPr>
      <w:r>
        <w:rPr>
          <w:rFonts w:eastAsia="Times New Roman"/>
          <w:color w:val="000000"/>
          <w:sz w:val="20"/>
        </w:rPr>
        <w:t>An appeal shall be heard in written proceedings within ten days as of arrival of the matter to the court which is competent to settle the appeal.</w:t>
      </w:r>
    </w:p>
    <w:p w:rsidR="001A0E1D" w:rsidRDefault="00B8646C">
      <w:pPr>
        <w:numPr>
          <w:ilvl w:val="0"/>
          <w:numId w:val="711"/>
        </w:numPr>
        <w:tabs>
          <w:tab w:val="clear" w:pos="360"/>
          <w:tab w:val="left" w:pos="504"/>
        </w:tabs>
        <w:spacing w:before="166" w:line="233" w:lineRule="exact"/>
        <w:ind w:left="144"/>
        <w:textAlignment w:val="baseline"/>
        <w:rPr>
          <w:rFonts w:eastAsia="Times New Roman"/>
          <w:color w:val="000000"/>
          <w:sz w:val="20"/>
        </w:rPr>
      </w:pPr>
      <w:r>
        <w:rPr>
          <w:rFonts w:eastAsia="Times New Roman"/>
          <w:color w:val="000000"/>
          <w:sz w:val="20"/>
        </w:rPr>
        <w:t>Filing of an appeal shall not suspend the execution of a contested ruling.</w:t>
      </w:r>
    </w:p>
    <w:p w:rsidR="001A0E1D" w:rsidRDefault="00B8646C">
      <w:pPr>
        <w:numPr>
          <w:ilvl w:val="0"/>
          <w:numId w:val="711"/>
        </w:numPr>
        <w:tabs>
          <w:tab w:val="clear" w:pos="360"/>
          <w:tab w:val="left" w:pos="504"/>
        </w:tabs>
        <w:spacing w:before="206" w:line="197" w:lineRule="exact"/>
        <w:ind w:left="144" w:right="1224"/>
        <w:textAlignment w:val="baseline"/>
        <w:rPr>
          <w:rFonts w:eastAsia="Times New Roman"/>
          <w:color w:val="000000"/>
          <w:sz w:val="20"/>
        </w:rPr>
      </w:pPr>
      <w:r>
        <w:rPr>
          <w:rFonts w:eastAsia="Times New Roman"/>
          <w:color w:val="000000"/>
          <w:sz w:val="20"/>
        </w:rPr>
        <w:t>A ruling of the preliminary investi</w:t>
      </w:r>
      <w:r>
        <w:rPr>
          <w:rFonts w:eastAsia="Times New Roman"/>
          <w:color w:val="000000"/>
          <w:sz w:val="20"/>
        </w:rPr>
        <w:t>gation judge or circuit court is final and not subject to appeal. [RT I, 19.03.2015, 1 - entry into force 29.03.2015]</w:t>
      </w:r>
    </w:p>
    <w:p w:rsidR="001A0E1D" w:rsidRDefault="00B8646C">
      <w:pPr>
        <w:spacing w:before="210" w:line="24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489</w:t>
      </w:r>
      <w:r>
        <w:rPr>
          <w:rFonts w:eastAsia="Times New Roman"/>
          <w:b/>
          <w:color w:val="000000"/>
          <w:sz w:val="20"/>
          <w:vertAlign w:val="superscript"/>
        </w:rPr>
        <w:t>30</w:t>
      </w:r>
      <w:r>
        <w:rPr>
          <w:rFonts w:eastAsia="Times New Roman"/>
          <w:color w:val="000000"/>
          <w:sz w:val="20"/>
        </w:rPr>
        <w:t xml:space="preserve">. </w:t>
      </w:r>
      <w:r>
        <w:rPr>
          <w:rFonts w:eastAsia="Times New Roman"/>
          <w:b/>
          <w:color w:val="000000"/>
          <w:sz w:val="20"/>
        </w:rPr>
        <w:t>Competence of Estonia upon supervision over compliance with securing measures</w:t>
      </w:r>
    </w:p>
    <w:p w:rsidR="001A0E1D" w:rsidRDefault="00B8646C">
      <w:pPr>
        <w:spacing w:before="203" w:line="201" w:lineRule="exact"/>
        <w:ind w:left="144" w:right="1080"/>
        <w:textAlignment w:val="baseline"/>
        <w:rPr>
          <w:rFonts w:eastAsia="Times New Roman"/>
          <w:color w:val="000000"/>
          <w:sz w:val="20"/>
        </w:rPr>
      </w:pPr>
      <w:r>
        <w:rPr>
          <w:rFonts w:eastAsia="Times New Roman"/>
          <w:color w:val="000000"/>
          <w:sz w:val="20"/>
        </w:rPr>
        <w:t xml:space="preserve">(1) Estonia is competent and required to supervise </w:t>
      </w:r>
      <w:r>
        <w:rPr>
          <w:rFonts w:eastAsia="Times New Roman"/>
          <w:color w:val="000000"/>
          <w:sz w:val="20"/>
        </w:rPr>
        <w:t>over compliance with securing measures as of the recognition of the decision on application of securing measures.</w:t>
      </w:r>
    </w:p>
    <w:p w:rsidR="001A0E1D" w:rsidRDefault="00B8646C">
      <w:pPr>
        <w:spacing w:before="166" w:line="233" w:lineRule="exact"/>
        <w:ind w:left="144"/>
        <w:textAlignment w:val="baseline"/>
        <w:rPr>
          <w:rFonts w:eastAsia="Times New Roman"/>
          <w:color w:val="000000"/>
          <w:sz w:val="20"/>
        </w:rPr>
      </w:pPr>
      <w:r>
        <w:rPr>
          <w:rFonts w:eastAsia="Times New Roman"/>
          <w:color w:val="000000"/>
          <w:sz w:val="20"/>
        </w:rPr>
        <w:t>(2) Where securing measures are applied, supervision over compliance therewith shall not commence before ten</w:t>
      </w:r>
    </w:p>
    <w:p w:rsidR="001A0E1D" w:rsidRDefault="00B8646C">
      <w:pPr>
        <w:spacing w:before="53" w:line="200" w:lineRule="exact"/>
        <w:ind w:left="144" w:right="360"/>
        <w:textAlignment w:val="baseline"/>
        <w:rPr>
          <w:rFonts w:eastAsia="Times New Roman"/>
          <w:color w:val="000000"/>
          <w:sz w:val="20"/>
        </w:rPr>
      </w:pPr>
      <w:r>
        <w:rPr>
          <w:rFonts w:eastAsia="Times New Roman"/>
          <w:color w:val="000000"/>
          <w:sz w:val="20"/>
        </w:rPr>
        <w:t>days have expired from forwarding of the ruling specified in subsection 489</w:t>
      </w:r>
      <w:r>
        <w:rPr>
          <w:rFonts w:eastAsia="Times New Roman"/>
          <w:color w:val="000000"/>
          <w:sz w:val="20"/>
          <w:vertAlign w:val="superscript"/>
        </w:rPr>
        <w:t>25</w:t>
      </w:r>
      <w:r>
        <w:rPr>
          <w:rFonts w:eastAsia="Times New Roman"/>
          <w:color w:val="000000"/>
          <w:sz w:val="20"/>
        </w:rPr>
        <w:t>(2) of this Code to the requesting state. With the agreement of the requesting state, supervision may also commence earlier but not before the recognition of the decision on appli</w:t>
      </w:r>
      <w:r>
        <w:rPr>
          <w:rFonts w:eastAsia="Times New Roman"/>
          <w:color w:val="000000"/>
          <w:sz w:val="20"/>
        </w:rPr>
        <w:t>cation of securing measures.</w:t>
      </w:r>
    </w:p>
    <w:p w:rsidR="001A0E1D" w:rsidRDefault="00B8646C">
      <w:pPr>
        <w:spacing w:before="152" w:line="251" w:lineRule="exact"/>
        <w:ind w:left="144" w:right="216"/>
        <w:textAlignment w:val="baseline"/>
        <w:rPr>
          <w:rFonts w:eastAsia="Times New Roman"/>
          <w:color w:val="000000"/>
          <w:spacing w:val="-1"/>
          <w:sz w:val="20"/>
        </w:rPr>
      </w:pPr>
      <w:r>
        <w:rPr>
          <w:rFonts w:eastAsia="Times New Roman"/>
          <w:color w:val="000000"/>
          <w:spacing w:val="-1"/>
          <w:sz w:val="20"/>
        </w:rPr>
        <w:t>(3) Where supervision over compliance with securing measures is commenced, the person subjected to securing measures shall immediately sign the ruling specified in subsection 489</w:t>
      </w:r>
      <w:r>
        <w:rPr>
          <w:rFonts w:eastAsia="Times New Roman"/>
          <w:color w:val="000000"/>
          <w:spacing w:val="-1"/>
          <w:sz w:val="20"/>
          <w:vertAlign w:val="superscript"/>
        </w:rPr>
        <w:t>25</w:t>
      </w:r>
      <w:r>
        <w:rPr>
          <w:rFonts w:eastAsia="Times New Roman"/>
          <w:color w:val="000000"/>
          <w:spacing w:val="-1"/>
          <w:sz w:val="20"/>
        </w:rPr>
        <w:t>(2) of this Code to that effect.</w:t>
      </w:r>
    </w:p>
    <w:p w:rsidR="001A0E1D" w:rsidRDefault="00B8646C">
      <w:pPr>
        <w:spacing w:before="203" w:line="200" w:lineRule="exact"/>
        <w:ind w:left="144" w:right="144"/>
        <w:textAlignment w:val="baseline"/>
        <w:rPr>
          <w:rFonts w:eastAsia="Times New Roman"/>
          <w:color w:val="000000"/>
          <w:sz w:val="20"/>
        </w:rPr>
      </w:pPr>
      <w:r>
        <w:rPr>
          <w:rFonts w:eastAsia="Times New Roman"/>
          <w:color w:val="000000"/>
          <w:sz w:val="20"/>
        </w:rPr>
        <w:t>(4) In pre-tri</w:t>
      </w:r>
      <w:r>
        <w:rPr>
          <w:rFonts w:eastAsia="Times New Roman"/>
          <w:color w:val="000000"/>
          <w:sz w:val="20"/>
        </w:rPr>
        <w:t>al proceedings, supervision over compliance with securing measures may not be exercised for more than one year. In the case of particular complexity or extent of a criminal matter or in exceptional cases arising from international cooperation in a criminal</w:t>
      </w:r>
      <w:r>
        <w:rPr>
          <w:rFonts w:eastAsia="Times New Roman"/>
          <w:color w:val="000000"/>
          <w:sz w:val="20"/>
        </w:rPr>
        <w:t xml:space="preserve"> proceeding, the prosecutor's office or court may prolong the time limit for exercise of supervision over compliance with securing measure in pre-trial proceedings at the request of the requesting state to up to two years.</w:t>
      </w:r>
    </w:p>
    <w:p w:rsidR="001A0E1D" w:rsidRDefault="00B8646C">
      <w:pPr>
        <w:spacing w:before="198" w:line="201" w:lineRule="exact"/>
        <w:ind w:left="144" w:right="864"/>
        <w:textAlignment w:val="baseline"/>
        <w:rPr>
          <w:rFonts w:eastAsia="Times New Roman"/>
          <w:color w:val="000000"/>
          <w:sz w:val="20"/>
        </w:rPr>
      </w:pPr>
      <w:r>
        <w:rPr>
          <w:rFonts w:eastAsia="Times New Roman"/>
          <w:color w:val="000000"/>
          <w:sz w:val="20"/>
        </w:rPr>
        <w:t>(5) The competence of Estonia for exercising supervision over compliance with securing measures shall terminate and transfer to the requesting state in the following cases:</w:t>
      </w:r>
    </w:p>
    <w:p w:rsidR="001A0E1D" w:rsidRDefault="00B8646C">
      <w:pPr>
        <w:numPr>
          <w:ilvl w:val="0"/>
          <w:numId w:val="712"/>
        </w:numPr>
        <w:tabs>
          <w:tab w:val="clear" w:pos="360"/>
          <w:tab w:val="left" w:pos="504"/>
        </w:tabs>
        <w:spacing w:before="5" w:line="189" w:lineRule="exact"/>
        <w:ind w:left="144" w:right="576"/>
        <w:textAlignment w:val="baseline"/>
        <w:rPr>
          <w:rFonts w:eastAsia="Times New Roman"/>
          <w:color w:val="000000"/>
          <w:sz w:val="20"/>
        </w:rPr>
      </w:pPr>
      <w:r>
        <w:rPr>
          <w:rFonts w:eastAsia="Times New Roman"/>
          <w:color w:val="000000"/>
          <w:sz w:val="20"/>
        </w:rPr>
        <w:t>the person cannot be found in the territory of Estonia after recognition of the dec</w:t>
      </w:r>
      <w:r>
        <w:rPr>
          <w:rFonts w:eastAsia="Times New Roman"/>
          <w:color w:val="000000"/>
          <w:sz w:val="20"/>
        </w:rPr>
        <w:t>ision on application of securing measures;</w:t>
      </w:r>
    </w:p>
    <w:p w:rsidR="001A0E1D" w:rsidRDefault="00B8646C">
      <w:pPr>
        <w:numPr>
          <w:ilvl w:val="0"/>
          <w:numId w:val="712"/>
        </w:numPr>
        <w:tabs>
          <w:tab w:val="clear" w:pos="360"/>
          <w:tab w:val="left" w:pos="504"/>
        </w:tabs>
        <w:spacing w:line="217" w:lineRule="exact"/>
        <w:ind w:left="144"/>
        <w:textAlignment w:val="baseline"/>
        <w:rPr>
          <w:rFonts w:eastAsia="Times New Roman"/>
          <w:color w:val="000000"/>
          <w:sz w:val="20"/>
        </w:rPr>
      </w:pPr>
      <w:r>
        <w:rPr>
          <w:rFonts w:eastAsia="Times New Roman"/>
          <w:color w:val="000000"/>
          <w:sz w:val="20"/>
        </w:rPr>
        <w:t>the lawful and permanent residence of the person subjected to securing measures is not in Estonia;</w:t>
      </w:r>
    </w:p>
    <w:p w:rsidR="001A0E1D" w:rsidRDefault="00B8646C">
      <w:pPr>
        <w:numPr>
          <w:ilvl w:val="0"/>
          <w:numId w:val="712"/>
        </w:numPr>
        <w:tabs>
          <w:tab w:val="clear" w:pos="360"/>
          <w:tab w:val="left" w:pos="504"/>
        </w:tabs>
        <w:spacing w:before="5" w:line="189" w:lineRule="exact"/>
        <w:ind w:left="144" w:right="576"/>
        <w:textAlignment w:val="baseline"/>
        <w:rPr>
          <w:rFonts w:eastAsia="Times New Roman"/>
          <w:color w:val="000000"/>
          <w:sz w:val="20"/>
        </w:rPr>
      </w:pPr>
      <w:r>
        <w:rPr>
          <w:rFonts w:eastAsia="Times New Roman"/>
          <w:color w:val="000000"/>
          <w:sz w:val="20"/>
        </w:rPr>
        <w:t>the certificate of European preventive measures was withdrawn by the requesting state and Estonia was property inf</w:t>
      </w:r>
      <w:r>
        <w:rPr>
          <w:rFonts w:eastAsia="Times New Roman"/>
          <w:color w:val="000000"/>
          <w:sz w:val="20"/>
        </w:rPr>
        <w:t>ormed about it;</w:t>
      </w:r>
    </w:p>
    <w:p w:rsidR="001A0E1D" w:rsidRDefault="00B8646C">
      <w:pPr>
        <w:numPr>
          <w:ilvl w:val="0"/>
          <w:numId w:val="712"/>
        </w:numPr>
        <w:tabs>
          <w:tab w:val="clear" w:pos="360"/>
          <w:tab w:val="left" w:pos="504"/>
        </w:tabs>
        <w:spacing w:line="209" w:lineRule="exact"/>
        <w:ind w:left="144" w:right="648"/>
        <w:textAlignment w:val="baseline"/>
        <w:rPr>
          <w:rFonts w:eastAsia="Times New Roman"/>
          <w:color w:val="000000"/>
          <w:sz w:val="20"/>
        </w:rPr>
      </w:pPr>
      <w:r>
        <w:rPr>
          <w:rFonts w:eastAsia="Times New Roman"/>
          <w:color w:val="000000"/>
          <w:sz w:val="20"/>
        </w:rPr>
        <w:t>Estonia has refused to exercise supervision over compliance with securing measures due to the reasons specified in this Subdivision;</w:t>
      </w:r>
    </w:p>
    <w:p w:rsidR="001A0E1D" w:rsidRDefault="00B8646C">
      <w:pPr>
        <w:spacing w:before="165" w:line="233" w:lineRule="exact"/>
        <w:ind w:left="144"/>
        <w:textAlignment w:val="baseline"/>
        <w:rPr>
          <w:rFonts w:eastAsia="Times New Roman"/>
          <w:color w:val="000000"/>
          <w:sz w:val="20"/>
        </w:rPr>
      </w:pPr>
      <w:r>
        <w:rPr>
          <w:rFonts w:eastAsia="Times New Roman"/>
          <w:color w:val="000000"/>
          <w:sz w:val="20"/>
        </w:rPr>
        <w:t>(5) the time limit specified in subsection (4) of this section has expired.</w:t>
      </w:r>
    </w:p>
    <w:p w:rsidR="001A0E1D" w:rsidRDefault="00B8646C">
      <w:pPr>
        <w:spacing w:before="199" w:line="195" w:lineRule="exact"/>
        <w:ind w:left="144" w:right="216"/>
        <w:textAlignment w:val="baseline"/>
        <w:rPr>
          <w:rFonts w:eastAsia="Times New Roman"/>
          <w:color w:val="000000"/>
          <w:sz w:val="20"/>
        </w:rPr>
      </w:pPr>
      <w:r>
        <w:rPr>
          <w:rFonts w:eastAsia="Times New Roman"/>
          <w:color w:val="000000"/>
          <w:sz w:val="20"/>
        </w:rPr>
        <w:t xml:space="preserve">(6) The prosecutor's office or </w:t>
      </w:r>
      <w:r>
        <w:rPr>
          <w:rFonts w:eastAsia="Times New Roman"/>
          <w:color w:val="000000"/>
          <w:sz w:val="20"/>
        </w:rPr>
        <w:t>court may always call the competent authorities of the requesting state through the Ministry of Justice during the supervision over compliance with securing measures to submit information about whether the supervision over compliance with securing measures</w:t>
      </w:r>
      <w:r>
        <w:rPr>
          <w:rFonts w:eastAsia="Times New Roman"/>
          <w:color w:val="000000"/>
          <w:sz w:val="20"/>
        </w:rPr>
        <w:t xml:space="preserve"> is still needed.</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210" w:line="24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489</w:t>
      </w:r>
      <w:r>
        <w:rPr>
          <w:rFonts w:eastAsia="Times New Roman"/>
          <w:b/>
          <w:color w:val="000000"/>
          <w:spacing w:val="-1"/>
          <w:sz w:val="20"/>
          <w:vertAlign w:val="superscript"/>
        </w:rPr>
        <w:t>31</w:t>
      </w:r>
      <w:r>
        <w:rPr>
          <w:rFonts w:eastAsia="Times New Roman"/>
          <w:color w:val="000000"/>
          <w:spacing w:val="-1"/>
          <w:sz w:val="20"/>
        </w:rPr>
        <w:t xml:space="preserve">. </w:t>
      </w:r>
      <w:r>
        <w:rPr>
          <w:rFonts w:eastAsia="Times New Roman"/>
          <w:b/>
          <w:color w:val="000000"/>
          <w:spacing w:val="-1"/>
          <w:sz w:val="20"/>
        </w:rPr>
        <w:t>Competence of Estonia in case of modification of securing measures</w:t>
      </w:r>
    </w:p>
    <w:p w:rsidR="001A0E1D" w:rsidRDefault="00B8646C">
      <w:pPr>
        <w:spacing w:before="171" w:line="233" w:lineRule="exact"/>
        <w:ind w:left="144"/>
        <w:textAlignment w:val="baseline"/>
        <w:rPr>
          <w:rFonts w:eastAsia="Times New Roman"/>
          <w:color w:val="000000"/>
          <w:sz w:val="20"/>
        </w:rPr>
      </w:pPr>
      <w:r>
        <w:rPr>
          <w:rFonts w:eastAsia="Times New Roman"/>
          <w:color w:val="000000"/>
          <w:sz w:val="20"/>
        </w:rPr>
        <w:t>Where the competent authorities of a requesting state have modified the type or nature of securing measures,</w:t>
      </w:r>
    </w:p>
    <w:p w:rsidR="001A0E1D" w:rsidRDefault="00B8646C">
      <w:pPr>
        <w:spacing w:before="48" w:line="204" w:lineRule="exact"/>
        <w:ind w:left="144" w:right="216"/>
        <w:textAlignment w:val="baseline"/>
        <w:rPr>
          <w:rFonts w:eastAsia="Times New Roman"/>
          <w:color w:val="000000"/>
          <w:spacing w:val="-2"/>
          <w:sz w:val="20"/>
        </w:rPr>
      </w:pPr>
      <w:r>
        <w:rPr>
          <w:rFonts w:eastAsia="Times New Roman"/>
          <w:color w:val="000000"/>
          <w:spacing w:val="-2"/>
          <w:sz w:val="20"/>
        </w:rPr>
        <w:t>the modified securing measures may be adapted pursuant to the procedure provided for in § 489</w:t>
      </w:r>
      <w:r>
        <w:rPr>
          <w:rFonts w:eastAsia="Times New Roman"/>
          <w:color w:val="000000"/>
          <w:spacing w:val="-2"/>
          <w:sz w:val="20"/>
          <w:vertAlign w:val="superscript"/>
        </w:rPr>
        <w:t>27</w:t>
      </w:r>
      <w:r>
        <w:rPr>
          <w:rFonts w:eastAsia="Times New Roman"/>
          <w:color w:val="000000"/>
          <w:spacing w:val="-2"/>
          <w:sz w:val="20"/>
        </w:rPr>
        <w:t>of this Code or exercise of supervision of compliance with securing measures may be refused on the basis provided for in clause</w:t>
      </w:r>
    </w:p>
    <w:p w:rsidR="001A0E1D" w:rsidRDefault="00B8646C">
      <w:pPr>
        <w:spacing w:before="8" w:line="223" w:lineRule="exact"/>
        <w:ind w:left="144"/>
        <w:textAlignment w:val="baseline"/>
        <w:rPr>
          <w:rFonts w:eastAsia="Times New Roman"/>
          <w:color w:val="000000"/>
          <w:spacing w:val="-2"/>
          <w:sz w:val="20"/>
        </w:rPr>
      </w:pPr>
      <w:r>
        <w:rPr>
          <w:rFonts w:eastAsia="Times New Roman"/>
          <w:color w:val="000000"/>
          <w:spacing w:val="-2"/>
          <w:sz w:val="20"/>
        </w:rPr>
        <w:t>489</w:t>
      </w:r>
      <w:r>
        <w:rPr>
          <w:rFonts w:eastAsia="Times New Roman"/>
          <w:color w:val="000000"/>
          <w:spacing w:val="-2"/>
          <w:sz w:val="20"/>
          <w:vertAlign w:val="superscript"/>
        </w:rPr>
        <w:t>22</w:t>
      </w:r>
      <w:r>
        <w:rPr>
          <w:rFonts w:eastAsia="Times New Roman"/>
          <w:color w:val="000000"/>
          <w:spacing w:val="-2"/>
          <w:sz w:val="20"/>
        </w:rPr>
        <w:t>(1) 8) of this Code.</w:t>
      </w:r>
    </w:p>
    <w:p w:rsidR="001A0E1D" w:rsidRDefault="00B8646C">
      <w:pPr>
        <w:spacing w:line="220" w:lineRule="exact"/>
        <w:ind w:left="144"/>
        <w:textAlignment w:val="baseline"/>
        <w:rPr>
          <w:rFonts w:eastAsia="Times New Roman"/>
          <w:color w:val="000000"/>
          <w:spacing w:val="-1"/>
          <w:sz w:val="20"/>
        </w:rPr>
      </w:pPr>
      <w:r>
        <w:rPr>
          <w:rFonts w:eastAsia="Times New Roman"/>
          <w:color w:val="000000"/>
          <w:spacing w:val="-1"/>
          <w:sz w:val="20"/>
        </w:rPr>
        <w:t xml:space="preserve">[RT I, </w:t>
      </w:r>
      <w:r>
        <w:rPr>
          <w:rFonts w:eastAsia="Times New Roman"/>
          <w:color w:val="000000"/>
          <w:spacing w:val="-1"/>
          <w:sz w:val="20"/>
        </w:rPr>
        <w:t>19.03.2015, 1 - entry into force 29.03.2015]</w:t>
      </w:r>
    </w:p>
    <w:p w:rsidR="001A0E1D" w:rsidRDefault="00B8646C">
      <w:pPr>
        <w:spacing w:before="250" w:line="205" w:lineRule="exact"/>
        <w:ind w:left="144" w:right="108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489</w:t>
      </w:r>
      <w:r>
        <w:rPr>
          <w:rFonts w:eastAsia="Times New Roman"/>
          <w:b/>
          <w:color w:val="000000"/>
          <w:sz w:val="20"/>
          <w:vertAlign w:val="superscript"/>
        </w:rPr>
        <w:t>32</w:t>
      </w:r>
      <w:r>
        <w:rPr>
          <w:rFonts w:eastAsia="Times New Roman"/>
          <w:color w:val="000000"/>
          <w:sz w:val="20"/>
        </w:rPr>
        <w:t xml:space="preserve">. </w:t>
      </w:r>
      <w:r>
        <w:rPr>
          <w:rFonts w:eastAsia="Times New Roman"/>
          <w:b/>
          <w:color w:val="000000"/>
          <w:sz w:val="20"/>
        </w:rPr>
        <w:t>Termination of supervision over compliance with securing measures in connection with unanswered notices</w:t>
      </w:r>
    </w:p>
    <w:p w:rsidR="001A0E1D" w:rsidRDefault="00B8646C">
      <w:pPr>
        <w:spacing w:before="247" w:line="204" w:lineRule="exact"/>
        <w:ind w:left="144" w:right="576"/>
        <w:textAlignment w:val="baseline"/>
        <w:rPr>
          <w:rFonts w:eastAsia="Times New Roman"/>
          <w:color w:val="000000"/>
          <w:spacing w:val="-1"/>
          <w:sz w:val="20"/>
        </w:rPr>
      </w:pPr>
      <w:r>
        <w:rPr>
          <w:rFonts w:eastAsia="Times New Roman"/>
          <w:color w:val="000000"/>
          <w:spacing w:val="-1"/>
          <w:sz w:val="20"/>
        </w:rPr>
        <w:t>(1) If several notices specified in clause 489</w:t>
      </w:r>
      <w:r>
        <w:rPr>
          <w:rFonts w:eastAsia="Times New Roman"/>
          <w:color w:val="000000"/>
          <w:spacing w:val="-1"/>
          <w:sz w:val="20"/>
          <w:vertAlign w:val="superscript"/>
        </w:rPr>
        <w:t>23</w:t>
      </w:r>
      <w:r>
        <w:rPr>
          <w:rFonts w:eastAsia="Times New Roman"/>
          <w:color w:val="000000"/>
          <w:spacing w:val="-1"/>
          <w:sz w:val="20"/>
        </w:rPr>
        <w:t>(1) 6) of this Code have been submitted to the com</w:t>
      </w:r>
      <w:r>
        <w:rPr>
          <w:rFonts w:eastAsia="Times New Roman"/>
          <w:color w:val="000000"/>
          <w:spacing w:val="-1"/>
          <w:sz w:val="20"/>
        </w:rPr>
        <w:t>petent authorities of a requesting state but the competent authorities of the requesting state have made no decisions</w:t>
      </w:r>
    </w:p>
    <w:p w:rsidR="001A0E1D" w:rsidRDefault="00B8646C">
      <w:pPr>
        <w:spacing w:before="55" w:line="198" w:lineRule="exact"/>
        <w:ind w:left="144" w:right="216"/>
        <w:textAlignment w:val="baseline"/>
        <w:rPr>
          <w:rFonts w:eastAsia="Times New Roman"/>
          <w:color w:val="000000"/>
          <w:sz w:val="20"/>
        </w:rPr>
      </w:pPr>
      <w:r>
        <w:rPr>
          <w:rFonts w:eastAsia="Times New Roman"/>
          <w:color w:val="000000"/>
          <w:sz w:val="20"/>
        </w:rPr>
        <w:t>specified in § 489</w:t>
      </w:r>
      <w:r>
        <w:rPr>
          <w:rFonts w:eastAsia="Times New Roman"/>
          <w:color w:val="000000"/>
          <w:sz w:val="20"/>
          <w:vertAlign w:val="superscript"/>
        </w:rPr>
        <w:t>24</w:t>
      </w:r>
      <w:r>
        <w:rPr>
          <w:rFonts w:eastAsia="Times New Roman"/>
          <w:color w:val="000000"/>
          <w:sz w:val="20"/>
        </w:rPr>
        <w:t>of this Code on application of securing measures, the prosecutor's office or court may give a reasonable time limit to the requesting state for making such decision.</w:t>
      </w:r>
    </w:p>
    <w:p w:rsidR="001A0E1D" w:rsidRDefault="001A0E1D">
      <w:pPr>
        <w:sectPr w:rsidR="001A0E1D">
          <w:pgSz w:w="11909" w:h="16838"/>
          <w:pgMar w:top="1520" w:right="1255" w:bottom="903" w:left="1274" w:header="720" w:footer="720" w:gutter="0"/>
          <w:cols w:space="720"/>
        </w:sectPr>
      </w:pPr>
    </w:p>
    <w:p w:rsidR="001A0E1D" w:rsidRDefault="00B8646C">
      <w:pPr>
        <w:spacing w:before="93" w:line="195" w:lineRule="exact"/>
        <w:ind w:right="360"/>
        <w:textAlignment w:val="baseline"/>
        <w:rPr>
          <w:rFonts w:eastAsia="Times New Roman"/>
          <w:color w:val="000000"/>
          <w:sz w:val="20"/>
        </w:rPr>
      </w:pPr>
      <w:r>
        <w:lastRenderedPageBreak/>
        <w:pict>
          <v:shape id="_x0000_s1053" type="#_x0000_t202" style="position:absolute;margin-left:120.7pt;margin-top:786.7pt;width:419.35pt;height:14.3pt;z-index:-251572224;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z w:val="20"/>
        </w:rPr>
        <w:t xml:space="preserve">(2) If the competent authorities of the requesting state do not make </w:t>
      </w:r>
      <w:r>
        <w:rPr>
          <w:rFonts w:eastAsia="Times New Roman"/>
          <w:color w:val="000000"/>
          <w:sz w:val="20"/>
        </w:rPr>
        <w:t>the decision specified in § 489</w:t>
      </w:r>
      <w:r>
        <w:rPr>
          <w:rFonts w:eastAsia="Times New Roman"/>
          <w:color w:val="000000"/>
          <w:sz w:val="20"/>
          <w:vertAlign w:val="superscript"/>
        </w:rPr>
        <w:t>24</w:t>
      </w:r>
      <w:r>
        <w:rPr>
          <w:rFonts w:eastAsia="Times New Roman"/>
          <w:color w:val="000000"/>
          <w:sz w:val="20"/>
        </w:rPr>
        <w:t>of this Code during the time limit specified in subsection (1) of this section, the prosecutor's office or court may decide to terminate supervision over compliance with the securing measures.</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19.03.2015, 1 - entry i</w:t>
      </w:r>
      <w:r>
        <w:rPr>
          <w:rFonts w:eastAsia="Times New Roman"/>
          <w:color w:val="000000"/>
          <w:spacing w:val="-1"/>
          <w:sz w:val="20"/>
        </w:rPr>
        <w:t>nto force 29.03.2015]</w:t>
      </w:r>
    </w:p>
    <w:p w:rsidR="001A0E1D" w:rsidRDefault="00B8646C">
      <w:pPr>
        <w:spacing w:before="206" w:line="242" w:lineRule="exact"/>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489</w:t>
      </w:r>
      <w:r>
        <w:rPr>
          <w:rFonts w:eastAsia="Times New Roman"/>
          <w:b/>
          <w:color w:val="000000"/>
          <w:spacing w:val="-2"/>
          <w:sz w:val="20"/>
          <w:vertAlign w:val="superscript"/>
        </w:rPr>
        <w:t>33</w:t>
      </w:r>
      <w:r>
        <w:rPr>
          <w:rFonts w:eastAsia="Times New Roman"/>
          <w:color w:val="000000"/>
          <w:spacing w:val="-2"/>
          <w:sz w:val="20"/>
        </w:rPr>
        <w:t xml:space="preserve">. </w:t>
      </w:r>
      <w:r>
        <w:rPr>
          <w:rFonts w:eastAsia="Times New Roman"/>
          <w:b/>
          <w:color w:val="000000"/>
          <w:spacing w:val="-2"/>
          <w:sz w:val="20"/>
        </w:rPr>
        <w:t>Surrender of person</w:t>
      </w:r>
    </w:p>
    <w:p w:rsidR="001A0E1D" w:rsidRDefault="00B8646C">
      <w:pPr>
        <w:numPr>
          <w:ilvl w:val="0"/>
          <w:numId w:val="713"/>
        </w:numPr>
        <w:spacing w:before="206" w:line="201" w:lineRule="exact"/>
        <w:ind w:left="0" w:right="648"/>
        <w:textAlignment w:val="baseline"/>
        <w:rPr>
          <w:rFonts w:eastAsia="Times New Roman"/>
          <w:color w:val="000000"/>
          <w:sz w:val="20"/>
        </w:rPr>
      </w:pPr>
      <w:r>
        <w:rPr>
          <w:rFonts w:eastAsia="Times New Roman"/>
          <w:color w:val="000000"/>
          <w:sz w:val="20"/>
        </w:rPr>
        <w:t>If the competent authorities of the requesting state have issued an arrest warrant or any other enforceable judicial decision having the same effect, the person subjected to securing measures shall be surrendered in accordance with the provision of Subdivi</w:t>
      </w:r>
      <w:r>
        <w:rPr>
          <w:rFonts w:eastAsia="Times New Roman"/>
          <w:color w:val="000000"/>
          <w:sz w:val="20"/>
        </w:rPr>
        <w:t>sion 2 of this Division.</w:t>
      </w:r>
    </w:p>
    <w:p w:rsidR="001A0E1D" w:rsidRDefault="00B8646C">
      <w:pPr>
        <w:numPr>
          <w:ilvl w:val="0"/>
          <w:numId w:val="713"/>
        </w:numPr>
        <w:spacing w:before="198" w:line="201" w:lineRule="exact"/>
        <w:ind w:left="0" w:right="1008"/>
        <w:textAlignment w:val="baseline"/>
        <w:rPr>
          <w:rFonts w:eastAsia="Times New Roman"/>
          <w:color w:val="000000"/>
          <w:sz w:val="20"/>
        </w:rPr>
      </w:pPr>
      <w:r>
        <w:rPr>
          <w:rFonts w:eastAsia="Times New Roman"/>
          <w:color w:val="000000"/>
          <w:sz w:val="20"/>
        </w:rPr>
        <w:t>In the case specified in subsection (1) of this section, subsection 491 (1) of this Code shall not apply. [RT I, 19.03.2015, 1 - entry into force 29.03.2015]</w:t>
      </w:r>
    </w:p>
    <w:p w:rsidR="001A0E1D" w:rsidRDefault="00B8646C">
      <w:pPr>
        <w:spacing w:before="201" w:line="320" w:lineRule="exact"/>
        <w:jc w:val="center"/>
        <w:textAlignment w:val="baseline"/>
        <w:rPr>
          <w:rFonts w:eastAsia="Times New Roman"/>
          <w:b/>
          <w:color w:val="000000"/>
          <w:spacing w:val="-1"/>
          <w:sz w:val="32"/>
        </w:rPr>
      </w:pPr>
      <w:r>
        <w:rPr>
          <w:rFonts w:eastAsia="Times New Roman"/>
          <w:b/>
          <w:color w:val="000000"/>
          <w:spacing w:val="-1"/>
          <w:sz w:val="32"/>
        </w:rPr>
        <w:t>Sub-subdivision 3</w:t>
      </w:r>
    </w:p>
    <w:p w:rsidR="001A0E1D" w:rsidRDefault="00B8646C">
      <w:pPr>
        <w:spacing w:line="320" w:lineRule="exact"/>
        <w:ind w:left="576" w:right="648" w:hanging="216"/>
        <w:textAlignment w:val="baseline"/>
        <w:rPr>
          <w:rFonts w:eastAsia="Times New Roman"/>
          <w:b/>
          <w:color w:val="000000"/>
          <w:spacing w:val="-4"/>
          <w:sz w:val="32"/>
        </w:rPr>
      </w:pPr>
      <w:r>
        <w:rPr>
          <w:rFonts w:eastAsia="Times New Roman"/>
          <w:b/>
          <w:color w:val="000000"/>
          <w:spacing w:val="-4"/>
          <w:sz w:val="32"/>
        </w:rPr>
        <w:t>Submission of Certificates of European Preventive Measu</w:t>
      </w:r>
      <w:r>
        <w:rPr>
          <w:rFonts w:eastAsia="Times New Roman"/>
          <w:b/>
          <w:color w:val="000000"/>
          <w:spacing w:val="-4"/>
          <w:sz w:val="32"/>
        </w:rPr>
        <w:t>res and Decisions on Application of Measures Securing Criminal Proceedings to Member States of the European Union</w:t>
      </w:r>
    </w:p>
    <w:p w:rsidR="001A0E1D" w:rsidRDefault="00B8646C">
      <w:pPr>
        <w:spacing w:before="54" w:line="232" w:lineRule="exact"/>
        <w:jc w:val="center"/>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359" w:line="247"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489</w:t>
      </w:r>
      <w:r>
        <w:rPr>
          <w:rFonts w:eastAsia="Times New Roman"/>
          <w:color w:val="000000"/>
          <w:sz w:val="20"/>
          <w:vertAlign w:val="superscript"/>
        </w:rPr>
        <w:t>34</w:t>
      </w:r>
      <w:r>
        <w:rPr>
          <w:rFonts w:eastAsia="Times New Roman"/>
          <w:color w:val="000000"/>
          <w:sz w:val="20"/>
        </w:rPr>
        <w:t xml:space="preserve">. </w:t>
      </w:r>
      <w:r>
        <w:rPr>
          <w:rFonts w:eastAsia="Times New Roman"/>
          <w:b/>
          <w:color w:val="000000"/>
          <w:sz w:val="20"/>
        </w:rPr>
        <w:t>Submission of certificates of European preventive measures for recognition and execution</w:t>
      </w:r>
    </w:p>
    <w:p w:rsidR="001A0E1D" w:rsidRDefault="00B8646C">
      <w:pPr>
        <w:spacing w:before="202" w:line="201" w:lineRule="exact"/>
        <w:ind w:right="504"/>
        <w:textAlignment w:val="baseline"/>
        <w:rPr>
          <w:rFonts w:eastAsia="Times New Roman"/>
          <w:color w:val="000000"/>
          <w:sz w:val="20"/>
        </w:rPr>
      </w:pPr>
      <w:r>
        <w:rPr>
          <w:rFonts w:eastAsia="Times New Roman"/>
          <w:color w:val="000000"/>
          <w:sz w:val="20"/>
        </w:rPr>
        <w:t xml:space="preserve">(1) A prosecutor's office is competent to prepare certificates of European preventive measures in pre-trial proceedings and a court in court proceedings. Certificates </w:t>
      </w:r>
      <w:r>
        <w:rPr>
          <w:rFonts w:eastAsia="Times New Roman"/>
          <w:color w:val="000000"/>
          <w:sz w:val="20"/>
        </w:rPr>
        <w:t>of European preventive measures shall be forwarded to the executing state through the Ministry of Justice.</w:t>
      </w:r>
    </w:p>
    <w:p w:rsidR="001A0E1D" w:rsidRDefault="00B8646C">
      <w:pPr>
        <w:spacing w:before="196" w:line="193" w:lineRule="exact"/>
        <w:ind w:right="432"/>
        <w:textAlignment w:val="baseline"/>
        <w:rPr>
          <w:rFonts w:eastAsia="Times New Roman"/>
          <w:color w:val="000000"/>
          <w:sz w:val="20"/>
        </w:rPr>
      </w:pPr>
      <w:r>
        <w:rPr>
          <w:rFonts w:eastAsia="Times New Roman"/>
          <w:color w:val="000000"/>
          <w:sz w:val="20"/>
        </w:rPr>
        <w:t>(2) Certificates of European preventive measures may be submitted to the competent authorities of the member state of the European Union:</w:t>
      </w:r>
    </w:p>
    <w:p w:rsidR="001A0E1D" w:rsidRDefault="00B8646C">
      <w:pPr>
        <w:numPr>
          <w:ilvl w:val="0"/>
          <w:numId w:val="714"/>
        </w:numPr>
        <w:spacing w:line="200" w:lineRule="exact"/>
        <w:ind w:left="0" w:right="432"/>
        <w:textAlignment w:val="baseline"/>
        <w:rPr>
          <w:rFonts w:eastAsia="Times New Roman"/>
          <w:color w:val="000000"/>
          <w:sz w:val="20"/>
        </w:rPr>
      </w:pPr>
      <w:r>
        <w:rPr>
          <w:rFonts w:eastAsia="Times New Roman"/>
          <w:color w:val="000000"/>
          <w:sz w:val="20"/>
        </w:rPr>
        <w:t>which is th</w:t>
      </w:r>
      <w:r>
        <w:rPr>
          <w:rFonts w:eastAsia="Times New Roman"/>
          <w:color w:val="000000"/>
          <w:sz w:val="20"/>
        </w:rPr>
        <w:t>e lawful and permanent residence of the person subjected to securing measures, if the person subjected to the securing measures and having been informed about the application thereof consents to return to that state; or</w:t>
      </w:r>
    </w:p>
    <w:p w:rsidR="001A0E1D" w:rsidRDefault="00B8646C">
      <w:pPr>
        <w:numPr>
          <w:ilvl w:val="0"/>
          <w:numId w:val="714"/>
        </w:numPr>
        <w:spacing w:line="208" w:lineRule="exact"/>
        <w:ind w:left="0" w:right="504"/>
        <w:textAlignment w:val="baseline"/>
        <w:rPr>
          <w:rFonts w:eastAsia="Times New Roman"/>
          <w:color w:val="000000"/>
          <w:sz w:val="20"/>
        </w:rPr>
      </w:pPr>
      <w:r>
        <w:rPr>
          <w:rFonts w:eastAsia="Times New Roman"/>
          <w:color w:val="000000"/>
          <w:sz w:val="20"/>
        </w:rPr>
        <w:t>which is not the lawful and permanen</w:t>
      </w:r>
      <w:r>
        <w:rPr>
          <w:rFonts w:eastAsia="Times New Roman"/>
          <w:color w:val="000000"/>
          <w:sz w:val="20"/>
        </w:rPr>
        <w:t>t residence of the person if the person subjected to securing measures has applied for it and the authority gas granted its consent to this effect.</w:t>
      </w:r>
    </w:p>
    <w:p w:rsidR="001A0E1D" w:rsidRDefault="00B8646C">
      <w:pPr>
        <w:spacing w:before="198" w:line="201" w:lineRule="exact"/>
        <w:ind w:right="504"/>
        <w:textAlignment w:val="baseline"/>
        <w:rPr>
          <w:rFonts w:eastAsia="Times New Roman"/>
          <w:color w:val="000000"/>
          <w:sz w:val="20"/>
        </w:rPr>
      </w:pPr>
      <w:r>
        <w:rPr>
          <w:rFonts w:eastAsia="Times New Roman"/>
          <w:color w:val="000000"/>
          <w:sz w:val="20"/>
        </w:rPr>
        <w:t>(3) Certificates of European preventive measures together with decisions on application of securing measures shall be submitted to only one state at a time.</w:t>
      </w:r>
    </w:p>
    <w:p w:rsidR="001A0E1D" w:rsidRDefault="00B8646C">
      <w:pPr>
        <w:spacing w:before="199" w:line="201" w:lineRule="exact"/>
        <w:ind w:right="648"/>
        <w:textAlignment w:val="baseline"/>
        <w:rPr>
          <w:rFonts w:eastAsia="Times New Roman"/>
          <w:color w:val="000000"/>
          <w:sz w:val="20"/>
        </w:rPr>
      </w:pPr>
      <w:r>
        <w:rPr>
          <w:rFonts w:eastAsia="Times New Roman"/>
          <w:color w:val="000000"/>
          <w:sz w:val="20"/>
        </w:rPr>
        <w:t xml:space="preserve">(4) Certificates of European preventive measures and decisions on application of securing measures </w:t>
      </w:r>
      <w:r>
        <w:rPr>
          <w:rFonts w:eastAsia="Times New Roman"/>
          <w:color w:val="000000"/>
          <w:sz w:val="20"/>
        </w:rPr>
        <w:t>shall be prepared in Estonian. The Ministry of Justice shall translate the certificates of European preventive measures into the language of the executing state.</w:t>
      </w:r>
    </w:p>
    <w:p w:rsidR="001A0E1D" w:rsidRDefault="00B8646C">
      <w:pPr>
        <w:spacing w:before="196" w:line="193" w:lineRule="exact"/>
        <w:ind w:right="648"/>
        <w:textAlignment w:val="baseline"/>
        <w:rPr>
          <w:rFonts w:eastAsia="Times New Roman"/>
          <w:color w:val="000000"/>
          <w:sz w:val="20"/>
        </w:rPr>
      </w:pPr>
      <w:r>
        <w:rPr>
          <w:rFonts w:eastAsia="Times New Roman"/>
          <w:color w:val="000000"/>
          <w:sz w:val="20"/>
        </w:rPr>
        <w:t>(5) The format of the certificates of European preventive measures shall be established by a r</w:t>
      </w:r>
      <w:r>
        <w:rPr>
          <w:rFonts w:eastAsia="Times New Roman"/>
          <w:color w:val="000000"/>
          <w:sz w:val="20"/>
        </w:rPr>
        <w:t>egulation of the minister responsible for the area.</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211" w:line="24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489</w:t>
      </w:r>
      <w:r>
        <w:rPr>
          <w:rFonts w:eastAsia="Times New Roman"/>
          <w:b/>
          <w:color w:val="000000"/>
          <w:sz w:val="20"/>
          <w:vertAlign w:val="superscript"/>
        </w:rPr>
        <w:t>35</w:t>
      </w:r>
      <w:r>
        <w:rPr>
          <w:rFonts w:eastAsia="Times New Roman"/>
          <w:color w:val="000000"/>
          <w:sz w:val="20"/>
        </w:rPr>
        <w:t xml:space="preserve">. </w:t>
      </w:r>
      <w:r>
        <w:rPr>
          <w:rFonts w:eastAsia="Times New Roman"/>
          <w:b/>
          <w:color w:val="000000"/>
          <w:sz w:val="20"/>
        </w:rPr>
        <w:t>Competence for supervision of compliance with securing measures</w:t>
      </w:r>
    </w:p>
    <w:p w:rsidR="001A0E1D" w:rsidRDefault="00B8646C">
      <w:pPr>
        <w:numPr>
          <w:ilvl w:val="0"/>
          <w:numId w:val="715"/>
        </w:numPr>
        <w:spacing w:before="207" w:line="199" w:lineRule="exact"/>
        <w:ind w:left="0" w:right="432"/>
        <w:textAlignment w:val="baseline"/>
        <w:rPr>
          <w:rFonts w:eastAsia="Times New Roman"/>
          <w:color w:val="000000"/>
          <w:sz w:val="20"/>
        </w:rPr>
      </w:pPr>
      <w:r>
        <w:rPr>
          <w:rFonts w:eastAsia="Times New Roman"/>
          <w:color w:val="000000"/>
          <w:sz w:val="20"/>
        </w:rPr>
        <w:t>The competence of Estonia for exercise of supervision over compliance with secu</w:t>
      </w:r>
      <w:r>
        <w:rPr>
          <w:rFonts w:eastAsia="Times New Roman"/>
          <w:color w:val="000000"/>
          <w:sz w:val="20"/>
        </w:rPr>
        <w:t>ring measures shall transfer to the executing state as of the moment when the executing state recognises the decision on application of securing measures and properly notifies Estonia of such recognition.</w:t>
      </w:r>
    </w:p>
    <w:p w:rsidR="001A0E1D" w:rsidRDefault="00B8646C">
      <w:pPr>
        <w:numPr>
          <w:ilvl w:val="0"/>
          <w:numId w:val="715"/>
        </w:numPr>
        <w:spacing w:before="171" w:line="214" w:lineRule="exact"/>
        <w:ind w:left="0"/>
        <w:textAlignment w:val="baseline"/>
        <w:rPr>
          <w:rFonts w:eastAsia="Times New Roman"/>
          <w:color w:val="000000"/>
          <w:sz w:val="20"/>
        </w:rPr>
      </w:pPr>
      <w:r>
        <w:rPr>
          <w:rFonts w:eastAsia="Times New Roman"/>
          <w:color w:val="000000"/>
          <w:sz w:val="20"/>
        </w:rPr>
        <w:t>The competence for supervision over compliance with</w:t>
      </w:r>
      <w:r>
        <w:rPr>
          <w:rFonts w:eastAsia="Times New Roman"/>
          <w:color w:val="000000"/>
          <w:sz w:val="20"/>
        </w:rPr>
        <w:t xml:space="preserve"> securing measures shall transfer to Estonia if:</w:t>
      </w:r>
    </w:p>
    <w:p w:rsidR="001A0E1D" w:rsidRDefault="00B8646C">
      <w:pPr>
        <w:numPr>
          <w:ilvl w:val="0"/>
          <w:numId w:val="716"/>
        </w:numPr>
        <w:spacing w:line="208" w:lineRule="exact"/>
        <w:ind w:left="0" w:right="648"/>
        <w:textAlignment w:val="baseline"/>
        <w:rPr>
          <w:rFonts w:eastAsia="Times New Roman"/>
          <w:color w:val="000000"/>
          <w:sz w:val="20"/>
        </w:rPr>
      </w:pPr>
      <w:r>
        <w:rPr>
          <w:rFonts w:eastAsia="Times New Roman"/>
          <w:color w:val="000000"/>
          <w:sz w:val="20"/>
        </w:rPr>
        <w:t>Estonia has withdrawn a certificate of European preventive measures and properly notified the executing state thereof; or</w:t>
      </w:r>
    </w:p>
    <w:p w:rsidR="001A0E1D" w:rsidRDefault="00B8646C">
      <w:pPr>
        <w:numPr>
          <w:ilvl w:val="0"/>
          <w:numId w:val="716"/>
        </w:numPr>
        <w:spacing w:before="4" w:line="197" w:lineRule="exact"/>
        <w:ind w:left="0" w:right="792"/>
        <w:textAlignment w:val="baseline"/>
        <w:rPr>
          <w:rFonts w:eastAsia="Times New Roman"/>
          <w:color w:val="000000"/>
          <w:sz w:val="20"/>
        </w:rPr>
      </w:pPr>
      <w:r>
        <w:rPr>
          <w:rFonts w:eastAsia="Times New Roman"/>
          <w:color w:val="000000"/>
          <w:sz w:val="20"/>
        </w:rPr>
        <w:t>the executing state has terminated supervision over compliance with securing measures</w:t>
      </w:r>
      <w:r>
        <w:rPr>
          <w:rFonts w:eastAsia="Times New Roman"/>
          <w:color w:val="000000"/>
          <w:sz w:val="20"/>
        </w:rPr>
        <w:t xml:space="preserve"> for any reason. [RT I, 19.03.2015, 1 - entry into force 29.03.2015]</w:t>
      </w:r>
    </w:p>
    <w:p w:rsidR="001A0E1D" w:rsidRDefault="00B8646C">
      <w:pPr>
        <w:spacing w:before="211" w:line="24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489</w:t>
      </w:r>
      <w:r>
        <w:rPr>
          <w:rFonts w:eastAsia="Times New Roman"/>
          <w:b/>
          <w:color w:val="000000"/>
          <w:sz w:val="20"/>
          <w:vertAlign w:val="superscript"/>
        </w:rPr>
        <w:t>36</w:t>
      </w:r>
      <w:r>
        <w:rPr>
          <w:rFonts w:eastAsia="Times New Roman"/>
          <w:color w:val="000000"/>
          <w:sz w:val="20"/>
        </w:rPr>
        <w:t xml:space="preserve">. </w:t>
      </w:r>
      <w:r>
        <w:rPr>
          <w:rFonts w:eastAsia="Times New Roman"/>
          <w:b/>
          <w:color w:val="000000"/>
          <w:sz w:val="20"/>
        </w:rPr>
        <w:t>Application for extension of supervision over compliance with securing measures</w:t>
      </w:r>
    </w:p>
    <w:p w:rsidR="001A0E1D" w:rsidRDefault="00B8646C">
      <w:pPr>
        <w:spacing w:before="206" w:line="195" w:lineRule="exact"/>
        <w:ind w:right="504"/>
        <w:textAlignment w:val="baseline"/>
        <w:rPr>
          <w:rFonts w:eastAsia="Times New Roman"/>
          <w:color w:val="000000"/>
          <w:sz w:val="20"/>
        </w:rPr>
      </w:pPr>
      <w:r>
        <w:rPr>
          <w:rFonts w:eastAsia="Times New Roman"/>
          <w:color w:val="000000"/>
          <w:sz w:val="20"/>
        </w:rPr>
        <w:t>If the maximum period of time during which the executing state exercises supervision over complian</w:t>
      </w:r>
      <w:r>
        <w:rPr>
          <w:rFonts w:eastAsia="Times New Roman"/>
          <w:color w:val="000000"/>
          <w:sz w:val="20"/>
        </w:rPr>
        <w:t>ce with securing measures starts to expire, the prosecutor's office or court which prepared the certificate of European preventive measures may submit an application to the competent authorities of the executing state through the Ministry of Justice to ext</w:t>
      </w:r>
      <w:r>
        <w:rPr>
          <w:rFonts w:eastAsia="Times New Roman"/>
          <w:color w:val="000000"/>
          <w:sz w:val="20"/>
        </w:rPr>
        <w:t>end supervision over compliance with securing measures.</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206" w:line="320" w:lineRule="exact"/>
        <w:jc w:val="center"/>
        <w:textAlignment w:val="baseline"/>
        <w:rPr>
          <w:rFonts w:eastAsia="Times New Roman"/>
          <w:b/>
          <w:color w:val="000000"/>
          <w:spacing w:val="-1"/>
          <w:sz w:val="32"/>
        </w:rPr>
      </w:pPr>
      <w:r>
        <w:rPr>
          <w:rFonts w:eastAsia="Times New Roman"/>
          <w:b/>
          <w:color w:val="000000"/>
          <w:spacing w:val="-1"/>
          <w:sz w:val="32"/>
        </w:rPr>
        <w:t>Subdivision 2</w:t>
      </w:r>
    </w:p>
    <w:p w:rsidR="001A0E1D" w:rsidRDefault="00B8646C">
      <w:pPr>
        <w:tabs>
          <w:tab w:val="right" w:pos="9360"/>
        </w:tabs>
        <w:spacing w:before="499" w:line="225" w:lineRule="exact"/>
        <w:textAlignment w:val="baseline"/>
        <w:rPr>
          <w:rFonts w:ascii="Arial" w:eastAsia="Arial" w:hAnsi="Arial"/>
          <w:color w:val="000000"/>
          <w:sz w:val="20"/>
        </w:rPr>
      </w:pPr>
      <w:r>
        <w:rPr>
          <w:rFonts w:ascii="Arial" w:eastAsia="Arial" w:hAnsi="Arial"/>
          <w:color w:val="000000"/>
          <w:sz w:val="20"/>
        </w:rPr>
        <w:t>Page 196 /</w:t>
      </w:r>
      <w:r>
        <w:rPr>
          <w:rFonts w:ascii="Arial" w:eastAsia="Arial" w:hAnsi="Arial"/>
          <w:color w:val="000000"/>
          <w:sz w:val="20"/>
        </w:rPr>
        <w:tab/>
        <w:t>Code of Criminal Procedure</w:t>
      </w:r>
    </w:p>
    <w:p w:rsidR="001A0E1D" w:rsidRDefault="001A0E1D">
      <w:pPr>
        <w:sectPr w:rsidR="001A0E1D">
          <w:pgSz w:w="11909" w:h="16838"/>
          <w:pgMar w:top="680" w:right="1108" w:bottom="422" w:left="1421" w:header="720" w:footer="720" w:gutter="0"/>
          <w:cols w:space="720"/>
        </w:sectPr>
      </w:pPr>
    </w:p>
    <w:p w:rsidR="001A0E1D" w:rsidRDefault="00B8646C">
      <w:pPr>
        <w:spacing w:before="16" w:line="367" w:lineRule="exact"/>
        <w:jc w:val="center"/>
        <w:textAlignment w:val="baseline"/>
        <w:rPr>
          <w:rFonts w:eastAsia="Times New Roman"/>
          <w:b/>
          <w:color w:val="000000"/>
          <w:spacing w:val="-2"/>
          <w:sz w:val="32"/>
        </w:rPr>
      </w:pPr>
      <w:r>
        <w:lastRenderedPageBreak/>
        <w:pict>
          <v:shape id="_x0000_s1052" type="#_x0000_t202" style="position:absolute;left:0;text-align:left;margin-left:345.1pt;margin-top:776.95pt;width:195.15pt;height:23.8pt;z-index:-251571200;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197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b/>
          <w:color w:val="000000"/>
          <w:spacing w:val="-2"/>
          <w:sz w:val="32"/>
        </w:rPr>
        <w:t>Surrender</w:t>
      </w:r>
    </w:p>
    <w:p w:rsidR="001A0E1D" w:rsidRDefault="00B8646C">
      <w:pPr>
        <w:spacing w:before="326" w:line="317" w:lineRule="exact"/>
        <w:ind w:left="3312" w:right="3456" w:firstLine="144"/>
        <w:textAlignment w:val="baseline"/>
        <w:rPr>
          <w:rFonts w:eastAsia="Times New Roman"/>
          <w:b/>
          <w:color w:val="000000"/>
          <w:spacing w:val="-1"/>
          <w:sz w:val="32"/>
        </w:rPr>
      </w:pPr>
      <w:r>
        <w:rPr>
          <w:rFonts w:eastAsia="Times New Roman"/>
          <w:b/>
          <w:color w:val="000000"/>
          <w:spacing w:val="-1"/>
          <w:sz w:val="32"/>
        </w:rPr>
        <w:t>Sub-subdivision 1 General Provisions</w:t>
      </w:r>
    </w:p>
    <w:p w:rsidR="001A0E1D" w:rsidRDefault="00B8646C">
      <w:pPr>
        <w:spacing w:before="321" w:line="200"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490. European arrest warrant</w:t>
      </w:r>
    </w:p>
    <w:p w:rsidR="001A0E1D" w:rsidRDefault="00B8646C">
      <w:pPr>
        <w:spacing w:before="203" w:line="200" w:lineRule="exact"/>
        <w:ind w:left="216" w:right="504"/>
        <w:textAlignment w:val="baseline"/>
        <w:rPr>
          <w:rFonts w:eastAsia="Times New Roman"/>
          <w:color w:val="000000"/>
          <w:sz w:val="20"/>
        </w:rPr>
      </w:pPr>
      <w:r>
        <w:rPr>
          <w:rFonts w:eastAsia="Times New Roman"/>
          <w:color w:val="000000"/>
          <w:sz w:val="20"/>
        </w:rPr>
        <w:t xml:space="preserve">A European arrest warrant is a request submitted by a competent judicial authority of a Member State of the European Union to another Member State of the European Union for the detention, </w:t>
      </w:r>
      <w:r>
        <w:rPr>
          <w:rFonts w:eastAsia="Times New Roman"/>
          <w:color w:val="000000"/>
          <w:sz w:val="20"/>
        </w:rPr>
        <w:t>arrest and surrender of a person in order to continue criminal proceedings or execute imprisonment imposed by a decision which has entered into force.</w:t>
      </w:r>
    </w:p>
    <w:p w:rsidR="001A0E1D" w:rsidRDefault="00B8646C">
      <w:pPr>
        <w:spacing w:before="2" w:line="200"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7" w:line="231" w:lineRule="exact"/>
        <w:ind w:left="216"/>
        <w:textAlignment w:val="baseline"/>
        <w:rPr>
          <w:rFonts w:eastAsia="Times New Roman"/>
          <w:b/>
          <w:color w:val="000000"/>
          <w:sz w:val="20"/>
        </w:rPr>
      </w:pPr>
      <w:r>
        <w:rPr>
          <w:rFonts w:eastAsia="Times New Roman"/>
          <w:b/>
          <w:color w:val="000000"/>
          <w:sz w:val="20"/>
        </w:rPr>
        <w:t>§ 491. General conditions for surrender</w:t>
      </w:r>
    </w:p>
    <w:p w:rsidR="001A0E1D" w:rsidRDefault="00B8646C">
      <w:pPr>
        <w:numPr>
          <w:ilvl w:val="0"/>
          <w:numId w:val="717"/>
        </w:numPr>
        <w:tabs>
          <w:tab w:val="clear" w:pos="288"/>
          <w:tab w:val="left" w:pos="504"/>
        </w:tabs>
        <w:spacing w:before="202" w:line="200" w:lineRule="exact"/>
        <w:ind w:left="216" w:right="432"/>
        <w:textAlignment w:val="baseline"/>
        <w:rPr>
          <w:rFonts w:eastAsia="Times New Roman"/>
          <w:color w:val="000000"/>
          <w:sz w:val="20"/>
        </w:rPr>
      </w:pPr>
      <w:r>
        <w:rPr>
          <w:rFonts w:eastAsia="Times New Roman"/>
          <w:color w:val="000000"/>
          <w:sz w:val="20"/>
        </w:rPr>
        <w:t>A person may be surrendered for continuation of criminal proceedings with regard to him or her in a requesting state if the person is suspected or accused of a criminal offence which is punishable by at least one year of imprisonment in the requesting stat</w:t>
      </w:r>
      <w:r>
        <w:rPr>
          <w:rFonts w:eastAsia="Times New Roman"/>
          <w:color w:val="000000"/>
          <w:sz w:val="20"/>
        </w:rPr>
        <w:t>e.</w:t>
      </w:r>
    </w:p>
    <w:p w:rsidR="001A0E1D" w:rsidRDefault="00B8646C">
      <w:pPr>
        <w:numPr>
          <w:ilvl w:val="0"/>
          <w:numId w:val="717"/>
        </w:numPr>
        <w:tabs>
          <w:tab w:val="clear" w:pos="288"/>
          <w:tab w:val="left" w:pos="504"/>
        </w:tabs>
        <w:spacing w:before="145" w:line="253" w:lineRule="exact"/>
        <w:ind w:left="216" w:right="144"/>
        <w:textAlignment w:val="baseline"/>
        <w:rPr>
          <w:rFonts w:eastAsia="Times New Roman"/>
          <w:color w:val="000000"/>
          <w:sz w:val="20"/>
        </w:rPr>
      </w:pPr>
      <w:r>
        <w:rPr>
          <w:rFonts w:eastAsia="Times New Roman"/>
          <w:color w:val="000000"/>
          <w:sz w:val="20"/>
        </w:rPr>
        <w:t>A person may be surrendered regardless of the punishability of the act pursuant to the Penal Code of Estonia in the case of the criminal offences provided for in subsection 489</w:t>
      </w:r>
      <w:r>
        <w:rPr>
          <w:rFonts w:eastAsia="Times New Roman"/>
          <w:color w:val="000000"/>
          <w:sz w:val="20"/>
          <w:vertAlign w:val="superscript"/>
        </w:rPr>
        <w:t>6</w:t>
      </w:r>
      <w:r>
        <w:rPr>
          <w:rFonts w:eastAsia="Times New Roman"/>
          <w:color w:val="000000"/>
          <w:sz w:val="20"/>
        </w:rPr>
        <w:t>(1) of this Code.</w:t>
      </w:r>
    </w:p>
    <w:p w:rsidR="001A0E1D" w:rsidRDefault="00B8646C">
      <w:pPr>
        <w:numPr>
          <w:ilvl w:val="0"/>
          <w:numId w:val="717"/>
        </w:numPr>
        <w:tabs>
          <w:tab w:val="clear" w:pos="288"/>
          <w:tab w:val="left" w:pos="504"/>
        </w:tabs>
        <w:spacing w:before="203" w:line="200" w:lineRule="exact"/>
        <w:ind w:left="216" w:right="432"/>
        <w:textAlignment w:val="baseline"/>
        <w:rPr>
          <w:rFonts w:eastAsia="Times New Roman"/>
          <w:color w:val="000000"/>
          <w:sz w:val="20"/>
        </w:rPr>
      </w:pPr>
      <w:r>
        <w:rPr>
          <w:rFonts w:eastAsia="Times New Roman"/>
          <w:color w:val="000000"/>
          <w:sz w:val="20"/>
        </w:rPr>
        <w:t>Surrender of a person for the purposes of execution of a judgment of conviction made with regard to him or her is permitted under the conditions provided for in subsections (1) and (2) of this section if at least four months of the sentence of imprisonment</w:t>
      </w:r>
      <w:r>
        <w:rPr>
          <w:rFonts w:eastAsia="Times New Roman"/>
          <w:color w:val="000000"/>
          <w:sz w:val="20"/>
        </w:rPr>
        <w:t xml:space="preserve"> have not yet been served.</w:t>
      </w:r>
    </w:p>
    <w:p w:rsidR="001A0E1D" w:rsidRDefault="00B8646C">
      <w:pPr>
        <w:spacing w:before="2" w:line="200"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98" w:line="200"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492. Circumstances precluding or restricting surrender of persons</w:t>
      </w:r>
    </w:p>
    <w:p w:rsidR="001A0E1D" w:rsidRDefault="00B8646C">
      <w:pPr>
        <w:spacing w:before="200" w:line="192" w:lineRule="exact"/>
        <w:ind w:left="216" w:right="576"/>
        <w:textAlignment w:val="baseline"/>
        <w:rPr>
          <w:rFonts w:eastAsia="Times New Roman"/>
          <w:color w:val="000000"/>
          <w:sz w:val="20"/>
        </w:rPr>
      </w:pPr>
      <w:r>
        <w:rPr>
          <w:rFonts w:eastAsia="Times New Roman"/>
          <w:color w:val="000000"/>
          <w:sz w:val="20"/>
        </w:rPr>
        <w:t>(1) In addition to the cases provided for in § 436 of this Code, surrender of a person to a foreign state is</w:t>
      </w:r>
      <w:r>
        <w:rPr>
          <w:rFonts w:eastAsia="Times New Roman"/>
          <w:color w:val="000000"/>
          <w:sz w:val="20"/>
        </w:rPr>
        <w:t xml:space="preserve"> not allowed if:</w:t>
      </w:r>
    </w:p>
    <w:p w:rsidR="001A0E1D" w:rsidRDefault="00B8646C">
      <w:pPr>
        <w:numPr>
          <w:ilvl w:val="0"/>
          <w:numId w:val="718"/>
        </w:numPr>
        <w:tabs>
          <w:tab w:val="clear" w:pos="288"/>
          <w:tab w:val="left" w:pos="504"/>
        </w:tabs>
        <w:spacing w:line="207" w:lineRule="exact"/>
        <w:ind w:left="216" w:right="144"/>
        <w:textAlignment w:val="baseline"/>
        <w:rPr>
          <w:rFonts w:eastAsia="Times New Roman"/>
          <w:color w:val="000000"/>
          <w:sz w:val="20"/>
        </w:rPr>
      </w:pPr>
      <w:r>
        <w:rPr>
          <w:rFonts w:eastAsia="Times New Roman"/>
          <w:color w:val="000000"/>
          <w:sz w:val="20"/>
        </w:rPr>
        <w:t>the Penal Code may be applied to the criminal offence and an amnesty precludes imposition of a punishment in Estonia for the criminal offence which is the basis for an arrest warrant;</w:t>
      </w:r>
    </w:p>
    <w:p w:rsidR="001A0E1D" w:rsidRDefault="00B8646C">
      <w:pPr>
        <w:numPr>
          <w:ilvl w:val="0"/>
          <w:numId w:val="718"/>
        </w:numPr>
        <w:tabs>
          <w:tab w:val="clear" w:pos="288"/>
          <w:tab w:val="left" w:pos="504"/>
        </w:tabs>
        <w:spacing w:line="200" w:lineRule="exact"/>
        <w:ind w:left="216" w:right="360"/>
        <w:textAlignment w:val="baseline"/>
        <w:rPr>
          <w:rFonts w:eastAsia="Times New Roman"/>
          <w:color w:val="000000"/>
          <w:sz w:val="20"/>
        </w:rPr>
      </w:pPr>
      <w:r>
        <w:rPr>
          <w:rFonts w:eastAsia="Times New Roman"/>
          <w:color w:val="000000"/>
          <w:sz w:val="20"/>
        </w:rPr>
        <w:t>the person has been finally convicted or acquitted on t</w:t>
      </w:r>
      <w:r>
        <w:rPr>
          <w:rFonts w:eastAsia="Times New Roman"/>
          <w:color w:val="000000"/>
          <w:sz w:val="20"/>
        </w:rPr>
        <w:t>he same charges in another Member State or, in the case of a judgment of conviction, the imposed punishment has been served or is served or the execution of the punishment cannot be ordered pursuant to the legislation of the state which made the judgment;</w:t>
      </w:r>
    </w:p>
    <w:p w:rsidR="001A0E1D" w:rsidRDefault="00B8646C">
      <w:pPr>
        <w:numPr>
          <w:ilvl w:val="0"/>
          <w:numId w:val="718"/>
        </w:numPr>
        <w:tabs>
          <w:tab w:val="clear" w:pos="288"/>
          <w:tab w:val="left" w:pos="504"/>
        </w:tabs>
        <w:spacing w:before="1" w:line="185" w:lineRule="exact"/>
        <w:ind w:left="216"/>
        <w:textAlignment w:val="baseline"/>
        <w:rPr>
          <w:rFonts w:eastAsia="Times New Roman"/>
          <w:color w:val="000000"/>
          <w:sz w:val="20"/>
        </w:rPr>
      </w:pPr>
      <w:r>
        <w:rPr>
          <w:rFonts w:eastAsia="Times New Roman"/>
          <w:color w:val="000000"/>
          <w:sz w:val="20"/>
        </w:rPr>
        <w:t>the person with regard to whom an arrest warrant has been issued is under fourteen years of age;</w:t>
      </w:r>
    </w:p>
    <w:p w:rsidR="001A0E1D" w:rsidRDefault="00B8646C">
      <w:pPr>
        <w:numPr>
          <w:ilvl w:val="0"/>
          <w:numId w:val="718"/>
        </w:numPr>
        <w:tabs>
          <w:tab w:val="clear" w:pos="288"/>
          <w:tab w:val="left" w:pos="504"/>
        </w:tabs>
        <w:spacing w:line="207" w:lineRule="exact"/>
        <w:ind w:left="216" w:right="360"/>
        <w:textAlignment w:val="baseline"/>
        <w:rPr>
          <w:rFonts w:eastAsia="Times New Roman"/>
          <w:color w:val="000000"/>
          <w:sz w:val="20"/>
        </w:rPr>
      </w:pPr>
      <w:r>
        <w:rPr>
          <w:rFonts w:eastAsia="Times New Roman"/>
          <w:color w:val="000000"/>
          <w:sz w:val="20"/>
        </w:rPr>
        <w:t>an arrest warrant has been issued with regard to an Estonian citizen for the execution of imprisonment and the person applies for enforcement of the punishment</w:t>
      </w:r>
      <w:r>
        <w:rPr>
          <w:rFonts w:eastAsia="Times New Roman"/>
          <w:color w:val="000000"/>
          <w:sz w:val="20"/>
        </w:rPr>
        <w:t xml:space="preserve"> in Estonia.</w:t>
      </w:r>
    </w:p>
    <w:p w:rsidR="001A0E1D" w:rsidRDefault="00B8646C">
      <w:pPr>
        <w:spacing w:before="203" w:line="200" w:lineRule="exact"/>
        <w:ind w:left="216"/>
        <w:textAlignment w:val="baseline"/>
        <w:rPr>
          <w:rFonts w:eastAsia="Times New Roman"/>
          <w:color w:val="000000"/>
          <w:sz w:val="20"/>
        </w:rPr>
      </w:pPr>
      <w:r>
        <w:rPr>
          <w:rFonts w:eastAsia="Times New Roman"/>
          <w:color w:val="000000"/>
          <w:sz w:val="20"/>
        </w:rPr>
        <w:t>(2) Surrender of a person may be refused if:</w:t>
      </w:r>
    </w:p>
    <w:p w:rsidR="001A0E1D" w:rsidRDefault="00B8646C">
      <w:pPr>
        <w:numPr>
          <w:ilvl w:val="0"/>
          <w:numId w:val="719"/>
        </w:numPr>
        <w:tabs>
          <w:tab w:val="clear" w:pos="288"/>
          <w:tab w:val="left" w:pos="504"/>
        </w:tabs>
        <w:spacing w:before="53" w:line="195" w:lineRule="exact"/>
        <w:ind w:left="216" w:right="288"/>
        <w:textAlignment w:val="baseline"/>
        <w:rPr>
          <w:rFonts w:eastAsia="Times New Roman"/>
          <w:color w:val="000000"/>
          <w:sz w:val="20"/>
        </w:rPr>
      </w:pPr>
      <w:r>
        <w:rPr>
          <w:rFonts w:eastAsia="Times New Roman"/>
          <w:color w:val="000000"/>
          <w:sz w:val="20"/>
        </w:rPr>
        <w:t>an act which is the basis for the arrest warrant and which is not specified in subsection 489</w:t>
      </w:r>
      <w:r>
        <w:rPr>
          <w:rFonts w:eastAsia="Times New Roman"/>
          <w:color w:val="000000"/>
          <w:sz w:val="20"/>
          <w:vertAlign w:val="superscript"/>
        </w:rPr>
        <w:t>6</w:t>
      </w:r>
      <w:r>
        <w:rPr>
          <w:rFonts w:eastAsia="Times New Roman"/>
          <w:color w:val="000000"/>
          <w:sz w:val="20"/>
        </w:rPr>
        <w:t>(1) of this Code is not a criminal offence pursuant to the Penal Code of Estonia, except in the case pro</w:t>
      </w:r>
      <w:r>
        <w:rPr>
          <w:rFonts w:eastAsia="Times New Roman"/>
          <w:color w:val="000000"/>
          <w:sz w:val="20"/>
        </w:rPr>
        <w:t>vided for in § 436 of this Code;</w:t>
      </w:r>
    </w:p>
    <w:p w:rsidR="001A0E1D" w:rsidRDefault="00B8646C">
      <w:pPr>
        <w:numPr>
          <w:ilvl w:val="0"/>
          <w:numId w:val="719"/>
        </w:numPr>
        <w:tabs>
          <w:tab w:val="clear" w:pos="288"/>
          <w:tab w:val="left" w:pos="504"/>
        </w:tabs>
        <w:spacing w:line="206" w:lineRule="exact"/>
        <w:ind w:left="216" w:right="720"/>
        <w:textAlignment w:val="baseline"/>
        <w:rPr>
          <w:rFonts w:eastAsia="Times New Roman"/>
          <w:color w:val="000000"/>
          <w:sz w:val="20"/>
        </w:rPr>
      </w:pPr>
      <w:r>
        <w:rPr>
          <w:rFonts w:eastAsia="Times New Roman"/>
          <w:color w:val="000000"/>
          <w:sz w:val="20"/>
        </w:rPr>
        <w:t>criminal proceedings concerning a criminal offence which is the basis for the arrest warrant have been initiated with regard to the person in Estonia;</w:t>
      </w:r>
    </w:p>
    <w:p w:rsidR="001A0E1D" w:rsidRDefault="00B8646C">
      <w:pPr>
        <w:numPr>
          <w:ilvl w:val="0"/>
          <w:numId w:val="719"/>
        </w:numPr>
        <w:tabs>
          <w:tab w:val="clear" w:pos="288"/>
          <w:tab w:val="left" w:pos="504"/>
        </w:tabs>
        <w:spacing w:before="3" w:line="191" w:lineRule="exact"/>
        <w:ind w:left="216" w:right="360"/>
        <w:textAlignment w:val="baseline"/>
        <w:rPr>
          <w:rFonts w:eastAsia="Times New Roman"/>
          <w:color w:val="000000"/>
          <w:sz w:val="20"/>
        </w:rPr>
      </w:pPr>
      <w:r>
        <w:rPr>
          <w:rFonts w:eastAsia="Times New Roman"/>
          <w:color w:val="000000"/>
          <w:sz w:val="20"/>
        </w:rPr>
        <w:t>criminal proceedings concerning a criminal offence which is the basis fo</w:t>
      </w:r>
      <w:r>
        <w:rPr>
          <w:rFonts w:eastAsia="Times New Roman"/>
          <w:color w:val="000000"/>
          <w:sz w:val="20"/>
        </w:rPr>
        <w:t>r the arrest warrant have not been initiated or have been terminated with regard to the person in Estonia;</w:t>
      </w:r>
    </w:p>
    <w:p w:rsidR="001A0E1D" w:rsidRDefault="00B8646C">
      <w:pPr>
        <w:numPr>
          <w:ilvl w:val="0"/>
          <w:numId w:val="719"/>
        </w:numPr>
        <w:tabs>
          <w:tab w:val="clear" w:pos="288"/>
          <w:tab w:val="left" w:pos="504"/>
        </w:tabs>
        <w:spacing w:line="208" w:lineRule="exact"/>
        <w:ind w:left="216" w:right="432"/>
        <w:textAlignment w:val="baseline"/>
        <w:rPr>
          <w:rFonts w:eastAsia="Times New Roman"/>
          <w:color w:val="000000"/>
          <w:sz w:val="20"/>
        </w:rPr>
      </w:pPr>
      <w:r>
        <w:rPr>
          <w:rFonts w:eastAsia="Times New Roman"/>
          <w:color w:val="000000"/>
          <w:sz w:val="20"/>
        </w:rPr>
        <w:t xml:space="preserve">the Penal Code may be applied to the criminal offence and the criminal offence which is the basis for the arrest warrant has expired pursuant to the </w:t>
      </w:r>
      <w:r>
        <w:rPr>
          <w:rFonts w:eastAsia="Times New Roman"/>
          <w:color w:val="000000"/>
          <w:sz w:val="20"/>
        </w:rPr>
        <w:t>Penal Code;</w:t>
      </w:r>
    </w:p>
    <w:p w:rsidR="001A0E1D" w:rsidRDefault="00B8646C">
      <w:pPr>
        <w:numPr>
          <w:ilvl w:val="0"/>
          <w:numId w:val="719"/>
        </w:numPr>
        <w:tabs>
          <w:tab w:val="clear" w:pos="288"/>
          <w:tab w:val="left" w:pos="504"/>
        </w:tabs>
        <w:spacing w:line="200" w:lineRule="exact"/>
        <w:ind w:left="216" w:right="360"/>
        <w:textAlignment w:val="baseline"/>
        <w:rPr>
          <w:rFonts w:eastAsia="Times New Roman"/>
          <w:color w:val="000000"/>
          <w:sz w:val="20"/>
        </w:rPr>
      </w:pPr>
      <w:r>
        <w:rPr>
          <w:rFonts w:eastAsia="Times New Roman"/>
          <w:color w:val="000000"/>
          <w:sz w:val="20"/>
        </w:rPr>
        <w:t>the person has been finally convicted or acquitted on the same charges in a non-EU Member State or, in the case of a judgment of conviction, the imposed punishment has been served or execution of the punishment cannot be ordered pursuant to the</w:t>
      </w:r>
      <w:r>
        <w:rPr>
          <w:rFonts w:eastAsia="Times New Roman"/>
          <w:color w:val="000000"/>
          <w:sz w:val="20"/>
        </w:rPr>
        <w:t xml:space="preserve"> legislation of the state which made the judgment;</w:t>
      </w:r>
    </w:p>
    <w:p w:rsidR="001A0E1D" w:rsidRDefault="00B8646C">
      <w:pPr>
        <w:numPr>
          <w:ilvl w:val="0"/>
          <w:numId w:val="719"/>
        </w:numPr>
        <w:tabs>
          <w:tab w:val="clear" w:pos="288"/>
          <w:tab w:val="left" w:pos="504"/>
        </w:tabs>
        <w:spacing w:line="195" w:lineRule="exact"/>
        <w:ind w:left="216" w:right="144"/>
        <w:textAlignment w:val="baseline"/>
        <w:rPr>
          <w:rFonts w:eastAsia="Times New Roman"/>
          <w:color w:val="000000"/>
          <w:sz w:val="20"/>
        </w:rPr>
      </w:pPr>
      <w:r>
        <w:rPr>
          <w:rFonts w:eastAsia="Times New Roman"/>
          <w:color w:val="000000"/>
          <w:sz w:val="20"/>
        </w:rPr>
        <w:t>the criminal offence which is the basis for the arrest warrant was committed outside the territory of the requesting state and the Penal Code cannot be applied to criminal offences committed outside the territory of the Republic of Estonia under the same c</w:t>
      </w:r>
      <w:r>
        <w:rPr>
          <w:rFonts w:eastAsia="Times New Roman"/>
          <w:color w:val="000000"/>
          <w:sz w:val="20"/>
        </w:rPr>
        <w:t>ircumstances;</w:t>
      </w:r>
    </w:p>
    <w:p w:rsidR="001A0E1D" w:rsidRDefault="00B8646C">
      <w:pPr>
        <w:numPr>
          <w:ilvl w:val="0"/>
          <w:numId w:val="719"/>
        </w:numPr>
        <w:tabs>
          <w:tab w:val="clear" w:pos="288"/>
          <w:tab w:val="left" w:pos="504"/>
        </w:tabs>
        <w:spacing w:line="206" w:lineRule="exact"/>
        <w:ind w:left="216" w:right="144"/>
        <w:textAlignment w:val="baseline"/>
        <w:rPr>
          <w:rFonts w:eastAsia="Times New Roman"/>
          <w:color w:val="000000"/>
          <w:sz w:val="20"/>
        </w:rPr>
      </w:pPr>
      <w:r>
        <w:rPr>
          <w:rFonts w:eastAsia="Times New Roman"/>
          <w:color w:val="000000"/>
          <w:sz w:val="20"/>
        </w:rPr>
        <w:t>in the case provided for in subsection 502 (5) of this Code, additional information has not been submitted by the due date determined by the court.</w:t>
      </w:r>
    </w:p>
    <w:p w:rsidR="001A0E1D" w:rsidRDefault="00B8646C">
      <w:pPr>
        <w:spacing w:before="202" w:line="200" w:lineRule="exact"/>
        <w:ind w:left="216" w:right="288"/>
        <w:textAlignment w:val="baseline"/>
        <w:rPr>
          <w:rFonts w:eastAsia="Times New Roman"/>
          <w:color w:val="000000"/>
          <w:sz w:val="20"/>
        </w:rPr>
      </w:pPr>
      <w:r>
        <w:rPr>
          <w:rFonts w:eastAsia="Times New Roman"/>
          <w:color w:val="000000"/>
          <w:sz w:val="20"/>
        </w:rPr>
        <w:t>(3) Estonia surrenders its citizens who reside permanently in Estonia on the basis of a Europe</w:t>
      </w:r>
      <w:r>
        <w:rPr>
          <w:rFonts w:eastAsia="Times New Roman"/>
          <w:color w:val="000000"/>
          <w:sz w:val="20"/>
        </w:rPr>
        <w:t>an arrest warrant for the period of criminal proceedings provided that the punishment imposed on a person in a Member State is enforced in the Republic of Estonia.</w:t>
      </w:r>
    </w:p>
    <w:p w:rsidR="001A0E1D" w:rsidRDefault="00B8646C">
      <w:pPr>
        <w:spacing w:before="198" w:line="200" w:lineRule="exact"/>
        <w:ind w:left="216"/>
        <w:textAlignment w:val="baseline"/>
        <w:rPr>
          <w:rFonts w:eastAsia="Times New Roman"/>
          <w:color w:val="000000"/>
          <w:sz w:val="20"/>
        </w:rPr>
      </w:pPr>
      <w:r>
        <w:rPr>
          <w:rFonts w:eastAsia="Times New Roman"/>
          <w:color w:val="000000"/>
          <w:sz w:val="20"/>
        </w:rPr>
        <w:t>(4) [Repealed - RT I, 19.03.2015, 1 - entry into force 29.03.2015]</w:t>
      </w:r>
    </w:p>
    <w:p w:rsidR="001A0E1D" w:rsidRDefault="001A0E1D">
      <w:pPr>
        <w:sectPr w:rsidR="001A0E1D">
          <w:pgSz w:w="11909" w:h="16838"/>
          <w:pgMar w:top="1500" w:right="1272" w:bottom="903" w:left="1257" w:header="720" w:footer="720" w:gutter="0"/>
          <w:cols w:space="720"/>
        </w:sectPr>
      </w:pPr>
    </w:p>
    <w:p w:rsidR="001A0E1D" w:rsidRDefault="00B8646C">
      <w:pPr>
        <w:numPr>
          <w:ilvl w:val="0"/>
          <w:numId w:val="720"/>
        </w:numPr>
        <w:spacing w:before="36" w:line="201" w:lineRule="exact"/>
        <w:ind w:left="0" w:right="432"/>
        <w:textAlignment w:val="baseline"/>
        <w:rPr>
          <w:rFonts w:eastAsia="Times New Roman"/>
          <w:color w:val="000000"/>
          <w:sz w:val="20"/>
        </w:rPr>
      </w:pPr>
      <w:r>
        <w:lastRenderedPageBreak/>
        <w:pict>
          <v:shape id="_x0000_s1051" type="#_x0000_t202" style="position:absolute;left:0;text-align:left;margin-left:120.7pt;margin-top:786.7pt;width:419.35pt;height:14.3pt;z-index:-251570176;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z w:val="20"/>
        </w:rPr>
        <w:t>If life imprisonment may be imposed in a requesting state as punishment for a criminal offence which is the basis for an arrest warrant, the person may be surrendered on the condition that the competent authority of the requesting state has assured that re</w:t>
      </w:r>
      <w:r>
        <w:rPr>
          <w:rFonts w:eastAsia="Times New Roman"/>
          <w:color w:val="000000"/>
          <w:sz w:val="20"/>
        </w:rPr>
        <w:t>lease of the person before the prescribed time is possible.</w:t>
      </w:r>
    </w:p>
    <w:p w:rsidR="001A0E1D" w:rsidRDefault="00B8646C">
      <w:pPr>
        <w:numPr>
          <w:ilvl w:val="0"/>
          <w:numId w:val="720"/>
        </w:numPr>
        <w:spacing w:before="199" w:line="196" w:lineRule="exact"/>
        <w:ind w:left="0" w:right="720"/>
        <w:textAlignment w:val="baseline"/>
        <w:rPr>
          <w:rFonts w:eastAsia="Times New Roman"/>
          <w:color w:val="000000"/>
          <w:sz w:val="20"/>
        </w:rPr>
      </w:pPr>
      <w:r>
        <w:rPr>
          <w:rFonts w:eastAsia="Times New Roman"/>
          <w:color w:val="000000"/>
          <w:sz w:val="20"/>
        </w:rPr>
        <w:t>If the person whose surrender is requested enjoys immunity or privileges in the Republic of Estonia prescribed by an international agreement, execution of the European arrest warrant shall be susp</w:t>
      </w:r>
      <w:r>
        <w:rPr>
          <w:rFonts w:eastAsia="Times New Roman"/>
          <w:color w:val="000000"/>
          <w:sz w:val="20"/>
        </w:rPr>
        <w:t>ended until receipt of a notice from a competent authority concerning deprivation of the person of the immunity or privileges prescribed by an international agreement.</w:t>
      </w:r>
    </w:p>
    <w:p w:rsidR="001A0E1D" w:rsidRDefault="00B8646C">
      <w:pPr>
        <w:spacing w:line="216"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8"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493. Extension of surrender</w:t>
      </w:r>
    </w:p>
    <w:p w:rsidR="001A0E1D" w:rsidRDefault="00B8646C">
      <w:pPr>
        <w:spacing w:before="194" w:line="201" w:lineRule="exact"/>
        <w:ind w:right="360"/>
        <w:textAlignment w:val="baseline"/>
        <w:rPr>
          <w:rFonts w:eastAsia="Times New Roman"/>
          <w:color w:val="000000"/>
          <w:sz w:val="20"/>
        </w:rPr>
      </w:pPr>
      <w:r>
        <w:rPr>
          <w:rFonts w:eastAsia="Times New Roman"/>
          <w:color w:val="000000"/>
          <w:sz w:val="20"/>
        </w:rPr>
        <w:t>(1) Criminal proceedings shall not be initiated, measures which restrict freedom shall not be applied and a court judgment for a criminal offence committed before surrender, except the criminal offence in connection with which the person was surrendered, s</w:t>
      </w:r>
      <w:r>
        <w:rPr>
          <w:rFonts w:eastAsia="Times New Roman"/>
          <w:color w:val="000000"/>
          <w:sz w:val="20"/>
        </w:rPr>
        <w:t>hall not be enforced with regard to a person surrendered to Estonia.</w:t>
      </w:r>
    </w:p>
    <w:p w:rsidR="001A0E1D" w:rsidRDefault="00B8646C">
      <w:pPr>
        <w:spacing w:before="168" w:line="231" w:lineRule="exact"/>
        <w:textAlignment w:val="baseline"/>
        <w:rPr>
          <w:rFonts w:eastAsia="Times New Roman"/>
          <w:color w:val="000000"/>
          <w:sz w:val="20"/>
        </w:rPr>
      </w:pPr>
      <w:r>
        <w:rPr>
          <w:rFonts w:eastAsia="Times New Roman"/>
          <w:color w:val="000000"/>
          <w:sz w:val="20"/>
        </w:rPr>
        <w:t>(2) The provisions of subsection (1) of this section do not apply if:</w:t>
      </w:r>
    </w:p>
    <w:p w:rsidR="001A0E1D" w:rsidRDefault="00B8646C">
      <w:pPr>
        <w:numPr>
          <w:ilvl w:val="0"/>
          <w:numId w:val="721"/>
        </w:numPr>
        <w:spacing w:before="4" w:line="189" w:lineRule="exact"/>
        <w:ind w:left="0" w:right="864"/>
        <w:textAlignment w:val="baseline"/>
        <w:rPr>
          <w:rFonts w:eastAsia="Times New Roman"/>
          <w:color w:val="000000"/>
          <w:sz w:val="20"/>
        </w:rPr>
      </w:pPr>
      <w:r>
        <w:rPr>
          <w:rFonts w:eastAsia="Times New Roman"/>
          <w:color w:val="000000"/>
          <w:sz w:val="20"/>
        </w:rPr>
        <w:t>the surrendered person had the opportunity to leave Estonia within forty-five days as of his or her final release, or</w:t>
      </w:r>
      <w:r>
        <w:rPr>
          <w:rFonts w:eastAsia="Times New Roman"/>
          <w:color w:val="000000"/>
          <w:sz w:val="20"/>
        </w:rPr>
        <w:t xml:space="preserve"> if he or she has returned to Estonia after leaving;</w:t>
      </w:r>
    </w:p>
    <w:p w:rsidR="001A0E1D" w:rsidRDefault="00B8646C">
      <w:pPr>
        <w:numPr>
          <w:ilvl w:val="0"/>
          <w:numId w:val="721"/>
        </w:numPr>
        <w:spacing w:line="202" w:lineRule="exact"/>
        <w:ind w:left="0"/>
        <w:textAlignment w:val="baseline"/>
        <w:rPr>
          <w:rFonts w:eastAsia="Times New Roman"/>
          <w:color w:val="000000"/>
          <w:sz w:val="20"/>
        </w:rPr>
      </w:pPr>
      <w:r>
        <w:rPr>
          <w:rFonts w:eastAsia="Times New Roman"/>
          <w:color w:val="000000"/>
          <w:sz w:val="20"/>
        </w:rPr>
        <w:t>the criminal offence is not punishable by imprisonment;</w:t>
      </w:r>
    </w:p>
    <w:p w:rsidR="001A0E1D" w:rsidRDefault="00B8646C">
      <w:pPr>
        <w:numPr>
          <w:ilvl w:val="0"/>
          <w:numId w:val="721"/>
        </w:numPr>
        <w:spacing w:line="199" w:lineRule="exact"/>
        <w:ind w:left="0"/>
        <w:textAlignment w:val="baseline"/>
        <w:rPr>
          <w:rFonts w:eastAsia="Times New Roman"/>
          <w:color w:val="000000"/>
          <w:sz w:val="20"/>
        </w:rPr>
      </w:pPr>
      <w:r>
        <w:rPr>
          <w:rFonts w:eastAsia="Times New Roman"/>
          <w:color w:val="000000"/>
          <w:sz w:val="20"/>
        </w:rPr>
        <w:t>the criminal proceedings do not bring about measures which restrict freedom;</w:t>
      </w:r>
    </w:p>
    <w:p w:rsidR="001A0E1D" w:rsidRDefault="00B8646C">
      <w:pPr>
        <w:numPr>
          <w:ilvl w:val="0"/>
          <w:numId w:val="721"/>
        </w:numPr>
        <w:spacing w:line="208" w:lineRule="exact"/>
        <w:ind w:left="0" w:right="864"/>
        <w:textAlignment w:val="baseline"/>
        <w:rPr>
          <w:rFonts w:eastAsia="Times New Roman"/>
          <w:color w:val="000000"/>
          <w:sz w:val="20"/>
        </w:rPr>
      </w:pPr>
      <w:r>
        <w:rPr>
          <w:rFonts w:eastAsia="Times New Roman"/>
          <w:color w:val="000000"/>
          <w:sz w:val="20"/>
        </w:rPr>
        <w:t>punishment does not bring about deprivation of liberty, except substit</w:t>
      </w:r>
      <w:r>
        <w:rPr>
          <w:rFonts w:eastAsia="Times New Roman"/>
          <w:color w:val="000000"/>
          <w:sz w:val="20"/>
        </w:rPr>
        <w:t>utive punishment which restricts freedom;</w:t>
      </w:r>
    </w:p>
    <w:p w:rsidR="001A0E1D" w:rsidRDefault="00B8646C">
      <w:pPr>
        <w:numPr>
          <w:ilvl w:val="0"/>
          <w:numId w:val="721"/>
        </w:numPr>
        <w:spacing w:before="3" w:line="194" w:lineRule="exact"/>
        <w:ind w:left="0" w:right="432"/>
        <w:textAlignment w:val="baseline"/>
        <w:rPr>
          <w:rFonts w:eastAsia="Times New Roman"/>
          <w:color w:val="000000"/>
          <w:sz w:val="20"/>
        </w:rPr>
      </w:pPr>
      <w:r>
        <w:rPr>
          <w:rFonts w:eastAsia="Times New Roman"/>
          <w:color w:val="000000"/>
          <w:sz w:val="20"/>
        </w:rPr>
        <w:t xml:space="preserve">a person voluntarily consents to surrender and non-application of subsection (1) of this section in respect of him or her or, after entry into force of a surrender decision, has consented to the non-application of </w:t>
      </w:r>
      <w:r>
        <w:rPr>
          <w:rFonts w:eastAsia="Times New Roman"/>
          <w:color w:val="000000"/>
          <w:sz w:val="20"/>
        </w:rPr>
        <w:t>subsection (1) of this section in respect of him or her;</w:t>
      </w:r>
    </w:p>
    <w:p w:rsidR="001A0E1D" w:rsidRDefault="00B8646C">
      <w:pPr>
        <w:numPr>
          <w:ilvl w:val="0"/>
          <w:numId w:val="721"/>
        </w:numPr>
        <w:spacing w:line="216" w:lineRule="exact"/>
        <w:ind w:left="0"/>
        <w:textAlignment w:val="baseline"/>
        <w:rPr>
          <w:rFonts w:eastAsia="Times New Roman"/>
          <w:color w:val="000000"/>
          <w:sz w:val="20"/>
        </w:rPr>
      </w:pPr>
      <w:r>
        <w:rPr>
          <w:rFonts w:eastAsia="Times New Roman"/>
          <w:color w:val="000000"/>
          <w:sz w:val="20"/>
        </w:rPr>
        <w:t>a Member State which surrenders a person has granted its consent for the bringing of additional charges.</w:t>
      </w:r>
    </w:p>
    <w:p w:rsidR="001A0E1D" w:rsidRDefault="00B8646C">
      <w:pPr>
        <w:spacing w:before="198" w:line="201" w:lineRule="exact"/>
        <w:ind w:right="1008"/>
        <w:textAlignment w:val="baseline"/>
        <w:rPr>
          <w:rFonts w:eastAsia="Times New Roman"/>
          <w:color w:val="000000"/>
          <w:sz w:val="20"/>
        </w:rPr>
      </w:pPr>
      <w:r>
        <w:rPr>
          <w:rFonts w:eastAsia="Times New Roman"/>
          <w:color w:val="000000"/>
          <w:sz w:val="20"/>
        </w:rPr>
        <w:t>(3) A request for the extension of surrender shall be submitted to the competent judicial auth</w:t>
      </w:r>
      <w:r>
        <w:rPr>
          <w:rFonts w:eastAsia="Times New Roman"/>
          <w:color w:val="000000"/>
          <w:sz w:val="20"/>
        </w:rPr>
        <w:t>ority of the requesting state.</w:t>
      </w:r>
    </w:p>
    <w:p w:rsidR="001A0E1D" w:rsidRDefault="00B8646C">
      <w:pPr>
        <w:spacing w:before="198" w:line="201" w:lineRule="exact"/>
        <w:ind w:right="648"/>
        <w:textAlignment w:val="baseline"/>
        <w:rPr>
          <w:rFonts w:eastAsia="Times New Roman"/>
          <w:color w:val="000000"/>
          <w:sz w:val="20"/>
        </w:rPr>
      </w:pPr>
      <w:r>
        <w:rPr>
          <w:rFonts w:eastAsia="Times New Roman"/>
          <w:color w:val="000000"/>
          <w:sz w:val="20"/>
        </w:rPr>
        <w:t>(4) A request for the extension of surrender submitted to Estonia may be satisfied if the request is based on a criminal offence to which a European arrest warrant may be applied.</w:t>
      </w:r>
    </w:p>
    <w:p w:rsidR="001A0E1D" w:rsidRDefault="00B8646C">
      <w:pPr>
        <w:spacing w:before="198" w:line="201" w:lineRule="exact"/>
        <w:ind w:right="864"/>
        <w:textAlignment w:val="baseline"/>
        <w:rPr>
          <w:rFonts w:eastAsia="Times New Roman"/>
          <w:color w:val="000000"/>
          <w:sz w:val="20"/>
        </w:rPr>
      </w:pPr>
      <w:r>
        <w:rPr>
          <w:rFonts w:eastAsia="Times New Roman"/>
          <w:color w:val="000000"/>
          <w:sz w:val="20"/>
        </w:rPr>
        <w:t>(5) A court session shall be held for hearing a request for extension of surrender within five days as of the receipt of a European arrest warrant by the court.</w:t>
      </w:r>
    </w:p>
    <w:p w:rsidR="001A0E1D" w:rsidRDefault="00B8646C">
      <w:pPr>
        <w:spacing w:before="168" w:line="216" w:lineRule="exact"/>
        <w:textAlignment w:val="baseline"/>
        <w:rPr>
          <w:rFonts w:eastAsia="Times New Roman"/>
          <w:color w:val="000000"/>
          <w:sz w:val="20"/>
        </w:rPr>
      </w:pPr>
      <w:r>
        <w:rPr>
          <w:rFonts w:eastAsia="Times New Roman"/>
          <w:color w:val="000000"/>
          <w:sz w:val="20"/>
        </w:rPr>
        <w:t>(6) The following persons are required to participate in a court session for extension of surre</w:t>
      </w:r>
      <w:r>
        <w:rPr>
          <w:rFonts w:eastAsia="Times New Roman"/>
          <w:color w:val="000000"/>
          <w:sz w:val="20"/>
        </w:rPr>
        <w:t>nder:</w:t>
      </w:r>
    </w:p>
    <w:p w:rsidR="001A0E1D" w:rsidRDefault="00B8646C">
      <w:pPr>
        <w:numPr>
          <w:ilvl w:val="0"/>
          <w:numId w:val="722"/>
        </w:numPr>
        <w:spacing w:line="199" w:lineRule="exact"/>
        <w:ind w:left="0"/>
        <w:textAlignment w:val="baseline"/>
        <w:rPr>
          <w:rFonts w:eastAsia="Times New Roman"/>
          <w:color w:val="000000"/>
          <w:spacing w:val="-2"/>
          <w:sz w:val="20"/>
        </w:rPr>
      </w:pPr>
      <w:r>
        <w:rPr>
          <w:rFonts w:eastAsia="Times New Roman"/>
          <w:color w:val="000000"/>
          <w:spacing w:val="-2"/>
          <w:sz w:val="20"/>
        </w:rPr>
        <w:t>the prosecutor;</w:t>
      </w:r>
    </w:p>
    <w:p w:rsidR="001A0E1D" w:rsidRDefault="00B8646C">
      <w:pPr>
        <w:numPr>
          <w:ilvl w:val="0"/>
          <w:numId w:val="722"/>
        </w:numPr>
        <w:spacing w:line="200" w:lineRule="exact"/>
        <w:ind w:left="0" w:right="504"/>
        <w:textAlignment w:val="baseline"/>
        <w:rPr>
          <w:rFonts w:eastAsia="Times New Roman"/>
          <w:color w:val="000000"/>
          <w:sz w:val="20"/>
        </w:rPr>
      </w:pPr>
      <w:r>
        <w:rPr>
          <w:rFonts w:eastAsia="Times New Roman"/>
          <w:color w:val="000000"/>
          <w:sz w:val="20"/>
        </w:rPr>
        <w:t>the person whose surrender is sought, unless the person is handed over to a foreign country and he or she is staying in the Republic of Estonia;</w:t>
      </w:r>
    </w:p>
    <w:p w:rsidR="001A0E1D" w:rsidRDefault="00B8646C">
      <w:pPr>
        <w:numPr>
          <w:ilvl w:val="0"/>
          <w:numId w:val="722"/>
        </w:numPr>
        <w:spacing w:line="216" w:lineRule="exact"/>
        <w:ind w:left="0"/>
        <w:textAlignment w:val="baseline"/>
        <w:rPr>
          <w:rFonts w:eastAsia="Times New Roman"/>
          <w:color w:val="000000"/>
          <w:spacing w:val="-1"/>
          <w:sz w:val="20"/>
        </w:rPr>
      </w:pPr>
      <w:r>
        <w:rPr>
          <w:rFonts w:eastAsia="Times New Roman"/>
          <w:color w:val="000000"/>
          <w:spacing w:val="-1"/>
          <w:sz w:val="20"/>
        </w:rPr>
        <w:t>the counsel of the person claimed.</w:t>
      </w:r>
    </w:p>
    <w:p w:rsidR="001A0E1D" w:rsidRDefault="00B8646C">
      <w:pPr>
        <w:spacing w:before="198" w:line="201" w:lineRule="exact"/>
        <w:ind w:right="432"/>
        <w:textAlignment w:val="baseline"/>
        <w:rPr>
          <w:rFonts w:eastAsia="Times New Roman"/>
          <w:color w:val="000000"/>
          <w:sz w:val="20"/>
        </w:rPr>
      </w:pPr>
      <w:r>
        <w:rPr>
          <w:rFonts w:eastAsia="Times New Roman"/>
          <w:color w:val="000000"/>
          <w:sz w:val="20"/>
        </w:rPr>
        <w:t>(7) If the state requesting extension of surrender waives or annuls it after receipt of the request by the court but before adjudication of extension of surrender, the proceedings shall be terminated by a court ruling.</w:t>
      </w:r>
    </w:p>
    <w:p w:rsidR="001A0E1D" w:rsidRDefault="00B8646C">
      <w:pPr>
        <w:spacing w:before="200" w:line="194" w:lineRule="exact"/>
        <w:ind w:right="504"/>
        <w:textAlignment w:val="baseline"/>
        <w:rPr>
          <w:rFonts w:eastAsia="Times New Roman"/>
          <w:color w:val="000000"/>
          <w:sz w:val="20"/>
        </w:rPr>
      </w:pPr>
      <w:r>
        <w:rPr>
          <w:rFonts w:eastAsia="Times New Roman"/>
          <w:color w:val="000000"/>
          <w:sz w:val="20"/>
        </w:rPr>
        <w:t>(8) An appeal against a ruling on ext</w:t>
      </w:r>
      <w:r>
        <w:rPr>
          <w:rFonts w:eastAsia="Times New Roman"/>
          <w:color w:val="000000"/>
          <w:sz w:val="20"/>
        </w:rPr>
        <w:t>ension of surrender or a ruling on refusal to extend surrender may be filed pursuant to the procedure provided for in subsection 387 (2) of this Code within three days as of receipt of the ruling.</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7" w:line="235" w:lineRule="exact"/>
        <w:textAlignment w:val="baseline"/>
        <w:rPr>
          <w:rFonts w:eastAsia="Times New Roman"/>
          <w:b/>
          <w:color w:val="000000"/>
          <w:sz w:val="20"/>
        </w:rPr>
      </w:pPr>
      <w:r>
        <w:rPr>
          <w:rFonts w:eastAsia="Times New Roman"/>
          <w:b/>
          <w:color w:val="000000"/>
          <w:sz w:val="20"/>
        </w:rPr>
        <w:t>§ 494.</w:t>
      </w:r>
      <w:r>
        <w:rPr>
          <w:rFonts w:eastAsia="Times New Roman"/>
          <w:b/>
          <w:color w:val="000000"/>
          <w:sz w:val="20"/>
        </w:rPr>
        <w:t xml:space="preserve"> Surrender and extradition to third country</w:t>
      </w:r>
    </w:p>
    <w:p w:rsidR="001A0E1D" w:rsidRDefault="00B8646C">
      <w:pPr>
        <w:spacing w:before="202" w:line="197" w:lineRule="exact"/>
        <w:ind w:right="504"/>
        <w:textAlignment w:val="baseline"/>
        <w:rPr>
          <w:rFonts w:eastAsia="Times New Roman"/>
          <w:color w:val="000000"/>
          <w:sz w:val="20"/>
        </w:rPr>
      </w:pPr>
      <w:r>
        <w:rPr>
          <w:rFonts w:eastAsia="Times New Roman"/>
          <w:color w:val="000000"/>
          <w:sz w:val="20"/>
        </w:rPr>
        <w:t>(1) A person surrendered to Estonia cannot be re-surrendered to another Member State of the European Union or extradited to a non-EU state, unless:</w:t>
      </w:r>
    </w:p>
    <w:p w:rsidR="001A0E1D" w:rsidRDefault="00B8646C">
      <w:pPr>
        <w:numPr>
          <w:ilvl w:val="0"/>
          <w:numId w:val="723"/>
        </w:numPr>
        <w:spacing w:before="1" w:line="192" w:lineRule="exact"/>
        <w:ind w:left="0" w:right="864"/>
        <w:textAlignment w:val="baseline"/>
        <w:rPr>
          <w:rFonts w:eastAsia="Times New Roman"/>
          <w:color w:val="000000"/>
          <w:sz w:val="20"/>
        </w:rPr>
      </w:pPr>
      <w:r>
        <w:rPr>
          <w:rFonts w:eastAsia="Times New Roman"/>
          <w:color w:val="000000"/>
          <w:sz w:val="20"/>
        </w:rPr>
        <w:t>the surrendered person had the opportunity to leave Estonia with</w:t>
      </w:r>
      <w:r>
        <w:rPr>
          <w:rFonts w:eastAsia="Times New Roman"/>
          <w:color w:val="000000"/>
          <w:sz w:val="20"/>
        </w:rPr>
        <w:t>in forty-five days as of his or her final release, or if he or she has returned to Estonia after leaving;</w:t>
      </w:r>
    </w:p>
    <w:p w:rsidR="001A0E1D" w:rsidRDefault="00B8646C">
      <w:pPr>
        <w:numPr>
          <w:ilvl w:val="0"/>
          <w:numId w:val="723"/>
        </w:numPr>
        <w:spacing w:line="199" w:lineRule="exact"/>
        <w:ind w:left="0"/>
        <w:textAlignment w:val="baseline"/>
        <w:rPr>
          <w:rFonts w:eastAsia="Times New Roman"/>
          <w:color w:val="000000"/>
          <w:sz w:val="20"/>
        </w:rPr>
      </w:pPr>
      <w:r>
        <w:rPr>
          <w:rFonts w:eastAsia="Times New Roman"/>
          <w:color w:val="000000"/>
          <w:sz w:val="20"/>
        </w:rPr>
        <w:t>the person consents to the surrender or extradition;</w:t>
      </w:r>
    </w:p>
    <w:p w:rsidR="001A0E1D" w:rsidRDefault="00B8646C">
      <w:pPr>
        <w:numPr>
          <w:ilvl w:val="0"/>
          <w:numId w:val="723"/>
        </w:numPr>
        <w:spacing w:line="217" w:lineRule="exact"/>
        <w:ind w:left="0"/>
        <w:textAlignment w:val="baseline"/>
        <w:rPr>
          <w:rFonts w:eastAsia="Times New Roman"/>
          <w:color w:val="000000"/>
          <w:sz w:val="20"/>
        </w:rPr>
      </w:pPr>
      <w:r>
        <w:rPr>
          <w:rFonts w:eastAsia="Times New Roman"/>
          <w:color w:val="000000"/>
          <w:sz w:val="20"/>
        </w:rPr>
        <w:t>the Member State which surrenders the person grants its consent for the re-surrender or extradition.</w:t>
      </w:r>
    </w:p>
    <w:p w:rsidR="001A0E1D" w:rsidRDefault="00B8646C">
      <w:pPr>
        <w:spacing w:before="198" w:line="195" w:lineRule="exact"/>
        <w:ind w:right="504"/>
        <w:textAlignment w:val="baseline"/>
        <w:rPr>
          <w:rFonts w:eastAsia="Times New Roman"/>
          <w:color w:val="000000"/>
          <w:sz w:val="20"/>
        </w:rPr>
      </w:pPr>
      <w:r>
        <w:rPr>
          <w:rFonts w:eastAsia="Times New Roman"/>
          <w:color w:val="000000"/>
          <w:sz w:val="20"/>
        </w:rPr>
        <w:t>(2) A citizen of the Republic of Estonia who is surrendered to a Member State of the European Union cannot be re-surrendered to another Member State of the</w:t>
      </w:r>
      <w:r>
        <w:rPr>
          <w:rFonts w:eastAsia="Times New Roman"/>
          <w:color w:val="000000"/>
          <w:sz w:val="20"/>
        </w:rPr>
        <w:t xml:space="preserve"> European Union, or extradited to a non-EU state without the authorisation of the minister responsible for the area.</w:t>
      </w:r>
    </w:p>
    <w:p w:rsidR="001A0E1D" w:rsidRDefault="00B8646C">
      <w:pPr>
        <w:spacing w:line="214"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7"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495. Plurality of requests</w:t>
      </w:r>
    </w:p>
    <w:p w:rsidR="001A0E1D" w:rsidRDefault="00B8646C">
      <w:pPr>
        <w:spacing w:before="201" w:line="200" w:lineRule="exact"/>
        <w:ind w:right="648"/>
        <w:textAlignment w:val="baseline"/>
        <w:rPr>
          <w:rFonts w:eastAsia="Times New Roman"/>
          <w:color w:val="000000"/>
          <w:sz w:val="20"/>
        </w:rPr>
      </w:pPr>
      <w:r>
        <w:rPr>
          <w:rFonts w:eastAsia="Times New Roman"/>
          <w:color w:val="000000"/>
          <w:sz w:val="20"/>
        </w:rPr>
        <w:t xml:space="preserve">(1) If several states request the surrender of a person, </w:t>
      </w:r>
      <w:r>
        <w:rPr>
          <w:rFonts w:eastAsia="Times New Roman"/>
          <w:color w:val="000000"/>
          <w:sz w:val="20"/>
        </w:rPr>
        <w:t>a court shall decide which European arrest warrant is executed. The decision shall be based, primarily, on the seriousness and time and place of commission of the criminal offences committed by the person, the order in which the European arrest warrants we</w:t>
      </w:r>
      <w:r>
        <w:rPr>
          <w:rFonts w:eastAsia="Times New Roman"/>
          <w:color w:val="000000"/>
          <w:sz w:val="20"/>
        </w:rPr>
        <w:t>re submitted and whether the warrants have been issued for conduct of pre-trial proceedings or for enforcement of a court judgment which has entered into force.</w:t>
      </w:r>
    </w:p>
    <w:p w:rsidR="001A0E1D" w:rsidRDefault="00B8646C">
      <w:pPr>
        <w:tabs>
          <w:tab w:val="right" w:pos="9360"/>
        </w:tabs>
        <w:spacing w:before="426" w:line="225" w:lineRule="exact"/>
        <w:textAlignment w:val="baseline"/>
        <w:rPr>
          <w:rFonts w:ascii="Arial" w:eastAsia="Arial" w:hAnsi="Arial"/>
          <w:color w:val="000000"/>
          <w:sz w:val="20"/>
        </w:rPr>
      </w:pPr>
      <w:r>
        <w:rPr>
          <w:rFonts w:ascii="Arial" w:eastAsia="Arial" w:hAnsi="Arial"/>
          <w:color w:val="000000"/>
          <w:sz w:val="20"/>
        </w:rPr>
        <w:t>Page 198 /</w:t>
      </w:r>
      <w:r>
        <w:rPr>
          <w:rFonts w:ascii="Arial" w:eastAsia="Arial" w:hAnsi="Arial"/>
          <w:color w:val="000000"/>
          <w:sz w:val="20"/>
        </w:rPr>
        <w:tab/>
        <w:t>Code of Criminal Procedure</w:t>
      </w:r>
    </w:p>
    <w:p w:rsidR="001A0E1D" w:rsidRDefault="001A0E1D">
      <w:pPr>
        <w:sectPr w:rsidR="001A0E1D">
          <w:pgSz w:w="11909" w:h="16838"/>
          <w:pgMar w:top="680" w:right="1108" w:bottom="422" w:left="1421" w:header="720" w:footer="720" w:gutter="0"/>
          <w:cols w:space="720"/>
        </w:sectPr>
      </w:pPr>
    </w:p>
    <w:p w:rsidR="001A0E1D" w:rsidRDefault="00B8646C">
      <w:pPr>
        <w:numPr>
          <w:ilvl w:val="0"/>
          <w:numId w:val="724"/>
        </w:numPr>
        <w:tabs>
          <w:tab w:val="clear" w:pos="288"/>
          <w:tab w:val="left" w:pos="504"/>
        </w:tabs>
        <w:spacing w:before="15" w:line="232" w:lineRule="exact"/>
        <w:ind w:left="216"/>
        <w:textAlignment w:val="baseline"/>
        <w:rPr>
          <w:rFonts w:eastAsia="Times New Roman"/>
          <w:color w:val="000000"/>
          <w:sz w:val="20"/>
        </w:rPr>
      </w:pPr>
      <w:r>
        <w:pict>
          <v:shape id="_x0000_s1050" type="#_x0000_t202" style="position:absolute;left:0;text-align:left;margin-left:345.1pt;margin-top:776.95pt;width:195.15pt;height:23.8pt;z-index:-251569152;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199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If necessary, a court may ask the advice of Eurojust.</w:t>
      </w:r>
    </w:p>
    <w:p w:rsidR="001A0E1D" w:rsidRDefault="00B8646C">
      <w:pPr>
        <w:numPr>
          <w:ilvl w:val="0"/>
          <w:numId w:val="724"/>
        </w:numPr>
        <w:tabs>
          <w:tab w:val="clear" w:pos="288"/>
          <w:tab w:val="left" w:pos="504"/>
        </w:tabs>
        <w:spacing w:before="204" w:line="194" w:lineRule="exact"/>
        <w:ind w:left="216" w:right="144"/>
        <w:textAlignment w:val="baseline"/>
        <w:rPr>
          <w:rFonts w:eastAsia="Times New Roman"/>
          <w:color w:val="000000"/>
          <w:sz w:val="20"/>
        </w:rPr>
      </w:pPr>
      <w:r>
        <w:rPr>
          <w:rFonts w:eastAsia="Times New Roman"/>
          <w:color w:val="000000"/>
          <w:sz w:val="20"/>
        </w:rPr>
        <w:t>If a European arrest warrant and a request for extradition have been submitted in respect of the same person, the minister responsible for the area shall decide which request is executed, taking account of the circumstances specified in subsection (1) of t</w:t>
      </w:r>
      <w:r>
        <w:rPr>
          <w:rFonts w:eastAsia="Times New Roman"/>
          <w:color w:val="000000"/>
          <w:sz w:val="20"/>
        </w:rPr>
        <w:t>his section.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6" w:line="23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496. Permission for transit of surrendered person</w:t>
      </w:r>
    </w:p>
    <w:p w:rsidR="001A0E1D" w:rsidRDefault="00B8646C">
      <w:pPr>
        <w:numPr>
          <w:ilvl w:val="0"/>
          <w:numId w:val="725"/>
        </w:numPr>
        <w:tabs>
          <w:tab w:val="clear" w:pos="288"/>
          <w:tab w:val="left" w:pos="504"/>
        </w:tabs>
        <w:spacing w:before="197" w:line="201" w:lineRule="exact"/>
        <w:ind w:left="216" w:right="648"/>
        <w:textAlignment w:val="baseline"/>
        <w:rPr>
          <w:rFonts w:eastAsia="Times New Roman"/>
          <w:color w:val="000000"/>
          <w:sz w:val="20"/>
        </w:rPr>
      </w:pPr>
      <w:r>
        <w:rPr>
          <w:rFonts w:eastAsia="Times New Roman"/>
          <w:color w:val="000000"/>
          <w:sz w:val="20"/>
        </w:rPr>
        <w:t>Permission for the transit of a person surrendered by another Member State through the territory of the Republic of Estonia shall be grant</w:t>
      </w:r>
      <w:r>
        <w:rPr>
          <w:rFonts w:eastAsia="Times New Roman"/>
          <w:color w:val="000000"/>
          <w:sz w:val="20"/>
        </w:rPr>
        <w:t>ed by the Ministry of Justice.</w:t>
      </w:r>
    </w:p>
    <w:p w:rsidR="001A0E1D" w:rsidRDefault="00B8646C">
      <w:pPr>
        <w:numPr>
          <w:ilvl w:val="0"/>
          <w:numId w:val="725"/>
        </w:numPr>
        <w:tabs>
          <w:tab w:val="clear" w:pos="288"/>
          <w:tab w:val="left" w:pos="504"/>
        </w:tabs>
        <w:spacing w:before="167" w:line="216" w:lineRule="exact"/>
        <w:ind w:left="216"/>
        <w:textAlignment w:val="baseline"/>
        <w:rPr>
          <w:rFonts w:eastAsia="Times New Roman"/>
          <w:color w:val="000000"/>
          <w:sz w:val="20"/>
        </w:rPr>
      </w:pPr>
      <w:r>
        <w:rPr>
          <w:rFonts w:eastAsia="Times New Roman"/>
          <w:color w:val="000000"/>
          <w:sz w:val="20"/>
        </w:rPr>
        <w:t>A request for transit shall set out:</w:t>
      </w:r>
    </w:p>
    <w:p w:rsidR="001A0E1D" w:rsidRDefault="00B8646C">
      <w:pPr>
        <w:numPr>
          <w:ilvl w:val="0"/>
          <w:numId w:val="726"/>
        </w:numPr>
        <w:tabs>
          <w:tab w:val="clear" w:pos="288"/>
          <w:tab w:val="left" w:pos="504"/>
        </w:tabs>
        <w:spacing w:line="202" w:lineRule="exact"/>
        <w:ind w:left="216"/>
        <w:textAlignment w:val="baseline"/>
        <w:rPr>
          <w:rFonts w:eastAsia="Times New Roman"/>
          <w:color w:val="000000"/>
          <w:sz w:val="20"/>
        </w:rPr>
      </w:pPr>
      <w:r>
        <w:rPr>
          <w:rFonts w:eastAsia="Times New Roman"/>
          <w:color w:val="000000"/>
          <w:sz w:val="20"/>
        </w:rPr>
        <w:t>the personal data and the citizenship of the person concerned;</w:t>
      </w:r>
    </w:p>
    <w:p w:rsidR="001A0E1D" w:rsidRDefault="00B8646C">
      <w:pPr>
        <w:numPr>
          <w:ilvl w:val="0"/>
          <w:numId w:val="726"/>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a notation that a European arrest warrant has been issued with regard to the person;</w:t>
      </w:r>
    </w:p>
    <w:p w:rsidR="001A0E1D" w:rsidRDefault="00B8646C">
      <w:pPr>
        <w:numPr>
          <w:ilvl w:val="0"/>
          <w:numId w:val="726"/>
        </w:numPr>
        <w:tabs>
          <w:tab w:val="clear" w:pos="288"/>
          <w:tab w:val="left" w:pos="504"/>
        </w:tabs>
        <w:spacing w:line="208" w:lineRule="exact"/>
        <w:ind w:left="216" w:right="2160"/>
        <w:textAlignment w:val="baseline"/>
        <w:rPr>
          <w:rFonts w:eastAsia="Times New Roman"/>
          <w:color w:val="000000"/>
          <w:sz w:val="20"/>
        </w:rPr>
      </w:pPr>
      <w:r>
        <w:rPr>
          <w:rFonts w:eastAsia="Times New Roman"/>
          <w:color w:val="000000"/>
          <w:sz w:val="20"/>
        </w:rPr>
        <w:t>information on the facts relating to and the legal assessment of the criminal offence. [RT I, 21.06.2014, 11 - entry into force 01.01.2015]</w:t>
      </w:r>
    </w:p>
    <w:p w:rsidR="001A0E1D" w:rsidRDefault="00B8646C">
      <w:pPr>
        <w:spacing w:before="167" w:line="23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497. Relinquishment of property</w:t>
      </w:r>
    </w:p>
    <w:p w:rsidR="001A0E1D" w:rsidRDefault="00B8646C">
      <w:pPr>
        <w:numPr>
          <w:ilvl w:val="0"/>
          <w:numId w:val="727"/>
        </w:numPr>
        <w:tabs>
          <w:tab w:val="clear" w:pos="288"/>
          <w:tab w:val="left" w:pos="504"/>
        </w:tabs>
        <w:spacing w:before="203" w:line="199" w:lineRule="exact"/>
        <w:ind w:left="216" w:right="216"/>
        <w:textAlignment w:val="baseline"/>
        <w:rPr>
          <w:rFonts w:eastAsia="Times New Roman"/>
          <w:color w:val="000000"/>
          <w:sz w:val="20"/>
        </w:rPr>
      </w:pPr>
      <w:r>
        <w:rPr>
          <w:rFonts w:eastAsia="Times New Roman"/>
          <w:color w:val="000000"/>
          <w:sz w:val="20"/>
        </w:rPr>
        <w:t>Relinquishment of property located in an executing state may be requested by a European arrest warrant if the property claimed has been acquired by a criminal offence which is the basis for the European arrest warrant or the property is required as physica</w:t>
      </w:r>
      <w:r>
        <w:rPr>
          <w:rFonts w:eastAsia="Times New Roman"/>
          <w:color w:val="000000"/>
          <w:sz w:val="20"/>
        </w:rPr>
        <w:t>l evidence in the criminal proceeding.</w:t>
      </w:r>
    </w:p>
    <w:p w:rsidR="001A0E1D" w:rsidRDefault="00B8646C">
      <w:pPr>
        <w:numPr>
          <w:ilvl w:val="0"/>
          <w:numId w:val="727"/>
        </w:numPr>
        <w:tabs>
          <w:tab w:val="clear" w:pos="288"/>
          <w:tab w:val="left" w:pos="504"/>
        </w:tabs>
        <w:spacing w:before="198" w:line="201" w:lineRule="exact"/>
        <w:ind w:left="216" w:right="648"/>
        <w:textAlignment w:val="baseline"/>
        <w:rPr>
          <w:rFonts w:eastAsia="Times New Roman"/>
          <w:color w:val="000000"/>
          <w:sz w:val="20"/>
        </w:rPr>
      </w:pPr>
      <w:r>
        <w:rPr>
          <w:rFonts w:eastAsia="Times New Roman"/>
          <w:color w:val="000000"/>
          <w:sz w:val="20"/>
        </w:rPr>
        <w:t>Property may be relinquished or relinquishment of property may be requested also if a European arrest warrant cannot be submitted because the person has died or fled from the requesting state.</w:t>
      </w:r>
    </w:p>
    <w:p w:rsidR="001A0E1D" w:rsidRDefault="00B8646C">
      <w:pPr>
        <w:numPr>
          <w:ilvl w:val="0"/>
          <w:numId w:val="727"/>
        </w:numPr>
        <w:tabs>
          <w:tab w:val="clear" w:pos="288"/>
          <w:tab w:val="left" w:pos="504"/>
        </w:tabs>
        <w:spacing w:before="199" w:line="195" w:lineRule="exact"/>
        <w:ind w:left="216" w:right="360"/>
        <w:textAlignment w:val="baseline"/>
        <w:rPr>
          <w:rFonts w:eastAsia="Times New Roman"/>
          <w:color w:val="000000"/>
          <w:sz w:val="20"/>
        </w:rPr>
      </w:pPr>
      <w:r>
        <w:rPr>
          <w:rFonts w:eastAsia="Times New Roman"/>
          <w:color w:val="000000"/>
          <w:sz w:val="20"/>
        </w:rPr>
        <w:t xml:space="preserve">In Estonia, third party </w:t>
      </w:r>
      <w:r>
        <w:rPr>
          <w:rFonts w:eastAsia="Times New Roman"/>
          <w:color w:val="000000"/>
          <w:sz w:val="20"/>
        </w:rPr>
        <w:t>rights to property to be relinquished shall be preserved and the property to be relinquished shall be returned to the entitled person not subject to the proceedings after the entry into force of the court judgment.</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 xml:space="preserve">[RT I, 21.06.2014, 11 - entry into force </w:t>
      </w:r>
      <w:r>
        <w:rPr>
          <w:rFonts w:eastAsia="Times New Roman"/>
          <w:color w:val="000000"/>
          <w:spacing w:val="-1"/>
          <w:sz w:val="20"/>
        </w:rPr>
        <w:t>01.01.2015]</w:t>
      </w:r>
    </w:p>
    <w:p w:rsidR="001A0E1D" w:rsidRDefault="00B8646C">
      <w:pPr>
        <w:spacing w:before="152" w:line="342" w:lineRule="exact"/>
        <w:jc w:val="center"/>
        <w:textAlignment w:val="baseline"/>
        <w:rPr>
          <w:rFonts w:eastAsia="Times New Roman"/>
          <w:b/>
          <w:color w:val="000000"/>
          <w:sz w:val="32"/>
        </w:rPr>
      </w:pPr>
      <w:r>
        <w:rPr>
          <w:rFonts w:eastAsia="Times New Roman"/>
          <w:b/>
          <w:color w:val="000000"/>
          <w:sz w:val="32"/>
        </w:rPr>
        <w:t>Sub-subdivision 2</w:t>
      </w:r>
    </w:p>
    <w:p w:rsidR="001A0E1D" w:rsidRDefault="00B8646C">
      <w:pPr>
        <w:spacing w:line="342" w:lineRule="exact"/>
        <w:jc w:val="center"/>
        <w:textAlignment w:val="baseline"/>
        <w:rPr>
          <w:rFonts w:eastAsia="Times New Roman"/>
          <w:b/>
          <w:color w:val="000000"/>
          <w:spacing w:val="-1"/>
          <w:sz w:val="32"/>
        </w:rPr>
      </w:pPr>
      <w:r>
        <w:rPr>
          <w:rFonts w:eastAsia="Times New Roman"/>
          <w:b/>
          <w:color w:val="000000"/>
          <w:spacing w:val="-1"/>
          <w:sz w:val="32"/>
        </w:rPr>
        <w:t>Surrender Procedure</w:t>
      </w:r>
    </w:p>
    <w:p w:rsidR="001A0E1D" w:rsidRDefault="00B8646C">
      <w:pPr>
        <w:spacing w:before="290" w:line="233" w:lineRule="exact"/>
        <w:ind w:left="216"/>
        <w:textAlignment w:val="baseline"/>
        <w:rPr>
          <w:rFonts w:eastAsia="Times New Roman"/>
          <w:b/>
          <w:color w:val="000000"/>
          <w:sz w:val="20"/>
        </w:rPr>
      </w:pPr>
      <w:r>
        <w:rPr>
          <w:rFonts w:eastAsia="Times New Roman"/>
          <w:b/>
          <w:color w:val="000000"/>
          <w:sz w:val="20"/>
        </w:rPr>
        <w:t>§ 498. Authorities competent to execute European arrest warrant</w:t>
      </w:r>
    </w:p>
    <w:p w:rsidR="001A0E1D" w:rsidRDefault="00B8646C">
      <w:pPr>
        <w:spacing w:before="200" w:line="193" w:lineRule="exact"/>
        <w:ind w:left="216" w:right="432"/>
        <w:textAlignment w:val="baseline"/>
        <w:rPr>
          <w:rFonts w:eastAsia="Times New Roman"/>
          <w:color w:val="000000"/>
          <w:sz w:val="20"/>
        </w:rPr>
      </w:pPr>
      <w:r>
        <w:rPr>
          <w:rFonts w:eastAsia="Times New Roman"/>
          <w:color w:val="000000"/>
          <w:sz w:val="20"/>
        </w:rPr>
        <w:t>(1) The following authorities are competent to conduct proceedings regarding a European arrest warrant and adopt a surrender decision:</w:t>
      </w:r>
    </w:p>
    <w:p w:rsidR="001A0E1D" w:rsidRDefault="00B8646C">
      <w:pPr>
        <w:numPr>
          <w:ilvl w:val="0"/>
          <w:numId w:val="728"/>
        </w:numPr>
        <w:tabs>
          <w:tab w:val="clear" w:pos="288"/>
          <w:tab w:val="left" w:pos="504"/>
        </w:tabs>
        <w:spacing w:line="208" w:lineRule="exact"/>
        <w:ind w:left="216" w:right="360"/>
        <w:textAlignment w:val="baseline"/>
        <w:rPr>
          <w:rFonts w:eastAsia="Times New Roman"/>
          <w:color w:val="000000"/>
          <w:sz w:val="20"/>
        </w:rPr>
      </w:pPr>
      <w:r>
        <w:rPr>
          <w:rFonts w:eastAsia="Times New Roman"/>
          <w:color w:val="000000"/>
          <w:sz w:val="20"/>
        </w:rPr>
        <w:t>the Har</w:t>
      </w:r>
      <w:r>
        <w:rPr>
          <w:rFonts w:eastAsia="Times New Roman"/>
          <w:color w:val="000000"/>
          <w:sz w:val="20"/>
        </w:rPr>
        <w:t>ju County Court Liivalaia Courthouse, if a person is detained in Tallinn or in Harju, Rapla, Lääne-Viru, Ida-Viru, Järva, Lääne, Hiiu, Saare or Pärnu county;</w:t>
      </w:r>
    </w:p>
    <w:p w:rsidR="001A0E1D" w:rsidRDefault="00B8646C">
      <w:pPr>
        <w:numPr>
          <w:ilvl w:val="0"/>
          <w:numId w:val="728"/>
        </w:numPr>
        <w:tabs>
          <w:tab w:val="clear" w:pos="288"/>
          <w:tab w:val="left" w:pos="504"/>
        </w:tabs>
        <w:spacing w:before="5" w:line="197" w:lineRule="exact"/>
        <w:ind w:left="216" w:right="288"/>
        <w:textAlignment w:val="baseline"/>
        <w:rPr>
          <w:rFonts w:eastAsia="Times New Roman"/>
          <w:color w:val="000000"/>
          <w:sz w:val="20"/>
        </w:rPr>
      </w:pPr>
      <w:r>
        <w:rPr>
          <w:rFonts w:eastAsia="Times New Roman"/>
          <w:color w:val="000000"/>
          <w:sz w:val="20"/>
        </w:rPr>
        <w:t>the Tartu County Court Tartu Courthouse, if a person is detained in Jõgeva, Viljandi, Tartu, Põlva, Võru or Valga county.</w:t>
      </w:r>
    </w:p>
    <w:p w:rsidR="001A0E1D" w:rsidRDefault="00B8646C">
      <w:pPr>
        <w:spacing w:before="206" w:line="197" w:lineRule="exact"/>
        <w:ind w:left="216" w:right="1944"/>
        <w:textAlignment w:val="baseline"/>
        <w:rPr>
          <w:rFonts w:eastAsia="Times New Roman"/>
          <w:color w:val="000000"/>
          <w:sz w:val="20"/>
        </w:rPr>
      </w:pPr>
      <w:r>
        <w:rPr>
          <w:rFonts w:eastAsia="Times New Roman"/>
          <w:color w:val="000000"/>
          <w:sz w:val="20"/>
        </w:rPr>
        <w:t>(2) The central authority for cooperation in surrender procedure is the Ministry of Justice. [RT I, 21.06.2014, 11 - entry into force 01.01.2015]</w:t>
      </w:r>
    </w:p>
    <w:p w:rsidR="001A0E1D" w:rsidRDefault="00B8646C">
      <w:pPr>
        <w:spacing w:before="166" w:line="233"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499. Arrest for surrender</w:t>
      </w:r>
    </w:p>
    <w:p w:rsidR="001A0E1D" w:rsidRDefault="00B8646C">
      <w:pPr>
        <w:numPr>
          <w:ilvl w:val="0"/>
          <w:numId w:val="729"/>
        </w:numPr>
        <w:tabs>
          <w:tab w:val="clear" w:pos="288"/>
          <w:tab w:val="left" w:pos="504"/>
        </w:tabs>
        <w:spacing w:before="204" w:line="199" w:lineRule="exact"/>
        <w:ind w:left="216" w:right="288"/>
        <w:textAlignment w:val="baseline"/>
        <w:rPr>
          <w:rFonts w:eastAsia="Times New Roman"/>
          <w:color w:val="000000"/>
          <w:sz w:val="20"/>
        </w:rPr>
      </w:pPr>
      <w:r>
        <w:rPr>
          <w:rFonts w:eastAsia="Times New Roman"/>
          <w:color w:val="000000"/>
          <w:sz w:val="20"/>
        </w:rPr>
        <w:t>In order to ensure execution of a European arrest warrant, a person may be arreste</w:t>
      </w:r>
      <w:r>
        <w:rPr>
          <w:rFonts w:eastAsia="Times New Roman"/>
          <w:color w:val="000000"/>
          <w:sz w:val="20"/>
        </w:rPr>
        <w:t>d pursuant to the procedure provided for in subsection 217 (8) of this Code. A preliminary investigation judge shall decide on an arrest for surrender at the request of a prosecutor's office.</w:t>
      </w:r>
    </w:p>
    <w:p w:rsidR="001A0E1D" w:rsidRDefault="00B8646C">
      <w:pPr>
        <w:numPr>
          <w:ilvl w:val="0"/>
          <w:numId w:val="729"/>
        </w:numPr>
        <w:tabs>
          <w:tab w:val="clear" w:pos="288"/>
          <w:tab w:val="left" w:pos="504"/>
        </w:tabs>
        <w:spacing w:before="203" w:line="200" w:lineRule="exact"/>
        <w:ind w:left="216" w:right="288"/>
        <w:textAlignment w:val="baseline"/>
        <w:rPr>
          <w:rFonts w:eastAsia="Times New Roman"/>
          <w:color w:val="000000"/>
          <w:sz w:val="20"/>
        </w:rPr>
      </w:pPr>
      <w:r>
        <w:rPr>
          <w:rFonts w:eastAsia="Times New Roman"/>
          <w:color w:val="000000"/>
          <w:sz w:val="20"/>
        </w:rPr>
        <w:t xml:space="preserve">A person may be detained pursuant to the procedure provided for </w:t>
      </w:r>
      <w:r>
        <w:rPr>
          <w:rFonts w:eastAsia="Times New Roman"/>
          <w:color w:val="000000"/>
          <w:sz w:val="20"/>
        </w:rPr>
        <w:t xml:space="preserve">in subsection 217 (1) of this Code before the arrival of the European arrest warrant on the basis of a request for an arrest warrant submitted through the International Criminal Police Organisation (Interpol) or a notice on a wanted person in the Schengen </w:t>
      </w:r>
      <w:r>
        <w:rPr>
          <w:rFonts w:eastAsia="Times New Roman"/>
          <w:color w:val="000000"/>
          <w:sz w:val="20"/>
        </w:rPr>
        <w:t>Information System if the request contains a confirmation on submission of the warrant.</w:t>
      </w:r>
    </w:p>
    <w:p w:rsidR="001A0E1D" w:rsidRDefault="00B8646C">
      <w:pPr>
        <w:numPr>
          <w:ilvl w:val="0"/>
          <w:numId w:val="729"/>
        </w:numPr>
        <w:tabs>
          <w:tab w:val="clear" w:pos="288"/>
          <w:tab w:val="left" w:pos="504"/>
        </w:tabs>
        <w:spacing w:before="196" w:line="202" w:lineRule="exact"/>
        <w:ind w:left="216" w:right="648"/>
        <w:textAlignment w:val="baseline"/>
        <w:rPr>
          <w:rFonts w:eastAsia="Times New Roman"/>
          <w:color w:val="000000"/>
          <w:sz w:val="20"/>
        </w:rPr>
      </w:pPr>
      <w:r>
        <w:rPr>
          <w:rFonts w:eastAsia="Times New Roman"/>
          <w:color w:val="000000"/>
          <w:sz w:val="20"/>
        </w:rPr>
        <w:t>Upon arrest of a person, the grounds for arrest shall be explained to him or her and the person shall be informed of the opportunity to consent to surrender. The consen</w:t>
      </w:r>
      <w:r>
        <w:rPr>
          <w:rFonts w:eastAsia="Times New Roman"/>
          <w:color w:val="000000"/>
          <w:sz w:val="20"/>
        </w:rPr>
        <w:t>t shall not be withdrawn.</w:t>
      </w:r>
    </w:p>
    <w:p w:rsidR="001A0E1D" w:rsidRDefault="00B8646C">
      <w:pPr>
        <w:numPr>
          <w:ilvl w:val="0"/>
          <w:numId w:val="729"/>
        </w:numPr>
        <w:tabs>
          <w:tab w:val="clear" w:pos="288"/>
          <w:tab w:val="left" w:pos="504"/>
        </w:tabs>
        <w:spacing w:before="196" w:line="202" w:lineRule="exact"/>
        <w:ind w:left="216" w:right="216"/>
        <w:textAlignment w:val="baseline"/>
        <w:rPr>
          <w:rFonts w:eastAsia="Times New Roman"/>
          <w:color w:val="000000"/>
          <w:sz w:val="20"/>
        </w:rPr>
      </w:pPr>
      <w:r>
        <w:rPr>
          <w:rFonts w:eastAsia="Times New Roman"/>
          <w:color w:val="000000"/>
          <w:sz w:val="20"/>
        </w:rPr>
        <w:t>A person has, as of his or her arrest, the right to receive state legal aid and the assistance of an interpreter or translator.</w:t>
      </w:r>
    </w:p>
    <w:p w:rsidR="001A0E1D" w:rsidRDefault="00B8646C">
      <w:pPr>
        <w:numPr>
          <w:ilvl w:val="0"/>
          <w:numId w:val="729"/>
        </w:numPr>
        <w:tabs>
          <w:tab w:val="clear" w:pos="288"/>
          <w:tab w:val="left" w:pos="504"/>
        </w:tabs>
        <w:spacing w:before="196" w:line="202" w:lineRule="exact"/>
        <w:ind w:left="216" w:right="216"/>
        <w:textAlignment w:val="baseline"/>
        <w:rPr>
          <w:rFonts w:eastAsia="Times New Roman"/>
          <w:color w:val="000000"/>
          <w:sz w:val="20"/>
        </w:rPr>
      </w:pPr>
      <w:r>
        <w:rPr>
          <w:rFonts w:eastAsia="Times New Roman"/>
          <w:color w:val="000000"/>
          <w:sz w:val="20"/>
        </w:rPr>
        <w:t>If a European arrest warrant has not been sent within a term provided for in subsection 500 (1) of thi</w:t>
      </w:r>
      <w:r>
        <w:rPr>
          <w:rFonts w:eastAsia="Times New Roman"/>
          <w:color w:val="000000"/>
          <w:sz w:val="20"/>
        </w:rPr>
        <w:t>s Code, the person shall be immediately released.</w:t>
      </w:r>
    </w:p>
    <w:p w:rsidR="001A0E1D" w:rsidRDefault="001A0E1D">
      <w:pPr>
        <w:sectPr w:rsidR="001A0E1D">
          <w:pgSz w:w="11909" w:h="16838"/>
          <w:pgMar w:top="1520" w:right="1284" w:bottom="903" w:left="1245" w:header="720" w:footer="720" w:gutter="0"/>
          <w:cols w:space="720"/>
        </w:sectPr>
      </w:pPr>
    </w:p>
    <w:p w:rsidR="001A0E1D" w:rsidRDefault="00B8646C">
      <w:pPr>
        <w:spacing w:before="5" w:line="232" w:lineRule="exact"/>
        <w:textAlignment w:val="baseline"/>
        <w:rPr>
          <w:rFonts w:eastAsia="Times New Roman"/>
          <w:color w:val="000000"/>
          <w:spacing w:val="-1"/>
          <w:sz w:val="20"/>
        </w:rPr>
      </w:pPr>
      <w:r>
        <w:pict>
          <v:shape id="_x0000_s1049" type="#_x0000_t202" style="position:absolute;margin-left:120.7pt;margin-top:786.7pt;width:419.7pt;height:14.3pt;z-index:-251568128;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pacing w:val="-1"/>
          <w:sz w:val="20"/>
        </w:rPr>
        <w:t>[RT I, 21.06.2014, 11 - entry into force 01.01.2015]</w:t>
      </w:r>
    </w:p>
    <w:p w:rsidR="001A0E1D" w:rsidRDefault="00B8646C">
      <w:pPr>
        <w:spacing w:before="166"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500. Channels for communication of European arrest warrant</w:t>
      </w:r>
    </w:p>
    <w:p w:rsidR="001A0E1D" w:rsidRDefault="00B8646C">
      <w:pPr>
        <w:numPr>
          <w:ilvl w:val="0"/>
          <w:numId w:val="730"/>
        </w:numPr>
        <w:spacing w:before="205" w:line="199" w:lineRule="exact"/>
        <w:ind w:left="0" w:right="504"/>
        <w:textAlignment w:val="baseline"/>
        <w:rPr>
          <w:rFonts w:eastAsia="Times New Roman"/>
          <w:color w:val="000000"/>
          <w:sz w:val="20"/>
        </w:rPr>
      </w:pPr>
      <w:r>
        <w:rPr>
          <w:rFonts w:eastAsia="Times New Roman"/>
          <w:color w:val="000000"/>
          <w:sz w:val="20"/>
        </w:rPr>
        <w:t xml:space="preserve">A European arrest warrant shall be addressed to the Ministry of Justice within three working days after the person is taken into custody in Estonia. The Ministry of Justice shall immediately communicate the European arrest warrant to a competent court and </w:t>
      </w:r>
      <w:r>
        <w:rPr>
          <w:rFonts w:eastAsia="Times New Roman"/>
          <w:color w:val="000000"/>
          <w:sz w:val="20"/>
        </w:rPr>
        <w:t>the Office of the Prosecutor General.</w:t>
      </w:r>
    </w:p>
    <w:p w:rsidR="001A0E1D" w:rsidRDefault="00B8646C">
      <w:pPr>
        <w:numPr>
          <w:ilvl w:val="0"/>
          <w:numId w:val="730"/>
        </w:numPr>
        <w:spacing w:before="203" w:line="200" w:lineRule="exact"/>
        <w:ind w:left="0" w:right="648"/>
        <w:textAlignment w:val="baseline"/>
        <w:rPr>
          <w:rFonts w:eastAsia="Times New Roman"/>
          <w:color w:val="000000"/>
          <w:sz w:val="20"/>
        </w:rPr>
      </w:pPr>
      <w:r>
        <w:rPr>
          <w:rFonts w:eastAsia="Times New Roman"/>
          <w:color w:val="000000"/>
          <w:sz w:val="20"/>
        </w:rPr>
        <w:t xml:space="preserve">A European arrest warrant received through the International Criminal Police Organisation (Interpol) or Schengen Information System shall be sent to the Ministry of Justice immediately after the arrest of a person and </w:t>
      </w:r>
      <w:r>
        <w:rPr>
          <w:rFonts w:eastAsia="Times New Roman"/>
          <w:color w:val="000000"/>
          <w:sz w:val="20"/>
        </w:rPr>
        <w:t>the Ministry of Justice shall forward it to the competent court and the Office of the Prosecutor General. [RT I, 21.06.2014, 11 - entry into force 01.01.2015]</w:t>
      </w:r>
    </w:p>
    <w:p w:rsidR="001A0E1D" w:rsidRDefault="00B8646C">
      <w:pPr>
        <w:spacing w:before="167"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501. Participation of counsel in surrender proceedings</w:t>
      </w:r>
    </w:p>
    <w:p w:rsidR="001A0E1D" w:rsidRDefault="00B8646C">
      <w:pPr>
        <w:spacing w:before="196" w:line="194" w:lineRule="exact"/>
        <w:ind w:right="720"/>
        <w:textAlignment w:val="baseline"/>
        <w:rPr>
          <w:rFonts w:eastAsia="Times New Roman"/>
          <w:color w:val="000000"/>
          <w:sz w:val="20"/>
        </w:rPr>
      </w:pPr>
      <w:r>
        <w:rPr>
          <w:rFonts w:eastAsia="Times New Roman"/>
          <w:color w:val="000000"/>
          <w:sz w:val="20"/>
        </w:rPr>
        <w:t>Participation of a counsel in a surrende</w:t>
      </w:r>
      <w:r>
        <w:rPr>
          <w:rFonts w:eastAsia="Times New Roman"/>
          <w:color w:val="000000"/>
          <w:sz w:val="20"/>
        </w:rPr>
        <w:t>r proceeding is mandatory after review of a request for the arrest of a person.</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7" w:line="231" w:lineRule="exact"/>
        <w:textAlignment w:val="baseline"/>
        <w:rPr>
          <w:rFonts w:eastAsia="Times New Roman"/>
          <w:b/>
          <w:color w:val="000000"/>
          <w:sz w:val="20"/>
        </w:rPr>
      </w:pPr>
      <w:r>
        <w:rPr>
          <w:rFonts w:eastAsia="Times New Roman"/>
          <w:b/>
          <w:color w:val="000000"/>
          <w:sz w:val="20"/>
        </w:rPr>
        <w:t>§ 502. Surrender proceedings in court</w:t>
      </w:r>
    </w:p>
    <w:p w:rsidR="001A0E1D" w:rsidRDefault="00B8646C">
      <w:pPr>
        <w:spacing w:before="199" w:line="200" w:lineRule="exact"/>
        <w:ind w:right="360"/>
        <w:textAlignment w:val="baseline"/>
        <w:rPr>
          <w:rFonts w:eastAsia="Times New Roman"/>
          <w:color w:val="000000"/>
          <w:sz w:val="20"/>
        </w:rPr>
      </w:pPr>
      <w:r>
        <w:rPr>
          <w:rFonts w:eastAsia="Times New Roman"/>
          <w:color w:val="000000"/>
          <w:sz w:val="20"/>
        </w:rPr>
        <w:t>(1) In order to hear an European arrest warrant and decide on the surrender of a pers</w:t>
      </w:r>
      <w:r>
        <w:rPr>
          <w:rFonts w:eastAsia="Times New Roman"/>
          <w:color w:val="000000"/>
          <w:sz w:val="20"/>
        </w:rPr>
        <w:t>on, a court session shall be held within ten days after the receipt of the European arrest warrant by a court. If a person has given notification of his or her consent to the surrender, a court session shall be held within five days as of the receipt of th</w:t>
      </w:r>
      <w:r>
        <w:rPr>
          <w:rFonts w:eastAsia="Times New Roman"/>
          <w:color w:val="000000"/>
          <w:sz w:val="20"/>
        </w:rPr>
        <w:t>e European arrest warrant by a court.</w:t>
      </w:r>
    </w:p>
    <w:p w:rsidR="001A0E1D" w:rsidRDefault="00B8646C">
      <w:pPr>
        <w:spacing w:before="171" w:line="232" w:lineRule="exact"/>
        <w:textAlignment w:val="baseline"/>
        <w:rPr>
          <w:rFonts w:eastAsia="Times New Roman"/>
          <w:color w:val="000000"/>
          <w:sz w:val="20"/>
        </w:rPr>
      </w:pPr>
      <w:r>
        <w:rPr>
          <w:rFonts w:eastAsia="Times New Roman"/>
          <w:color w:val="000000"/>
          <w:sz w:val="20"/>
        </w:rPr>
        <w:t>(2) Surrender proceedings shall be conducted by a judge sitting alone.</w:t>
      </w:r>
    </w:p>
    <w:p w:rsidR="001A0E1D" w:rsidRDefault="00B8646C">
      <w:pPr>
        <w:spacing w:before="167" w:line="216" w:lineRule="exact"/>
        <w:textAlignment w:val="baseline"/>
        <w:rPr>
          <w:rFonts w:eastAsia="Times New Roman"/>
          <w:color w:val="000000"/>
          <w:sz w:val="20"/>
        </w:rPr>
      </w:pPr>
      <w:r>
        <w:rPr>
          <w:rFonts w:eastAsia="Times New Roman"/>
          <w:color w:val="000000"/>
          <w:sz w:val="20"/>
        </w:rPr>
        <w:t>(3) The following persons are required to participate in a court session:</w:t>
      </w:r>
    </w:p>
    <w:p w:rsidR="001A0E1D" w:rsidRDefault="00B8646C">
      <w:pPr>
        <w:numPr>
          <w:ilvl w:val="0"/>
          <w:numId w:val="731"/>
        </w:numPr>
        <w:spacing w:line="199" w:lineRule="exact"/>
        <w:ind w:left="0"/>
        <w:textAlignment w:val="baseline"/>
        <w:rPr>
          <w:rFonts w:eastAsia="Times New Roman"/>
          <w:color w:val="000000"/>
          <w:spacing w:val="-2"/>
          <w:sz w:val="20"/>
        </w:rPr>
      </w:pPr>
      <w:r>
        <w:rPr>
          <w:rFonts w:eastAsia="Times New Roman"/>
          <w:color w:val="000000"/>
          <w:spacing w:val="-2"/>
          <w:sz w:val="20"/>
        </w:rPr>
        <w:t>the prosecutor;</w:t>
      </w:r>
    </w:p>
    <w:p w:rsidR="001A0E1D" w:rsidRDefault="00B8646C">
      <w:pPr>
        <w:numPr>
          <w:ilvl w:val="0"/>
          <w:numId w:val="731"/>
        </w:numPr>
        <w:spacing w:line="200" w:lineRule="exact"/>
        <w:ind w:left="0"/>
        <w:textAlignment w:val="baseline"/>
        <w:rPr>
          <w:rFonts w:eastAsia="Times New Roman"/>
          <w:color w:val="000000"/>
          <w:spacing w:val="-2"/>
          <w:sz w:val="20"/>
        </w:rPr>
      </w:pPr>
      <w:r>
        <w:rPr>
          <w:rFonts w:eastAsia="Times New Roman"/>
          <w:color w:val="000000"/>
          <w:spacing w:val="-2"/>
          <w:sz w:val="20"/>
        </w:rPr>
        <w:t>the person claimed;</w:t>
      </w:r>
    </w:p>
    <w:p w:rsidR="001A0E1D" w:rsidRDefault="00B8646C">
      <w:pPr>
        <w:numPr>
          <w:ilvl w:val="0"/>
          <w:numId w:val="731"/>
        </w:numPr>
        <w:spacing w:line="217" w:lineRule="exact"/>
        <w:ind w:left="0"/>
        <w:textAlignment w:val="baseline"/>
        <w:rPr>
          <w:rFonts w:eastAsia="Times New Roman"/>
          <w:color w:val="000000"/>
          <w:spacing w:val="-1"/>
          <w:sz w:val="20"/>
        </w:rPr>
      </w:pPr>
      <w:r>
        <w:rPr>
          <w:rFonts w:eastAsia="Times New Roman"/>
          <w:color w:val="000000"/>
          <w:spacing w:val="-1"/>
          <w:sz w:val="20"/>
        </w:rPr>
        <w:t>the counsel of the person claimed.</w:t>
      </w:r>
    </w:p>
    <w:p w:rsidR="001A0E1D" w:rsidRDefault="00B8646C">
      <w:pPr>
        <w:spacing w:before="166" w:line="217" w:lineRule="exact"/>
        <w:textAlignment w:val="baseline"/>
        <w:rPr>
          <w:rFonts w:eastAsia="Times New Roman"/>
          <w:color w:val="000000"/>
          <w:sz w:val="20"/>
        </w:rPr>
      </w:pPr>
      <w:r>
        <w:rPr>
          <w:rFonts w:eastAsia="Times New Roman"/>
          <w:color w:val="000000"/>
          <w:sz w:val="20"/>
        </w:rPr>
        <w:t>(4) In a court session, the court shall:</w:t>
      </w:r>
    </w:p>
    <w:p w:rsidR="001A0E1D" w:rsidRDefault="00B8646C">
      <w:pPr>
        <w:numPr>
          <w:ilvl w:val="0"/>
          <w:numId w:val="732"/>
        </w:numPr>
        <w:spacing w:line="201" w:lineRule="exact"/>
        <w:ind w:left="0"/>
        <w:textAlignment w:val="baseline"/>
        <w:rPr>
          <w:rFonts w:eastAsia="Times New Roman"/>
          <w:color w:val="000000"/>
          <w:sz w:val="20"/>
        </w:rPr>
      </w:pPr>
      <w:r>
        <w:rPr>
          <w:rFonts w:eastAsia="Times New Roman"/>
          <w:color w:val="000000"/>
          <w:sz w:val="20"/>
        </w:rPr>
        <w:t>verify whether the person consents to surrender;</w:t>
      </w:r>
    </w:p>
    <w:p w:rsidR="001A0E1D" w:rsidRDefault="00B8646C">
      <w:pPr>
        <w:numPr>
          <w:ilvl w:val="0"/>
          <w:numId w:val="732"/>
        </w:numPr>
        <w:spacing w:line="199" w:lineRule="exact"/>
        <w:ind w:left="0"/>
        <w:textAlignment w:val="baseline"/>
        <w:rPr>
          <w:rFonts w:eastAsia="Times New Roman"/>
          <w:color w:val="000000"/>
          <w:sz w:val="20"/>
        </w:rPr>
      </w:pPr>
      <w:r>
        <w:rPr>
          <w:rFonts w:eastAsia="Times New Roman"/>
          <w:color w:val="000000"/>
          <w:sz w:val="20"/>
        </w:rPr>
        <w:t>inform the person of the provisions of §§ 493 and 494 of this Code;</w:t>
      </w:r>
    </w:p>
    <w:p w:rsidR="001A0E1D" w:rsidRDefault="00B8646C">
      <w:pPr>
        <w:numPr>
          <w:ilvl w:val="0"/>
          <w:numId w:val="732"/>
        </w:numPr>
        <w:spacing w:line="215" w:lineRule="exact"/>
        <w:ind w:left="0"/>
        <w:textAlignment w:val="baseline"/>
        <w:rPr>
          <w:rFonts w:eastAsia="Times New Roman"/>
          <w:color w:val="000000"/>
          <w:sz w:val="20"/>
        </w:rPr>
      </w:pPr>
      <w:r>
        <w:rPr>
          <w:rFonts w:eastAsia="Times New Roman"/>
          <w:color w:val="000000"/>
          <w:sz w:val="20"/>
        </w:rPr>
        <w:t>hear the opinions of the person claimed, his or her counsel and the prosecutor.</w:t>
      </w:r>
    </w:p>
    <w:p w:rsidR="001A0E1D" w:rsidRDefault="00B8646C">
      <w:pPr>
        <w:spacing w:before="206" w:line="197" w:lineRule="exact"/>
        <w:ind w:right="936"/>
        <w:textAlignment w:val="baseline"/>
        <w:rPr>
          <w:rFonts w:eastAsia="Times New Roman"/>
          <w:color w:val="000000"/>
          <w:sz w:val="20"/>
        </w:rPr>
      </w:pPr>
      <w:r>
        <w:rPr>
          <w:rFonts w:eastAsia="Times New Roman"/>
          <w:color w:val="000000"/>
          <w:sz w:val="20"/>
        </w:rPr>
        <w:t>(5) A court may gr</w:t>
      </w:r>
      <w:r>
        <w:rPr>
          <w:rFonts w:eastAsia="Times New Roman"/>
          <w:color w:val="000000"/>
          <w:sz w:val="20"/>
        </w:rPr>
        <w:t>ant a term to a competent judicial authority of a requesting state for the submission of additional information.</w:t>
      </w:r>
    </w:p>
    <w:p w:rsidR="001A0E1D" w:rsidRDefault="00B8646C">
      <w:pPr>
        <w:spacing w:before="206" w:line="197" w:lineRule="exact"/>
        <w:ind w:right="432"/>
        <w:textAlignment w:val="baseline"/>
        <w:rPr>
          <w:rFonts w:eastAsia="Times New Roman"/>
          <w:color w:val="000000"/>
          <w:sz w:val="20"/>
        </w:rPr>
      </w:pPr>
      <w:r>
        <w:rPr>
          <w:rFonts w:eastAsia="Times New Roman"/>
          <w:color w:val="000000"/>
          <w:sz w:val="20"/>
        </w:rPr>
        <w:t>(6) A court shall make a ruling provided for in § 503 of this Code immediately after a court session held for the surrender of a person.</w:t>
      </w:r>
    </w:p>
    <w:p w:rsidR="001A0E1D" w:rsidRDefault="00B8646C">
      <w:pPr>
        <w:spacing w:before="205" w:line="193" w:lineRule="exact"/>
        <w:ind w:right="576"/>
        <w:textAlignment w:val="baseline"/>
        <w:rPr>
          <w:rFonts w:eastAsia="Times New Roman"/>
          <w:color w:val="000000"/>
          <w:sz w:val="20"/>
        </w:rPr>
      </w:pPr>
      <w:r>
        <w:rPr>
          <w:rFonts w:eastAsia="Times New Roman"/>
          <w:color w:val="000000"/>
          <w:sz w:val="20"/>
        </w:rPr>
        <w:t>(7) If</w:t>
      </w:r>
      <w:r>
        <w:rPr>
          <w:rFonts w:eastAsia="Times New Roman"/>
          <w:color w:val="000000"/>
          <w:sz w:val="20"/>
        </w:rPr>
        <w:t xml:space="preserve"> a surrender decision cannot be made within a prescribed term, the term for the making of the surrender decision shall be extended by thirty days. The person who submitted the request and Eurojust shall be immediately informed of such extension of surrende</w:t>
      </w:r>
      <w:r>
        <w:rPr>
          <w:rFonts w:eastAsia="Times New Roman"/>
          <w:color w:val="000000"/>
          <w:sz w:val="20"/>
        </w:rPr>
        <w:t>r proceedings.</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7" w:line="231" w:lineRule="exact"/>
        <w:textAlignment w:val="baseline"/>
        <w:rPr>
          <w:rFonts w:eastAsia="Times New Roman"/>
          <w:b/>
          <w:color w:val="000000"/>
          <w:sz w:val="20"/>
        </w:rPr>
      </w:pPr>
      <w:r>
        <w:rPr>
          <w:rFonts w:eastAsia="Times New Roman"/>
          <w:b/>
          <w:color w:val="000000"/>
          <w:sz w:val="20"/>
        </w:rPr>
        <w:t>§ 503. Decisions in surrender proceedings</w:t>
      </w:r>
    </w:p>
    <w:p w:rsidR="001A0E1D" w:rsidRDefault="00B8646C">
      <w:pPr>
        <w:spacing w:before="167" w:line="217" w:lineRule="exact"/>
        <w:textAlignment w:val="baseline"/>
        <w:rPr>
          <w:rFonts w:eastAsia="Times New Roman"/>
          <w:color w:val="000000"/>
          <w:sz w:val="20"/>
        </w:rPr>
      </w:pPr>
      <w:r>
        <w:rPr>
          <w:rFonts w:eastAsia="Times New Roman"/>
          <w:color w:val="000000"/>
          <w:sz w:val="20"/>
        </w:rPr>
        <w:t>(1) Upon deciding on surrender of a person to a foreign state, a court shall make one of the following rulings:</w:t>
      </w:r>
    </w:p>
    <w:p w:rsidR="001A0E1D" w:rsidRDefault="00B8646C">
      <w:pPr>
        <w:numPr>
          <w:ilvl w:val="0"/>
          <w:numId w:val="733"/>
        </w:numPr>
        <w:spacing w:line="201" w:lineRule="exact"/>
        <w:ind w:left="0"/>
        <w:textAlignment w:val="baseline"/>
        <w:rPr>
          <w:rFonts w:eastAsia="Times New Roman"/>
          <w:color w:val="000000"/>
          <w:sz w:val="20"/>
        </w:rPr>
      </w:pPr>
      <w:r>
        <w:rPr>
          <w:rFonts w:eastAsia="Times New Roman"/>
          <w:color w:val="000000"/>
          <w:sz w:val="20"/>
        </w:rPr>
        <w:t>to satisfy a European arrest warrant and consent to the surrender of the person;</w:t>
      </w:r>
    </w:p>
    <w:p w:rsidR="001A0E1D" w:rsidRDefault="00B8646C">
      <w:pPr>
        <w:numPr>
          <w:ilvl w:val="0"/>
          <w:numId w:val="733"/>
        </w:numPr>
        <w:spacing w:line="199" w:lineRule="exact"/>
        <w:ind w:left="0"/>
        <w:textAlignment w:val="baseline"/>
        <w:rPr>
          <w:rFonts w:eastAsia="Times New Roman"/>
          <w:color w:val="000000"/>
          <w:sz w:val="20"/>
        </w:rPr>
      </w:pPr>
      <w:r>
        <w:rPr>
          <w:rFonts w:eastAsia="Times New Roman"/>
          <w:color w:val="000000"/>
          <w:sz w:val="20"/>
        </w:rPr>
        <w:t>to refuse to satisfy a European arrest warrant and refuse to consent to the surrender of the person;</w:t>
      </w:r>
    </w:p>
    <w:p w:rsidR="001A0E1D" w:rsidRDefault="00B8646C">
      <w:pPr>
        <w:numPr>
          <w:ilvl w:val="0"/>
          <w:numId w:val="733"/>
        </w:numPr>
        <w:spacing w:line="208" w:lineRule="exact"/>
        <w:ind w:left="0" w:right="576"/>
        <w:textAlignment w:val="baseline"/>
        <w:rPr>
          <w:rFonts w:eastAsia="Times New Roman"/>
          <w:color w:val="000000"/>
          <w:sz w:val="20"/>
        </w:rPr>
      </w:pPr>
      <w:r>
        <w:rPr>
          <w:rFonts w:eastAsia="Times New Roman"/>
          <w:color w:val="000000"/>
          <w:sz w:val="20"/>
        </w:rPr>
        <w:t>to terminate the proceedings if the requesting state has annulled the issu</w:t>
      </w:r>
      <w:r>
        <w:rPr>
          <w:rFonts w:eastAsia="Times New Roman"/>
          <w:color w:val="000000"/>
          <w:sz w:val="20"/>
        </w:rPr>
        <w:t>ed European arrest warrant before the decision on surrender is made.</w:t>
      </w:r>
    </w:p>
    <w:p w:rsidR="001A0E1D" w:rsidRDefault="00B8646C">
      <w:pPr>
        <w:spacing w:before="166" w:line="232" w:lineRule="exact"/>
        <w:textAlignment w:val="baseline"/>
        <w:rPr>
          <w:rFonts w:eastAsia="Times New Roman"/>
          <w:color w:val="000000"/>
          <w:sz w:val="20"/>
        </w:rPr>
      </w:pPr>
      <w:r>
        <w:rPr>
          <w:rFonts w:eastAsia="Times New Roman"/>
          <w:color w:val="000000"/>
          <w:sz w:val="20"/>
        </w:rPr>
        <w:t>(2) A ruling shall set out:</w:t>
      </w:r>
    </w:p>
    <w:p w:rsidR="001A0E1D" w:rsidRDefault="00B8646C">
      <w:pPr>
        <w:numPr>
          <w:ilvl w:val="0"/>
          <w:numId w:val="734"/>
        </w:numPr>
        <w:spacing w:before="1" w:line="192" w:lineRule="exact"/>
        <w:ind w:left="0" w:right="504"/>
        <w:textAlignment w:val="baseline"/>
        <w:rPr>
          <w:rFonts w:eastAsia="Times New Roman"/>
          <w:color w:val="000000"/>
          <w:sz w:val="20"/>
        </w:rPr>
      </w:pPr>
      <w:r>
        <w:rPr>
          <w:rFonts w:eastAsia="Times New Roman"/>
          <w:color w:val="000000"/>
          <w:sz w:val="20"/>
        </w:rPr>
        <w:t>the name, personal identification code or date of birth, and place of birth of the person subject to surrender proceedings;</w:t>
      </w:r>
    </w:p>
    <w:p w:rsidR="001A0E1D" w:rsidRDefault="00B8646C">
      <w:pPr>
        <w:numPr>
          <w:ilvl w:val="0"/>
          <w:numId w:val="734"/>
        </w:numPr>
        <w:spacing w:line="215" w:lineRule="exact"/>
        <w:ind w:left="0"/>
        <w:textAlignment w:val="baseline"/>
        <w:rPr>
          <w:rFonts w:eastAsia="Times New Roman"/>
          <w:color w:val="000000"/>
          <w:sz w:val="20"/>
        </w:rPr>
      </w:pPr>
      <w:r>
        <w:rPr>
          <w:rFonts w:eastAsia="Times New Roman"/>
          <w:color w:val="000000"/>
          <w:sz w:val="20"/>
        </w:rPr>
        <w:t xml:space="preserve">the content of the European arrest </w:t>
      </w:r>
      <w:r>
        <w:rPr>
          <w:rFonts w:eastAsia="Times New Roman"/>
          <w:color w:val="000000"/>
          <w:sz w:val="20"/>
        </w:rPr>
        <w:t>warrant reviewed;</w:t>
      </w:r>
    </w:p>
    <w:p w:rsidR="001A0E1D" w:rsidRDefault="00B8646C">
      <w:pPr>
        <w:numPr>
          <w:ilvl w:val="0"/>
          <w:numId w:val="734"/>
        </w:numPr>
        <w:spacing w:before="1" w:line="192" w:lineRule="exact"/>
        <w:ind w:left="0" w:right="720"/>
        <w:textAlignment w:val="baseline"/>
        <w:rPr>
          <w:rFonts w:eastAsia="Times New Roman"/>
          <w:color w:val="000000"/>
          <w:sz w:val="20"/>
        </w:rPr>
      </w:pPr>
      <w:r>
        <w:rPr>
          <w:rFonts w:eastAsia="Times New Roman"/>
          <w:color w:val="000000"/>
          <w:sz w:val="20"/>
        </w:rPr>
        <w:t>the opinions of the persons who participated in the court session and, if the person consents to his or her surrender, the consent of the person;</w:t>
      </w:r>
    </w:p>
    <w:p w:rsidR="001A0E1D" w:rsidRDefault="00B8646C">
      <w:pPr>
        <w:numPr>
          <w:ilvl w:val="0"/>
          <w:numId w:val="734"/>
        </w:numPr>
        <w:spacing w:line="215" w:lineRule="exact"/>
        <w:ind w:left="0"/>
        <w:textAlignment w:val="baseline"/>
        <w:rPr>
          <w:rFonts w:eastAsia="Times New Roman"/>
          <w:color w:val="000000"/>
          <w:sz w:val="20"/>
        </w:rPr>
      </w:pPr>
      <w:r>
        <w:rPr>
          <w:rFonts w:eastAsia="Times New Roman"/>
          <w:color w:val="000000"/>
          <w:sz w:val="20"/>
        </w:rPr>
        <w:t>the court judgment and reasons for the consent or refusal to consent to surrender;</w:t>
      </w:r>
    </w:p>
    <w:p w:rsidR="001A0E1D" w:rsidRDefault="00B8646C">
      <w:pPr>
        <w:numPr>
          <w:ilvl w:val="0"/>
          <w:numId w:val="734"/>
        </w:numPr>
        <w:spacing w:before="50" w:line="195" w:lineRule="exact"/>
        <w:ind w:left="0" w:right="432"/>
        <w:textAlignment w:val="baseline"/>
        <w:rPr>
          <w:rFonts w:eastAsia="Times New Roman"/>
          <w:color w:val="000000"/>
          <w:sz w:val="20"/>
        </w:rPr>
      </w:pPr>
      <w:r>
        <w:rPr>
          <w:rFonts w:eastAsia="Times New Roman"/>
          <w:color w:val="000000"/>
          <w:sz w:val="20"/>
        </w:rPr>
        <w:t>the terms</w:t>
      </w:r>
      <w:r>
        <w:rPr>
          <w:rFonts w:eastAsia="Times New Roman"/>
          <w:color w:val="000000"/>
          <w:sz w:val="20"/>
        </w:rPr>
        <w:t xml:space="preserve"> and conditions of surrender provided for in subsections 492 (3) and (5) and subsection 489</w:t>
      </w:r>
      <w:r>
        <w:rPr>
          <w:rFonts w:eastAsia="Times New Roman"/>
          <w:color w:val="000000"/>
          <w:sz w:val="20"/>
          <w:vertAlign w:val="superscript"/>
        </w:rPr>
        <w:t>7</w:t>
      </w:r>
      <w:r>
        <w:rPr>
          <w:rFonts w:eastAsia="Times New Roman"/>
          <w:color w:val="000000"/>
          <w:sz w:val="20"/>
        </w:rPr>
        <w:t>(1) of this Code;</w:t>
      </w:r>
    </w:p>
    <w:p w:rsidR="001A0E1D" w:rsidRDefault="00B8646C">
      <w:pPr>
        <w:spacing w:line="199" w:lineRule="exact"/>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numPr>
          <w:ilvl w:val="0"/>
          <w:numId w:val="734"/>
        </w:numPr>
        <w:spacing w:line="199" w:lineRule="exact"/>
        <w:ind w:left="0"/>
        <w:textAlignment w:val="baseline"/>
        <w:rPr>
          <w:rFonts w:eastAsia="Times New Roman"/>
          <w:color w:val="000000"/>
          <w:sz w:val="20"/>
        </w:rPr>
      </w:pPr>
      <w:r>
        <w:rPr>
          <w:rFonts w:eastAsia="Times New Roman"/>
          <w:color w:val="000000"/>
          <w:sz w:val="20"/>
        </w:rPr>
        <w:t>the period during which a person subject to surrender proceedings was held in custody;</w:t>
      </w:r>
    </w:p>
    <w:p w:rsidR="001A0E1D" w:rsidRDefault="00B8646C">
      <w:pPr>
        <w:numPr>
          <w:ilvl w:val="0"/>
          <w:numId w:val="734"/>
        </w:numPr>
        <w:spacing w:line="217" w:lineRule="exact"/>
        <w:ind w:left="0"/>
        <w:textAlignment w:val="baseline"/>
        <w:rPr>
          <w:rFonts w:eastAsia="Times New Roman"/>
          <w:color w:val="000000"/>
          <w:spacing w:val="-1"/>
          <w:sz w:val="20"/>
        </w:rPr>
      </w:pPr>
      <w:r>
        <w:rPr>
          <w:rFonts w:eastAsia="Times New Roman"/>
          <w:color w:val="000000"/>
          <w:spacing w:val="-1"/>
          <w:sz w:val="20"/>
        </w:rPr>
        <w:t>the procedure for appeal.</w:t>
      </w:r>
    </w:p>
    <w:p w:rsidR="001A0E1D" w:rsidRDefault="00B8646C">
      <w:pPr>
        <w:spacing w:before="196" w:line="202" w:lineRule="exact"/>
        <w:ind w:right="936"/>
        <w:textAlignment w:val="baseline"/>
        <w:rPr>
          <w:rFonts w:eastAsia="Times New Roman"/>
          <w:color w:val="000000"/>
          <w:sz w:val="20"/>
        </w:rPr>
      </w:pPr>
      <w:r>
        <w:rPr>
          <w:rFonts w:eastAsia="Times New Roman"/>
          <w:color w:val="000000"/>
          <w:sz w:val="20"/>
        </w:rPr>
        <w:t>(3) If a European arrest warrant contains a request for the confiscation of assets, the court shall decide on confiscation of the assets in surrender proceedings.</w:t>
      </w:r>
    </w:p>
    <w:p w:rsidR="001A0E1D" w:rsidRDefault="00B8646C">
      <w:pPr>
        <w:tabs>
          <w:tab w:val="right" w:pos="9360"/>
        </w:tabs>
        <w:spacing w:before="372" w:line="225" w:lineRule="exact"/>
        <w:textAlignment w:val="baseline"/>
        <w:rPr>
          <w:rFonts w:ascii="Arial" w:eastAsia="Arial" w:hAnsi="Arial"/>
          <w:color w:val="000000"/>
          <w:sz w:val="20"/>
        </w:rPr>
      </w:pPr>
      <w:r>
        <w:rPr>
          <w:rFonts w:ascii="Arial" w:eastAsia="Arial" w:hAnsi="Arial"/>
          <w:color w:val="000000"/>
          <w:sz w:val="20"/>
        </w:rPr>
        <w:t>Page 200 /</w:t>
      </w:r>
      <w:r>
        <w:rPr>
          <w:rFonts w:ascii="Arial" w:eastAsia="Arial" w:hAnsi="Arial"/>
          <w:color w:val="000000"/>
          <w:sz w:val="20"/>
        </w:rPr>
        <w:tab/>
        <w:t>Code of Criminal Procedure</w:t>
      </w:r>
    </w:p>
    <w:p w:rsidR="001A0E1D" w:rsidRDefault="001A0E1D">
      <w:pPr>
        <w:sectPr w:rsidR="001A0E1D">
          <w:pgSz w:w="11909" w:h="16838"/>
          <w:pgMar w:top="680" w:right="1101" w:bottom="422" w:left="1428" w:header="720" w:footer="720" w:gutter="0"/>
          <w:cols w:space="720"/>
        </w:sectPr>
      </w:pPr>
    </w:p>
    <w:p w:rsidR="001A0E1D" w:rsidRDefault="00B8646C">
      <w:pPr>
        <w:numPr>
          <w:ilvl w:val="0"/>
          <w:numId w:val="735"/>
        </w:numPr>
        <w:tabs>
          <w:tab w:val="clear" w:pos="288"/>
          <w:tab w:val="left" w:pos="504"/>
        </w:tabs>
        <w:spacing w:before="47" w:line="201" w:lineRule="exact"/>
        <w:ind w:left="216" w:right="648"/>
        <w:textAlignment w:val="baseline"/>
        <w:rPr>
          <w:rFonts w:eastAsia="Times New Roman"/>
          <w:color w:val="000000"/>
          <w:sz w:val="20"/>
        </w:rPr>
      </w:pPr>
      <w:r>
        <w:pict>
          <v:shape id="_x0000_s1048" type="#_x0000_t202" style="position:absolute;left:0;text-align:left;margin-left:345.1pt;margin-top:776.95pt;width:195.15pt;height:23.8pt;z-index:-251567104;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w:t>
                  </w:r>
                  <w:r>
                    <w:rPr>
                      <w:rFonts w:ascii="Arial" w:eastAsia="Arial" w:hAnsi="Arial"/>
                      <w:color w:val="000000"/>
                      <w:sz w:val="20"/>
                    </w:rPr>
                    <w:t>inal Procedure</w:t>
                  </w:r>
                  <w:r>
                    <w:rPr>
                      <w:rFonts w:ascii="Arial" w:eastAsia="Arial" w:hAnsi="Arial"/>
                      <w:color w:val="000000"/>
                      <w:sz w:val="20"/>
                    </w:rPr>
                    <w:tab/>
                    <w:t>Page 201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If a court decides to satisfy a European arrest warrant and surrender a person, a court applies arrest for surrender to the person until the person is surrendered.</w:t>
      </w:r>
    </w:p>
    <w:p w:rsidR="001A0E1D" w:rsidRDefault="00B8646C">
      <w:pPr>
        <w:numPr>
          <w:ilvl w:val="0"/>
          <w:numId w:val="735"/>
        </w:numPr>
        <w:tabs>
          <w:tab w:val="clear" w:pos="288"/>
          <w:tab w:val="left" w:pos="504"/>
        </w:tabs>
        <w:spacing w:before="198" w:line="201" w:lineRule="exact"/>
        <w:ind w:left="216" w:right="216"/>
        <w:textAlignment w:val="baseline"/>
        <w:rPr>
          <w:rFonts w:eastAsia="Times New Roman"/>
          <w:color w:val="000000"/>
          <w:sz w:val="20"/>
        </w:rPr>
      </w:pPr>
      <w:r>
        <w:rPr>
          <w:rFonts w:eastAsia="Times New Roman"/>
          <w:color w:val="000000"/>
          <w:sz w:val="20"/>
        </w:rPr>
        <w:t>If a court decides to refuse surrender, arrest for surrender is applied to the person until a ruling on surrender or ruling on refusal to surrender enters into force.</w:t>
      </w:r>
    </w:p>
    <w:p w:rsidR="001A0E1D" w:rsidRDefault="00B8646C">
      <w:pPr>
        <w:numPr>
          <w:ilvl w:val="0"/>
          <w:numId w:val="735"/>
        </w:numPr>
        <w:tabs>
          <w:tab w:val="clear" w:pos="288"/>
          <w:tab w:val="left" w:pos="504"/>
        </w:tabs>
        <w:spacing w:before="199" w:line="201" w:lineRule="exact"/>
        <w:ind w:left="216" w:right="144"/>
        <w:textAlignment w:val="baseline"/>
        <w:rPr>
          <w:rFonts w:eastAsia="Times New Roman"/>
          <w:color w:val="000000"/>
          <w:sz w:val="20"/>
        </w:rPr>
      </w:pPr>
      <w:r>
        <w:rPr>
          <w:rFonts w:eastAsia="Times New Roman"/>
          <w:color w:val="000000"/>
          <w:sz w:val="20"/>
        </w:rPr>
        <w:t>A copy of the ruling shall be communicated to the custodial institution where the person to be surrendered is held in custody for surrender, the prosecutor and the person subject to the surrender proceedings and his or her counsel.</w:t>
      </w:r>
    </w:p>
    <w:p w:rsidR="001A0E1D" w:rsidRDefault="00B8646C">
      <w:pPr>
        <w:numPr>
          <w:ilvl w:val="0"/>
          <w:numId w:val="735"/>
        </w:numPr>
        <w:tabs>
          <w:tab w:val="clear" w:pos="288"/>
          <w:tab w:val="left" w:pos="504"/>
        </w:tabs>
        <w:spacing w:before="196" w:line="193" w:lineRule="exact"/>
        <w:ind w:left="216" w:right="288"/>
        <w:textAlignment w:val="baseline"/>
        <w:rPr>
          <w:rFonts w:eastAsia="Times New Roman"/>
          <w:color w:val="000000"/>
          <w:sz w:val="20"/>
        </w:rPr>
      </w:pPr>
      <w:r>
        <w:rPr>
          <w:rFonts w:eastAsia="Times New Roman"/>
          <w:color w:val="000000"/>
          <w:sz w:val="20"/>
        </w:rPr>
        <w:t>A copy of a ruling which</w:t>
      </w:r>
      <w:r>
        <w:rPr>
          <w:rFonts w:eastAsia="Times New Roman"/>
          <w:color w:val="000000"/>
          <w:sz w:val="20"/>
        </w:rPr>
        <w:t xml:space="preserve"> has entered into force and is issued in surrender proceedings shall be immediately sent to the Ministry of Justice who shall communicate it to the requesting state.</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5"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504. Contestation of ruling made in</w:t>
      </w:r>
      <w:r>
        <w:rPr>
          <w:rFonts w:eastAsia="Times New Roman"/>
          <w:b/>
          <w:color w:val="000000"/>
          <w:sz w:val="20"/>
        </w:rPr>
        <w:t xml:space="preserve"> surrender proceedings</w:t>
      </w:r>
    </w:p>
    <w:p w:rsidR="001A0E1D" w:rsidRDefault="00B8646C">
      <w:pPr>
        <w:numPr>
          <w:ilvl w:val="0"/>
          <w:numId w:val="736"/>
        </w:numPr>
        <w:tabs>
          <w:tab w:val="clear" w:pos="288"/>
          <w:tab w:val="left" w:pos="504"/>
        </w:tabs>
        <w:spacing w:before="203" w:line="199" w:lineRule="exact"/>
        <w:ind w:left="216" w:right="576"/>
        <w:textAlignment w:val="baseline"/>
        <w:rPr>
          <w:rFonts w:eastAsia="Times New Roman"/>
          <w:color w:val="000000"/>
          <w:sz w:val="20"/>
        </w:rPr>
      </w:pPr>
      <w:r>
        <w:rPr>
          <w:rFonts w:eastAsia="Times New Roman"/>
          <w:color w:val="000000"/>
          <w:sz w:val="20"/>
        </w:rPr>
        <w:t>An appeal against a ruling on surrender made in surrender proceedings or an appeal against a ruling on refusal to surrender may be filed pursuant to the procedure provided for in subsection 387 (2) of this Code within three days as o</w:t>
      </w:r>
      <w:r>
        <w:rPr>
          <w:rFonts w:eastAsia="Times New Roman"/>
          <w:color w:val="000000"/>
          <w:sz w:val="20"/>
        </w:rPr>
        <w:t>f receipt of the ruling.</w:t>
      </w:r>
    </w:p>
    <w:p w:rsidR="001A0E1D" w:rsidRDefault="00B8646C">
      <w:pPr>
        <w:numPr>
          <w:ilvl w:val="0"/>
          <w:numId w:val="736"/>
        </w:numPr>
        <w:tabs>
          <w:tab w:val="clear" w:pos="288"/>
          <w:tab w:val="left" w:pos="504"/>
        </w:tabs>
        <w:spacing w:before="206" w:line="197" w:lineRule="exact"/>
        <w:ind w:left="216" w:right="504"/>
        <w:textAlignment w:val="baseline"/>
        <w:rPr>
          <w:rFonts w:eastAsia="Times New Roman"/>
          <w:color w:val="000000"/>
          <w:sz w:val="20"/>
        </w:rPr>
      </w:pPr>
      <w:r>
        <w:rPr>
          <w:rFonts w:eastAsia="Times New Roman"/>
          <w:color w:val="000000"/>
          <w:sz w:val="20"/>
        </w:rPr>
        <w:t>An appeal against a ruling of the Harju County Court shall be filed with the Tallinn Circuit Court and an appeal against a ruling of the Tartu County Court shall be filed with the Tartu Circuit Court.</w:t>
      </w:r>
    </w:p>
    <w:p w:rsidR="001A0E1D" w:rsidRDefault="00B8646C">
      <w:pPr>
        <w:numPr>
          <w:ilvl w:val="0"/>
          <w:numId w:val="736"/>
        </w:numPr>
        <w:tabs>
          <w:tab w:val="clear" w:pos="288"/>
          <w:tab w:val="left" w:pos="504"/>
        </w:tabs>
        <w:spacing w:before="206" w:line="197" w:lineRule="exact"/>
        <w:ind w:left="216" w:right="576"/>
        <w:textAlignment w:val="baseline"/>
        <w:rPr>
          <w:rFonts w:eastAsia="Times New Roman"/>
          <w:color w:val="000000"/>
          <w:sz w:val="20"/>
        </w:rPr>
      </w:pPr>
      <w:r>
        <w:rPr>
          <w:rFonts w:eastAsia="Times New Roman"/>
          <w:color w:val="000000"/>
          <w:sz w:val="20"/>
        </w:rPr>
        <w:t>An appeal against a ruling sha</w:t>
      </w:r>
      <w:r>
        <w:rPr>
          <w:rFonts w:eastAsia="Times New Roman"/>
          <w:color w:val="000000"/>
          <w:sz w:val="20"/>
        </w:rPr>
        <w:t>ll be heard in a written proceeding in a circuit court within ten days as of arrival of the matter to the circuit court.</w:t>
      </w:r>
    </w:p>
    <w:p w:rsidR="001A0E1D" w:rsidRDefault="00B8646C">
      <w:pPr>
        <w:numPr>
          <w:ilvl w:val="0"/>
          <w:numId w:val="736"/>
        </w:numPr>
        <w:tabs>
          <w:tab w:val="clear" w:pos="288"/>
          <w:tab w:val="left" w:pos="504"/>
        </w:tabs>
        <w:spacing w:before="170" w:line="233" w:lineRule="exact"/>
        <w:ind w:left="216"/>
        <w:textAlignment w:val="baseline"/>
        <w:rPr>
          <w:rFonts w:eastAsia="Times New Roman"/>
          <w:color w:val="000000"/>
          <w:sz w:val="20"/>
        </w:rPr>
      </w:pPr>
      <w:r>
        <w:rPr>
          <w:rFonts w:eastAsia="Times New Roman"/>
          <w:color w:val="000000"/>
          <w:sz w:val="20"/>
        </w:rPr>
        <w:t>A judgment of a circuit court is final.</w:t>
      </w:r>
    </w:p>
    <w:p w:rsidR="001A0E1D" w:rsidRDefault="00B8646C">
      <w:pPr>
        <w:numPr>
          <w:ilvl w:val="0"/>
          <w:numId w:val="736"/>
        </w:numPr>
        <w:tabs>
          <w:tab w:val="clear" w:pos="288"/>
          <w:tab w:val="left" w:pos="504"/>
        </w:tabs>
        <w:spacing w:before="200" w:line="193" w:lineRule="exact"/>
        <w:ind w:left="216" w:right="360"/>
        <w:textAlignment w:val="baseline"/>
        <w:rPr>
          <w:rFonts w:eastAsia="Times New Roman"/>
          <w:color w:val="000000"/>
          <w:sz w:val="20"/>
        </w:rPr>
      </w:pPr>
      <w:r>
        <w:rPr>
          <w:rFonts w:eastAsia="Times New Roman"/>
          <w:color w:val="000000"/>
          <w:sz w:val="20"/>
        </w:rPr>
        <w:t>A person whom a court has decided to surrender to a foreign state may waive his or her right of appeal by making a corresponding written application. In such case the court ruling shall enter into force on the day of waiver of the right of appeal.</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w:t>
      </w:r>
      <w:r>
        <w:rPr>
          <w:rFonts w:eastAsia="Times New Roman"/>
          <w:color w:val="000000"/>
          <w:spacing w:val="-1"/>
          <w:sz w:val="20"/>
        </w:rPr>
        <w:t>1.06.2014, 11 - entry into force 01.01.2015]</w:t>
      </w:r>
    </w:p>
    <w:p w:rsidR="001A0E1D" w:rsidRDefault="00B8646C">
      <w:pPr>
        <w:spacing w:before="166" w:line="235"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505. Surrender of person</w:t>
      </w:r>
    </w:p>
    <w:p w:rsidR="001A0E1D" w:rsidRDefault="00B8646C">
      <w:pPr>
        <w:numPr>
          <w:ilvl w:val="0"/>
          <w:numId w:val="737"/>
        </w:numPr>
        <w:tabs>
          <w:tab w:val="clear" w:pos="288"/>
          <w:tab w:val="left" w:pos="504"/>
        </w:tabs>
        <w:spacing w:before="202" w:line="199" w:lineRule="exact"/>
        <w:ind w:left="216" w:right="360"/>
        <w:textAlignment w:val="baseline"/>
        <w:rPr>
          <w:rFonts w:eastAsia="Times New Roman"/>
          <w:color w:val="000000"/>
          <w:sz w:val="20"/>
        </w:rPr>
      </w:pPr>
      <w:r>
        <w:rPr>
          <w:rFonts w:eastAsia="Times New Roman"/>
          <w:color w:val="000000"/>
          <w:sz w:val="20"/>
        </w:rPr>
        <w:t xml:space="preserve">A copy of a ruling on surrender which has entered into force shall be sent by the Ministry of Justice to the Police and Border Guard Board who shall notify the requesting state of the </w:t>
      </w:r>
      <w:r>
        <w:rPr>
          <w:rFonts w:eastAsia="Times New Roman"/>
          <w:color w:val="000000"/>
          <w:sz w:val="20"/>
        </w:rPr>
        <w:t>time and place of surrender of the person to be surrendered and organise the surrender of the person.</w:t>
      </w:r>
    </w:p>
    <w:p w:rsidR="001A0E1D" w:rsidRDefault="00B8646C">
      <w:pPr>
        <w:numPr>
          <w:ilvl w:val="0"/>
          <w:numId w:val="737"/>
        </w:numPr>
        <w:tabs>
          <w:tab w:val="clear" w:pos="288"/>
          <w:tab w:val="left" w:pos="504"/>
        </w:tabs>
        <w:spacing w:before="166" w:line="233" w:lineRule="exact"/>
        <w:ind w:left="216"/>
        <w:textAlignment w:val="baseline"/>
        <w:rPr>
          <w:rFonts w:eastAsia="Times New Roman"/>
          <w:color w:val="000000"/>
          <w:sz w:val="20"/>
        </w:rPr>
      </w:pPr>
      <w:r>
        <w:rPr>
          <w:rFonts w:eastAsia="Times New Roman"/>
          <w:color w:val="000000"/>
          <w:sz w:val="20"/>
        </w:rPr>
        <w:t>A surrendered person shall be surrendered within ten days as of entry into force of the ruling on surrender.</w:t>
      </w:r>
    </w:p>
    <w:p w:rsidR="001A0E1D" w:rsidRDefault="00B8646C">
      <w:pPr>
        <w:numPr>
          <w:ilvl w:val="0"/>
          <w:numId w:val="737"/>
        </w:numPr>
        <w:tabs>
          <w:tab w:val="clear" w:pos="288"/>
          <w:tab w:val="left" w:pos="504"/>
        </w:tabs>
        <w:spacing w:before="206" w:line="197" w:lineRule="exact"/>
        <w:ind w:left="216" w:right="576"/>
        <w:textAlignment w:val="baseline"/>
        <w:rPr>
          <w:rFonts w:eastAsia="Times New Roman"/>
          <w:color w:val="000000"/>
          <w:sz w:val="20"/>
        </w:rPr>
      </w:pPr>
      <w:r>
        <w:rPr>
          <w:rFonts w:eastAsia="Times New Roman"/>
          <w:color w:val="000000"/>
          <w:sz w:val="20"/>
        </w:rPr>
        <w:t>If surrender is prevented by circumstances be</w:t>
      </w:r>
      <w:r>
        <w:rPr>
          <w:rFonts w:eastAsia="Times New Roman"/>
          <w:color w:val="000000"/>
          <w:sz w:val="20"/>
        </w:rPr>
        <w:t>yond the control of the requested and requesting state, the person shall be surrendered within ten days as of the new agreed date.</w:t>
      </w:r>
    </w:p>
    <w:p w:rsidR="001A0E1D" w:rsidRDefault="00B8646C">
      <w:pPr>
        <w:numPr>
          <w:ilvl w:val="0"/>
          <w:numId w:val="737"/>
        </w:numPr>
        <w:tabs>
          <w:tab w:val="clear" w:pos="288"/>
          <w:tab w:val="left" w:pos="504"/>
        </w:tabs>
        <w:spacing w:before="203" w:line="200" w:lineRule="exact"/>
        <w:ind w:left="216" w:right="360"/>
        <w:textAlignment w:val="baseline"/>
        <w:rPr>
          <w:rFonts w:eastAsia="Times New Roman"/>
          <w:color w:val="000000"/>
          <w:sz w:val="20"/>
        </w:rPr>
      </w:pPr>
      <w:r>
        <w:rPr>
          <w:rFonts w:eastAsia="Times New Roman"/>
          <w:color w:val="000000"/>
          <w:sz w:val="20"/>
        </w:rPr>
        <w:t>The surrender may be temporarily postponed if there are substantial grounds for believing that it would manifestly endanger t</w:t>
      </w:r>
      <w:r>
        <w:rPr>
          <w:rFonts w:eastAsia="Times New Roman"/>
          <w:color w:val="000000"/>
          <w:sz w:val="20"/>
        </w:rPr>
        <w:t>he requested person's life or health. The execution of the European arrest warrant shall take place as soon as these grounds have ceased to exist and the person shall be surrendered within ten days as of the new agreed date.</w:t>
      </w:r>
    </w:p>
    <w:p w:rsidR="001A0E1D" w:rsidRDefault="00B8646C">
      <w:pPr>
        <w:numPr>
          <w:ilvl w:val="0"/>
          <w:numId w:val="737"/>
        </w:numPr>
        <w:tabs>
          <w:tab w:val="clear" w:pos="288"/>
          <w:tab w:val="left" w:pos="504"/>
        </w:tabs>
        <w:spacing w:before="196" w:line="193" w:lineRule="exact"/>
        <w:ind w:left="216" w:right="144"/>
        <w:textAlignment w:val="baseline"/>
        <w:rPr>
          <w:rFonts w:eastAsia="Times New Roman"/>
          <w:color w:val="000000"/>
          <w:sz w:val="20"/>
        </w:rPr>
      </w:pPr>
      <w:r>
        <w:rPr>
          <w:rFonts w:eastAsia="Times New Roman"/>
          <w:color w:val="000000"/>
          <w:sz w:val="20"/>
        </w:rPr>
        <w:t>If a person is not surrendered with a term specified in subsections (2) to (4) of this section, he or she shall be released.</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65" w:line="235" w:lineRule="exact"/>
        <w:ind w:left="216"/>
        <w:textAlignment w:val="baseline"/>
        <w:rPr>
          <w:rFonts w:eastAsia="Times New Roman"/>
          <w:b/>
          <w:color w:val="000000"/>
          <w:sz w:val="20"/>
        </w:rPr>
      </w:pPr>
      <w:r>
        <w:rPr>
          <w:rFonts w:eastAsia="Times New Roman"/>
          <w:b/>
          <w:color w:val="000000"/>
          <w:sz w:val="20"/>
        </w:rPr>
        <w:t>§ 506. Postponement of surrender and temporary surrender</w:t>
      </w:r>
    </w:p>
    <w:p w:rsidR="001A0E1D" w:rsidRDefault="00B8646C">
      <w:pPr>
        <w:numPr>
          <w:ilvl w:val="0"/>
          <w:numId w:val="738"/>
        </w:numPr>
        <w:tabs>
          <w:tab w:val="clear" w:pos="288"/>
          <w:tab w:val="left" w:pos="504"/>
        </w:tabs>
        <w:spacing w:before="203" w:line="199" w:lineRule="exact"/>
        <w:ind w:left="216" w:right="504"/>
        <w:textAlignment w:val="baseline"/>
        <w:rPr>
          <w:rFonts w:eastAsia="Times New Roman"/>
          <w:color w:val="000000"/>
          <w:sz w:val="20"/>
        </w:rPr>
      </w:pPr>
      <w:r>
        <w:rPr>
          <w:rFonts w:eastAsia="Times New Roman"/>
          <w:color w:val="000000"/>
          <w:sz w:val="20"/>
        </w:rPr>
        <w:t>The Ministry of Justice may postpone execution of a ruling on surrender which has entered into force if criminal proceedings are conducted against the person or a court judgment made with regard to him or her is executed in Estonia.</w:t>
      </w:r>
    </w:p>
    <w:p w:rsidR="001A0E1D" w:rsidRDefault="00B8646C">
      <w:pPr>
        <w:numPr>
          <w:ilvl w:val="0"/>
          <w:numId w:val="738"/>
        </w:numPr>
        <w:tabs>
          <w:tab w:val="clear" w:pos="288"/>
          <w:tab w:val="left" w:pos="504"/>
        </w:tabs>
        <w:spacing w:before="206" w:line="197" w:lineRule="exact"/>
        <w:ind w:left="216" w:right="720"/>
        <w:textAlignment w:val="baseline"/>
        <w:rPr>
          <w:rFonts w:eastAsia="Times New Roman"/>
          <w:color w:val="000000"/>
          <w:sz w:val="20"/>
        </w:rPr>
      </w:pPr>
      <w:r>
        <w:rPr>
          <w:rFonts w:eastAsia="Times New Roman"/>
          <w:color w:val="000000"/>
          <w:sz w:val="20"/>
        </w:rPr>
        <w:t xml:space="preserve">By a written agreement </w:t>
      </w:r>
      <w:r>
        <w:rPr>
          <w:rFonts w:eastAsia="Times New Roman"/>
          <w:color w:val="000000"/>
          <w:sz w:val="20"/>
        </w:rPr>
        <w:t>with a requesting state, a person whose surrender has been postponed may be temporarily surrendered to the requesting state.</w:t>
      </w:r>
    </w:p>
    <w:p w:rsidR="001A0E1D" w:rsidRDefault="00B8646C">
      <w:pPr>
        <w:numPr>
          <w:ilvl w:val="0"/>
          <w:numId w:val="738"/>
        </w:numPr>
        <w:tabs>
          <w:tab w:val="clear" w:pos="288"/>
          <w:tab w:val="left" w:pos="504"/>
        </w:tabs>
        <w:spacing w:before="205" w:line="199" w:lineRule="exact"/>
        <w:ind w:left="216" w:right="216"/>
        <w:textAlignment w:val="baseline"/>
        <w:rPr>
          <w:rFonts w:eastAsia="Times New Roman"/>
          <w:color w:val="000000"/>
          <w:sz w:val="20"/>
        </w:rPr>
      </w:pPr>
      <w:r>
        <w:rPr>
          <w:rFonts w:eastAsia="Times New Roman"/>
          <w:color w:val="000000"/>
          <w:sz w:val="20"/>
        </w:rPr>
        <w:t xml:space="preserve">If criminal proceedings against a person temporarily surrendered to Estonia are terminated or the person is acquitted and criminal </w:t>
      </w:r>
      <w:r>
        <w:rPr>
          <w:rFonts w:eastAsia="Times New Roman"/>
          <w:color w:val="000000"/>
          <w:sz w:val="20"/>
        </w:rPr>
        <w:t>proceedings are conducted against the person in the state which surrendered him or her to the Republic of Estonia or a prison sentence is imposed on him or her, the person shall be held in custody until he or she is surrendered to the state which temporary</w:t>
      </w:r>
      <w:r>
        <w:rPr>
          <w:rFonts w:eastAsia="Times New Roman"/>
          <w:color w:val="000000"/>
          <w:sz w:val="20"/>
        </w:rPr>
        <w:t xml:space="preserve"> surrendered him or her to the Republic of Estonia. [RT I, 21.06.2014, 11 - entry into force 01.01.2015]</w:t>
      </w:r>
    </w:p>
    <w:p w:rsidR="001A0E1D" w:rsidRDefault="001A0E1D">
      <w:pPr>
        <w:sectPr w:rsidR="001A0E1D">
          <w:pgSz w:w="11909" w:h="16838"/>
          <w:pgMar w:top="1520" w:right="1276" w:bottom="903" w:left="1253" w:header="720" w:footer="720" w:gutter="0"/>
          <w:cols w:space="720"/>
        </w:sectPr>
      </w:pPr>
    </w:p>
    <w:p w:rsidR="001A0E1D" w:rsidRDefault="00B8646C">
      <w:pPr>
        <w:spacing w:before="54" w:line="322" w:lineRule="exact"/>
        <w:jc w:val="center"/>
        <w:textAlignment w:val="baseline"/>
        <w:rPr>
          <w:rFonts w:eastAsia="Times New Roman"/>
          <w:b/>
          <w:color w:val="000000"/>
          <w:spacing w:val="-1"/>
          <w:sz w:val="32"/>
        </w:rPr>
      </w:pPr>
      <w:r>
        <w:pict>
          <v:shape id="_x0000_s1047" type="#_x0000_t202" style="position:absolute;left:0;text-align:left;margin-left:72.7pt;margin-top:776.95pt;width:467.3pt;height:23.8pt;z-index:-251566080;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202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b/>
          <w:color w:val="000000"/>
          <w:spacing w:val="-1"/>
          <w:sz w:val="32"/>
        </w:rPr>
        <w:t>Sub-subdivision 3</w:t>
      </w:r>
    </w:p>
    <w:p w:rsidR="001A0E1D" w:rsidRDefault="00B8646C">
      <w:pPr>
        <w:spacing w:line="322" w:lineRule="exact"/>
        <w:ind w:left="2232" w:right="2376" w:firstLine="144"/>
        <w:textAlignment w:val="baseline"/>
        <w:rPr>
          <w:rFonts w:eastAsia="Times New Roman"/>
          <w:b/>
          <w:color w:val="000000"/>
          <w:spacing w:val="-2"/>
          <w:sz w:val="32"/>
        </w:rPr>
      </w:pPr>
      <w:r>
        <w:rPr>
          <w:rFonts w:eastAsia="Times New Roman"/>
          <w:b/>
          <w:color w:val="000000"/>
          <w:spacing w:val="-2"/>
          <w:sz w:val="32"/>
        </w:rPr>
        <w:t>Submission of Arrest Warrants to Member States of European Union</w:t>
      </w:r>
    </w:p>
    <w:p w:rsidR="001A0E1D" w:rsidRDefault="00B8646C">
      <w:pPr>
        <w:spacing w:before="287"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507. Submission of European arrest warrants</w:t>
      </w:r>
    </w:p>
    <w:p w:rsidR="001A0E1D" w:rsidRDefault="00B8646C">
      <w:pPr>
        <w:numPr>
          <w:ilvl w:val="0"/>
          <w:numId w:val="739"/>
        </w:numPr>
        <w:tabs>
          <w:tab w:val="clear" w:pos="288"/>
          <w:tab w:val="left" w:pos="576"/>
        </w:tabs>
        <w:spacing w:before="198" w:line="201" w:lineRule="exact"/>
        <w:ind w:left="144" w:right="720" w:firstLine="144"/>
        <w:textAlignment w:val="baseline"/>
        <w:rPr>
          <w:rFonts w:eastAsia="Times New Roman"/>
          <w:color w:val="000000"/>
          <w:sz w:val="20"/>
        </w:rPr>
      </w:pPr>
      <w:r>
        <w:rPr>
          <w:rFonts w:eastAsia="Times New Roman"/>
          <w:color w:val="000000"/>
          <w:sz w:val="20"/>
        </w:rPr>
        <w:t>In pre-trial proceedings the prosecutor's office and in court proceedings the court which conducts proceedings regarding a criminal offence which is the basis for a European arrest warrant is competent to prepare</w:t>
      </w:r>
      <w:r>
        <w:rPr>
          <w:rFonts w:eastAsia="Times New Roman"/>
          <w:color w:val="000000"/>
          <w:sz w:val="20"/>
        </w:rPr>
        <w:t xml:space="preserve"> the European arrest warrant.</w:t>
      </w:r>
    </w:p>
    <w:p w:rsidR="001A0E1D" w:rsidRDefault="00B8646C">
      <w:pPr>
        <w:numPr>
          <w:ilvl w:val="0"/>
          <w:numId w:val="739"/>
        </w:numPr>
        <w:tabs>
          <w:tab w:val="clear" w:pos="288"/>
          <w:tab w:val="left" w:pos="576"/>
        </w:tabs>
        <w:spacing w:before="198" w:line="201" w:lineRule="exact"/>
        <w:ind w:left="144" w:right="936" w:firstLine="144"/>
        <w:textAlignment w:val="baseline"/>
        <w:rPr>
          <w:rFonts w:eastAsia="Times New Roman"/>
          <w:color w:val="000000"/>
          <w:sz w:val="20"/>
        </w:rPr>
      </w:pPr>
      <w:r>
        <w:rPr>
          <w:rFonts w:eastAsia="Times New Roman"/>
          <w:color w:val="000000"/>
          <w:sz w:val="20"/>
        </w:rPr>
        <w:t>For execution of a decision which has entered into force, the county court enforcing the decision is competent to submit a European arrest warrant.</w:t>
      </w:r>
    </w:p>
    <w:p w:rsidR="001A0E1D" w:rsidRDefault="00B8646C">
      <w:pPr>
        <w:numPr>
          <w:ilvl w:val="0"/>
          <w:numId w:val="739"/>
        </w:numPr>
        <w:tabs>
          <w:tab w:val="clear" w:pos="288"/>
          <w:tab w:val="left" w:pos="576"/>
        </w:tabs>
        <w:spacing w:before="198" w:line="201" w:lineRule="exact"/>
        <w:ind w:left="144" w:right="576" w:firstLine="144"/>
        <w:textAlignment w:val="baseline"/>
        <w:rPr>
          <w:rFonts w:eastAsia="Times New Roman"/>
          <w:color w:val="000000"/>
          <w:spacing w:val="-2"/>
          <w:sz w:val="20"/>
        </w:rPr>
      </w:pPr>
      <w:r>
        <w:rPr>
          <w:rFonts w:eastAsia="Times New Roman"/>
          <w:color w:val="000000"/>
          <w:spacing w:val="-2"/>
          <w:sz w:val="20"/>
        </w:rPr>
        <w:t>In pre-trial proceedings, a preliminary investigation judge may, at the reques</w:t>
      </w:r>
      <w:r>
        <w:rPr>
          <w:rFonts w:eastAsia="Times New Roman"/>
          <w:color w:val="000000"/>
          <w:spacing w:val="-2"/>
          <w:sz w:val="20"/>
        </w:rPr>
        <w:t>t of the prosecutor's office, apply arrest for surrender before preparation of a European arrest warrant in order to ensure surrender.</w:t>
      </w:r>
    </w:p>
    <w:p w:rsidR="001A0E1D" w:rsidRDefault="00B8646C">
      <w:pPr>
        <w:numPr>
          <w:ilvl w:val="0"/>
          <w:numId w:val="739"/>
        </w:numPr>
        <w:tabs>
          <w:tab w:val="clear" w:pos="288"/>
          <w:tab w:val="left" w:pos="576"/>
        </w:tabs>
        <w:spacing w:before="198" w:line="201" w:lineRule="exact"/>
        <w:ind w:left="144" w:right="576" w:firstLine="144"/>
        <w:textAlignment w:val="baseline"/>
        <w:rPr>
          <w:rFonts w:eastAsia="Times New Roman"/>
          <w:color w:val="000000"/>
          <w:sz w:val="20"/>
        </w:rPr>
      </w:pPr>
      <w:r>
        <w:rPr>
          <w:rFonts w:eastAsia="Times New Roman"/>
          <w:color w:val="000000"/>
          <w:sz w:val="20"/>
        </w:rPr>
        <w:t>If surrender of a person is requested in court proceedings, the arrest for surrender of the person shall be applied by th</w:t>
      </w:r>
      <w:r>
        <w:rPr>
          <w:rFonts w:eastAsia="Times New Roman"/>
          <w:color w:val="000000"/>
          <w:sz w:val="20"/>
        </w:rPr>
        <w:t>e court which conducts proceedings regarding the criminal offence.</w:t>
      </w:r>
    </w:p>
    <w:p w:rsidR="001A0E1D" w:rsidRDefault="00B8646C">
      <w:pPr>
        <w:numPr>
          <w:ilvl w:val="0"/>
          <w:numId w:val="739"/>
        </w:numPr>
        <w:tabs>
          <w:tab w:val="clear" w:pos="288"/>
          <w:tab w:val="left" w:pos="576"/>
        </w:tabs>
        <w:spacing w:before="167" w:line="232" w:lineRule="exact"/>
        <w:ind w:left="144" w:firstLine="144"/>
        <w:textAlignment w:val="baseline"/>
        <w:rPr>
          <w:rFonts w:eastAsia="Times New Roman"/>
          <w:color w:val="000000"/>
          <w:sz w:val="20"/>
        </w:rPr>
      </w:pPr>
      <w:r>
        <w:rPr>
          <w:rFonts w:eastAsia="Times New Roman"/>
          <w:color w:val="000000"/>
          <w:sz w:val="20"/>
        </w:rPr>
        <w:t>The authority which prepared a European arrest warrant is competent to annul it.</w:t>
      </w:r>
    </w:p>
    <w:p w:rsidR="001A0E1D" w:rsidRDefault="00B8646C">
      <w:pPr>
        <w:numPr>
          <w:ilvl w:val="0"/>
          <w:numId w:val="739"/>
        </w:numPr>
        <w:tabs>
          <w:tab w:val="clear" w:pos="288"/>
          <w:tab w:val="left" w:pos="576"/>
        </w:tabs>
        <w:spacing w:before="196" w:line="202" w:lineRule="exact"/>
        <w:ind w:left="144" w:right="720" w:firstLine="144"/>
        <w:textAlignment w:val="baseline"/>
        <w:rPr>
          <w:rFonts w:eastAsia="Times New Roman"/>
          <w:color w:val="000000"/>
          <w:sz w:val="20"/>
        </w:rPr>
      </w:pPr>
      <w:r>
        <w:rPr>
          <w:rFonts w:eastAsia="Times New Roman"/>
          <w:color w:val="000000"/>
          <w:sz w:val="20"/>
        </w:rPr>
        <w:t>A European arrest warrant shall be prepared in the Estonian language and it shall be translated by the Ministry of Justice into the language determined by the requesting state.</w:t>
      </w:r>
    </w:p>
    <w:p w:rsidR="001A0E1D" w:rsidRDefault="00B8646C">
      <w:pPr>
        <w:numPr>
          <w:ilvl w:val="0"/>
          <w:numId w:val="739"/>
        </w:numPr>
        <w:tabs>
          <w:tab w:val="clear" w:pos="288"/>
          <w:tab w:val="left" w:pos="576"/>
        </w:tabs>
        <w:spacing w:before="166" w:line="232" w:lineRule="exact"/>
        <w:ind w:left="144" w:firstLine="144"/>
        <w:textAlignment w:val="baseline"/>
        <w:rPr>
          <w:rFonts w:eastAsia="Times New Roman"/>
          <w:color w:val="000000"/>
          <w:sz w:val="20"/>
        </w:rPr>
      </w:pPr>
      <w:r>
        <w:rPr>
          <w:rFonts w:eastAsia="Times New Roman"/>
          <w:color w:val="000000"/>
          <w:sz w:val="20"/>
        </w:rPr>
        <w:t>A European arrest warrant shall be communicated to the requesting state by the Ministry of Justice.</w:t>
      </w:r>
    </w:p>
    <w:p w:rsidR="001A0E1D" w:rsidRDefault="00B8646C">
      <w:pPr>
        <w:numPr>
          <w:ilvl w:val="0"/>
          <w:numId w:val="739"/>
        </w:numPr>
        <w:tabs>
          <w:tab w:val="clear" w:pos="288"/>
          <w:tab w:val="left" w:pos="576"/>
        </w:tabs>
        <w:spacing w:before="205" w:line="199" w:lineRule="exact"/>
        <w:ind w:left="144" w:right="432" w:firstLine="144"/>
        <w:textAlignment w:val="baseline"/>
        <w:rPr>
          <w:rFonts w:eastAsia="Times New Roman"/>
          <w:color w:val="000000"/>
          <w:sz w:val="20"/>
        </w:rPr>
      </w:pPr>
      <w:r>
        <w:rPr>
          <w:rFonts w:eastAsia="Times New Roman"/>
          <w:color w:val="000000"/>
          <w:sz w:val="20"/>
        </w:rPr>
        <w:t>In cases of urgency, a request for application of arrest for surrender with regard to a person to be surrendered may be submitted to a Member State of the E</w:t>
      </w:r>
      <w:r>
        <w:rPr>
          <w:rFonts w:eastAsia="Times New Roman"/>
          <w:color w:val="000000"/>
          <w:sz w:val="20"/>
        </w:rPr>
        <w:t>uropean Union through the International Criminal Police Organisation (Interpol) or the central authority responsible for the national section of the Schengen Information System with the consent of the prosecutor's office before a European arrest warrant is</w:t>
      </w:r>
      <w:r>
        <w:rPr>
          <w:rFonts w:eastAsia="Times New Roman"/>
          <w:color w:val="000000"/>
          <w:sz w:val="20"/>
        </w:rPr>
        <w:t xml:space="preserve"> submitted. [RT I, 21.06.2014, 11 - entry into force 01.01.2015]</w:t>
      </w:r>
    </w:p>
    <w:p w:rsidR="001A0E1D" w:rsidRDefault="00B8646C">
      <w:pPr>
        <w:spacing w:before="166" w:line="232"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 Content, format and manner of communication of European arrest warrants</w:t>
      </w:r>
    </w:p>
    <w:p w:rsidR="001A0E1D" w:rsidRDefault="00B8646C">
      <w:pPr>
        <w:spacing w:before="172" w:line="216" w:lineRule="exact"/>
        <w:ind w:left="288"/>
        <w:textAlignment w:val="baseline"/>
        <w:rPr>
          <w:rFonts w:eastAsia="Times New Roman"/>
          <w:color w:val="000000"/>
          <w:spacing w:val="-1"/>
          <w:sz w:val="20"/>
        </w:rPr>
      </w:pPr>
      <w:r>
        <w:rPr>
          <w:rFonts w:eastAsia="Times New Roman"/>
          <w:color w:val="000000"/>
          <w:spacing w:val="-1"/>
          <w:sz w:val="20"/>
        </w:rPr>
        <w:t>(1) A European arrest warrant shall set out:</w:t>
      </w:r>
    </w:p>
    <w:p w:rsidR="001A0E1D" w:rsidRDefault="00B8646C">
      <w:pPr>
        <w:numPr>
          <w:ilvl w:val="0"/>
          <w:numId w:val="740"/>
        </w:numPr>
        <w:tabs>
          <w:tab w:val="clear" w:pos="288"/>
          <w:tab w:val="left" w:pos="576"/>
        </w:tabs>
        <w:spacing w:line="199" w:lineRule="exact"/>
        <w:ind w:left="144" w:firstLine="144"/>
        <w:textAlignment w:val="baseline"/>
        <w:rPr>
          <w:rFonts w:eastAsia="Times New Roman"/>
          <w:color w:val="000000"/>
          <w:spacing w:val="-1"/>
          <w:sz w:val="20"/>
        </w:rPr>
      </w:pPr>
      <w:r>
        <w:rPr>
          <w:rFonts w:eastAsia="Times New Roman"/>
          <w:color w:val="000000"/>
          <w:spacing w:val="-1"/>
          <w:sz w:val="20"/>
        </w:rPr>
        <w:t>the identity and nationality of the person concerned;</w:t>
      </w:r>
    </w:p>
    <w:p w:rsidR="001A0E1D" w:rsidRDefault="00B8646C">
      <w:pPr>
        <w:numPr>
          <w:ilvl w:val="0"/>
          <w:numId w:val="740"/>
        </w:numPr>
        <w:tabs>
          <w:tab w:val="clear" w:pos="288"/>
          <w:tab w:val="left" w:pos="576"/>
        </w:tabs>
        <w:spacing w:line="200" w:lineRule="exact"/>
        <w:ind w:left="144" w:firstLine="144"/>
        <w:textAlignment w:val="baseline"/>
        <w:rPr>
          <w:rFonts w:eastAsia="Times New Roman"/>
          <w:color w:val="000000"/>
          <w:spacing w:val="-1"/>
          <w:sz w:val="20"/>
        </w:rPr>
      </w:pPr>
      <w:r>
        <w:rPr>
          <w:rFonts w:eastAsia="Times New Roman"/>
          <w:color w:val="000000"/>
          <w:spacing w:val="-1"/>
          <w:sz w:val="20"/>
        </w:rPr>
        <w:t xml:space="preserve">the name and </w:t>
      </w:r>
      <w:r>
        <w:rPr>
          <w:rFonts w:eastAsia="Times New Roman"/>
          <w:color w:val="000000"/>
          <w:spacing w:val="-1"/>
          <w:sz w:val="20"/>
        </w:rPr>
        <w:t>contact details of the issuing judicial authority;</w:t>
      </w:r>
    </w:p>
    <w:p w:rsidR="001A0E1D" w:rsidRDefault="00B8646C">
      <w:pPr>
        <w:numPr>
          <w:ilvl w:val="0"/>
          <w:numId w:val="740"/>
        </w:numPr>
        <w:tabs>
          <w:tab w:val="clear" w:pos="288"/>
          <w:tab w:val="left" w:pos="576"/>
        </w:tabs>
        <w:spacing w:line="201" w:lineRule="exact"/>
        <w:ind w:left="144" w:firstLine="144"/>
        <w:textAlignment w:val="baseline"/>
        <w:rPr>
          <w:rFonts w:eastAsia="Times New Roman"/>
          <w:color w:val="000000"/>
          <w:sz w:val="20"/>
        </w:rPr>
      </w:pPr>
      <w:r>
        <w:rPr>
          <w:rFonts w:eastAsia="Times New Roman"/>
          <w:color w:val="000000"/>
          <w:sz w:val="20"/>
        </w:rPr>
        <w:t>a notation concerning a court judgement which has entered into force on an arrest warrant;</w:t>
      </w:r>
    </w:p>
    <w:p w:rsidR="001A0E1D" w:rsidRDefault="00B8646C">
      <w:pPr>
        <w:numPr>
          <w:ilvl w:val="0"/>
          <w:numId w:val="740"/>
        </w:numPr>
        <w:tabs>
          <w:tab w:val="clear" w:pos="288"/>
          <w:tab w:val="left" w:pos="576"/>
        </w:tabs>
        <w:spacing w:line="199" w:lineRule="exact"/>
        <w:ind w:left="144" w:firstLine="144"/>
        <w:textAlignment w:val="baseline"/>
        <w:rPr>
          <w:rFonts w:eastAsia="Times New Roman"/>
          <w:color w:val="000000"/>
          <w:spacing w:val="-1"/>
          <w:sz w:val="20"/>
        </w:rPr>
      </w:pPr>
      <w:r>
        <w:rPr>
          <w:rFonts w:eastAsia="Times New Roman"/>
          <w:color w:val="000000"/>
          <w:spacing w:val="-1"/>
          <w:sz w:val="20"/>
        </w:rPr>
        <w:t>facts relating to and classification of the criminal offence;</w:t>
      </w:r>
    </w:p>
    <w:p w:rsidR="001A0E1D" w:rsidRDefault="00B8646C">
      <w:pPr>
        <w:numPr>
          <w:ilvl w:val="0"/>
          <w:numId w:val="740"/>
        </w:numPr>
        <w:tabs>
          <w:tab w:val="clear" w:pos="288"/>
          <w:tab w:val="left" w:pos="576"/>
        </w:tabs>
        <w:spacing w:line="208" w:lineRule="exact"/>
        <w:ind w:left="144" w:right="216" w:firstLine="144"/>
        <w:textAlignment w:val="baseline"/>
        <w:rPr>
          <w:rFonts w:eastAsia="Times New Roman"/>
          <w:color w:val="000000"/>
          <w:sz w:val="20"/>
        </w:rPr>
      </w:pPr>
      <w:r>
        <w:rPr>
          <w:rFonts w:eastAsia="Times New Roman"/>
          <w:color w:val="000000"/>
          <w:sz w:val="20"/>
        </w:rPr>
        <w:t>the penalty imposed in the case of a court judgement</w:t>
      </w:r>
      <w:r>
        <w:rPr>
          <w:rFonts w:eastAsia="Times New Roman"/>
          <w:color w:val="000000"/>
          <w:sz w:val="20"/>
        </w:rPr>
        <w:t xml:space="preserve"> which has entered into force or the prescribed scale of penalties for the criminal offence which forms the content of the warrant under the law of the issuing state.</w:t>
      </w:r>
    </w:p>
    <w:p w:rsidR="001A0E1D" w:rsidRDefault="00B8646C">
      <w:pPr>
        <w:spacing w:before="196" w:line="202" w:lineRule="exact"/>
        <w:ind w:left="144" w:right="216" w:firstLine="144"/>
        <w:textAlignment w:val="baseline"/>
        <w:rPr>
          <w:rFonts w:eastAsia="Times New Roman"/>
          <w:color w:val="000000"/>
          <w:sz w:val="20"/>
        </w:rPr>
      </w:pPr>
      <w:r>
        <w:rPr>
          <w:rFonts w:eastAsia="Times New Roman"/>
          <w:color w:val="000000"/>
          <w:sz w:val="20"/>
        </w:rPr>
        <w:t>(2) The format of an European arrest warrant shall be established by a regulation of the minister responsible for the area.</w:t>
      </w:r>
    </w:p>
    <w:p w:rsidR="001A0E1D" w:rsidRDefault="00B8646C">
      <w:pPr>
        <w:spacing w:before="196" w:line="194" w:lineRule="exact"/>
        <w:ind w:left="144" w:right="648" w:firstLine="144"/>
        <w:textAlignment w:val="baseline"/>
        <w:rPr>
          <w:rFonts w:eastAsia="Times New Roman"/>
          <w:color w:val="000000"/>
          <w:sz w:val="20"/>
        </w:rPr>
      </w:pPr>
      <w:r>
        <w:rPr>
          <w:rFonts w:eastAsia="Times New Roman"/>
          <w:color w:val="000000"/>
          <w:sz w:val="20"/>
        </w:rPr>
        <w:t>(3) An arrest warrant shall be communicated to a requesting state by post, by electronic mail or in another format which can be repr</w:t>
      </w:r>
      <w:r>
        <w:rPr>
          <w:rFonts w:eastAsia="Times New Roman"/>
          <w:color w:val="000000"/>
          <w:sz w:val="20"/>
        </w:rPr>
        <w:t>oduced in writing.</w:t>
      </w:r>
    </w:p>
    <w:p w:rsidR="001A0E1D" w:rsidRDefault="00B8646C">
      <w:pPr>
        <w:spacing w:line="217" w:lineRule="exact"/>
        <w:ind w:left="288"/>
        <w:textAlignment w:val="baseline"/>
        <w:rPr>
          <w:rFonts w:eastAsia="Times New Roman"/>
          <w:color w:val="000000"/>
          <w:spacing w:val="-2"/>
          <w:sz w:val="20"/>
        </w:rPr>
      </w:pPr>
      <w:r>
        <w:rPr>
          <w:rFonts w:eastAsia="Times New Roman"/>
          <w:color w:val="000000"/>
          <w:spacing w:val="-2"/>
          <w:sz w:val="20"/>
        </w:rPr>
        <w:t>[RT I, 21.06.2014, 11 - entry into force 01.01.2015]</w:t>
      </w:r>
    </w:p>
    <w:p w:rsidR="001A0E1D" w:rsidRDefault="00B8646C">
      <w:pPr>
        <w:spacing w:before="196" w:line="322" w:lineRule="exact"/>
        <w:jc w:val="center"/>
        <w:textAlignment w:val="baseline"/>
        <w:rPr>
          <w:rFonts w:eastAsia="Times New Roman"/>
          <w:b/>
          <w:color w:val="000000"/>
          <w:spacing w:val="-2"/>
          <w:sz w:val="32"/>
        </w:rPr>
      </w:pPr>
      <w:r>
        <w:rPr>
          <w:rFonts w:eastAsia="Times New Roman"/>
          <w:b/>
          <w:color w:val="000000"/>
          <w:spacing w:val="-2"/>
          <w:sz w:val="32"/>
        </w:rPr>
        <w:t>Subdivision 3</w:t>
      </w:r>
    </w:p>
    <w:p w:rsidR="001A0E1D" w:rsidRDefault="00B8646C">
      <w:pPr>
        <w:spacing w:line="322" w:lineRule="exact"/>
        <w:jc w:val="center"/>
        <w:textAlignment w:val="baseline"/>
        <w:rPr>
          <w:rFonts w:eastAsia="Times New Roman"/>
          <w:b/>
          <w:color w:val="000000"/>
          <w:sz w:val="32"/>
        </w:rPr>
      </w:pPr>
      <w:r>
        <w:rPr>
          <w:rFonts w:eastAsia="Times New Roman"/>
          <w:b/>
          <w:color w:val="000000"/>
          <w:sz w:val="32"/>
        </w:rPr>
        <w:t>Recognition and Enforcement of Restraining Orders</w:t>
      </w:r>
    </w:p>
    <w:p w:rsidR="001A0E1D" w:rsidRDefault="00B8646C">
      <w:pPr>
        <w:spacing w:before="316" w:line="322" w:lineRule="exact"/>
        <w:ind w:left="3312" w:right="3456" w:firstLine="144"/>
        <w:textAlignment w:val="baseline"/>
        <w:rPr>
          <w:rFonts w:eastAsia="Times New Roman"/>
          <w:b/>
          <w:color w:val="000000"/>
          <w:spacing w:val="-1"/>
          <w:sz w:val="32"/>
        </w:rPr>
      </w:pPr>
      <w:r>
        <w:rPr>
          <w:rFonts w:eastAsia="Times New Roman"/>
          <w:b/>
          <w:color w:val="000000"/>
          <w:spacing w:val="-1"/>
          <w:sz w:val="32"/>
        </w:rPr>
        <w:t>Sub-subdivision 1 General Provisions</w:t>
      </w:r>
    </w:p>
    <w:p w:rsidR="001A0E1D" w:rsidRDefault="00B8646C">
      <w:pPr>
        <w:spacing w:before="326" w:line="247"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w:t>
      </w:r>
      <w:r>
        <w:rPr>
          <w:rFonts w:eastAsia="Times New Roman"/>
          <w:color w:val="000000"/>
          <w:sz w:val="20"/>
          <w:vertAlign w:val="superscript"/>
        </w:rPr>
        <w:t>1</w:t>
      </w:r>
      <w:r>
        <w:rPr>
          <w:rFonts w:eastAsia="Times New Roman"/>
          <w:color w:val="000000"/>
          <w:sz w:val="20"/>
        </w:rPr>
        <w:t xml:space="preserve">. </w:t>
      </w:r>
      <w:r>
        <w:rPr>
          <w:rFonts w:eastAsia="Times New Roman"/>
          <w:b/>
          <w:color w:val="000000"/>
          <w:sz w:val="20"/>
        </w:rPr>
        <w:t>European Protection Order Certificates</w:t>
      </w:r>
    </w:p>
    <w:p w:rsidR="001A0E1D" w:rsidRDefault="00B8646C">
      <w:pPr>
        <w:spacing w:before="202" w:line="195" w:lineRule="exact"/>
        <w:ind w:left="144" w:right="360" w:firstLine="144"/>
        <w:textAlignment w:val="baseline"/>
        <w:rPr>
          <w:rFonts w:eastAsia="Times New Roman"/>
          <w:color w:val="000000"/>
          <w:sz w:val="20"/>
        </w:rPr>
      </w:pPr>
      <w:r>
        <w:rPr>
          <w:rFonts w:eastAsia="Times New Roman"/>
          <w:color w:val="000000"/>
          <w:sz w:val="20"/>
        </w:rPr>
        <w:t>The European protection order certificate is a request submitted by a competent authority of a Member State of the European Union to another Member State of the European Union to apply one or more of the following restrictions to persons causing danger:</w:t>
      </w:r>
    </w:p>
    <w:p w:rsidR="001A0E1D" w:rsidRDefault="00B8646C">
      <w:pPr>
        <w:numPr>
          <w:ilvl w:val="0"/>
          <w:numId w:val="741"/>
        </w:numPr>
        <w:tabs>
          <w:tab w:val="clear" w:pos="288"/>
          <w:tab w:val="left" w:pos="576"/>
        </w:tabs>
        <w:spacing w:line="199" w:lineRule="exact"/>
        <w:ind w:left="144" w:firstLine="144"/>
        <w:textAlignment w:val="baseline"/>
        <w:rPr>
          <w:rFonts w:eastAsia="Times New Roman"/>
          <w:color w:val="000000"/>
          <w:sz w:val="20"/>
        </w:rPr>
      </w:pPr>
      <w:r>
        <w:rPr>
          <w:rFonts w:eastAsia="Times New Roman"/>
          <w:color w:val="000000"/>
          <w:sz w:val="20"/>
        </w:rPr>
        <w:t>pr</w:t>
      </w:r>
      <w:r>
        <w:rPr>
          <w:rFonts w:eastAsia="Times New Roman"/>
          <w:color w:val="000000"/>
          <w:sz w:val="20"/>
        </w:rPr>
        <w:t>ohibition to stay in a fixed location where the protected person resides or where he or she often goes;</w:t>
      </w:r>
    </w:p>
    <w:p w:rsidR="001A0E1D" w:rsidRDefault="00B8646C">
      <w:pPr>
        <w:numPr>
          <w:ilvl w:val="0"/>
          <w:numId w:val="741"/>
        </w:numPr>
        <w:tabs>
          <w:tab w:val="clear" w:pos="288"/>
          <w:tab w:val="left" w:pos="576"/>
        </w:tabs>
        <w:spacing w:line="217" w:lineRule="exact"/>
        <w:ind w:left="144" w:firstLine="144"/>
        <w:textAlignment w:val="baseline"/>
        <w:rPr>
          <w:rFonts w:eastAsia="Times New Roman"/>
          <w:color w:val="000000"/>
          <w:spacing w:val="-1"/>
          <w:sz w:val="20"/>
        </w:rPr>
      </w:pPr>
      <w:r>
        <w:rPr>
          <w:rFonts w:eastAsia="Times New Roman"/>
          <w:color w:val="000000"/>
          <w:spacing w:val="-1"/>
          <w:sz w:val="20"/>
        </w:rPr>
        <w:t>prohibition on contact with the protected person;</w:t>
      </w:r>
    </w:p>
    <w:p w:rsidR="001A0E1D" w:rsidRDefault="00B8646C">
      <w:pPr>
        <w:numPr>
          <w:ilvl w:val="0"/>
          <w:numId w:val="741"/>
        </w:numPr>
        <w:tabs>
          <w:tab w:val="clear" w:pos="288"/>
          <w:tab w:val="left" w:pos="576"/>
        </w:tabs>
        <w:spacing w:before="5" w:line="197" w:lineRule="exact"/>
        <w:ind w:left="144" w:right="4968" w:firstLine="144"/>
        <w:textAlignment w:val="baseline"/>
        <w:rPr>
          <w:rFonts w:eastAsia="Times New Roman"/>
          <w:color w:val="000000"/>
          <w:spacing w:val="-3"/>
          <w:sz w:val="20"/>
        </w:rPr>
      </w:pPr>
      <w:r>
        <w:rPr>
          <w:rFonts w:eastAsia="Times New Roman"/>
          <w:color w:val="000000"/>
          <w:spacing w:val="-3"/>
          <w:sz w:val="20"/>
        </w:rPr>
        <w:t>prohibition on approaching the protected person. [RT I, 21.06.2014, 11 - entry into force 01.01.2015]</w:t>
      </w:r>
    </w:p>
    <w:p w:rsidR="001A0E1D" w:rsidRDefault="001A0E1D">
      <w:pPr>
        <w:sectPr w:rsidR="001A0E1D">
          <w:pgSz w:w="11909" w:h="16838"/>
          <w:pgMar w:top="660" w:right="1296" w:bottom="903" w:left="1233" w:header="720" w:footer="720" w:gutter="0"/>
          <w:cols w:space="720"/>
        </w:sectPr>
      </w:pPr>
    </w:p>
    <w:p w:rsidR="001A0E1D" w:rsidRDefault="00B8646C">
      <w:pPr>
        <w:spacing w:before="16" w:line="348" w:lineRule="exact"/>
        <w:jc w:val="center"/>
        <w:textAlignment w:val="baseline"/>
        <w:rPr>
          <w:rFonts w:eastAsia="Times New Roman"/>
          <w:b/>
          <w:color w:val="000000"/>
          <w:sz w:val="32"/>
        </w:rPr>
      </w:pPr>
      <w:r>
        <w:pict>
          <v:shape id="_x0000_s1046" type="#_x0000_t202" style="position:absolute;left:0;text-align:left;margin-left:345.1pt;margin-top:776.95pt;width:195.15pt;height:23.8pt;z-index:-251565056;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203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b/>
          <w:color w:val="000000"/>
          <w:sz w:val="32"/>
        </w:rPr>
        <w:t>Sub-subdivision 2</w:t>
      </w:r>
    </w:p>
    <w:p w:rsidR="001A0E1D" w:rsidRDefault="00B8646C">
      <w:pPr>
        <w:spacing w:line="348" w:lineRule="exact"/>
        <w:jc w:val="center"/>
        <w:textAlignment w:val="baseline"/>
        <w:rPr>
          <w:rFonts w:eastAsia="Times New Roman"/>
          <w:b/>
          <w:color w:val="000000"/>
          <w:sz w:val="32"/>
        </w:rPr>
      </w:pPr>
      <w:r>
        <w:rPr>
          <w:rFonts w:eastAsia="Times New Roman"/>
          <w:b/>
          <w:color w:val="000000"/>
          <w:sz w:val="32"/>
        </w:rPr>
        <w:t>Proceedings for Application of European Protection Orders</w:t>
      </w:r>
    </w:p>
    <w:p w:rsidR="001A0E1D" w:rsidRDefault="00B8646C">
      <w:pPr>
        <w:spacing w:before="327" w:line="246"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Authorities competent to apply European protection orders</w:t>
      </w:r>
    </w:p>
    <w:p w:rsidR="001A0E1D" w:rsidRDefault="00B8646C">
      <w:pPr>
        <w:numPr>
          <w:ilvl w:val="0"/>
          <w:numId w:val="742"/>
        </w:numPr>
        <w:tabs>
          <w:tab w:val="clear" w:pos="288"/>
          <w:tab w:val="left" w:pos="504"/>
        </w:tabs>
        <w:spacing w:before="205" w:line="197" w:lineRule="exact"/>
        <w:ind w:left="216" w:right="216"/>
        <w:textAlignment w:val="baseline"/>
        <w:rPr>
          <w:rFonts w:eastAsia="Times New Roman"/>
          <w:color w:val="000000"/>
          <w:sz w:val="20"/>
        </w:rPr>
      </w:pPr>
      <w:r>
        <w:rPr>
          <w:rFonts w:eastAsia="Times New Roman"/>
          <w:color w:val="000000"/>
          <w:sz w:val="20"/>
        </w:rPr>
        <w:t>County courts of the residence of protected persons are the authorities competent to decide on application of the European protection order.</w:t>
      </w:r>
    </w:p>
    <w:p w:rsidR="001A0E1D" w:rsidRDefault="00B8646C">
      <w:pPr>
        <w:numPr>
          <w:ilvl w:val="0"/>
          <w:numId w:val="742"/>
        </w:numPr>
        <w:tabs>
          <w:tab w:val="clear" w:pos="288"/>
          <w:tab w:val="left" w:pos="504"/>
        </w:tabs>
        <w:spacing w:before="206" w:line="197" w:lineRule="exact"/>
        <w:ind w:left="216" w:right="216"/>
        <w:textAlignment w:val="baseline"/>
        <w:rPr>
          <w:rFonts w:eastAsia="Times New Roman"/>
          <w:color w:val="000000"/>
          <w:sz w:val="20"/>
        </w:rPr>
      </w:pPr>
      <w:r>
        <w:rPr>
          <w:rFonts w:eastAsia="Times New Roman"/>
          <w:color w:val="000000"/>
          <w:sz w:val="20"/>
        </w:rPr>
        <w:t>The central authority for deciding on application of the European protection order is the Ministry of Justice. [RT I, 21.06.2014, 11 - entry into force 01.01.2015]</w:t>
      </w:r>
    </w:p>
    <w:p w:rsidR="001A0E1D" w:rsidRDefault="00B8646C">
      <w:pPr>
        <w:spacing w:before="211" w:line="246"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color w:val="000000"/>
          <w:spacing w:val="-1"/>
          <w:sz w:val="20"/>
          <w:vertAlign w:val="superscript"/>
        </w:rPr>
        <w:t>3</w:t>
      </w:r>
      <w:r>
        <w:rPr>
          <w:rFonts w:eastAsia="Times New Roman"/>
          <w:color w:val="000000"/>
          <w:spacing w:val="-1"/>
          <w:sz w:val="20"/>
        </w:rPr>
        <w:t xml:space="preserve">. </w:t>
      </w:r>
      <w:r>
        <w:rPr>
          <w:rFonts w:eastAsia="Times New Roman"/>
          <w:b/>
          <w:color w:val="000000"/>
          <w:spacing w:val="-1"/>
          <w:sz w:val="20"/>
        </w:rPr>
        <w:t>Decision on application of European protection orders</w:t>
      </w:r>
    </w:p>
    <w:p w:rsidR="001A0E1D" w:rsidRDefault="00B8646C">
      <w:pPr>
        <w:numPr>
          <w:ilvl w:val="0"/>
          <w:numId w:val="743"/>
        </w:numPr>
        <w:tabs>
          <w:tab w:val="clear" w:pos="288"/>
          <w:tab w:val="left" w:pos="504"/>
        </w:tabs>
        <w:spacing w:before="204" w:line="199" w:lineRule="exact"/>
        <w:ind w:left="216" w:right="216"/>
        <w:textAlignment w:val="baseline"/>
        <w:rPr>
          <w:rFonts w:eastAsia="Times New Roman"/>
          <w:color w:val="000000"/>
          <w:sz w:val="20"/>
        </w:rPr>
      </w:pPr>
      <w:r>
        <w:rPr>
          <w:rFonts w:eastAsia="Times New Roman"/>
          <w:color w:val="000000"/>
          <w:sz w:val="20"/>
        </w:rPr>
        <w:t>Application of an European pro</w:t>
      </w:r>
      <w:r>
        <w:rPr>
          <w:rFonts w:eastAsia="Times New Roman"/>
          <w:color w:val="000000"/>
          <w:sz w:val="20"/>
        </w:rPr>
        <w:t>tection order is decided on the basis of a European protection order certificate delivered by a requesting state or at the request of a person requesting the application of the European protection order.</w:t>
      </w:r>
    </w:p>
    <w:p w:rsidR="001A0E1D" w:rsidRDefault="00B8646C">
      <w:pPr>
        <w:numPr>
          <w:ilvl w:val="0"/>
          <w:numId w:val="743"/>
        </w:numPr>
        <w:tabs>
          <w:tab w:val="clear" w:pos="288"/>
          <w:tab w:val="left" w:pos="504"/>
        </w:tabs>
        <w:spacing w:before="171" w:line="232" w:lineRule="exact"/>
        <w:ind w:left="216"/>
        <w:textAlignment w:val="baseline"/>
        <w:rPr>
          <w:rFonts w:eastAsia="Times New Roman"/>
          <w:color w:val="000000"/>
          <w:sz w:val="20"/>
        </w:rPr>
      </w:pPr>
      <w:r>
        <w:rPr>
          <w:rFonts w:eastAsia="Times New Roman"/>
          <w:color w:val="000000"/>
          <w:sz w:val="20"/>
        </w:rPr>
        <w:t>A European protection order is applied in the case t</w:t>
      </w:r>
      <w:r>
        <w:rPr>
          <w:rFonts w:eastAsia="Times New Roman"/>
          <w:color w:val="000000"/>
          <w:sz w:val="20"/>
        </w:rPr>
        <w:t>he protected person resides or stays in Estonia.</w:t>
      </w:r>
    </w:p>
    <w:p w:rsidR="001A0E1D" w:rsidRDefault="00B8646C">
      <w:pPr>
        <w:numPr>
          <w:ilvl w:val="0"/>
          <w:numId w:val="743"/>
        </w:numPr>
        <w:tabs>
          <w:tab w:val="clear" w:pos="288"/>
          <w:tab w:val="left" w:pos="504"/>
        </w:tabs>
        <w:spacing w:before="166" w:line="232" w:lineRule="exact"/>
        <w:ind w:left="216"/>
        <w:textAlignment w:val="baseline"/>
        <w:rPr>
          <w:rFonts w:eastAsia="Times New Roman"/>
          <w:color w:val="000000"/>
          <w:sz w:val="20"/>
        </w:rPr>
      </w:pPr>
      <w:r>
        <w:rPr>
          <w:rFonts w:eastAsia="Times New Roman"/>
          <w:color w:val="000000"/>
          <w:sz w:val="20"/>
        </w:rPr>
        <w:t>Application of a European protection order shall be decided immediately.</w:t>
      </w:r>
    </w:p>
    <w:p w:rsidR="001A0E1D" w:rsidRDefault="00B8646C">
      <w:pPr>
        <w:numPr>
          <w:ilvl w:val="0"/>
          <w:numId w:val="743"/>
        </w:numPr>
        <w:tabs>
          <w:tab w:val="clear" w:pos="288"/>
          <w:tab w:val="left" w:pos="504"/>
        </w:tabs>
        <w:spacing w:before="198" w:line="201" w:lineRule="exact"/>
        <w:ind w:left="216" w:right="432"/>
        <w:textAlignment w:val="baseline"/>
        <w:rPr>
          <w:rFonts w:eastAsia="Times New Roman"/>
          <w:color w:val="000000"/>
          <w:sz w:val="20"/>
        </w:rPr>
      </w:pPr>
      <w:r>
        <w:rPr>
          <w:rFonts w:eastAsia="Times New Roman"/>
          <w:color w:val="000000"/>
          <w:sz w:val="20"/>
        </w:rPr>
        <w:t>When deciding on application of a protection order, a court shall assess the length of the period of stay of the protected person in E</w:t>
      </w:r>
      <w:r>
        <w:rPr>
          <w:rFonts w:eastAsia="Times New Roman"/>
          <w:color w:val="000000"/>
          <w:sz w:val="20"/>
        </w:rPr>
        <w:t>stonia and whether the protection need is justified.</w:t>
      </w:r>
    </w:p>
    <w:p w:rsidR="001A0E1D" w:rsidRDefault="00B8646C">
      <w:pPr>
        <w:numPr>
          <w:ilvl w:val="0"/>
          <w:numId w:val="743"/>
        </w:numPr>
        <w:tabs>
          <w:tab w:val="clear" w:pos="288"/>
          <w:tab w:val="left" w:pos="504"/>
        </w:tabs>
        <w:spacing w:before="199" w:line="201" w:lineRule="exact"/>
        <w:ind w:left="216" w:right="360"/>
        <w:textAlignment w:val="baseline"/>
        <w:rPr>
          <w:rFonts w:eastAsia="Times New Roman"/>
          <w:color w:val="000000"/>
          <w:sz w:val="20"/>
        </w:rPr>
      </w:pPr>
      <w:r>
        <w:rPr>
          <w:rFonts w:eastAsia="Times New Roman"/>
          <w:color w:val="000000"/>
          <w:sz w:val="20"/>
        </w:rPr>
        <w:t>Upon application of a European protection order, the same protection measures are implemented for the protection of the protected person which would be implemented in similar circumstances upon applicati</w:t>
      </w:r>
      <w:r>
        <w:rPr>
          <w:rFonts w:eastAsia="Times New Roman"/>
          <w:color w:val="000000"/>
          <w:sz w:val="20"/>
        </w:rPr>
        <w:t>on of a restraining order in Estonia.</w:t>
      </w:r>
    </w:p>
    <w:p w:rsidR="001A0E1D" w:rsidRDefault="00B8646C">
      <w:pPr>
        <w:numPr>
          <w:ilvl w:val="0"/>
          <w:numId w:val="743"/>
        </w:numPr>
        <w:tabs>
          <w:tab w:val="clear" w:pos="288"/>
          <w:tab w:val="left" w:pos="504"/>
        </w:tabs>
        <w:spacing w:before="200" w:line="193" w:lineRule="exact"/>
        <w:ind w:left="216" w:right="216"/>
        <w:textAlignment w:val="baseline"/>
        <w:rPr>
          <w:rFonts w:eastAsia="Times New Roman"/>
          <w:color w:val="000000"/>
          <w:sz w:val="20"/>
        </w:rPr>
      </w:pPr>
      <w:r>
        <w:rPr>
          <w:rFonts w:eastAsia="Times New Roman"/>
          <w:color w:val="000000"/>
          <w:sz w:val="20"/>
        </w:rPr>
        <w:t>Upon deciding on application of a European protection order, the person with respect to whom the application of the protection order is decided shall be involved in the proceedings, if he or she was not involved in the</w:t>
      </w:r>
      <w:r>
        <w:rPr>
          <w:rFonts w:eastAsia="Times New Roman"/>
          <w:color w:val="000000"/>
          <w:sz w:val="20"/>
        </w:rPr>
        <w:t xml:space="preserve"> proceedings for application of a restraining order in the requesting state.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5"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color w:val="000000"/>
          <w:spacing w:val="-1"/>
          <w:sz w:val="20"/>
          <w:vertAlign w:val="superscript"/>
        </w:rPr>
        <w:t>4</w:t>
      </w:r>
      <w:r>
        <w:rPr>
          <w:rFonts w:eastAsia="Times New Roman"/>
          <w:color w:val="000000"/>
          <w:spacing w:val="-1"/>
          <w:sz w:val="20"/>
        </w:rPr>
        <w:t xml:space="preserve">. </w:t>
      </w:r>
      <w:r>
        <w:rPr>
          <w:rFonts w:eastAsia="Times New Roman"/>
          <w:b/>
          <w:color w:val="000000"/>
          <w:spacing w:val="-1"/>
          <w:sz w:val="20"/>
        </w:rPr>
        <w:t>Refusal to apply European protection orders</w:t>
      </w:r>
    </w:p>
    <w:p w:rsidR="001A0E1D" w:rsidRDefault="00B8646C">
      <w:pPr>
        <w:spacing w:before="172" w:line="214" w:lineRule="exact"/>
        <w:ind w:left="216"/>
        <w:textAlignment w:val="baseline"/>
        <w:rPr>
          <w:rFonts w:eastAsia="Times New Roman"/>
          <w:color w:val="000000"/>
          <w:sz w:val="20"/>
        </w:rPr>
      </w:pPr>
      <w:r>
        <w:rPr>
          <w:rFonts w:eastAsia="Times New Roman"/>
          <w:color w:val="000000"/>
          <w:sz w:val="20"/>
        </w:rPr>
        <w:t>(1) A court may refuse to apply a European protection order if:</w:t>
      </w:r>
    </w:p>
    <w:p w:rsidR="001A0E1D" w:rsidRDefault="00B8646C">
      <w:pPr>
        <w:numPr>
          <w:ilvl w:val="0"/>
          <w:numId w:val="744"/>
        </w:numPr>
        <w:tabs>
          <w:tab w:val="clear" w:pos="288"/>
          <w:tab w:val="left" w:pos="504"/>
        </w:tabs>
        <w:spacing w:line="208" w:lineRule="exact"/>
        <w:ind w:left="216" w:right="216"/>
        <w:textAlignment w:val="baseline"/>
        <w:rPr>
          <w:rFonts w:eastAsia="Times New Roman"/>
          <w:color w:val="000000"/>
          <w:sz w:val="20"/>
        </w:rPr>
      </w:pPr>
      <w:r>
        <w:rPr>
          <w:rFonts w:eastAsia="Times New Roman"/>
          <w:color w:val="000000"/>
          <w:sz w:val="20"/>
        </w:rPr>
        <w:t>the European protection order certificate is incomplete or has not been amended within the time limit set for such purposes;</w:t>
      </w:r>
    </w:p>
    <w:p w:rsidR="001A0E1D" w:rsidRDefault="00B8646C">
      <w:pPr>
        <w:numPr>
          <w:ilvl w:val="0"/>
          <w:numId w:val="744"/>
        </w:numPr>
        <w:tabs>
          <w:tab w:val="clear" w:pos="288"/>
          <w:tab w:val="left" w:pos="504"/>
        </w:tabs>
        <w:spacing w:before="6" w:line="188" w:lineRule="exact"/>
        <w:ind w:left="216" w:right="432"/>
        <w:textAlignment w:val="baseline"/>
        <w:rPr>
          <w:rFonts w:eastAsia="Times New Roman"/>
          <w:color w:val="000000"/>
          <w:sz w:val="20"/>
        </w:rPr>
      </w:pPr>
      <w:r>
        <w:rPr>
          <w:rFonts w:eastAsia="Times New Roman"/>
          <w:color w:val="000000"/>
          <w:sz w:val="20"/>
        </w:rPr>
        <w:t>the European protection order relates to a criminal offence which is not a criminal offence pursuant to the Penal Code of Estonia;</w:t>
      </w:r>
    </w:p>
    <w:p w:rsidR="001A0E1D" w:rsidRDefault="00B8646C">
      <w:pPr>
        <w:numPr>
          <w:ilvl w:val="0"/>
          <w:numId w:val="744"/>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there is no respective protection measure in the state which issued the European protection order certificate.</w:t>
      </w:r>
    </w:p>
    <w:p w:rsidR="001A0E1D" w:rsidRDefault="00B8646C">
      <w:pPr>
        <w:spacing w:before="198" w:line="196" w:lineRule="exact"/>
        <w:ind w:left="216" w:right="216"/>
        <w:textAlignment w:val="baseline"/>
        <w:rPr>
          <w:rFonts w:eastAsia="Times New Roman"/>
          <w:color w:val="000000"/>
          <w:sz w:val="20"/>
        </w:rPr>
      </w:pPr>
      <w:r>
        <w:rPr>
          <w:rFonts w:eastAsia="Times New Roman"/>
          <w:color w:val="000000"/>
          <w:sz w:val="20"/>
        </w:rPr>
        <w:t xml:space="preserve">(2) If a court refuses to apply a European protection order, the court shall immediately inform the protected person and the competent authority </w:t>
      </w:r>
      <w:r>
        <w:rPr>
          <w:rFonts w:eastAsia="Times New Roman"/>
          <w:color w:val="000000"/>
          <w:sz w:val="20"/>
        </w:rPr>
        <w:t>of the state which made the decision on the initial protection order thereof and of the reasons for the refusal. In such case the court shall also inform the protected person of the opportunity to apply for a restraining order pursuant to civil procedure.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6" w:line="241"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5</w:t>
      </w:r>
      <w:r>
        <w:rPr>
          <w:rFonts w:eastAsia="Times New Roman"/>
          <w:color w:val="000000"/>
          <w:spacing w:val="-1"/>
          <w:sz w:val="20"/>
        </w:rPr>
        <w:t xml:space="preserve">. </w:t>
      </w:r>
      <w:r>
        <w:rPr>
          <w:rFonts w:eastAsia="Times New Roman"/>
          <w:b/>
          <w:color w:val="000000"/>
          <w:spacing w:val="-1"/>
          <w:sz w:val="20"/>
        </w:rPr>
        <w:t>Notification of application of European protection orders</w:t>
      </w:r>
    </w:p>
    <w:p w:rsidR="001A0E1D" w:rsidRDefault="00B8646C">
      <w:pPr>
        <w:spacing w:before="202" w:line="195" w:lineRule="exact"/>
        <w:ind w:left="216" w:right="360"/>
        <w:textAlignment w:val="baseline"/>
        <w:rPr>
          <w:rFonts w:eastAsia="Times New Roman"/>
          <w:color w:val="000000"/>
          <w:sz w:val="20"/>
        </w:rPr>
      </w:pPr>
      <w:r>
        <w:rPr>
          <w:rFonts w:eastAsia="Times New Roman"/>
          <w:color w:val="000000"/>
          <w:sz w:val="20"/>
        </w:rPr>
        <w:t>A court shall immediately notify the person for the protection of whom the protection was applied and the person who is subject to the protection order, and the competent authority of the state which made the decision on application of the initial protecti</w:t>
      </w:r>
      <w:r>
        <w:rPr>
          <w:rFonts w:eastAsia="Times New Roman"/>
          <w:color w:val="000000"/>
          <w:sz w:val="20"/>
        </w:rPr>
        <w:t>on order of the ruling on application of a European protection order and potential consequences of violations thereof.</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6"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6</w:t>
      </w:r>
      <w:r>
        <w:rPr>
          <w:rFonts w:eastAsia="Times New Roman"/>
          <w:color w:val="000000"/>
          <w:spacing w:val="-1"/>
          <w:sz w:val="20"/>
        </w:rPr>
        <w:t xml:space="preserve">. </w:t>
      </w:r>
      <w:r>
        <w:rPr>
          <w:rFonts w:eastAsia="Times New Roman"/>
          <w:b/>
          <w:color w:val="000000"/>
          <w:spacing w:val="-1"/>
          <w:sz w:val="20"/>
        </w:rPr>
        <w:t>Notification of violation of European protection orders</w:t>
      </w:r>
    </w:p>
    <w:p w:rsidR="001A0E1D" w:rsidRDefault="00B8646C">
      <w:pPr>
        <w:numPr>
          <w:ilvl w:val="0"/>
          <w:numId w:val="745"/>
        </w:numPr>
        <w:tabs>
          <w:tab w:val="clear" w:pos="288"/>
          <w:tab w:val="left" w:pos="504"/>
        </w:tabs>
        <w:spacing w:before="200" w:line="202" w:lineRule="exact"/>
        <w:ind w:left="216" w:right="504"/>
        <w:textAlignment w:val="baseline"/>
        <w:rPr>
          <w:rFonts w:eastAsia="Times New Roman"/>
          <w:color w:val="000000"/>
          <w:sz w:val="20"/>
        </w:rPr>
      </w:pPr>
      <w:r>
        <w:rPr>
          <w:rFonts w:eastAsia="Times New Roman"/>
          <w:color w:val="000000"/>
          <w:sz w:val="20"/>
        </w:rPr>
        <w:t>A court shall notify the competent authority of the state which applied the initial protection order of any violations of the protection measures applied by the European protection order ruling.</w:t>
      </w:r>
    </w:p>
    <w:p w:rsidR="001A0E1D" w:rsidRDefault="00B8646C">
      <w:pPr>
        <w:numPr>
          <w:ilvl w:val="0"/>
          <w:numId w:val="745"/>
        </w:numPr>
        <w:tabs>
          <w:tab w:val="clear" w:pos="288"/>
          <w:tab w:val="left" w:pos="504"/>
        </w:tabs>
        <w:spacing w:before="196" w:line="193" w:lineRule="exact"/>
        <w:ind w:left="216" w:right="216"/>
        <w:textAlignment w:val="baseline"/>
        <w:rPr>
          <w:rFonts w:eastAsia="Times New Roman"/>
          <w:color w:val="000000"/>
          <w:sz w:val="20"/>
        </w:rPr>
      </w:pPr>
      <w:r>
        <w:rPr>
          <w:rFonts w:eastAsia="Times New Roman"/>
          <w:color w:val="000000"/>
          <w:sz w:val="20"/>
        </w:rPr>
        <w:t xml:space="preserve">The format of the notice specified in subsection (1) of this </w:t>
      </w:r>
      <w:r>
        <w:rPr>
          <w:rFonts w:eastAsia="Times New Roman"/>
          <w:color w:val="000000"/>
          <w:sz w:val="20"/>
        </w:rPr>
        <w:t>section shall be established by a regulation of the minister responsible for the area.</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1A0E1D">
      <w:pPr>
        <w:sectPr w:rsidR="001A0E1D">
          <w:pgSz w:w="11909" w:h="16838"/>
          <w:pgMar w:top="1500" w:right="1272" w:bottom="903" w:left="1257" w:header="720" w:footer="720" w:gutter="0"/>
          <w:cols w:space="720"/>
        </w:sectPr>
      </w:pPr>
    </w:p>
    <w:p w:rsidR="001A0E1D" w:rsidRDefault="00B8646C">
      <w:pPr>
        <w:spacing w:before="54" w:line="240" w:lineRule="exact"/>
        <w:ind w:left="216"/>
        <w:textAlignment w:val="baseline"/>
        <w:rPr>
          <w:rFonts w:eastAsia="Times New Roman"/>
          <w:color w:val="000000"/>
          <w:spacing w:val="-1"/>
          <w:sz w:val="20"/>
        </w:rPr>
      </w:pPr>
      <w:r>
        <w:pict>
          <v:shape id="_x0000_s1045" type="#_x0000_t202" style="position:absolute;left:0;text-align:left;margin-left:72.7pt;margin-top:776.95pt;width:467.3pt;height:23.8pt;z-index:-251564032;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204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508</w:t>
      </w:r>
      <w:r>
        <w:rPr>
          <w:rFonts w:eastAsia="Times New Roman"/>
          <w:color w:val="000000"/>
          <w:spacing w:val="-1"/>
          <w:sz w:val="20"/>
          <w:vertAlign w:val="superscript"/>
        </w:rPr>
        <w:t>7</w:t>
      </w:r>
      <w:r>
        <w:rPr>
          <w:rFonts w:eastAsia="Times New Roman"/>
          <w:color w:val="000000"/>
          <w:spacing w:val="-1"/>
          <w:sz w:val="20"/>
        </w:rPr>
        <w:t xml:space="preserve">. </w:t>
      </w:r>
      <w:r>
        <w:rPr>
          <w:rFonts w:eastAsia="Times New Roman"/>
          <w:b/>
          <w:color w:val="000000"/>
          <w:spacing w:val="-1"/>
          <w:sz w:val="20"/>
        </w:rPr>
        <w:t>Amendment and annulment of European protection order rulings</w:t>
      </w:r>
    </w:p>
    <w:p w:rsidR="001A0E1D" w:rsidRDefault="00B8646C">
      <w:pPr>
        <w:numPr>
          <w:ilvl w:val="0"/>
          <w:numId w:val="746"/>
        </w:numPr>
        <w:tabs>
          <w:tab w:val="clear" w:pos="288"/>
          <w:tab w:val="left" w:pos="504"/>
        </w:tabs>
        <w:spacing w:before="207" w:line="197" w:lineRule="exact"/>
        <w:ind w:left="216" w:right="216"/>
        <w:textAlignment w:val="baseline"/>
        <w:rPr>
          <w:rFonts w:eastAsia="Times New Roman"/>
          <w:color w:val="000000"/>
          <w:spacing w:val="-2"/>
          <w:sz w:val="20"/>
        </w:rPr>
      </w:pPr>
      <w:r>
        <w:rPr>
          <w:rFonts w:eastAsia="Times New Roman"/>
          <w:color w:val="000000"/>
          <w:spacing w:val="-2"/>
          <w:sz w:val="20"/>
        </w:rPr>
        <w:t xml:space="preserve">A court may amend the conditions of application of a protection order if the competent authority of the state which applied the initial protection order has amended the conditions of application </w:t>
      </w:r>
      <w:r>
        <w:rPr>
          <w:rFonts w:eastAsia="Times New Roman"/>
          <w:color w:val="000000"/>
          <w:spacing w:val="-2"/>
          <w:sz w:val="20"/>
        </w:rPr>
        <w:t>of the protection order.</w:t>
      </w:r>
    </w:p>
    <w:p w:rsidR="001A0E1D" w:rsidRDefault="00B8646C">
      <w:pPr>
        <w:numPr>
          <w:ilvl w:val="0"/>
          <w:numId w:val="746"/>
        </w:numPr>
        <w:tabs>
          <w:tab w:val="clear" w:pos="288"/>
          <w:tab w:val="left" w:pos="504"/>
        </w:tabs>
        <w:spacing w:before="204" w:line="199" w:lineRule="exact"/>
        <w:ind w:left="216" w:right="576"/>
        <w:textAlignment w:val="baseline"/>
        <w:rPr>
          <w:rFonts w:eastAsia="Times New Roman"/>
          <w:color w:val="000000"/>
          <w:sz w:val="20"/>
        </w:rPr>
      </w:pPr>
      <w:r>
        <w:rPr>
          <w:rFonts w:eastAsia="Times New Roman"/>
          <w:color w:val="000000"/>
          <w:sz w:val="20"/>
        </w:rPr>
        <w:t>A court shall annul a protection order if the competent authority of the Member State of the European Union which made a decision on application of the initial protection order has annulled the protection order established.</w:t>
      </w:r>
    </w:p>
    <w:p w:rsidR="001A0E1D" w:rsidRDefault="00B8646C">
      <w:pPr>
        <w:numPr>
          <w:ilvl w:val="0"/>
          <w:numId w:val="746"/>
        </w:numPr>
        <w:tabs>
          <w:tab w:val="clear" w:pos="288"/>
          <w:tab w:val="left" w:pos="504"/>
        </w:tabs>
        <w:spacing w:before="199" w:line="201" w:lineRule="exact"/>
        <w:ind w:left="216" w:right="216"/>
        <w:textAlignment w:val="baseline"/>
        <w:rPr>
          <w:rFonts w:eastAsia="Times New Roman"/>
          <w:color w:val="000000"/>
          <w:sz w:val="20"/>
        </w:rPr>
      </w:pPr>
      <w:r>
        <w:rPr>
          <w:rFonts w:eastAsia="Times New Roman"/>
          <w:color w:val="000000"/>
          <w:sz w:val="20"/>
        </w:rPr>
        <w:t>A court may annul a European protection order ruling if there is sufficient reason to believe that the protected person does not stay in Estonia or has finally left the territory of Estonia or if three years have expired from the beginning of the applicati</w:t>
      </w:r>
      <w:r>
        <w:rPr>
          <w:rFonts w:eastAsia="Times New Roman"/>
          <w:color w:val="000000"/>
          <w:sz w:val="20"/>
        </w:rPr>
        <w:t>on of the protection order.</w:t>
      </w:r>
    </w:p>
    <w:p w:rsidR="001A0E1D" w:rsidRDefault="00B8646C">
      <w:pPr>
        <w:numPr>
          <w:ilvl w:val="0"/>
          <w:numId w:val="746"/>
        </w:numPr>
        <w:tabs>
          <w:tab w:val="clear" w:pos="288"/>
          <w:tab w:val="left" w:pos="504"/>
        </w:tabs>
        <w:spacing w:before="198" w:line="196" w:lineRule="exact"/>
        <w:ind w:left="216" w:right="360"/>
        <w:textAlignment w:val="baseline"/>
        <w:rPr>
          <w:rFonts w:eastAsia="Times New Roman"/>
          <w:color w:val="000000"/>
          <w:sz w:val="20"/>
        </w:rPr>
      </w:pPr>
      <w:r>
        <w:rPr>
          <w:rFonts w:eastAsia="Times New Roman"/>
          <w:color w:val="000000"/>
          <w:sz w:val="20"/>
        </w:rPr>
        <w:t>A court shall immediately notify the person for whose protection the protection order was applied and the person who is subject to the protection order and the competent authority of the state which made the decision on applicat</w:t>
      </w:r>
      <w:r>
        <w:rPr>
          <w:rFonts w:eastAsia="Times New Roman"/>
          <w:color w:val="000000"/>
          <w:sz w:val="20"/>
        </w:rPr>
        <w:t>ion of the initial protection order of annulment of the application of the European protection order ruling.</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1" w:line="294" w:lineRule="exact"/>
        <w:jc w:val="center"/>
        <w:textAlignment w:val="baseline"/>
        <w:rPr>
          <w:rFonts w:eastAsia="Times New Roman"/>
          <w:b/>
          <w:color w:val="000000"/>
          <w:spacing w:val="-1"/>
          <w:sz w:val="32"/>
        </w:rPr>
      </w:pPr>
      <w:r>
        <w:rPr>
          <w:rFonts w:eastAsia="Times New Roman"/>
          <w:b/>
          <w:color w:val="000000"/>
          <w:spacing w:val="-1"/>
          <w:sz w:val="32"/>
        </w:rPr>
        <w:t>Sub-subdivision 3</w:t>
      </w:r>
    </w:p>
    <w:p w:rsidR="001A0E1D" w:rsidRDefault="00B8646C">
      <w:pPr>
        <w:spacing w:line="332" w:lineRule="exact"/>
        <w:ind w:left="1224" w:right="1368" w:firstLine="576"/>
        <w:textAlignment w:val="baseline"/>
        <w:rPr>
          <w:rFonts w:eastAsia="Times New Roman"/>
          <w:b/>
          <w:color w:val="000000"/>
          <w:spacing w:val="-1"/>
          <w:sz w:val="32"/>
        </w:rPr>
      </w:pPr>
      <w:r>
        <w:rPr>
          <w:rFonts w:eastAsia="Times New Roman"/>
          <w:b/>
          <w:color w:val="000000"/>
          <w:spacing w:val="-1"/>
          <w:sz w:val="32"/>
        </w:rPr>
        <w:t>Submission of European Protection Order Certificates to Member States of European Union</w:t>
      </w:r>
    </w:p>
    <w:p w:rsidR="001A0E1D" w:rsidRDefault="00B8646C">
      <w:pPr>
        <w:spacing w:before="370" w:line="203" w:lineRule="exact"/>
        <w:ind w:left="216" w:right="43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w:t>
      </w:r>
      <w:r>
        <w:rPr>
          <w:rFonts w:eastAsia="Times New Roman"/>
          <w:color w:val="000000"/>
          <w:sz w:val="20"/>
          <w:vertAlign w:val="superscript"/>
        </w:rPr>
        <w:t>8</w:t>
      </w:r>
      <w:r>
        <w:rPr>
          <w:rFonts w:eastAsia="Times New Roman"/>
          <w:color w:val="000000"/>
          <w:sz w:val="20"/>
        </w:rPr>
        <w:t xml:space="preserve">. </w:t>
      </w:r>
      <w:r>
        <w:rPr>
          <w:rFonts w:eastAsia="Times New Roman"/>
          <w:b/>
          <w:color w:val="000000"/>
          <w:sz w:val="20"/>
        </w:rPr>
        <w:t>Submission of European protection order certificates and format of European protection order rulings</w:t>
      </w:r>
    </w:p>
    <w:p w:rsidR="001A0E1D" w:rsidRDefault="00B8646C">
      <w:pPr>
        <w:numPr>
          <w:ilvl w:val="0"/>
          <w:numId w:val="747"/>
        </w:numPr>
        <w:tabs>
          <w:tab w:val="clear" w:pos="288"/>
          <w:tab w:val="left" w:pos="504"/>
        </w:tabs>
        <w:spacing w:before="205" w:line="197" w:lineRule="exact"/>
        <w:ind w:left="216" w:right="432"/>
        <w:textAlignment w:val="baseline"/>
        <w:rPr>
          <w:rFonts w:eastAsia="Times New Roman"/>
          <w:color w:val="000000"/>
          <w:spacing w:val="-2"/>
          <w:sz w:val="20"/>
        </w:rPr>
      </w:pPr>
      <w:r>
        <w:rPr>
          <w:rFonts w:eastAsia="Times New Roman"/>
          <w:color w:val="000000"/>
          <w:spacing w:val="-2"/>
          <w:sz w:val="20"/>
        </w:rPr>
        <w:t>Preparation and submission of a European protection order c</w:t>
      </w:r>
      <w:r>
        <w:rPr>
          <w:rFonts w:eastAsia="Times New Roman"/>
          <w:color w:val="000000"/>
          <w:spacing w:val="-2"/>
          <w:sz w:val="20"/>
        </w:rPr>
        <w:t>ertificate is permitted only in the case a decision was previously made in the same matter on application of protection order pursuant to Estonian law.</w:t>
      </w:r>
    </w:p>
    <w:p w:rsidR="001A0E1D" w:rsidRDefault="00B8646C">
      <w:pPr>
        <w:numPr>
          <w:ilvl w:val="0"/>
          <w:numId w:val="747"/>
        </w:numPr>
        <w:tabs>
          <w:tab w:val="clear" w:pos="288"/>
          <w:tab w:val="left" w:pos="504"/>
        </w:tabs>
        <w:spacing w:before="205" w:line="199" w:lineRule="exact"/>
        <w:ind w:left="216" w:right="216"/>
        <w:textAlignment w:val="baseline"/>
        <w:rPr>
          <w:rFonts w:eastAsia="Times New Roman"/>
          <w:color w:val="000000"/>
          <w:sz w:val="20"/>
        </w:rPr>
      </w:pPr>
      <w:r>
        <w:rPr>
          <w:rFonts w:eastAsia="Times New Roman"/>
          <w:color w:val="000000"/>
          <w:sz w:val="20"/>
        </w:rPr>
        <w:t>A person who requests application of a European protection order shall submit a respective request to a county court of his or her residence or to the competent authority of the Member State of the European Union on which territory the application of prote</w:t>
      </w:r>
      <w:r>
        <w:rPr>
          <w:rFonts w:eastAsia="Times New Roman"/>
          <w:color w:val="000000"/>
          <w:sz w:val="20"/>
        </w:rPr>
        <w:t>ction order is requested.</w:t>
      </w:r>
    </w:p>
    <w:p w:rsidR="001A0E1D" w:rsidRDefault="00B8646C">
      <w:pPr>
        <w:numPr>
          <w:ilvl w:val="0"/>
          <w:numId w:val="747"/>
        </w:numPr>
        <w:tabs>
          <w:tab w:val="clear" w:pos="288"/>
          <w:tab w:val="left" w:pos="504"/>
        </w:tabs>
        <w:spacing w:before="196" w:line="202" w:lineRule="exact"/>
        <w:ind w:left="216" w:right="216"/>
        <w:textAlignment w:val="baseline"/>
        <w:rPr>
          <w:rFonts w:eastAsia="Times New Roman"/>
          <w:color w:val="000000"/>
          <w:sz w:val="20"/>
        </w:rPr>
      </w:pPr>
      <w:r>
        <w:rPr>
          <w:rFonts w:eastAsia="Times New Roman"/>
          <w:color w:val="000000"/>
          <w:sz w:val="20"/>
        </w:rPr>
        <w:t>A county court of the residence of the protected person shall prepare a European protection order certificate and communicate it to the Ministry of Justice.</w:t>
      </w:r>
    </w:p>
    <w:p w:rsidR="001A0E1D" w:rsidRDefault="00B8646C">
      <w:pPr>
        <w:numPr>
          <w:ilvl w:val="0"/>
          <w:numId w:val="747"/>
        </w:numPr>
        <w:tabs>
          <w:tab w:val="clear" w:pos="288"/>
          <w:tab w:val="left" w:pos="504"/>
        </w:tabs>
        <w:spacing w:before="196" w:line="202" w:lineRule="exact"/>
        <w:ind w:left="216" w:right="216"/>
        <w:textAlignment w:val="baseline"/>
        <w:rPr>
          <w:rFonts w:eastAsia="Times New Roman"/>
          <w:color w:val="000000"/>
          <w:sz w:val="20"/>
        </w:rPr>
      </w:pPr>
      <w:r>
        <w:rPr>
          <w:rFonts w:eastAsia="Times New Roman"/>
          <w:color w:val="000000"/>
          <w:sz w:val="20"/>
        </w:rPr>
        <w:t>The Ministry of Justice shall translate the certificate into the language</w:t>
      </w:r>
      <w:r>
        <w:rPr>
          <w:rFonts w:eastAsia="Times New Roman"/>
          <w:color w:val="000000"/>
          <w:sz w:val="20"/>
        </w:rPr>
        <w:t xml:space="preserve"> determined by the executing state and communicate it to a competent authority of the executing state.</w:t>
      </w:r>
    </w:p>
    <w:p w:rsidR="001A0E1D" w:rsidRDefault="00B8646C">
      <w:pPr>
        <w:numPr>
          <w:ilvl w:val="0"/>
          <w:numId w:val="747"/>
        </w:numPr>
        <w:tabs>
          <w:tab w:val="clear" w:pos="288"/>
          <w:tab w:val="left" w:pos="504"/>
        </w:tabs>
        <w:spacing w:before="196" w:line="194" w:lineRule="exact"/>
        <w:ind w:left="216" w:right="360"/>
        <w:textAlignment w:val="baseline"/>
        <w:rPr>
          <w:rFonts w:eastAsia="Times New Roman"/>
          <w:color w:val="000000"/>
          <w:sz w:val="20"/>
        </w:rPr>
      </w:pPr>
      <w:r>
        <w:rPr>
          <w:rFonts w:eastAsia="Times New Roman"/>
          <w:color w:val="000000"/>
          <w:sz w:val="20"/>
        </w:rPr>
        <w:t>The format of the European protection order certificate shall be established by a regulation of the minister responsible for the area.</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w:t>
      </w:r>
      <w:r>
        <w:rPr>
          <w:rFonts w:eastAsia="Times New Roman"/>
          <w:color w:val="000000"/>
          <w:spacing w:val="-1"/>
          <w:sz w:val="20"/>
        </w:rPr>
        <w:t xml:space="preserve"> 11 - entry into force 01.01.2015]</w:t>
      </w:r>
    </w:p>
    <w:p w:rsidR="001A0E1D" w:rsidRDefault="00B8646C">
      <w:pPr>
        <w:spacing w:before="201" w:line="292" w:lineRule="exact"/>
        <w:jc w:val="center"/>
        <w:textAlignment w:val="baseline"/>
        <w:rPr>
          <w:rFonts w:eastAsia="Times New Roman"/>
          <w:b/>
          <w:color w:val="000000"/>
          <w:spacing w:val="-1"/>
          <w:sz w:val="32"/>
        </w:rPr>
      </w:pPr>
      <w:r>
        <w:rPr>
          <w:rFonts w:eastAsia="Times New Roman"/>
          <w:b/>
          <w:color w:val="000000"/>
          <w:spacing w:val="-1"/>
          <w:sz w:val="32"/>
        </w:rPr>
        <w:t>Subdivision 4</w:t>
      </w:r>
    </w:p>
    <w:p w:rsidR="001A0E1D" w:rsidRDefault="00B8646C">
      <w:pPr>
        <w:spacing w:line="333" w:lineRule="exact"/>
        <w:ind w:left="1872" w:right="2016" w:firstLine="144"/>
        <w:textAlignment w:val="baseline"/>
        <w:rPr>
          <w:rFonts w:eastAsia="Times New Roman"/>
          <w:b/>
          <w:color w:val="000000"/>
          <w:spacing w:val="-1"/>
          <w:sz w:val="32"/>
        </w:rPr>
      </w:pPr>
      <w:r>
        <w:rPr>
          <w:rFonts w:eastAsia="Times New Roman"/>
          <w:b/>
          <w:color w:val="000000"/>
          <w:spacing w:val="-1"/>
          <w:sz w:val="32"/>
        </w:rPr>
        <w:t>Recognition and Execution of Property Freezing or Evidence Depositing Orders</w:t>
      </w:r>
    </w:p>
    <w:p w:rsidR="001A0E1D" w:rsidRDefault="00B8646C">
      <w:pPr>
        <w:spacing w:before="320" w:line="320" w:lineRule="exact"/>
        <w:ind w:left="3312" w:right="3456" w:firstLine="144"/>
        <w:textAlignment w:val="baseline"/>
        <w:rPr>
          <w:rFonts w:eastAsia="Times New Roman"/>
          <w:b/>
          <w:color w:val="000000"/>
          <w:spacing w:val="-1"/>
          <w:sz w:val="32"/>
        </w:rPr>
      </w:pPr>
      <w:r>
        <w:rPr>
          <w:rFonts w:eastAsia="Times New Roman"/>
          <w:b/>
          <w:color w:val="000000"/>
          <w:spacing w:val="-1"/>
          <w:sz w:val="32"/>
        </w:rPr>
        <w:t>Sub-subdivision 1 General Provisions</w:t>
      </w:r>
    </w:p>
    <w:p w:rsidR="001A0E1D" w:rsidRDefault="00B8646C">
      <w:pPr>
        <w:spacing w:before="328" w:line="244"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color w:val="000000"/>
          <w:spacing w:val="-1"/>
          <w:sz w:val="20"/>
          <w:vertAlign w:val="superscript"/>
        </w:rPr>
        <w:t>9</w:t>
      </w:r>
      <w:r>
        <w:rPr>
          <w:rFonts w:eastAsia="Times New Roman"/>
          <w:color w:val="000000"/>
          <w:spacing w:val="-1"/>
          <w:sz w:val="20"/>
        </w:rPr>
        <w:t xml:space="preserve">. </w:t>
      </w:r>
      <w:r>
        <w:rPr>
          <w:rFonts w:eastAsia="Times New Roman"/>
          <w:b/>
          <w:color w:val="000000"/>
          <w:spacing w:val="-1"/>
          <w:sz w:val="20"/>
        </w:rPr>
        <w:t>European certificates of freezing property or depositing evidence</w:t>
      </w:r>
    </w:p>
    <w:p w:rsidR="001A0E1D" w:rsidRDefault="00B8646C">
      <w:pPr>
        <w:numPr>
          <w:ilvl w:val="0"/>
          <w:numId w:val="748"/>
        </w:numPr>
        <w:tabs>
          <w:tab w:val="clear" w:pos="288"/>
          <w:tab w:val="left" w:pos="504"/>
        </w:tabs>
        <w:spacing w:before="204" w:line="200" w:lineRule="exact"/>
        <w:ind w:left="216" w:right="432"/>
        <w:textAlignment w:val="baseline"/>
        <w:rPr>
          <w:rFonts w:eastAsia="Times New Roman"/>
          <w:color w:val="000000"/>
          <w:sz w:val="20"/>
        </w:rPr>
      </w:pPr>
      <w:r>
        <w:rPr>
          <w:rFonts w:eastAsia="Times New Roman"/>
          <w:color w:val="000000"/>
          <w:sz w:val="20"/>
        </w:rPr>
        <w:t xml:space="preserve">A European certificate of freezing property or depositing evidence (hereinafter </w:t>
      </w:r>
      <w:r>
        <w:rPr>
          <w:rFonts w:eastAsia="Times New Roman"/>
          <w:i/>
          <w:color w:val="000000"/>
          <w:sz w:val="20"/>
        </w:rPr>
        <w:t xml:space="preserve">European freezing certificate) </w:t>
      </w:r>
      <w:r>
        <w:rPr>
          <w:rFonts w:eastAsia="Times New Roman"/>
          <w:color w:val="000000"/>
          <w:sz w:val="20"/>
        </w:rPr>
        <w:t>is a request submitted by a competent judicial authority of a Member State of the European Union to another Member State of the European Union in</w:t>
      </w:r>
      <w:r>
        <w:rPr>
          <w:rFonts w:eastAsia="Times New Roman"/>
          <w:color w:val="000000"/>
          <w:sz w:val="20"/>
        </w:rPr>
        <w:t xml:space="preserve"> order to ensure confiscation of property or to prevent destruction, transformation, moving, transfer or disposal of property.</w:t>
      </w:r>
    </w:p>
    <w:p w:rsidR="001A0E1D" w:rsidRDefault="00B8646C">
      <w:pPr>
        <w:numPr>
          <w:ilvl w:val="0"/>
          <w:numId w:val="748"/>
        </w:numPr>
        <w:tabs>
          <w:tab w:val="clear" w:pos="288"/>
          <w:tab w:val="left" w:pos="504"/>
        </w:tabs>
        <w:spacing w:before="167" w:line="216" w:lineRule="exact"/>
        <w:ind w:left="216"/>
        <w:textAlignment w:val="baseline"/>
        <w:rPr>
          <w:rFonts w:eastAsia="Times New Roman"/>
          <w:color w:val="000000"/>
          <w:sz w:val="20"/>
        </w:rPr>
      </w:pPr>
      <w:r>
        <w:rPr>
          <w:rFonts w:eastAsia="Times New Roman"/>
          <w:color w:val="000000"/>
          <w:sz w:val="20"/>
        </w:rPr>
        <w:t>The following may be frozen or deposited on the basis of a European freezing certificate:</w:t>
      </w:r>
    </w:p>
    <w:p w:rsidR="001A0E1D" w:rsidRDefault="00B8646C">
      <w:pPr>
        <w:numPr>
          <w:ilvl w:val="0"/>
          <w:numId w:val="749"/>
        </w:numPr>
        <w:tabs>
          <w:tab w:val="clear" w:pos="288"/>
          <w:tab w:val="left" w:pos="504"/>
        </w:tabs>
        <w:spacing w:line="200" w:lineRule="exact"/>
        <w:ind w:left="216" w:right="504"/>
        <w:textAlignment w:val="baseline"/>
        <w:rPr>
          <w:rFonts w:eastAsia="Times New Roman"/>
          <w:color w:val="000000"/>
          <w:sz w:val="20"/>
        </w:rPr>
      </w:pPr>
      <w:r>
        <w:rPr>
          <w:rFonts w:eastAsia="Times New Roman"/>
          <w:color w:val="000000"/>
          <w:sz w:val="20"/>
        </w:rPr>
        <w:t>the property which was obtained by a cr</w:t>
      </w:r>
      <w:r>
        <w:rPr>
          <w:rFonts w:eastAsia="Times New Roman"/>
          <w:color w:val="000000"/>
          <w:sz w:val="20"/>
        </w:rPr>
        <w:t>iminal offence or property the value of which corresponds to the property which was obtained by a criminal offence;</w:t>
      </w:r>
    </w:p>
    <w:p w:rsidR="001A0E1D" w:rsidRDefault="00B8646C">
      <w:pPr>
        <w:numPr>
          <w:ilvl w:val="0"/>
          <w:numId w:val="749"/>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an instrument by which a criminal offence was committed;</w:t>
      </w:r>
    </w:p>
    <w:p w:rsidR="001A0E1D" w:rsidRDefault="00B8646C">
      <w:pPr>
        <w:numPr>
          <w:ilvl w:val="0"/>
          <w:numId w:val="749"/>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a direct object of a criminal offence;</w:t>
      </w:r>
    </w:p>
    <w:p w:rsidR="001A0E1D" w:rsidRDefault="00B8646C">
      <w:pPr>
        <w:numPr>
          <w:ilvl w:val="0"/>
          <w:numId w:val="749"/>
        </w:numPr>
        <w:tabs>
          <w:tab w:val="clear" w:pos="288"/>
          <w:tab w:val="left" w:pos="504"/>
        </w:tabs>
        <w:spacing w:before="5" w:line="197" w:lineRule="exact"/>
        <w:ind w:left="216" w:right="720"/>
        <w:textAlignment w:val="baseline"/>
        <w:rPr>
          <w:rFonts w:eastAsia="Times New Roman"/>
          <w:color w:val="000000"/>
          <w:sz w:val="20"/>
        </w:rPr>
      </w:pPr>
      <w:r>
        <w:rPr>
          <w:rFonts w:eastAsia="Times New Roman"/>
          <w:color w:val="000000"/>
          <w:sz w:val="20"/>
        </w:rPr>
        <w:t>other physical evidence, documents or data r</w:t>
      </w:r>
      <w:r>
        <w:rPr>
          <w:rFonts w:eastAsia="Times New Roman"/>
          <w:color w:val="000000"/>
          <w:sz w:val="20"/>
        </w:rPr>
        <w:t>ecordings which can be produced as evidence in criminal proceedings.</w:t>
      </w:r>
    </w:p>
    <w:p w:rsidR="001A0E1D" w:rsidRDefault="001A0E1D">
      <w:pPr>
        <w:sectPr w:rsidR="001A0E1D">
          <w:pgSz w:w="11909" w:h="16838"/>
          <w:pgMar w:top="680" w:right="1272" w:bottom="903" w:left="1257" w:header="720" w:footer="720" w:gutter="0"/>
          <w:cols w:space="720"/>
        </w:sectPr>
      </w:pPr>
    </w:p>
    <w:p w:rsidR="001A0E1D" w:rsidRDefault="00B8646C">
      <w:pPr>
        <w:numPr>
          <w:ilvl w:val="0"/>
          <w:numId w:val="750"/>
        </w:numPr>
        <w:tabs>
          <w:tab w:val="clear" w:pos="360"/>
          <w:tab w:val="left" w:pos="504"/>
        </w:tabs>
        <w:spacing w:before="38" w:line="197" w:lineRule="exact"/>
        <w:ind w:left="144" w:right="288"/>
        <w:textAlignment w:val="baseline"/>
        <w:rPr>
          <w:rFonts w:eastAsia="Times New Roman"/>
          <w:color w:val="000000"/>
          <w:sz w:val="20"/>
        </w:rPr>
      </w:pPr>
      <w:r>
        <w:pict>
          <v:shape id="_x0000_s1044" type="#_x0000_t202" style="position:absolute;left:0;text-align:left;margin-left:345.1pt;margin-top:776.95pt;width:195.15pt;height:23.8pt;z-index:-251563008;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205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A copy of a decision on freezing property or depositing evidence issued by the competent judicial authority of the requesting state shall be appended to a European freezing certificate.</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48" w:line="20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10</w:t>
      </w:r>
      <w:r>
        <w:rPr>
          <w:rFonts w:eastAsia="Times New Roman"/>
          <w:color w:val="000000"/>
          <w:spacing w:val="-1"/>
          <w:sz w:val="20"/>
        </w:rPr>
        <w:t xml:space="preserve">. </w:t>
      </w:r>
      <w:r>
        <w:rPr>
          <w:rFonts w:eastAsia="Times New Roman"/>
          <w:b/>
          <w:color w:val="000000"/>
          <w:spacing w:val="-1"/>
          <w:sz w:val="20"/>
        </w:rPr>
        <w:t xml:space="preserve">Request </w:t>
      </w:r>
      <w:r>
        <w:rPr>
          <w:rFonts w:eastAsia="Times New Roman"/>
          <w:b/>
          <w:color w:val="000000"/>
          <w:spacing w:val="-1"/>
          <w:sz w:val="20"/>
        </w:rPr>
        <w:t>accompanying European freezing certificates</w:t>
      </w:r>
    </w:p>
    <w:p w:rsidR="001A0E1D" w:rsidRDefault="00B8646C">
      <w:pPr>
        <w:spacing w:before="196" w:line="190" w:lineRule="exact"/>
        <w:ind w:left="144"/>
        <w:textAlignment w:val="baseline"/>
        <w:rPr>
          <w:rFonts w:eastAsia="Times New Roman"/>
          <w:color w:val="000000"/>
          <w:sz w:val="20"/>
        </w:rPr>
      </w:pPr>
      <w:r>
        <w:rPr>
          <w:rFonts w:eastAsia="Times New Roman"/>
          <w:color w:val="000000"/>
          <w:sz w:val="20"/>
        </w:rPr>
        <w:t>A state executing a European freezing certificate shall be submitted a request together with the certificate for:</w:t>
      </w:r>
    </w:p>
    <w:p w:rsidR="001A0E1D" w:rsidRDefault="00B8646C">
      <w:pPr>
        <w:numPr>
          <w:ilvl w:val="0"/>
          <w:numId w:val="751"/>
        </w:numPr>
        <w:tabs>
          <w:tab w:val="clear" w:pos="360"/>
          <w:tab w:val="left" w:pos="504"/>
        </w:tabs>
        <w:spacing w:line="201" w:lineRule="exact"/>
        <w:ind w:left="144"/>
        <w:textAlignment w:val="baseline"/>
        <w:rPr>
          <w:rFonts w:eastAsia="Times New Roman"/>
          <w:color w:val="000000"/>
          <w:sz w:val="20"/>
        </w:rPr>
      </w:pPr>
      <w:r>
        <w:rPr>
          <w:rFonts w:eastAsia="Times New Roman"/>
          <w:color w:val="000000"/>
          <w:sz w:val="20"/>
        </w:rPr>
        <w:t>transferring the evidence to the requesting state; or</w:t>
      </w:r>
    </w:p>
    <w:p w:rsidR="001A0E1D" w:rsidRDefault="00B8646C">
      <w:pPr>
        <w:numPr>
          <w:ilvl w:val="0"/>
          <w:numId w:val="751"/>
        </w:numPr>
        <w:tabs>
          <w:tab w:val="clear" w:pos="360"/>
          <w:tab w:val="left" w:pos="504"/>
        </w:tabs>
        <w:spacing w:line="199" w:lineRule="exact"/>
        <w:ind w:left="144"/>
        <w:textAlignment w:val="baseline"/>
        <w:rPr>
          <w:rFonts w:eastAsia="Times New Roman"/>
          <w:color w:val="000000"/>
          <w:spacing w:val="-1"/>
          <w:sz w:val="20"/>
        </w:rPr>
      </w:pPr>
      <w:r>
        <w:rPr>
          <w:rFonts w:eastAsia="Times New Roman"/>
          <w:color w:val="000000"/>
          <w:spacing w:val="-1"/>
          <w:sz w:val="20"/>
        </w:rPr>
        <w:t>confiscation of property.</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49" w:line="20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w:t>
      </w:r>
      <w:r>
        <w:rPr>
          <w:rFonts w:eastAsia="Times New Roman"/>
          <w:b/>
          <w:color w:val="000000"/>
          <w:sz w:val="20"/>
          <w:vertAlign w:val="superscript"/>
        </w:rPr>
        <w:t>11</w:t>
      </w:r>
      <w:r>
        <w:rPr>
          <w:rFonts w:eastAsia="Times New Roman"/>
          <w:color w:val="000000"/>
          <w:sz w:val="20"/>
        </w:rPr>
        <w:t xml:space="preserve">. </w:t>
      </w:r>
      <w:r>
        <w:rPr>
          <w:rFonts w:eastAsia="Times New Roman"/>
          <w:b/>
          <w:color w:val="000000"/>
          <w:sz w:val="20"/>
        </w:rPr>
        <w:t>Circumstances precluding or restricting execution of European freezing certificates</w:t>
      </w:r>
    </w:p>
    <w:p w:rsidR="001A0E1D" w:rsidRDefault="00B8646C">
      <w:pPr>
        <w:spacing w:before="200" w:line="190" w:lineRule="exact"/>
        <w:ind w:left="144"/>
        <w:textAlignment w:val="baseline"/>
        <w:rPr>
          <w:rFonts w:eastAsia="Times New Roman"/>
          <w:color w:val="000000"/>
          <w:sz w:val="20"/>
        </w:rPr>
      </w:pPr>
      <w:r>
        <w:rPr>
          <w:rFonts w:eastAsia="Times New Roman"/>
          <w:color w:val="000000"/>
          <w:sz w:val="20"/>
        </w:rPr>
        <w:t>(1) Execution of a European freezing certificate may be refused if:</w:t>
      </w:r>
    </w:p>
    <w:p w:rsidR="001A0E1D" w:rsidRDefault="00B8646C">
      <w:pPr>
        <w:numPr>
          <w:ilvl w:val="0"/>
          <w:numId w:val="752"/>
        </w:numPr>
        <w:tabs>
          <w:tab w:val="clear" w:pos="360"/>
          <w:tab w:val="left" w:pos="504"/>
        </w:tabs>
        <w:spacing w:line="217" w:lineRule="exact"/>
        <w:ind w:left="144"/>
        <w:textAlignment w:val="baseline"/>
        <w:rPr>
          <w:rFonts w:eastAsia="Times New Roman"/>
          <w:color w:val="000000"/>
          <w:sz w:val="20"/>
        </w:rPr>
      </w:pPr>
      <w:r>
        <w:rPr>
          <w:rFonts w:eastAsia="Times New Roman"/>
          <w:color w:val="000000"/>
          <w:sz w:val="20"/>
        </w:rPr>
        <w:t>an act which is the basis for the European</w:t>
      </w:r>
      <w:r>
        <w:rPr>
          <w:rFonts w:eastAsia="Times New Roman"/>
          <w:color w:val="000000"/>
          <w:sz w:val="20"/>
        </w:rPr>
        <w:t xml:space="preserve"> freezing certificate is not punishable pursuant to the Penal Code of</w:t>
      </w:r>
    </w:p>
    <w:p w:rsidR="001A0E1D" w:rsidRDefault="00B8646C">
      <w:pPr>
        <w:spacing w:before="47" w:line="188" w:lineRule="exact"/>
        <w:ind w:left="144"/>
        <w:textAlignment w:val="baseline"/>
        <w:rPr>
          <w:rFonts w:eastAsia="Times New Roman"/>
          <w:color w:val="000000"/>
          <w:sz w:val="20"/>
        </w:rPr>
      </w:pPr>
      <w:r>
        <w:rPr>
          <w:rFonts w:eastAsia="Times New Roman"/>
          <w:color w:val="000000"/>
          <w:sz w:val="20"/>
        </w:rPr>
        <w:t>Estonia, except in the case provided for in § 489</w:t>
      </w:r>
      <w:r>
        <w:rPr>
          <w:rFonts w:eastAsia="Times New Roman"/>
          <w:color w:val="000000"/>
          <w:sz w:val="20"/>
          <w:vertAlign w:val="superscript"/>
        </w:rPr>
        <w:t>6</w:t>
      </w:r>
      <w:r>
        <w:rPr>
          <w:rFonts w:eastAsia="Times New Roman"/>
          <w:color w:val="000000"/>
          <w:sz w:val="20"/>
        </w:rPr>
        <w:t>of this Code;</w:t>
      </w:r>
    </w:p>
    <w:p w:rsidR="001A0E1D" w:rsidRDefault="00B8646C">
      <w:pPr>
        <w:numPr>
          <w:ilvl w:val="0"/>
          <w:numId w:val="752"/>
        </w:numPr>
        <w:tabs>
          <w:tab w:val="clear" w:pos="360"/>
          <w:tab w:val="left" w:pos="504"/>
        </w:tabs>
        <w:spacing w:line="201" w:lineRule="exact"/>
        <w:ind w:left="144" w:right="360"/>
        <w:textAlignment w:val="baseline"/>
        <w:rPr>
          <w:rFonts w:eastAsia="Times New Roman"/>
          <w:color w:val="000000"/>
          <w:sz w:val="20"/>
        </w:rPr>
      </w:pPr>
      <w:r>
        <w:rPr>
          <w:rFonts w:eastAsia="Times New Roman"/>
          <w:color w:val="000000"/>
          <w:sz w:val="20"/>
        </w:rPr>
        <w:t>a person the freezing or deposit of whose property is requested enjoys immunity in the Republic of Estonia or privileges prescribed by an international agreement;</w:t>
      </w:r>
    </w:p>
    <w:p w:rsidR="001A0E1D" w:rsidRDefault="00B8646C">
      <w:pPr>
        <w:numPr>
          <w:ilvl w:val="0"/>
          <w:numId w:val="752"/>
        </w:numPr>
        <w:tabs>
          <w:tab w:val="clear" w:pos="360"/>
          <w:tab w:val="left" w:pos="504"/>
        </w:tabs>
        <w:spacing w:line="217" w:lineRule="exact"/>
        <w:ind w:left="144"/>
        <w:textAlignment w:val="baseline"/>
        <w:rPr>
          <w:rFonts w:eastAsia="Times New Roman"/>
          <w:color w:val="000000"/>
          <w:sz w:val="20"/>
        </w:rPr>
      </w:pPr>
      <w:r>
        <w:rPr>
          <w:rFonts w:eastAsia="Times New Roman"/>
          <w:color w:val="000000"/>
          <w:sz w:val="20"/>
        </w:rPr>
        <w:t>it is evident on the basis of a European freezing certificate that compliance with the reques</w:t>
      </w:r>
      <w:r>
        <w:rPr>
          <w:rFonts w:eastAsia="Times New Roman"/>
          <w:color w:val="000000"/>
          <w:sz w:val="20"/>
        </w:rPr>
        <w:t>t specified in</w:t>
      </w:r>
    </w:p>
    <w:p w:rsidR="001A0E1D" w:rsidRDefault="00B8646C">
      <w:pPr>
        <w:spacing w:before="35" w:line="205" w:lineRule="exact"/>
        <w:ind w:left="144" w:right="504"/>
        <w:textAlignment w:val="baseline"/>
        <w:rPr>
          <w:rFonts w:eastAsia="Times New Roman"/>
          <w:color w:val="000000"/>
          <w:sz w:val="20"/>
        </w:rPr>
      </w:pPr>
      <w:r>
        <w:rPr>
          <w:rFonts w:eastAsia="Times New Roman"/>
          <w:color w:val="000000"/>
          <w:sz w:val="20"/>
        </w:rPr>
        <w:t>§ 508</w:t>
      </w:r>
      <w:r>
        <w:rPr>
          <w:rFonts w:eastAsia="Times New Roman"/>
          <w:color w:val="000000"/>
          <w:sz w:val="20"/>
          <w:vertAlign w:val="superscript"/>
        </w:rPr>
        <w:t>10</w:t>
      </w:r>
      <w:r>
        <w:rPr>
          <w:rFonts w:eastAsia="Times New Roman"/>
          <w:color w:val="000000"/>
          <w:sz w:val="20"/>
        </w:rPr>
        <w:t xml:space="preserve">of this Code is not permitted because the person has been finally convicted or acquitted on the same charges or, in the case of a judgment of conviction, the imposed punishment has been served or execution of the punishment cannot be </w:t>
      </w:r>
      <w:r>
        <w:rPr>
          <w:rFonts w:eastAsia="Times New Roman"/>
          <w:color w:val="000000"/>
          <w:sz w:val="20"/>
        </w:rPr>
        <w:t>ordered pursuant to the legislation of the state which issued the European freezing certificate;</w:t>
      </w:r>
    </w:p>
    <w:p w:rsidR="001A0E1D" w:rsidRDefault="00B8646C">
      <w:pPr>
        <w:numPr>
          <w:ilvl w:val="0"/>
          <w:numId w:val="752"/>
        </w:numPr>
        <w:tabs>
          <w:tab w:val="clear" w:pos="360"/>
          <w:tab w:val="left" w:pos="504"/>
        </w:tabs>
        <w:spacing w:before="34" w:line="205" w:lineRule="exact"/>
        <w:ind w:left="144" w:right="216"/>
        <w:textAlignment w:val="baseline"/>
        <w:rPr>
          <w:rFonts w:eastAsia="Times New Roman"/>
          <w:color w:val="000000"/>
          <w:sz w:val="20"/>
        </w:rPr>
      </w:pPr>
      <w:r>
        <w:rPr>
          <w:rFonts w:eastAsia="Times New Roman"/>
          <w:color w:val="000000"/>
          <w:sz w:val="20"/>
        </w:rPr>
        <w:t>the European freezing certificate was not submitted by using the format provided for in § 508</w:t>
      </w:r>
      <w:r>
        <w:rPr>
          <w:rFonts w:eastAsia="Times New Roman"/>
          <w:color w:val="000000"/>
          <w:sz w:val="20"/>
          <w:vertAlign w:val="superscript"/>
        </w:rPr>
        <w:t>20</w:t>
      </w:r>
      <w:r>
        <w:rPr>
          <w:rFonts w:eastAsia="Times New Roman"/>
          <w:color w:val="000000"/>
          <w:sz w:val="20"/>
        </w:rPr>
        <w:t>, it is incomplete, does not correspond to the order of the comp</w:t>
      </w:r>
      <w:r>
        <w:rPr>
          <w:rFonts w:eastAsia="Times New Roman"/>
          <w:color w:val="000000"/>
          <w:sz w:val="20"/>
        </w:rPr>
        <w:t>etent judicial authority of the requesting state on which it is based or the order of the competent judicial authority of the requesting state on which it is based or a copy thereof is not appended to the European freezing certificate.</w:t>
      </w:r>
    </w:p>
    <w:p w:rsidR="001A0E1D" w:rsidRDefault="00B8646C">
      <w:pPr>
        <w:spacing w:before="190" w:line="205" w:lineRule="exact"/>
        <w:ind w:left="144" w:right="504"/>
        <w:textAlignment w:val="baseline"/>
        <w:rPr>
          <w:rFonts w:eastAsia="Times New Roman"/>
          <w:color w:val="000000"/>
          <w:sz w:val="20"/>
        </w:rPr>
      </w:pPr>
      <w:r>
        <w:rPr>
          <w:rFonts w:eastAsia="Times New Roman"/>
          <w:color w:val="000000"/>
          <w:sz w:val="20"/>
        </w:rPr>
        <w:t>(2) The competent ju</w:t>
      </w:r>
      <w:r>
        <w:rPr>
          <w:rFonts w:eastAsia="Times New Roman"/>
          <w:color w:val="000000"/>
          <w:sz w:val="20"/>
        </w:rPr>
        <w:t>dicial authority of the requesting state shall be notified of refusal to execute a European freezing certificate.</w:t>
      </w:r>
    </w:p>
    <w:p w:rsidR="001A0E1D" w:rsidRDefault="00B8646C">
      <w:pPr>
        <w:spacing w:before="187" w:line="199" w:lineRule="exact"/>
        <w:ind w:left="144" w:right="360"/>
        <w:textAlignment w:val="baseline"/>
        <w:rPr>
          <w:rFonts w:eastAsia="Times New Roman"/>
          <w:color w:val="000000"/>
          <w:sz w:val="20"/>
        </w:rPr>
      </w:pPr>
      <w:r>
        <w:rPr>
          <w:rFonts w:eastAsia="Times New Roman"/>
          <w:color w:val="000000"/>
          <w:sz w:val="20"/>
        </w:rPr>
        <w:t>(3) In the case specified in clause (1) 4) of this section, the Office of the Prosecutor General may grant a term to the competent judicial au</w:t>
      </w:r>
      <w:r>
        <w:rPr>
          <w:rFonts w:eastAsia="Times New Roman"/>
          <w:color w:val="000000"/>
          <w:sz w:val="20"/>
        </w:rPr>
        <w:t>thority of the requesting state for elimination of deficiencies or for submission of additional information.</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46" w:line="20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12</w:t>
      </w:r>
      <w:r>
        <w:rPr>
          <w:rFonts w:eastAsia="Times New Roman"/>
          <w:color w:val="000000"/>
          <w:spacing w:val="-1"/>
          <w:sz w:val="20"/>
        </w:rPr>
        <w:t xml:space="preserve">. </w:t>
      </w:r>
      <w:r>
        <w:rPr>
          <w:rFonts w:eastAsia="Times New Roman"/>
          <w:b/>
          <w:color w:val="000000"/>
          <w:spacing w:val="-1"/>
          <w:sz w:val="20"/>
        </w:rPr>
        <w:t>Compensation for damage</w:t>
      </w:r>
    </w:p>
    <w:p w:rsidR="001A0E1D" w:rsidRDefault="00B8646C">
      <w:pPr>
        <w:numPr>
          <w:ilvl w:val="0"/>
          <w:numId w:val="753"/>
        </w:numPr>
        <w:tabs>
          <w:tab w:val="clear" w:pos="360"/>
          <w:tab w:val="left" w:pos="504"/>
        </w:tabs>
        <w:spacing w:before="208" w:line="200" w:lineRule="exact"/>
        <w:ind w:left="144" w:right="360"/>
        <w:textAlignment w:val="baseline"/>
        <w:rPr>
          <w:rFonts w:eastAsia="Times New Roman"/>
          <w:color w:val="000000"/>
          <w:spacing w:val="-1"/>
          <w:sz w:val="20"/>
        </w:rPr>
      </w:pPr>
      <w:r>
        <w:rPr>
          <w:rFonts w:eastAsia="Times New Roman"/>
          <w:color w:val="000000"/>
          <w:spacing w:val="-1"/>
          <w:sz w:val="20"/>
        </w:rPr>
        <w:t>Estonia as a requesting state shall bear all the expenses incurred by the executing state pursuant to the law of that state in connection with damage caused to a third party by execution of a European freezing certificate provided that the damage was not c</w:t>
      </w:r>
      <w:r>
        <w:rPr>
          <w:rFonts w:eastAsia="Times New Roman"/>
          <w:color w:val="000000"/>
          <w:spacing w:val="-1"/>
          <w:sz w:val="20"/>
        </w:rPr>
        <w:t>aused by wrongful acts of the executing state. Compensation for damage shall be decided by the Ministry of Justice on the proposal of the Office of the Prosecutor General.</w:t>
      </w:r>
    </w:p>
    <w:p w:rsidR="001A0E1D" w:rsidRDefault="00B8646C">
      <w:pPr>
        <w:numPr>
          <w:ilvl w:val="0"/>
          <w:numId w:val="753"/>
        </w:numPr>
        <w:tabs>
          <w:tab w:val="clear" w:pos="360"/>
          <w:tab w:val="left" w:pos="504"/>
        </w:tabs>
        <w:spacing w:before="200" w:line="196" w:lineRule="exact"/>
        <w:ind w:left="144" w:right="288"/>
        <w:textAlignment w:val="baseline"/>
        <w:rPr>
          <w:rFonts w:eastAsia="Times New Roman"/>
          <w:color w:val="000000"/>
          <w:sz w:val="20"/>
        </w:rPr>
      </w:pPr>
      <w:r>
        <w:rPr>
          <w:rFonts w:eastAsia="Times New Roman"/>
          <w:color w:val="000000"/>
          <w:sz w:val="20"/>
        </w:rPr>
        <w:t>Estonia as the executing state has the right to require compensation from the reques</w:t>
      </w:r>
      <w:r>
        <w:rPr>
          <w:rFonts w:eastAsia="Times New Roman"/>
          <w:color w:val="000000"/>
          <w:sz w:val="20"/>
        </w:rPr>
        <w:t>ting state for the expenses which Estonia compensated for to a third party in connection with damage caused by the execution of a European freezing certificate provided that the damage was not caused only by wrongful acts of Estonia. The Ministry of Justic</w:t>
      </w:r>
      <w:r>
        <w:rPr>
          <w:rFonts w:eastAsia="Times New Roman"/>
          <w:color w:val="000000"/>
          <w:sz w:val="20"/>
        </w:rPr>
        <w:t>e shall decide on submission of a request for compensation of expenses to the requesting state at the request of the Office of the Prosecutor General.</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42" w:line="205" w:lineRule="exact"/>
        <w:ind w:left="144"/>
        <w:textAlignment w:val="baseline"/>
        <w:rPr>
          <w:rFonts w:eastAsia="Times New Roman"/>
          <w:color w:val="000000"/>
          <w:spacing w:val="-3"/>
          <w:sz w:val="20"/>
        </w:rPr>
      </w:pPr>
      <w:r>
        <w:rPr>
          <w:rFonts w:eastAsia="Times New Roman"/>
          <w:color w:val="000000"/>
          <w:spacing w:val="-3"/>
          <w:sz w:val="20"/>
        </w:rPr>
        <w:t xml:space="preserve">§ </w:t>
      </w:r>
      <w:r>
        <w:rPr>
          <w:rFonts w:eastAsia="Times New Roman"/>
          <w:b/>
          <w:color w:val="000000"/>
          <w:spacing w:val="-3"/>
          <w:sz w:val="20"/>
        </w:rPr>
        <w:t>508</w:t>
      </w:r>
      <w:r>
        <w:rPr>
          <w:rFonts w:eastAsia="Times New Roman"/>
          <w:color w:val="000000"/>
          <w:spacing w:val="-3"/>
          <w:sz w:val="20"/>
          <w:vertAlign w:val="superscript"/>
        </w:rPr>
        <w:t>13</w:t>
      </w:r>
      <w:r>
        <w:rPr>
          <w:rFonts w:eastAsia="Times New Roman"/>
          <w:color w:val="000000"/>
          <w:spacing w:val="-3"/>
          <w:sz w:val="20"/>
        </w:rPr>
        <w:t xml:space="preserve">. </w:t>
      </w:r>
      <w:r>
        <w:rPr>
          <w:rFonts w:eastAsia="Times New Roman"/>
          <w:b/>
          <w:color w:val="000000"/>
          <w:spacing w:val="-3"/>
          <w:sz w:val="20"/>
        </w:rPr>
        <w:t>Notification</w:t>
      </w:r>
    </w:p>
    <w:p w:rsidR="001A0E1D" w:rsidRDefault="00B8646C">
      <w:pPr>
        <w:spacing w:before="208" w:line="196" w:lineRule="exact"/>
        <w:ind w:left="144" w:right="288"/>
        <w:textAlignment w:val="baseline"/>
        <w:rPr>
          <w:rFonts w:eastAsia="Times New Roman"/>
          <w:color w:val="000000"/>
          <w:sz w:val="20"/>
        </w:rPr>
      </w:pPr>
      <w:r>
        <w:rPr>
          <w:rFonts w:eastAsia="Times New Roman"/>
          <w:color w:val="000000"/>
          <w:sz w:val="20"/>
        </w:rPr>
        <w:t>The obligation to notify a com</w:t>
      </w:r>
      <w:r>
        <w:rPr>
          <w:rFonts w:eastAsia="Times New Roman"/>
          <w:color w:val="000000"/>
          <w:sz w:val="20"/>
        </w:rPr>
        <w:t>petent judicial authority of the requesting state of the circumstances relating to execution or refusal to execute a European freezing certificate or other circumstances shall be performed immediately and a notice shall be submitted by post, electronic mai</w:t>
      </w:r>
      <w:r>
        <w:rPr>
          <w:rFonts w:eastAsia="Times New Roman"/>
          <w:color w:val="000000"/>
          <w:sz w:val="20"/>
        </w:rPr>
        <w:t>l or in other format which can be reproduced in writing.</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48" w:line="367" w:lineRule="exact"/>
        <w:jc w:val="center"/>
        <w:textAlignment w:val="baseline"/>
        <w:rPr>
          <w:rFonts w:eastAsia="Times New Roman"/>
          <w:b/>
          <w:color w:val="000000"/>
          <w:sz w:val="32"/>
        </w:rPr>
      </w:pPr>
      <w:r>
        <w:rPr>
          <w:rFonts w:eastAsia="Times New Roman"/>
          <w:b/>
          <w:color w:val="000000"/>
          <w:sz w:val="32"/>
        </w:rPr>
        <w:t>Sub-subdivision 2</w:t>
      </w:r>
    </w:p>
    <w:p w:rsidR="001A0E1D" w:rsidRDefault="001A0E1D">
      <w:pPr>
        <w:sectPr w:rsidR="001A0E1D">
          <w:pgSz w:w="11909" w:h="16838"/>
          <w:pgMar w:top="1520" w:right="1255" w:bottom="903" w:left="1274" w:header="720" w:footer="720" w:gutter="0"/>
          <w:cols w:space="720"/>
        </w:sectPr>
      </w:pPr>
    </w:p>
    <w:p w:rsidR="001A0E1D" w:rsidRDefault="00B8646C">
      <w:pPr>
        <w:spacing w:before="6" w:line="375" w:lineRule="exact"/>
        <w:jc w:val="center"/>
        <w:textAlignment w:val="baseline"/>
        <w:rPr>
          <w:rFonts w:eastAsia="Times New Roman"/>
          <w:b/>
          <w:color w:val="000000"/>
          <w:sz w:val="32"/>
        </w:rPr>
      </w:pPr>
      <w:r>
        <w:pict>
          <v:shape id="_x0000_s1043" type="#_x0000_t202" style="position:absolute;left:0;text-align:left;margin-left:120.7pt;margin-top:786.7pt;width:419.7pt;height:14.3pt;z-index:-251561984;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b/>
          <w:color w:val="000000"/>
          <w:sz w:val="32"/>
        </w:rPr>
        <w:t>Execution of European freezing certificates</w:t>
      </w:r>
    </w:p>
    <w:p w:rsidR="001A0E1D" w:rsidRDefault="00B8646C">
      <w:pPr>
        <w:spacing w:before="327" w:line="243"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14</w:t>
      </w:r>
      <w:r>
        <w:rPr>
          <w:rFonts w:eastAsia="Times New Roman"/>
          <w:color w:val="000000"/>
          <w:spacing w:val="-1"/>
          <w:sz w:val="20"/>
        </w:rPr>
        <w:t xml:space="preserve">. </w:t>
      </w:r>
      <w:r>
        <w:rPr>
          <w:rFonts w:eastAsia="Times New Roman"/>
          <w:b/>
          <w:color w:val="000000"/>
          <w:spacing w:val="-1"/>
          <w:sz w:val="20"/>
        </w:rPr>
        <w:t>Authority competent to process European freezing certificates</w:t>
      </w:r>
    </w:p>
    <w:p w:rsidR="001A0E1D" w:rsidRDefault="00B8646C">
      <w:pPr>
        <w:numPr>
          <w:ilvl w:val="0"/>
          <w:numId w:val="754"/>
        </w:numPr>
        <w:spacing w:before="207" w:line="199" w:lineRule="exact"/>
        <w:ind w:left="0" w:right="504"/>
        <w:textAlignment w:val="baseline"/>
        <w:rPr>
          <w:rFonts w:eastAsia="Times New Roman"/>
          <w:color w:val="000000"/>
          <w:sz w:val="20"/>
        </w:rPr>
      </w:pPr>
      <w:r>
        <w:rPr>
          <w:rFonts w:eastAsia="Times New Roman"/>
          <w:color w:val="000000"/>
          <w:sz w:val="20"/>
        </w:rPr>
        <w:t>The Office of the Prosecutor General is competent to process European freezing certificates issued to Estonia and to decide on execution of European freezing certificates. If necessary, the Office of the Prosecutor General shall involve a district prosecut</w:t>
      </w:r>
      <w:r>
        <w:rPr>
          <w:rFonts w:eastAsia="Times New Roman"/>
          <w:color w:val="000000"/>
          <w:sz w:val="20"/>
        </w:rPr>
        <w:t>or's office in the execution of an order.</w:t>
      </w:r>
    </w:p>
    <w:p w:rsidR="001A0E1D" w:rsidRDefault="00B8646C">
      <w:pPr>
        <w:numPr>
          <w:ilvl w:val="0"/>
          <w:numId w:val="754"/>
        </w:numPr>
        <w:spacing w:before="254" w:line="195" w:lineRule="exact"/>
        <w:ind w:left="0" w:right="360"/>
        <w:textAlignment w:val="baseline"/>
        <w:rPr>
          <w:rFonts w:eastAsia="Times New Roman"/>
          <w:color w:val="000000"/>
          <w:sz w:val="20"/>
        </w:rPr>
      </w:pPr>
      <w:r>
        <w:rPr>
          <w:rFonts w:eastAsia="Times New Roman"/>
          <w:color w:val="000000"/>
          <w:sz w:val="20"/>
        </w:rPr>
        <w:t>If a European freezing certificate includes a request specified in clause 508</w:t>
      </w:r>
      <w:r>
        <w:rPr>
          <w:rFonts w:eastAsia="Times New Roman"/>
          <w:color w:val="000000"/>
          <w:sz w:val="20"/>
          <w:vertAlign w:val="superscript"/>
        </w:rPr>
        <w:t>10</w:t>
      </w:r>
      <w:r>
        <w:rPr>
          <w:rFonts w:eastAsia="Times New Roman"/>
          <w:color w:val="000000"/>
          <w:sz w:val="20"/>
        </w:rPr>
        <w:t>1) or 2) of this Code, the Office of the Prosecutor General shall communicate a copy of the European freezing certificate to the Ministry of Justice.</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2"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15</w:t>
      </w:r>
      <w:r>
        <w:rPr>
          <w:rFonts w:eastAsia="Times New Roman"/>
          <w:color w:val="000000"/>
          <w:spacing w:val="-1"/>
          <w:sz w:val="20"/>
        </w:rPr>
        <w:t xml:space="preserve">. </w:t>
      </w:r>
      <w:r>
        <w:rPr>
          <w:rFonts w:eastAsia="Times New Roman"/>
          <w:b/>
          <w:color w:val="000000"/>
          <w:spacing w:val="-1"/>
          <w:sz w:val="20"/>
        </w:rPr>
        <w:t>Deciding of execution of European freezing c</w:t>
      </w:r>
      <w:r>
        <w:rPr>
          <w:rFonts w:eastAsia="Times New Roman"/>
          <w:b/>
          <w:color w:val="000000"/>
          <w:spacing w:val="-1"/>
          <w:sz w:val="20"/>
        </w:rPr>
        <w:t>ertificates</w:t>
      </w:r>
    </w:p>
    <w:p w:rsidR="001A0E1D" w:rsidRDefault="00B8646C">
      <w:pPr>
        <w:spacing w:before="207" w:line="194" w:lineRule="exact"/>
        <w:ind w:right="360"/>
        <w:textAlignment w:val="baseline"/>
        <w:rPr>
          <w:rFonts w:eastAsia="Times New Roman"/>
          <w:color w:val="000000"/>
          <w:sz w:val="20"/>
        </w:rPr>
      </w:pPr>
      <w:r>
        <w:rPr>
          <w:rFonts w:eastAsia="Times New Roman"/>
          <w:color w:val="000000"/>
          <w:sz w:val="20"/>
        </w:rPr>
        <w:t xml:space="preserve">A European freezing certificate shall be reviewed immediately and execution of the order, refusal to execute the order, postponement of the order or requesting of additional information from the requesting state, if necessary, shall be decided </w:t>
      </w:r>
      <w:r>
        <w:rPr>
          <w:rFonts w:eastAsia="Times New Roman"/>
          <w:color w:val="000000"/>
          <w:sz w:val="20"/>
        </w:rPr>
        <w:t>upon within 24 hours as of the receipt of the European freezing certificate.</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6" w:line="247"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16</w:t>
      </w:r>
      <w:r>
        <w:rPr>
          <w:rFonts w:eastAsia="Times New Roman"/>
          <w:color w:val="000000"/>
          <w:spacing w:val="-1"/>
          <w:sz w:val="20"/>
        </w:rPr>
        <w:t xml:space="preserve">. </w:t>
      </w:r>
      <w:r>
        <w:rPr>
          <w:rFonts w:eastAsia="Times New Roman"/>
          <w:b/>
          <w:color w:val="000000"/>
          <w:spacing w:val="-1"/>
          <w:sz w:val="20"/>
        </w:rPr>
        <w:t>Execution of European freezing certificates</w:t>
      </w:r>
    </w:p>
    <w:p w:rsidR="001A0E1D" w:rsidRDefault="00B8646C">
      <w:pPr>
        <w:numPr>
          <w:ilvl w:val="0"/>
          <w:numId w:val="755"/>
        </w:numPr>
        <w:spacing w:before="201" w:line="201" w:lineRule="exact"/>
        <w:ind w:left="0" w:right="720"/>
        <w:textAlignment w:val="baseline"/>
        <w:rPr>
          <w:rFonts w:eastAsia="Times New Roman"/>
          <w:color w:val="000000"/>
          <w:sz w:val="20"/>
        </w:rPr>
      </w:pPr>
      <w:r>
        <w:rPr>
          <w:rFonts w:eastAsia="Times New Roman"/>
          <w:color w:val="000000"/>
          <w:sz w:val="20"/>
        </w:rPr>
        <w:t xml:space="preserve">Estonian law shall apply to execution of European freezing certificates. </w:t>
      </w:r>
      <w:r>
        <w:rPr>
          <w:rFonts w:eastAsia="Times New Roman"/>
          <w:color w:val="000000"/>
          <w:sz w:val="20"/>
        </w:rPr>
        <w:t>At the request of a foreign state, a request for depositing evidence may be complied with pursuant to procedural provisions different from the provisions of this Code unless this is contrary to the principles of Estonian law.</w:t>
      </w:r>
    </w:p>
    <w:p w:rsidR="001A0E1D" w:rsidRDefault="00B8646C">
      <w:pPr>
        <w:numPr>
          <w:ilvl w:val="0"/>
          <w:numId w:val="755"/>
        </w:numPr>
        <w:spacing w:before="200" w:line="199" w:lineRule="exact"/>
        <w:ind w:left="0" w:right="720"/>
        <w:textAlignment w:val="baseline"/>
        <w:rPr>
          <w:rFonts w:eastAsia="Times New Roman"/>
          <w:color w:val="000000"/>
          <w:sz w:val="20"/>
        </w:rPr>
      </w:pPr>
      <w:r>
        <w:rPr>
          <w:rFonts w:eastAsia="Times New Roman"/>
          <w:color w:val="000000"/>
          <w:sz w:val="20"/>
        </w:rPr>
        <w:t>In order to execute a European</w:t>
      </w:r>
      <w:r>
        <w:rPr>
          <w:rFonts w:eastAsia="Times New Roman"/>
          <w:color w:val="000000"/>
          <w:sz w:val="20"/>
        </w:rPr>
        <w:t xml:space="preserve"> freezing certificate pursuant to the procedure provided for in § 142 of this Code, freezing of property shall be decided upon at the request of the prosecutor's office by a ruling of a preliminary investigation judge.</w:t>
      </w:r>
    </w:p>
    <w:p w:rsidR="001A0E1D" w:rsidRDefault="00B8646C">
      <w:pPr>
        <w:numPr>
          <w:ilvl w:val="0"/>
          <w:numId w:val="755"/>
        </w:numPr>
        <w:spacing w:before="206" w:line="197" w:lineRule="exact"/>
        <w:ind w:left="0" w:right="864"/>
        <w:textAlignment w:val="baseline"/>
        <w:rPr>
          <w:rFonts w:eastAsia="Times New Roman"/>
          <w:color w:val="000000"/>
          <w:sz w:val="20"/>
        </w:rPr>
      </w:pPr>
      <w:r>
        <w:rPr>
          <w:rFonts w:eastAsia="Times New Roman"/>
          <w:color w:val="000000"/>
          <w:sz w:val="20"/>
        </w:rPr>
        <w:t>The following are competent to decide</w:t>
      </w:r>
      <w:r>
        <w:rPr>
          <w:rFonts w:eastAsia="Times New Roman"/>
          <w:color w:val="000000"/>
          <w:sz w:val="20"/>
        </w:rPr>
        <w:t xml:space="preserve"> on the freezing of property on the basis of a European freezing certificate:</w:t>
      </w:r>
    </w:p>
    <w:p w:rsidR="001A0E1D" w:rsidRDefault="00B8646C">
      <w:pPr>
        <w:numPr>
          <w:ilvl w:val="0"/>
          <w:numId w:val="755"/>
        </w:numPr>
        <w:spacing w:before="206" w:line="197" w:lineRule="exact"/>
        <w:ind w:left="0" w:right="432"/>
        <w:textAlignment w:val="baseline"/>
        <w:rPr>
          <w:rFonts w:eastAsia="Times New Roman"/>
          <w:color w:val="000000"/>
          <w:sz w:val="20"/>
        </w:rPr>
      </w:pPr>
      <w:r>
        <w:rPr>
          <w:rFonts w:eastAsia="Times New Roman"/>
          <w:color w:val="000000"/>
          <w:sz w:val="20"/>
        </w:rPr>
        <w:t>The Office of the Prosecutor General shall notify the competent judicial authority of the requesting state of execution of a European freezing certificate.</w:t>
      </w:r>
    </w:p>
    <w:p w:rsidR="001A0E1D" w:rsidRDefault="00B8646C">
      <w:pPr>
        <w:numPr>
          <w:ilvl w:val="0"/>
          <w:numId w:val="755"/>
        </w:numPr>
        <w:spacing w:before="153" w:line="250" w:lineRule="exact"/>
        <w:ind w:left="0" w:right="720"/>
        <w:textAlignment w:val="baseline"/>
        <w:rPr>
          <w:rFonts w:eastAsia="Times New Roman"/>
          <w:color w:val="000000"/>
          <w:sz w:val="20"/>
        </w:rPr>
      </w:pPr>
      <w:r>
        <w:rPr>
          <w:rFonts w:eastAsia="Times New Roman"/>
          <w:color w:val="000000"/>
          <w:sz w:val="20"/>
        </w:rPr>
        <w:t>Property shall be frozen and evidence shall be deposited until a decision is made concerning compliance with a request provided for in § 508</w:t>
      </w:r>
      <w:r>
        <w:rPr>
          <w:rFonts w:eastAsia="Times New Roman"/>
          <w:color w:val="000000"/>
          <w:sz w:val="20"/>
          <w:vertAlign w:val="superscript"/>
        </w:rPr>
        <w:t>10</w:t>
      </w:r>
      <w:r>
        <w:rPr>
          <w:rFonts w:eastAsia="Times New Roman"/>
          <w:color w:val="000000"/>
          <w:sz w:val="20"/>
        </w:rPr>
        <w:t>of this Code.</w:t>
      </w:r>
    </w:p>
    <w:p w:rsidR="001A0E1D" w:rsidRDefault="00B8646C">
      <w:pPr>
        <w:numPr>
          <w:ilvl w:val="0"/>
          <w:numId w:val="755"/>
        </w:numPr>
        <w:spacing w:before="201" w:line="202" w:lineRule="exact"/>
        <w:ind w:left="0" w:right="432"/>
        <w:textAlignment w:val="baseline"/>
        <w:rPr>
          <w:rFonts w:eastAsia="Times New Roman"/>
          <w:color w:val="000000"/>
          <w:spacing w:val="-1"/>
          <w:sz w:val="20"/>
        </w:rPr>
      </w:pPr>
      <w:r>
        <w:rPr>
          <w:rFonts w:eastAsia="Times New Roman"/>
          <w:color w:val="000000"/>
          <w:spacing w:val="-1"/>
          <w:sz w:val="20"/>
        </w:rPr>
        <w:t xml:space="preserve">If the competent judicial authority of the requesting state gives notice of annulment of a European </w:t>
      </w:r>
      <w:r>
        <w:rPr>
          <w:rFonts w:eastAsia="Times New Roman"/>
          <w:color w:val="000000"/>
          <w:spacing w:val="-1"/>
          <w:sz w:val="20"/>
        </w:rPr>
        <w:t>freezing certificate, the frozen property shall be released and the confiscated evidence shall be immediately returned.</w:t>
      </w:r>
    </w:p>
    <w:p w:rsidR="001A0E1D" w:rsidRDefault="00B8646C">
      <w:pPr>
        <w:numPr>
          <w:ilvl w:val="0"/>
          <w:numId w:val="755"/>
        </w:numPr>
        <w:spacing w:before="198" w:line="196" w:lineRule="exact"/>
        <w:ind w:left="0" w:right="576"/>
        <w:textAlignment w:val="baseline"/>
        <w:rPr>
          <w:rFonts w:eastAsia="Times New Roman"/>
          <w:color w:val="000000"/>
          <w:sz w:val="20"/>
        </w:rPr>
      </w:pPr>
      <w:r>
        <w:rPr>
          <w:rFonts w:eastAsia="Times New Roman"/>
          <w:color w:val="000000"/>
          <w:sz w:val="20"/>
        </w:rPr>
        <w:t>In the case it is impossible to execute a European freezing certificate for the reason that the property or evidence have disappeared, h</w:t>
      </w:r>
      <w:r>
        <w:rPr>
          <w:rFonts w:eastAsia="Times New Roman"/>
          <w:color w:val="000000"/>
          <w:sz w:val="20"/>
        </w:rPr>
        <w:t>ave been destroyed, the location thereof cannot be identified even after consultation with the requesting state, the competent judicial authority of the requesting state shall be notified thereof.</w:t>
      </w:r>
    </w:p>
    <w:p w:rsidR="001A0E1D" w:rsidRDefault="00B8646C">
      <w:pPr>
        <w:spacing w:line="217"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6" w:line="247"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1</w:t>
      </w:r>
      <w:r>
        <w:rPr>
          <w:rFonts w:eastAsia="Times New Roman"/>
          <w:b/>
          <w:color w:val="000000"/>
          <w:spacing w:val="-1"/>
          <w:sz w:val="20"/>
          <w:vertAlign w:val="superscript"/>
        </w:rPr>
        <w:t>7</w:t>
      </w:r>
      <w:r>
        <w:rPr>
          <w:rFonts w:eastAsia="Times New Roman"/>
          <w:color w:val="000000"/>
          <w:spacing w:val="-1"/>
          <w:sz w:val="20"/>
        </w:rPr>
        <w:t xml:space="preserve">. </w:t>
      </w:r>
      <w:r>
        <w:rPr>
          <w:rFonts w:eastAsia="Times New Roman"/>
          <w:b/>
          <w:color w:val="000000"/>
          <w:spacing w:val="-1"/>
          <w:sz w:val="20"/>
        </w:rPr>
        <w:t>Postponement of execution of European freezing certificates</w:t>
      </w:r>
    </w:p>
    <w:p w:rsidR="001A0E1D" w:rsidRDefault="00B8646C">
      <w:pPr>
        <w:spacing w:before="169" w:line="217" w:lineRule="exact"/>
        <w:textAlignment w:val="baseline"/>
        <w:rPr>
          <w:rFonts w:eastAsia="Times New Roman"/>
          <w:color w:val="000000"/>
          <w:sz w:val="20"/>
        </w:rPr>
      </w:pPr>
      <w:r>
        <w:rPr>
          <w:rFonts w:eastAsia="Times New Roman"/>
          <w:color w:val="000000"/>
          <w:sz w:val="20"/>
        </w:rPr>
        <w:t>(1) The prosecutor's office may postpone execution of a European freezing certificate:</w:t>
      </w:r>
    </w:p>
    <w:p w:rsidR="001A0E1D" w:rsidRDefault="00B8646C">
      <w:pPr>
        <w:numPr>
          <w:ilvl w:val="0"/>
          <w:numId w:val="756"/>
        </w:numPr>
        <w:spacing w:line="217" w:lineRule="exact"/>
        <w:ind w:left="0"/>
        <w:textAlignment w:val="baseline"/>
        <w:rPr>
          <w:rFonts w:eastAsia="Times New Roman"/>
          <w:color w:val="000000"/>
          <w:sz w:val="20"/>
        </w:rPr>
      </w:pPr>
      <w:r>
        <w:rPr>
          <w:rFonts w:eastAsia="Times New Roman"/>
          <w:color w:val="000000"/>
          <w:sz w:val="20"/>
        </w:rPr>
        <w:t>if the execution thereof may damage ongoing criminal proceedings in Estonia;</w:t>
      </w:r>
    </w:p>
    <w:p w:rsidR="001A0E1D" w:rsidRDefault="00B8646C">
      <w:pPr>
        <w:numPr>
          <w:ilvl w:val="0"/>
          <w:numId w:val="756"/>
        </w:numPr>
        <w:spacing w:before="4" w:line="197" w:lineRule="exact"/>
        <w:ind w:left="0" w:right="1080"/>
        <w:textAlignment w:val="baseline"/>
        <w:rPr>
          <w:rFonts w:eastAsia="Times New Roman"/>
          <w:color w:val="000000"/>
          <w:sz w:val="20"/>
        </w:rPr>
      </w:pPr>
      <w:r>
        <w:rPr>
          <w:rFonts w:eastAsia="Times New Roman"/>
          <w:color w:val="000000"/>
          <w:sz w:val="20"/>
        </w:rPr>
        <w:t>if the property or evidence indicated in the European freezing certificate has already been frozen or deposited in connection with criminal proceedings ongoing in Estonia.</w:t>
      </w:r>
    </w:p>
    <w:p w:rsidR="001A0E1D" w:rsidRDefault="00B8646C">
      <w:pPr>
        <w:spacing w:before="205" w:line="199" w:lineRule="exact"/>
        <w:ind w:right="432"/>
        <w:textAlignment w:val="baseline"/>
        <w:rPr>
          <w:rFonts w:eastAsia="Times New Roman"/>
          <w:color w:val="000000"/>
          <w:sz w:val="20"/>
        </w:rPr>
      </w:pPr>
      <w:r>
        <w:rPr>
          <w:rFonts w:eastAsia="Times New Roman"/>
          <w:color w:val="000000"/>
          <w:sz w:val="20"/>
        </w:rPr>
        <w:t>(2) The prosecutor's office shall notify the competent judicial authority of the req</w:t>
      </w:r>
      <w:r>
        <w:rPr>
          <w:rFonts w:eastAsia="Times New Roman"/>
          <w:color w:val="000000"/>
          <w:sz w:val="20"/>
        </w:rPr>
        <w:t>uesting state of postponement of execution of a European freezing certificate. In addition to the reasons for postponement, the estimated duration of the postponement shall be notified of, if possible.</w:t>
      </w:r>
    </w:p>
    <w:p w:rsidR="001A0E1D" w:rsidRDefault="00B8646C">
      <w:pPr>
        <w:spacing w:before="198" w:line="195" w:lineRule="exact"/>
        <w:ind w:right="432"/>
        <w:textAlignment w:val="baseline"/>
        <w:rPr>
          <w:rFonts w:eastAsia="Times New Roman"/>
          <w:color w:val="000000"/>
          <w:sz w:val="20"/>
        </w:rPr>
      </w:pPr>
      <w:r>
        <w:rPr>
          <w:rFonts w:eastAsia="Times New Roman"/>
          <w:color w:val="000000"/>
          <w:sz w:val="20"/>
        </w:rPr>
        <w:t>(3) If the reasons for postponement cease to exist, th</w:t>
      </w:r>
      <w:r>
        <w:rPr>
          <w:rFonts w:eastAsia="Times New Roman"/>
          <w:color w:val="000000"/>
          <w:sz w:val="20"/>
        </w:rPr>
        <w:t>e prosecutor's office shall take immediate measures for execution of the European freezing certificate and notify the competent judicial authority of the requesting state thereof.</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49" w:line="205" w:lineRule="exact"/>
        <w:ind w:right="129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w:t>
      </w:r>
      <w:r>
        <w:rPr>
          <w:rFonts w:eastAsia="Times New Roman"/>
          <w:b/>
          <w:color w:val="000000"/>
          <w:sz w:val="20"/>
          <w:vertAlign w:val="superscript"/>
        </w:rPr>
        <w:t>18</w:t>
      </w:r>
      <w:r>
        <w:rPr>
          <w:rFonts w:eastAsia="Times New Roman"/>
          <w:color w:val="000000"/>
          <w:sz w:val="20"/>
        </w:rPr>
        <w:t xml:space="preserve">. </w:t>
      </w:r>
      <w:r>
        <w:rPr>
          <w:rFonts w:eastAsia="Times New Roman"/>
          <w:b/>
          <w:color w:val="000000"/>
          <w:sz w:val="20"/>
        </w:rPr>
        <w:t>Contestation of decision made and act performed upon execution of European freezing certificates</w:t>
      </w:r>
    </w:p>
    <w:p w:rsidR="001A0E1D" w:rsidRDefault="00B8646C">
      <w:pPr>
        <w:spacing w:before="195" w:line="202" w:lineRule="exact"/>
        <w:ind w:right="360"/>
        <w:textAlignment w:val="baseline"/>
        <w:rPr>
          <w:rFonts w:eastAsia="Times New Roman"/>
          <w:color w:val="000000"/>
          <w:spacing w:val="-1"/>
          <w:sz w:val="20"/>
        </w:rPr>
      </w:pPr>
      <w:r>
        <w:rPr>
          <w:rFonts w:eastAsia="Times New Roman"/>
          <w:color w:val="000000"/>
          <w:spacing w:val="-1"/>
          <w:sz w:val="20"/>
        </w:rPr>
        <w:t>(1) In Estonia, third party rights to property which is the object of a European freezing certificate shall be preserved. An appeal against an order of a prose</w:t>
      </w:r>
      <w:r>
        <w:rPr>
          <w:rFonts w:eastAsia="Times New Roman"/>
          <w:color w:val="000000"/>
          <w:spacing w:val="-1"/>
          <w:sz w:val="20"/>
        </w:rPr>
        <w:t>cutor's office or activities of an investigative body in connection</w:t>
      </w:r>
    </w:p>
    <w:p w:rsidR="001A0E1D" w:rsidRDefault="00B8646C">
      <w:pPr>
        <w:tabs>
          <w:tab w:val="right" w:pos="9360"/>
        </w:tabs>
        <w:spacing w:before="391" w:line="225" w:lineRule="exact"/>
        <w:textAlignment w:val="baseline"/>
        <w:rPr>
          <w:rFonts w:ascii="Arial" w:eastAsia="Arial" w:hAnsi="Arial"/>
          <w:color w:val="000000"/>
          <w:sz w:val="20"/>
        </w:rPr>
      </w:pPr>
      <w:r>
        <w:rPr>
          <w:rFonts w:ascii="Arial" w:eastAsia="Arial" w:hAnsi="Arial"/>
          <w:color w:val="000000"/>
          <w:sz w:val="20"/>
        </w:rPr>
        <w:t>Page 206 /</w:t>
      </w:r>
      <w:r>
        <w:rPr>
          <w:rFonts w:ascii="Arial" w:eastAsia="Arial" w:hAnsi="Arial"/>
          <w:color w:val="000000"/>
          <w:sz w:val="20"/>
        </w:rPr>
        <w:tab/>
        <w:t>Code of Criminal Procedure</w:t>
      </w:r>
    </w:p>
    <w:p w:rsidR="001A0E1D" w:rsidRDefault="001A0E1D">
      <w:pPr>
        <w:sectPr w:rsidR="001A0E1D">
          <w:pgSz w:w="11909" w:h="16838"/>
          <w:pgMar w:top="660" w:right="1101" w:bottom="422" w:left="1428" w:header="720" w:footer="720" w:gutter="0"/>
          <w:cols w:space="720"/>
        </w:sectPr>
      </w:pPr>
    </w:p>
    <w:p w:rsidR="001A0E1D" w:rsidRDefault="00B8646C">
      <w:pPr>
        <w:spacing w:before="48" w:line="200" w:lineRule="exact"/>
        <w:ind w:left="216" w:right="216"/>
        <w:textAlignment w:val="baseline"/>
        <w:rPr>
          <w:rFonts w:eastAsia="Times New Roman"/>
          <w:color w:val="000000"/>
          <w:sz w:val="20"/>
        </w:rPr>
      </w:pPr>
      <w:r>
        <w:pict>
          <v:shape id="_x0000_s1042" type="#_x0000_t202" style="position:absolute;left:0;text-align:left;margin-left:345.1pt;margin-top:776.95pt;width:195.15pt;height:23.8pt;z-index:-251560960;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207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with the execution of a European freezing certificate shall be filed with the county court in whose territorial jurisdiction the contested order was prepared or the contested procedural act was performed. An appeal against a ruling on the freezing of prope</w:t>
      </w:r>
      <w:r>
        <w:rPr>
          <w:rFonts w:eastAsia="Times New Roman"/>
          <w:color w:val="000000"/>
          <w:sz w:val="20"/>
        </w:rPr>
        <w:t>rty may be filed pursuant to the procedure provided for in subsection 387 (2) of this Code within three days as of receipt of the ruling.</w:t>
      </w:r>
    </w:p>
    <w:p w:rsidR="001A0E1D" w:rsidRDefault="00B8646C">
      <w:pPr>
        <w:numPr>
          <w:ilvl w:val="0"/>
          <w:numId w:val="757"/>
        </w:numPr>
        <w:tabs>
          <w:tab w:val="clear" w:pos="360"/>
          <w:tab w:val="left" w:pos="576"/>
        </w:tabs>
        <w:spacing w:before="203" w:line="200" w:lineRule="exact"/>
        <w:ind w:left="216" w:right="288"/>
        <w:textAlignment w:val="baseline"/>
        <w:rPr>
          <w:rFonts w:eastAsia="Times New Roman"/>
          <w:color w:val="000000"/>
          <w:spacing w:val="-1"/>
          <w:sz w:val="20"/>
        </w:rPr>
      </w:pPr>
      <w:r>
        <w:rPr>
          <w:rFonts w:eastAsia="Times New Roman"/>
          <w:color w:val="000000"/>
          <w:spacing w:val="-1"/>
          <w:sz w:val="20"/>
        </w:rPr>
        <w:t>A European freezing certificate issued to Estonia and the ruling of the competent judicial authority of the requesting</w:t>
      </w:r>
      <w:r>
        <w:rPr>
          <w:rFonts w:eastAsia="Times New Roman"/>
          <w:color w:val="000000"/>
          <w:spacing w:val="-1"/>
          <w:sz w:val="20"/>
        </w:rPr>
        <w:t xml:space="preserve"> state which is the basis for the freezing certificate cannot be contested in Estonia. If a person so requests, the Office of the Prosecutor General shall communicate to him or her the contact details which allow the person to examine the procedure for con</w:t>
      </w:r>
      <w:r>
        <w:rPr>
          <w:rFonts w:eastAsia="Times New Roman"/>
          <w:color w:val="000000"/>
          <w:spacing w:val="-1"/>
          <w:sz w:val="20"/>
        </w:rPr>
        <w:t>testing a European freezing certificate in the requesting state.</w:t>
      </w:r>
    </w:p>
    <w:p w:rsidR="001A0E1D" w:rsidRDefault="00B8646C">
      <w:pPr>
        <w:numPr>
          <w:ilvl w:val="0"/>
          <w:numId w:val="757"/>
        </w:numPr>
        <w:tabs>
          <w:tab w:val="clear" w:pos="360"/>
          <w:tab w:val="left" w:pos="576"/>
        </w:tabs>
        <w:spacing w:before="196" w:line="202" w:lineRule="exact"/>
        <w:ind w:left="216" w:right="504"/>
        <w:textAlignment w:val="baseline"/>
        <w:rPr>
          <w:rFonts w:eastAsia="Times New Roman"/>
          <w:color w:val="000000"/>
          <w:sz w:val="20"/>
        </w:rPr>
      </w:pPr>
      <w:r>
        <w:rPr>
          <w:rFonts w:eastAsia="Times New Roman"/>
          <w:color w:val="000000"/>
          <w:sz w:val="20"/>
        </w:rPr>
        <w:t>Filing of an appeal shall not suspend the execution of a contested order unless otherwise decided by the person resolving the dispute.</w:t>
      </w:r>
    </w:p>
    <w:p w:rsidR="001A0E1D" w:rsidRDefault="00B8646C">
      <w:pPr>
        <w:numPr>
          <w:ilvl w:val="0"/>
          <w:numId w:val="757"/>
        </w:numPr>
        <w:tabs>
          <w:tab w:val="clear" w:pos="360"/>
          <w:tab w:val="left" w:pos="576"/>
        </w:tabs>
        <w:spacing w:before="200" w:line="193" w:lineRule="exact"/>
        <w:ind w:left="216" w:right="720"/>
        <w:textAlignment w:val="baseline"/>
        <w:rPr>
          <w:rFonts w:eastAsia="Times New Roman"/>
          <w:color w:val="000000"/>
          <w:sz w:val="20"/>
        </w:rPr>
      </w:pPr>
      <w:r>
        <w:rPr>
          <w:rFonts w:eastAsia="Times New Roman"/>
          <w:color w:val="000000"/>
          <w:sz w:val="20"/>
        </w:rPr>
        <w:t>The prosecutor's office shall notify the competent judicial authority of the requesting state of filing an appeal in connection with the execution of a European freezing certificate and of a decision made upon adjudication of the appeal.</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w:t>
      </w:r>
      <w:r>
        <w:rPr>
          <w:rFonts w:eastAsia="Times New Roman"/>
          <w:color w:val="000000"/>
          <w:spacing w:val="-1"/>
          <w:sz w:val="20"/>
        </w:rPr>
        <w:t xml:space="preserve"> 11 - entry into force 01.01.2015]</w:t>
      </w:r>
    </w:p>
    <w:p w:rsidR="001A0E1D" w:rsidRDefault="00B8646C">
      <w:pPr>
        <w:spacing w:before="198" w:line="321" w:lineRule="exact"/>
        <w:jc w:val="center"/>
        <w:textAlignment w:val="baseline"/>
        <w:rPr>
          <w:rFonts w:eastAsia="Times New Roman"/>
          <w:b/>
          <w:color w:val="000000"/>
          <w:spacing w:val="-1"/>
          <w:sz w:val="32"/>
        </w:rPr>
      </w:pPr>
      <w:r>
        <w:rPr>
          <w:rFonts w:eastAsia="Times New Roman"/>
          <w:b/>
          <w:color w:val="000000"/>
          <w:spacing w:val="-1"/>
          <w:sz w:val="32"/>
        </w:rPr>
        <w:t>Sub-subdivision 3</w:t>
      </w:r>
    </w:p>
    <w:p w:rsidR="001A0E1D" w:rsidRDefault="00B8646C">
      <w:pPr>
        <w:spacing w:before="1" w:line="321" w:lineRule="exact"/>
        <w:ind w:left="2088" w:right="1944"/>
        <w:textAlignment w:val="baseline"/>
        <w:rPr>
          <w:rFonts w:eastAsia="Times New Roman"/>
          <w:b/>
          <w:color w:val="000000"/>
          <w:spacing w:val="-3"/>
          <w:sz w:val="32"/>
        </w:rPr>
      </w:pPr>
      <w:r>
        <w:rPr>
          <w:rFonts w:eastAsia="Times New Roman"/>
          <w:b/>
          <w:color w:val="000000"/>
          <w:spacing w:val="-3"/>
          <w:sz w:val="32"/>
        </w:rPr>
        <w:t>Issue of European Freezing Certificates to Member States of European Union</w:t>
      </w:r>
    </w:p>
    <w:p w:rsidR="001A0E1D" w:rsidRDefault="00B8646C">
      <w:pPr>
        <w:spacing w:before="325" w:line="247"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19</w:t>
      </w:r>
      <w:r>
        <w:rPr>
          <w:rFonts w:eastAsia="Times New Roman"/>
          <w:color w:val="000000"/>
          <w:spacing w:val="-1"/>
          <w:sz w:val="20"/>
        </w:rPr>
        <w:t xml:space="preserve">. </w:t>
      </w:r>
      <w:r>
        <w:rPr>
          <w:rFonts w:eastAsia="Times New Roman"/>
          <w:b/>
          <w:color w:val="000000"/>
          <w:spacing w:val="-1"/>
          <w:sz w:val="20"/>
        </w:rPr>
        <w:t>Preparation of European freezing certificates</w:t>
      </w:r>
    </w:p>
    <w:p w:rsidR="001A0E1D" w:rsidRDefault="00B8646C">
      <w:pPr>
        <w:numPr>
          <w:ilvl w:val="0"/>
          <w:numId w:val="758"/>
        </w:numPr>
        <w:tabs>
          <w:tab w:val="clear" w:pos="360"/>
          <w:tab w:val="left" w:pos="576"/>
        </w:tabs>
        <w:spacing w:before="200" w:line="202" w:lineRule="exact"/>
        <w:ind w:left="216" w:right="720"/>
        <w:textAlignment w:val="baseline"/>
        <w:rPr>
          <w:rFonts w:eastAsia="Times New Roman"/>
          <w:color w:val="000000"/>
          <w:sz w:val="20"/>
        </w:rPr>
      </w:pPr>
      <w:r>
        <w:rPr>
          <w:rFonts w:eastAsia="Times New Roman"/>
          <w:color w:val="000000"/>
          <w:sz w:val="20"/>
        </w:rPr>
        <w:t>The authority competent to prepare a European freezing certificate is a prosecutor's office in pre-trial proceedings and a court in court proceedings.</w:t>
      </w:r>
    </w:p>
    <w:p w:rsidR="001A0E1D" w:rsidRDefault="00B8646C">
      <w:pPr>
        <w:numPr>
          <w:ilvl w:val="0"/>
          <w:numId w:val="758"/>
        </w:numPr>
        <w:tabs>
          <w:tab w:val="clear" w:pos="360"/>
          <w:tab w:val="left" w:pos="576"/>
        </w:tabs>
        <w:spacing w:before="196" w:line="202" w:lineRule="exact"/>
        <w:ind w:left="216" w:right="216"/>
        <w:textAlignment w:val="baseline"/>
        <w:rPr>
          <w:rFonts w:eastAsia="Times New Roman"/>
          <w:color w:val="000000"/>
          <w:spacing w:val="-2"/>
          <w:sz w:val="20"/>
        </w:rPr>
      </w:pPr>
      <w:r>
        <w:rPr>
          <w:rFonts w:eastAsia="Times New Roman"/>
          <w:color w:val="000000"/>
          <w:spacing w:val="-2"/>
          <w:sz w:val="20"/>
        </w:rPr>
        <w:t>A prosecutor's office or a court which conducts proceedings regarding a criminal offence which is the bas</w:t>
      </w:r>
      <w:r>
        <w:rPr>
          <w:rFonts w:eastAsia="Times New Roman"/>
          <w:color w:val="000000"/>
          <w:spacing w:val="-2"/>
          <w:sz w:val="20"/>
        </w:rPr>
        <w:t>is for a European freezing certificate shall prepare a European freezing certificate and communicate it together</w:t>
      </w:r>
    </w:p>
    <w:p w:rsidR="001A0E1D" w:rsidRDefault="00B8646C">
      <w:pPr>
        <w:spacing w:before="53" w:line="200" w:lineRule="exact"/>
        <w:ind w:left="216" w:right="216"/>
        <w:textAlignment w:val="baseline"/>
        <w:rPr>
          <w:rFonts w:eastAsia="Times New Roman"/>
          <w:color w:val="000000"/>
          <w:sz w:val="20"/>
        </w:rPr>
      </w:pPr>
      <w:r>
        <w:rPr>
          <w:rFonts w:eastAsia="Times New Roman"/>
          <w:color w:val="000000"/>
          <w:sz w:val="20"/>
        </w:rPr>
        <w:t>with a copy of the decision specified in subsection 508</w:t>
      </w:r>
      <w:r>
        <w:rPr>
          <w:rFonts w:eastAsia="Times New Roman"/>
          <w:color w:val="000000"/>
          <w:sz w:val="20"/>
          <w:vertAlign w:val="superscript"/>
        </w:rPr>
        <w:t>9</w:t>
      </w:r>
      <w:r>
        <w:rPr>
          <w:rFonts w:eastAsia="Times New Roman"/>
          <w:color w:val="000000"/>
          <w:sz w:val="20"/>
        </w:rPr>
        <w:t xml:space="preserve">(3) of this Code to the competent judicial authority of the country of location of the </w:t>
      </w:r>
      <w:r>
        <w:rPr>
          <w:rFonts w:eastAsia="Times New Roman"/>
          <w:color w:val="000000"/>
          <w:sz w:val="20"/>
        </w:rPr>
        <w:t>property or evidence. The European freezing certificate prepared by a prosecutor's office shall be communicated to the executing state through the Office of the Prosecutor General.</w:t>
      </w:r>
    </w:p>
    <w:p w:rsidR="001A0E1D" w:rsidRDefault="00B8646C">
      <w:pPr>
        <w:numPr>
          <w:ilvl w:val="0"/>
          <w:numId w:val="758"/>
        </w:numPr>
        <w:tabs>
          <w:tab w:val="clear" w:pos="360"/>
          <w:tab w:val="left" w:pos="576"/>
        </w:tabs>
        <w:spacing w:before="204" w:line="199" w:lineRule="exact"/>
        <w:ind w:left="216" w:right="216"/>
        <w:textAlignment w:val="baseline"/>
        <w:rPr>
          <w:rFonts w:eastAsia="Times New Roman"/>
          <w:color w:val="000000"/>
          <w:spacing w:val="14"/>
          <w:sz w:val="20"/>
        </w:rPr>
      </w:pPr>
      <w:r>
        <w:rPr>
          <w:rFonts w:eastAsia="Times New Roman"/>
          <w:color w:val="000000"/>
          <w:spacing w:val="14"/>
          <w:sz w:val="20"/>
        </w:rPr>
        <w:t>If a European freezing certificate delivered for execution is annulled, the competent judicial authority of the executing state shall be immediately notified thereof. [RT I, 21.06.2014, 11 - entry into force 01.01.2015]</w:t>
      </w:r>
    </w:p>
    <w:p w:rsidR="001A0E1D" w:rsidRDefault="00B8646C">
      <w:pPr>
        <w:spacing w:before="210" w:line="241"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20</w:t>
      </w:r>
      <w:r>
        <w:rPr>
          <w:rFonts w:eastAsia="Times New Roman"/>
          <w:color w:val="000000"/>
          <w:spacing w:val="-1"/>
          <w:sz w:val="20"/>
        </w:rPr>
        <w:t xml:space="preserve">. </w:t>
      </w:r>
      <w:r>
        <w:rPr>
          <w:rFonts w:eastAsia="Times New Roman"/>
          <w:b/>
          <w:color w:val="000000"/>
          <w:spacing w:val="-1"/>
          <w:sz w:val="20"/>
        </w:rPr>
        <w:t>Format of European freezing certificates</w:t>
      </w:r>
    </w:p>
    <w:p w:rsidR="001A0E1D" w:rsidRDefault="00B8646C">
      <w:pPr>
        <w:spacing w:before="211" w:line="189" w:lineRule="exact"/>
        <w:ind w:left="216" w:right="216"/>
        <w:textAlignment w:val="baseline"/>
        <w:rPr>
          <w:rFonts w:eastAsia="Times New Roman"/>
          <w:color w:val="000000"/>
          <w:sz w:val="20"/>
        </w:rPr>
      </w:pPr>
      <w:r>
        <w:rPr>
          <w:rFonts w:eastAsia="Times New Roman"/>
          <w:color w:val="000000"/>
          <w:sz w:val="20"/>
        </w:rPr>
        <w:t>The format of European freezing certificates shall be established by a regulation of the minister responsible for the area.</w:t>
      </w:r>
    </w:p>
    <w:p w:rsidR="001A0E1D" w:rsidRDefault="00B8646C">
      <w:pPr>
        <w:spacing w:line="218"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98" w:line="321" w:lineRule="exact"/>
        <w:jc w:val="center"/>
        <w:textAlignment w:val="baseline"/>
        <w:rPr>
          <w:rFonts w:eastAsia="Times New Roman"/>
          <w:b/>
          <w:color w:val="000000"/>
          <w:spacing w:val="-1"/>
          <w:sz w:val="32"/>
        </w:rPr>
      </w:pPr>
      <w:r>
        <w:rPr>
          <w:rFonts w:eastAsia="Times New Roman"/>
          <w:b/>
          <w:color w:val="000000"/>
          <w:spacing w:val="-1"/>
          <w:sz w:val="32"/>
        </w:rPr>
        <w:t>Subdivision 5</w:t>
      </w:r>
    </w:p>
    <w:p w:rsidR="001A0E1D" w:rsidRDefault="00B8646C">
      <w:pPr>
        <w:spacing w:before="1" w:line="321" w:lineRule="exact"/>
        <w:ind w:left="1512" w:right="1584" w:firstLine="288"/>
        <w:textAlignment w:val="baseline"/>
        <w:rPr>
          <w:rFonts w:eastAsia="Times New Roman"/>
          <w:b/>
          <w:color w:val="000000"/>
          <w:spacing w:val="-2"/>
          <w:sz w:val="32"/>
        </w:rPr>
      </w:pPr>
      <w:r>
        <w:rPr>
          <w:rFonts w:eastAsia="Times New Roman"/>
          <w:b/>
          <w:color w:val="000000"/>
          <w:spacing w:val="-2"/>
          <w:sz w:val="32"/>
        </w:rPr>
        <w:t>Recognition and Executio</w:t>
      </w:r>
      <w:r>
        <w:rPr>
          <w:rFonts w:eastAsia="Times New Roman"/>
          <w:b/>
          <w:color w:val="000000"/>
          <w:spacing w:val="-2"/>
          <w:sz w:val="32"/>
        </w:rPr>
        <w:t>n of Confiscation Orders of Members States of European Union</w:t>
      </w:r>
    </w:p>
    <w:p w:rsidR="001A0E1D" w:rsidRDefault="00B8646C">
      <w:pPr>
        <w:spacing w:before="318" w:line="321" w:lineRule="exact"/>
        <w:ind w:left="3312" w:right="3456" w:firstLine="216"/>
        <w:textAlignment w:val="baseline"/>
        <w:rPr>
          <w:rFonts w:eastAsia="Times New Roman"/>
          <w:b/>
          <w:color w:val="000000"/>
          <w:spacing w:val="-3"/>
          <w:sz w:val="32"/>
        </w:rPr>
      </w:pPr>
      <w:r>
        <w:rPr>
          <w:rFonts w:eastAsia="Times New Roman"/>
          <w:b/>
          <w:color w:val="000000"/>
          <w:spacing w:val="-3"/>
          <w:sz w:val="32"/>
        </w:rPr>
        <w:t>Sub-subdivision 1 General Provisions</w:t>
      </w:r>
    </w:p>
    <w:p w:rsidR="001A0E1D" w:rsidRDefault="00B8646C">
      <w:pPr>
        <w:spacing w:before="325" w:line="245"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21</w:t>
      </w:r>
      <w:r>
        <w:rPr>
          <w:rFonts w:eastAsia="Times New Roman"/>
          <w:color w:val="000000"/>
          <w:spacing w:val="-1"/>
          <w:sz w:val="20"/>
        </w:rPr>
        <w:t xml:space="preserve">. </w:t>
      </w:r>
      <w:r>
        <w:rPr>
          <w:rFonts w:eastAsia="Times New Roman"/>
          <w:b/>
          <w:color w:val="000000"/>
          <w:spacing w:val="-1"/>
          <w:sz w:val="20"/>
        </w:rPr>
        <w:t>European certificate of confiscation</w:t>
      </w:r>
    </w:p>
    <w:p w:rsidR="001A0E1D" w:rsidRDefault="00B8646C">
      <w:pPr>
        <w:spacing w:before="204" w:line="195" w:lineRule="exact"/>
        <w:ind w:left="216" w:right="288"/>
        <w:textAlignment w:val="baseline"/>
        <w:rPr>
          <w:rFonts w:eastAsia="Times New Roman"/>
          <w:color w:val="000000"/>
          <w:sz w:val="20"/>
        </w:rPr>
      </w:pPr>
      <w:r>
        <w:rPr>
          <w:rFonts w:eastAsia="Times New Roman"/>
          <w:color w:val="000000"/>
          <w:sz w:val="20"/>
        </w:rPr>
        <w:t>A European certificate of confiscation is a request issued by a competent judicial authority of a Member State of the European Union to another Member State of the European Union for final deprivation of property which is based on a court judgment concerni</w:t>
      </w:r>
      <w:r>
        <w:rPr>
          <w:rFonts w:eastAsia="Times New Roman"/>
          <w:color w:val="000000"/>
          <w:sz w:val="20"/>
        </w:rPr>
        <w:t>ng confiscation of property.</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1A0E1D">
      <w:pPr>
        <w:sectPr w:rsidR="001A0E1D">
          <w:pgSz w:w="11909" w:h="16838"/>
          <w:pgMar w:top="1520" w:right="1305" w:bottom="903" w:left="1224" w:header="720" w:footer="720" w:gutter="0"/>
          <w:cols w:space="720"/>
        </w:sectPr>
      </w:pPr>
    </w:p>
    <w:p w:rsidR="001A0E1D" w:rsidRDefault="00B8646C">
      <w:pPr>
        <w:spacing w:before="50" w:line="244" w:lineRule="exact"/>
        <w:textAlignment w:val="baseline"/>
        <w:rPr>
          <w:rFonts w:eastAsia="Times New Roman"/>
          <w:color w:val="000000"/>
          <w:spacing w:val="-1"/>
          <w:sz w:val="20"/>
        </w:rPr>
      </w:pPr>
      <w:r>
        <w:pict>
          <v:shape id="_x0000_s1041" type="#_x0000_t202" style="position:absolute;margin-left:120.7pt;margin-top:786.7pt;width:419.7pt;height:14.3pt;z-index:-251559936;mso-wrap-distance-left:0;mso-wrap-distance-right:0;mso-position-horizontal-relative:page;mso-position-vertical-relative:page" filled="f" stroked="f">
            <v:textbox inset="0,0,0,0">
              <w:txbxContent>
                <w:p w:rsidR="001A0E1D" w:rsidRDefault="00B8646C">
                  <w:pPr>
                    <w:spacing w:before="56" w:line="222" w:lineRule="exact"/>
                    <w:ind w:left="72"/>
                    <w:textAlignment w:val="baseline"/>
                    <w:rPr>
                      <w:rFonts w:ascii="Arial" w:eastAsia="Arial" w:hAnsi="Arial"/>
                      <w:color w:val="000000"/>
                      <w:spacing w:val="30"/>
                      <w:sz w:val="20"/>
                    </w:rPr>
                  </w:pPr>
                  <w:r>
                    <w:rPr>
                      <w:rFonts w:ascii="Arial" w:eastAsia="Arial" w:hAnsi="Arial"/>
                      <w:color w:val="000000"/>
                      <w:spacing w:val="30"/>
                      <w:sz w:val="20"/>
                    </w:rPr>
                    <w:t>223</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22</w:t>
      </w:r>
      <w:r>
        <w:rPr>
          <w:rFonts w:eastAsia="Times New Roman"/>
          <w:color w:val="000000"/>
          <w:spacing w:val="-1"/>
          <w:sz w:val="20"/>
        </w:rPr>
        <w:t xml:space="preserve">. </w:t>
      </w:r>
      <w:r>
        <w:rPr>
          <w:rFonts w:eastAsia="Times New Roman"/>
          <w:b/>
          <w:color w:val="000000"/>
          <w:spacing w:val="-1"/>
          <w:sz w:val="20"/>
        </w:rPr>
        <w:t>General conditions of execution of confiscation orders</w:t>
      </w:r>
    </w:p>
    <w:p w:rsidR="001A0E1D" w:rsidRDefault="00B8646C">
      <w:pPr>
        <w:numPr>
          <w:ilvl w:val="0"/>
          <w:numId w:val="759"/>
        </w:numPr>
        <w:spacing w:before="205" w:line="199" w:lineRule="exact"/>
        <w:ind w:left="0" w:right="720"/>
        <w:textAlignment w:val="baseline"/>
        <w:rPr>
          <w:rFonts w:eastAsia="Times New Roman"/>
          <w:color w:val="000000"/>
          <w:sz w:val="20"/>
        </w:rPr>
      </w:pPr>
      <w:r>
        <w:rPr>
          <w:rFonts w:eastAsia="Times New Roman"/>
          <w:color w:val="000000"/>
          <w:sz w:val="20"/>
        </w:rPr>
        <w:t>Execution of a confiscation order is permitted if a person is convicted of an offence which is punishable as a criminal offence under the Penal Code of Estonia and in the case of which application of confiscation is permitted pursuant to Estonian law.</w:t>
      </w:r>
    </w:p>
    <w:p w:rsidR="001A0E1D" w:rsidRDefault="00B8646C">
      <w:pPr>
        <w:numPr>
          <w:ilvl w:val="0"/>
          <w:numId w:val="759"/>
        </w:numPr>
        <w:spacing w:before="167" w:line="232" w:lineRule="exact"/>
        <w:ind w:left="0"/>
        <w:textAlignment w:val="baseline"/>
        <w:rPr>
          <w:rFonts w:eastAsia="Times New Roman"/>
          <w:color w:val="000000"/>
          <w:sz w:val="20"/>
        </w:rPr>
      </w:pPr>
      <w:r>
        <w:rPr>
          <w:rFonts w:eastAsia="Times New Roman"/>
          <w:color w:val="000000"/>
          <w:sz w:val="20"/>
        </w:rPr>
        <w:t>Exec</w:t>
      </w:r>
      <w:r>
        <w:rPr>
          <w:rFonts w:eastAsia="Times New Roman"/>
          <w:color w:val="000000"/>
          <w:sz w:val="20"/>
        </w:rPr>
        <w:t>ution of a confiscation order is permitted regardless of punishability of the act pursuant to the Penal</w:t>
      </w:r>
    </w:p>
    <w:p w:rsidR="001A0E1D" w:rsidRDefault="00B8646C">
      <w:pPr>
        <w:spacing w:before="48" w:line="204" w:lineRule="exact"/>
        <w:ind w:right="1656"/>
        <w:textAlignment w:val="baseline"/>
        <w:rPr>
          <w:rFonts w:eastAsia="Times New Roman"/>
          <w:color w:val="000000"/>
          <w:sz w:val="20"/>
        </w:rPr>
      </w:pPr>
      <w:r>
        <w:rPr>
          <w:rFonts w:eastAsia="Times New Roman"/>
          <w:color w:val="000000"/>
          <w:sz w:val="20"/>
        </w:rPr>
        <w:t>Code of Estonia in the case of criminal offences provided for in subsection 489</w:t>
      </w:r>
      <w:r>
        <w:rPr>
          <w:rFonts w:eastAsia="Times New Roman"/>
          <w:color w:val="000000"/>
          <w:sz w:val="20"/>
          <w:vertAlign w:val="superscript"/>
        </w:rPr>
        <w:t>6</w:t>
      </w:r>
      <w:r>
        <w:rPr>
          <w:rFonts w:eastAsia="Times New Roman"/>
          <w:color w:val="000000"/>
          <w:sz w:val="20"/>
        </w:rPr>
        <w:t>(1) of this Code. [RT I, 21.06.2014, 11 - entry into force 01.01.2015]</w:t>
      </w:r>
    </w:p>
    <w:p w:rsidR="001A0E1D" w:rsidRDefault="00B8646C">
      <w:pPr>
        <w:spacing w:before="211" w:line="245" w:lineRule="exact"/>
        <w:textAlignment w:val="baseline"/>
        <w:rPr>
          <w:rFonts w:eastAsia="Times New Roman"/>
          <w:color w:val="000000"/>
          <w:sz w:val="20"/>
        </w:rPr>
      </w:pPr>
      <w:r>
        <w:rPr>
          <w:rFonts w:eastAsia="Times New Roman"/>
          <w:color w:val="000000"/>
          <w:sz w:val="20"/>
        </w:rPr>
        <w:t>§</w:t>
      </w:r>
      <w:r>
        <w:rPr>
          <w:rFonts w:eastAsia="Times New Roman"/>
          <w:color w:val="000000"/>
          <w:sz w:val="20"/>
        </w:rPr>
        <w:t xml:space="preserve"> </w:t>
      </w:r>
      <w:r>
        <w:rPr>
          <w:rFonts w:eastAsia="Times New Roman"/>
          <w:b/>
          <w:color w:val="000000"/>
          <w:sz w:val="20"/>
        </w:rPr>
        <w:t>508</w:t>
      </w:r>
      <w:r>
        <w:rPr>
          <w:rFonts w:eastAsia="Times New Roman"/>
          <w:b/>
          <w:color w:val="000000"/>
          <w:sz w:val="20"/>
          <w:vertAlign w:val="superscript"/>
        </w:rPr>
        <w:t>23</w:t>
      </w:r>
      <w:r>
        <w:rPr>
          <w:rFonts w:eastAsia="Times New Roman"/>
          <w:color w:val="000000"/>
          <w:sz w:val="20"/>
        </w:rPr>
        <w:t xml:space="preserve">. </w:t>
      </w:r>
      <w:r>
        <w:rPr>
          <w:rFonts w:eastAsia="Times New Roman"/>
          <w:b/>
          <w:color w:val="000000"/>
          <w:sz w:val="20"/>
        </w:rPr>
        <w:t>Circumstances precluding or restricting execution of confiscation orders</w:t>
      </w:r>
    </w:p>
    <w:p w:rsidR="001A0E1D" w:rsidRDefault="00B8646C">
      <w:pPr>
        <w:spacing w:before="206" w:line="189" w:lineRule="exact"/>
        <w:ind w:right="648"/>
        <w:textAlignment w:val="baseline"/>
        <w:rPr>
          <w:rFonts w:eastAsia="Times New Roman"/>
          <w:color w:val="000000"/>
          <w:sz w:val="20"/>
        </w:rPr>
      </w:pPr>
      <w:r>
        <w:rPr>
          <w:rFonts w:eastAsia="Times New Roman"/>
          <w:color w:val="000000"/>
          <w:sz w:val="20"/>
        </w:rPr>
        <w:t>Recognition and execution of confiscation orders may be refused in addition to the provision of § 436 of this Code if:</w:t>
      </w:r>
    </w:p>
    <w:p w:rsidR="001A0E1D" w:rsidRDefault="00B8646C">
      <w:pPr>
        <w:numPr>
          <w:ilvl w:val="0"/>
          <w:numId w:val="760"/>
        </w:numPr>
        <w:spacing w:line="200" w:lineRule="exact"/>
        <w:ind w:left="0" w:right="1152"/>
        <w:textAlignment w:val="baseline"/>
        <w:rPr>
          <w:rFonts w:eastAsia="Times New Roman"/>
          <w:color w:val="000000"/>
          <w:sz w:val="20"/>
        </w:rPr>
      </w:pPr>
      <w:r>
        <w:rPr>
          <w:rFonts w:eastAsia="Times New Roman"/>
          <w:color w:val="000000"/>
          <w:sz w:val="20"/>
        </w:rPr>
        <w:t>a European certificate of confiscation has not been submitted or it is incomplete or does not clearly correspond to the order;</w:t>
      </w:r>
    </w:p>
    <w:p w:rsidR="001A0E1D" w:rsidRDefault="00B8646C">
      <w:pPr>
        <w:numPr>
          <w:ilvl w:val="0"/>
          <w:numId w:val="760"/>
        </w:numPr>
        <w:spacing w:line="199" w:lineRule="exact"/>
        <w:ind w:left="0"/>
        <w:textAlignment w:val="baseline"/>
        <w:rPr>
          <w:rFonts w:eastAsia="Times New Roman"/>
          <w:color w:val="000000"/>
          <w:sz w:val="20"/>
        </w:rPr>
      </w:pPr>
      <w:r>
        <w:rPr>
          <w:rFonts w:eastAsia="Times New Roman"/>
          <w:color w:val="000000"/>
          <w:sz w:val="20"/>
        </w:rPr>
        <w:t>a confiscation order has been made and executed for the same offence in Estonia or any other state;</w:t>
      </w:r>
    </w:p>
    <w:p w:rsidR="001A0E1D" w:rsidRDefault="00B8646C">
      <w:pPr>
        <w:numPr>
          <w:ilvl w:val="0"/>
          <w:numId w:val="760"/>
        </w:numPr>
        <w:spacing w:line="200" w:lineRule="exact"/>
        <w:ind w:left="0" w:right="720"/>
        <w:textAlignment w:val="baseline"/>
        <w:rPr>
          <w:rFonts w:eastAsia="Times New Roman"/>
          <w:color w:val="000000"/>
          <w:sz w:val="20"/>
        </w:rPr>
      </w:pPr>
      <w:r>
        <w:rPr>
          <w:rFonts w:eastAsia="Times New Roman"/>
          <w:color w:val="000000"/>
          <w:sz w:val="20"/>
        </w:rPr>
        <w:t>the judgement or decision was</w:t>
      </w:r>
      <w:r>
        <w:rPr>
          <w:rFonts w:eastAsia="Times New Roman"/>
          <w:color w:val="000000"/>
          <w:sz w:val="20"/>
        </w:rPr>
        <w:t xml:space="preserve"> made with regard to a person who enjoys immunities or privileges on the basis of clause 4 2) of this Code;</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2"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24</w:t>
      </w:r>
      <w:r>
        <w:rPr>
          <w:rFonts w:eastAsia="Times New Roman"/>
          <w:color w:val="000000"/>
          <w:spacing w:val="-1"/>
          <w:sz w:val="20"/>
        </w:rPr>
        <w:t xml:space="preserve">. </w:t>
      </w:r>
      <w:r>
        <w:rPr>
          <w:rFonts w:eastAsia="Times New Roman"/>
          <w:b/>
          <w:color w:val="000000"/>
          <w:spacing w:val="-1"/>
          <w:sz w:val="20"/>
        </w:rPr>
        <w:t>Disposal of confiscated property</w:t>
      </w:r>
    </w:p>
    <w:p w:rsidR="001A0E1D" w:rsidRDefault="00B8646C">
      <w:pPr>
        <w:spacing w:before="174" w:line="232" w:lineRule="exact"/>
        <w:textAlignment w:val="baseline"/>
        <w:rPr>
          <w:rFonts w:eastAsia="Times New Roman"/>
          <w:color w:val="000000"/>
          <w:sz w:val="20"/>
        </w:rPr>
      </w:pPr>
      <w:r>
        <w:rPr>
          <w:rFonts w:eastAsia="Times New Roman"/>
          <w:color w:val="000000"/>
          <w:sz w:val="20"/>
        </w:rPr>
        <w:t>(1) The money received from execution of a confiscation order is used as follows:</w:t>
      </w:r>
    </w:p>
    <w:p w:rsidR="001A0E1D" w:rsidRDefault="00B8646C">
      <w:pPr>
        <w:numPr>
          <w:ilvl w:val="0"/>
          <w:numId w:val="761"/>
        </w:numPr>
        <w:spacing w:before="4" w:line="197" w:lineRule="exact"/>
        <w:ind w:left="0" w:right="864"/>
        <w:textAlignment w:val="baseline"/>
        <w:rPr>
          <w:rFonts w:eastAsia="Times New Roman"/>
          <w:color w:val="000000"/>
          <w:sz w:val="20"/>
        </w:rPr>
      </w:pPr>
      <w:r>
        <w:rPr>
          <w:rFonts w:eastAsia="Times New Roman"/>
          <w:color w:val="000000"/>
          <w:sz w:val="20"/>
        </w:rPr>
        <w:t>if the amount received is 10,000 euros or less, the confiscated property shall be transferred to the state budget revenues;</w:t>
      </w:r>
    </w:p>
    <w:p w:rsidR="001A0E1D" w:rsidRDefault="00B8646C">
      <w:pPr>
        <w:numPr>
          <w:ilvl w:val="0"/>
          <w:numId w:val="761"/>
        </w:numPr>
        <w:spacing w:before="1" w:line="201" w:lineRule="exact"/>
        <w:ind w:left="0" w:right="576"/>
        <w:textAlignment w:val="baseline"/>
        <w:rPr>
          <w:rFonts w:eastAsia="Times New Roman"/>
          <w:color w:val="000000"/>
          <w:sz w:val="20"/>
        </w:rPr>
      </w:pPr>
      <w:r>
        <w:rPr>
          <w:rFonts w:eastAsia="Times New Roman"/>
          <w:color w:val="000000"/>
          <w:sz w:val="20"/>
        </w:rPr>
        <w:t>if the amount received is larger than 10,000 euros</w:t>
      </w:r>
      <w:r>
        <w:rPr>
          <w:rFonts w:eastAsia="Times New Roman"/>
          <w:color w:val="000000"/>
          <w:sz w:val="20"/>
        </w:rPr>
        <w:t>, one-half of the property received upon execution of the confiscation order shall be transferred to the requesting state.</w:t>
      </w:r>
    </w:p>
    <w:p w:rsidR="001A0E1D" w:rsidRDefault="00B8646C">
      <w:pPr>
        <w:spacing w:before="200" w:line="200" w:lineRule="exact"/>
        <w:ind w:right="720"/>
        <w:textAlignment w:val="baseline"/>
        <w:rPr>
          <w:rFonts w:eastAsia="Times New Roman"/>
          <w:color w:val="000000"/>
          <w:sz w:val="20"/>
        </w:rPr>
      </w:pPr>
      <w:r>
        <w:rPr>
          <w:rFonts w:eastAsia="Times New Roman"/>
          <w:color w:val="000000"/>
          <w:sz w:val="20"/>
        </w:rPr>
        <w:t>(2) Other property received from execution of a confiscation order and which is not money shall be sold or transferred to the request</w:t>
      </w:r>
      <w:r>
        <w:rPr>
          <w:rFonts w:eastAsia="Times New Roman"/>
          <w:color w:val="000000"/>
          <w:sz w:val="20"/>
        </w:rPr>
        <w:t>ing state. In the case of sale, the proceeds from the sale of property shall be used in accordance with subsection (1) of this section. If a confiscation order prescribes confiscation of an amount of money, the requesting state may transfer the property on</w:t>
      </w:r>
      <w:r>
        <w:rPr>
          <w:rFonts w:eastAsia="Times New Roman"/>
          <w:color w:val="000000"/>
          <w:sz w:val="20"/>
        </w:rPr>
        <w:t>ly if the given state has given its consent for such purpose.</w:t>
      </w:r>
    </w:p>
    <w:p w:rsidR="001A0E1D" w:rsidRDefault="00B8646C">
      <w:pPr>
        <w:spacing w:before="198" w:line="201" w:lineRule="exact"/>
        <w:ind w:right="432"/>
        <w:textAlignment w:val="baseline"/>
        <w:rPr>
          <w:rFonts w:eastAsia="Times New Roman"/>
          <w:color w:val="000000"/>
          <w:sz w:val="20"/>
        </w:rPr>
      </w:pPr>
      <w:r>
        <w:rPr>
          <w:rFonts w:eastAsia="Times New Roman"/>
          <w:color w:val="000000"/>
          <w:sz w:val="20"/>
        </w:rPr>
        <w:t>(3) If non-monetary disposal of property in the manner specified in subsection (2) of this section is impossible, the provisions of § 126 of this Code apply to the confiscated property.</w:t>
      </w:r>
    </w:p>
    <w:p w:rsidR="001A0E1D" w:rsidRDefault="00B8646C">
      <w:pPr>
        <w:spacing w:before="198" w:line="201" w:lineRule="exact"/>
        <w:ind w:right="360"/>
        <w:textAlignment w:val="baseline"/>
        <w:rPr>
          <w:rFonts w:eastAsia="Times New Roman"/>
          <w:color w:val="000000"/>
          <w:sz w:val="20"/>
        </w:rPr>
      </w:pPr>
      <w:r>
        <w:rPr>
          <w:rFonts w:eastAsia="Times New Roman"/>
          <w:color w:val="000000"/>
          <w:sz w:val="20"/>
        </w:rPr>
        <w:t>(4) Subs</w:t>
      </w:r>
      <w:r>
        <w:rPr>
          <w:rFonts w:eastAsia="Times New Roman"/>
          <w:color w:val="000000"/>
          <w:sz w:val="20"/>
        </w:rPr>
        <w:t>ection (3) of this section shall not apply to cultural objects or items of cultural heritage of the executing state. Demanding of sale or return of such objects or items is prohibited.</w:t>
      </w:r>
    </w:p>
    <w:p w:rsidR="001A0E1D" w:rsidRDefault="00B8646C">
      <w:pPr>
        <w:spacing w:before="198" w:line="192" w:lineRule="exact"/>
        <w:ind w:right="504"/>
        <w:textAlignment w:val="baseline"/>
        <w:rPr>
          <w:rFonts w:eastAsia="Times New Roman"/>
          <w:color w:val="000000"/>
          <w:sz w:val="20"/>
        </w:rPr>
      </w:pPr>
      <w:r>
        <w:rPr>
          <w:rFonts w:eastAsia="Times New Roman"/>
          <w:color w:val="000000"/>
          <w:sz w:val="20"/>
        </w:rPr>
        <w:t>(5) The confiscated amount of money is calculated into euros based on t</w:t>
      </w:r>
      <w:r>
        <w:rPr>
          <w:rFonts w:eastAsia="Times New Roman"/>
          <w:color w:val="000000"/>
          <w:sz w:val="20"/>
        </w:rPr>
        <w:t>he exchange rate of the day of making the confiscation order.</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1"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25</w:t>
      </w:r>
      <w:r>
        <w:rPr>
          <w:rFonts w:eastAsia="Times New Roman"/>
          <w:color w:val="000000"/>
          <w:spacing w:val="-1"/>
          <w:sz w:val="20"/>
        </w:rPr>
        <w:t xml:space="preserve">. </w:t>
      </w:r>
      <w:r>
        <w:rPr>
          <w:rFonts w:eastAsia="Times New Roman"/>
          <w:b/>
          <w:color w:val="000000"/>
          <w:spacing w:val="-1"/>
          <w:sz w:val="20"/>
        </w:rPr>
        <w:t>Compensation for damage</w:t>
      </w:r>
    </w:p>
    <w:p w:rsidR="001A0E1D" w:rsidRDefault="00B8646C">
      <w:pPr>
        <w:numPr>
          <w:ilvl w:val="0"/>
          <w:numId w:val="762"/>
        </w:numPr>
        <w:spacing w:before="207" w:line="200" w:lineRule="exact"/>
        <w:ind w:left="0" w:right="360"/>
        <w:textAlignment w:val="baseline"/>
        <w:rPr>
          <w:rFonts w:eastAsia="Times New Roman"/>
          <w:color w:val="000000"/>
          <w:sz w:val="20"/>
        </w:rPr>
      </w:pPr>
      <w:r>
        <w:rPr>
          <w:rFonts w:eastAsia="Times New Roman"/>
          <w:color w:val="000000"/>
          <w:sz w:val="20"/>
        </w:rPr>
        <w:t xml:space="preserve">Estonia as a requesting state shall bear all the expenses incurred by the executing state, pursuant to the law of that state, in connection with damage caused to a third party by execution of a European certificate of confiscation provided that the damage </w:t>
      </w:r>
      <w:r>
        <w:rPr>
          <w:rFonts w:eastAsia="Times New Roman"/>
          <w:color w:val="000000"/>
          <w:sz w:val="20"/>
        </w:rPr>
        <w:t>was not caused by wrongful acts of the executing state. Compensation for damage shall be decided by the Ministry of Justice on the proposal of the Office of the Prosecutor General.</w:t>
      </w:r>
    </w:p>
    <w:p w:rsidR="001A0E1D" w:rsidRDefault="00B8646C">
      <w:pPr>
        <w:numPr>
          <w:ilvl w:val="0"/>
          <w:numId w:val="762"/>
        </w:numPr>
        <w:spacing w:before="200" w:line="196" w:lineRule="exact"/>
        <w:ind w:left="0" w:right="360"/>
        <w:textAlignment w:val="baseline"/>
        <w:rPr>
          <w:rFonts w:eastAsia="Times New Roman"/>
          <w:color w:val="000000"/>
          <w:sz w:val="20"/>
        </w:rPr>
      </w:pPr>
      <w:r>
        <w:rPr>
          <w:rFonts w:eastAsia="Times New Roman"/>
          <w:color w:val="000000"/>
          <w:sz w:val="20"/>
        </w:rPr>
        <w:t>Estonia as the executing state has the right to require compensation from the requesting state for the expenses which Estonia has compensated for to a third party in connection with damage caused by the execution of a European certificate of confiscation p</w:t>
      </w:r>
      <w:r>
        <w:rPr>
          <w:rFonts w:eastAsia="Times New Roman"/>
          <w:color w:val="000000"/>
          <w:sz w:val="20"/>
        </w:rPr>
        <w:t>rovided that the damage was not caused only by wrongful acts of Estonia. The Ministry of Justice shall decide on submission of a request for compensation of expenses to the requesting state at the request of the Office of the Prosecutor General.</w:t>
      </w:r>
    </w:p>
    <w:p w:rsidR="001A0E1D" w:rsidRDefault="00B8646C">
      <w:pPr>
        <w:spacing w:line="215" w:lineRule="exact"/>
        <w:textAlignment w:val="baseline"/>
        <w:rPr>
          <w:rFonts w:eastAsia="Times New Roman"/>
          <w:color w:val="000000"/>
          <w:spacing w:val="-1"/>
          <w:sz w:val="20"/>
        </w:rPr>
      </w:pPr>
      <w:r>
        <w:rPr>
          <w:rFonts w:eastAsia="Times New Roman"/>
          <w:color w:val="000000"/>
          <w:spacing w:val="-1"/>
          <w:sz w:val="20"/>
        </w:rPr>
        <w:t>[RT I, 21.</w:t>
      </w:r>
      <w:r>
        <w:rPr>
          <w:rFonts w:eastAsia="Times New Roman"/>
          <w:color w:val="000000"/>
          <w:spacing w:val="-1"/>
          <w:sz w:val="20"/>
        </w:rPr>
        <w:t>06.2014, 11 - entry into force 01.01.2015]</w:t>
      </w:r>
    </w:p>
    <w:p w:rsidR="001A0E1D" w:rsidRDefault="00B8646C">
      <w:pPr>
        <w:spacing w:before="208" w:line="319" w:lineRule="exact"/>
        <w:jc w:val="center"/>
        <w:textAlignment w:val="baseline"/>
        <w:rPr>
          <w:rFonts w:eastAsia="Times New Roman"/>
          <w:b/>
          <w:color w:val="000000"/>
          <w:sz w:val="32"/>
        </w:rPr>
      </w:pPr>
      <w:r>
        <w:rPr>
          <w:rFonts w:eastAsia="Times New Roman"/>
          <w:b/>
          <w:color w:val="000000"/>
          <w:sz w:val="32"/>
        </w:rPr>
        <w:t>Sub-subdivision 2</w:t>
      </w:r>
    </w:p>
    <w:p w:rsidR="001A0E1D" w:rsidRDefault="00B8646C">
      <w:pPr>
        <w:spacing w:line="319" w:lineRule="exact"/>
        <w:ind w:left="1872" w:right="2376" w:firstLine="648"/>
        <w:textAlignment w:val="baseline"/>
        <w:rPr>
          <w:rFonts w:eastAsia="Times New Roman"/>
          <w:b/>
          <w:color w:val="000000"/>
          <w:spacing w:val="-2"/>
          <w:sz w:val="32"/>
        </w:rPr>
      </w:pPr>
      <w:r>
        <w:rPr>
          <w:rFonts w:eastAsia="Times New Roman"/>
          <w:b/>
          <w:color w:val="000000"/>
          <w:spacing w:val="-2"/>
          <w:sz w:val="32"/>
        </w:rPr>
        <w:t>Recognition and Execution of European Certificates of Confiscation</w:t>
      </w:r>
    </w:p>
    <w:p w:rsidR="001A0E1D" w:rsidRDefault="00B8646C">
      <w:pPr>
        <w:spacing w:before="328" w:line="24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w:t>
      </w:r>
      <w:r>
        <w:rPr>
          <w:rFonts w:eastAsia="Times New Roman"/>
          <w:b/>
          <w:color w:val="000000"/>
          <w:sz w:val="20"/>
          <w:vertAlign w:val="superscript"/>
        </w:rPr>
        <w:t>26</w:t>
      </w:r>
      <w:r>
        <w:rPr>
          <w:rFonts w:eastAsia="Times New Roman"/>
          <w:color w:val="000000"/>
          <w:sz w:val="20"/>
        </w:rPr>
        <w:t xml:space="preserve">. </w:t>
      </w:r>
      <w:r>
        <w:rPr>
          <w:rFonts w:eastAsia="Times New Roman"/>
          <w:b/>
          <w:color w:val="000000"/>
          <w:sz w:val="20"/>
        </w:rPr>
        <w:t>Authorities competent to process European certificates of confiscation</w:t>
      </w:r>
    </w:p>
    <w:p w:rsidR="001A0E1D" w:rsidRDefault="00B8646C">
      <w:pPr>
        <w:spacing w:before="204" w:line="199" w:lineRule="exact"/>
        <w:ind w:right="576"/>
        <w:textAlignment w:val="baseline"/>
        <w:rPr>
          <w:rFonts w:eastAsia="Times New Roman"/>
          <w:color w:val="000000"/>
          <w:sz w:val="20"/>
        </w:rPr>
      </w:pPr>
      <w:r>
        <w:rPr>
          <w:rFonts w:eastAsia="Times New Roman"/>
          <w:color w:val="000000"/>
          <w:sz w:val="20"/>
        </w:rPr>
        <w:t xml:space="preserve">The Office of the Prosecutor General is competent to process European certificates of confiscation submitted to Estonia and the Harju County Court is competent to decide on the execution thereof. The Office of the Prosecutor General shall involve district </w:t>
      </w:r>
      <w:r>
        <w:rPr>
          <w:rFonts w:eastAsia="Times New Roman"/>
          <w:color w:val="000000"/>
          <w:sz w:val="20"/>
        </w:rPr>
        <w:t>prosecutor's offices, if necessary.</w:t>
      </w:r>
    </w:p>
    <w:p w:rsidR="001A0E1D" w:rsidRDefault="00B8646C">
      <w:pPr>
        <w:tabs>
          <w:tab w:val="right" w:pos="9360"/>
        </w:tabs>
        <w:spacing w:before="406" w:line="225" w:lineRule="exact"/>
        <w:textAlignment w:val="baseline"/>
        <w:rPr>
          <w:rFonts w:ascii="Arial" w:eastAsia="Arial" w:hAnsi="Arial"/>
          <w:color w:val="000000"/>
          <w:sz w:val="20"/>
        </w:rPr>
      </w:pPr>
      <w:r>
        <w:rPr>
          <w:rFonts w:ascii="Arial" w:eastAsia="Arial" w:hAnsi="Arial"/>
          <w:color w:val="000000"/>
          <w:sz w:val="20"/>
        </w:rPr>
        <w:t>Page 208 /</w:t>
      </w:r>
      <w:r>
        <w:rPr>
          <w:rFonts w:ascii="Arial" w:eastAsia="Arial" w:hAnsi="Arial"/>
          <w:color w:val="000000"/>
          <w:sz w:val="20"/>
        </w:rPr>
        <w:tab/>
        <w:t>Code of Criminal Procedure</w:t>
      </w:r>
    </w:p>
    <w:p w:rsidR="001A0E1D" w:rsidRDefault="001A0E1D">
      <w:pPr>
        <w:sectPr w:rsidR="001A0E1D">
          <w:pgSz w:w="11909" w:h="16838"/>
          <w:pgMar w:top="680" w:right="1101" w:bottom="422" w:left="1428" w:header="720" w:footer="720" w:gutter="0"/>
          <w:cols w:space="720"/>
        </w:sectPr>
      </w:pPr>
    </w:p>
    <w:p w:rsidR="001A0E1D" w:rsidRDefault="00B8646C">
      <w:pPr>
        <w:spacing w:before="15" w:line="232" w:lineRule="exact"/>
        <w:ind w:left="144"/>
        <w:textAlignment w:val="baseline"/>
        <w:rPr>
          <w:rFonts w:eastAsia="Times New Roman"/>
          <w:color w:val="000000"/>
          <w:spacing w:val="-1"/>
          <w:sz w:val="20"/>
        </w:rPr>
      </w:pPr>
      <w:r>
        <w:pict>
          <v:shape id="_x0000_s1040" type="#_x0000_t202" style="position:absolute;left:0;text-align:left;margin-left:345.1pt;margin-top:776.95pt;width:195.15pt;height:23.8pt;z-index:-251558912;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209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[RT I, 21.06.2014, 11 - entry into force 01.01.2015]</w:t>
      </w:r>
    </w:p>
    <w:p w:rsidR="001A0E1D" w:rsidRDefault="00B8646C">
      <w:pPr>
        <w:spacing w:before="211" w:line="245"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w:t>
      </w:r>
      <w:r>
        <w:rPr>
          <w:rFonts w:eastAsia="Times New Roman"/>
          <w:color w:val="000000"/>
          <w:sz w:val="20"/>
          <w:vertAlign w:val="superscript"/>
        </w:rPr>
        <w:t>27</w:t>
      </w:r>
      <w:r>
        <w:rPr>
          <w:rFonts w:eastAsia="Times New Roman"/>
          <w:color w:val="000000"/>
          <w:sz w:val="20"/>
        </w:rPr>
        <w:t xml:space="preserve">. </w:t>
      </w:r>
      <w:r>
        <w:rPr>
          <w:rFonts w:eastAsia="Times New Roman"/>
          <w:b/>
          <w:color w:val="000000"/>
          <w:sz w:val="20"/>
        </w:rPr>
        <w:t>Deciding of execution of European certificates of confiscation</w:t>
      </w:r>
    </w:p>
    <w:p w:rsidR="001A0E1D" w:rsidRDefault="00B8646C">
      <w:pPr>
        <w:spacing w:before="204" w:line="199" w:lineRule="exact"/>
        <w:ind w:left="144" w:right="216"/>
        <w:textAlignment w:val="baseline"/>
        <w:rPr>
          <w:rFonts w:eastAsia="Times New Roman"/>
          <w:color w:val="000000"/>
          <w:sz w:val="20"/>
        </w:rPr>
      </w:pPr>
      <w:r>
        <w:rPr>
          <w:rFonts w:eastAsia="Times New Roman"/>
          <w:color w:val="000000"/>
          <w:sz w:val="20"/>
        </w:rPr>
        <w:t>Permissibility of execution of European certificates of confiscation, refusal to execute thereof, postponement of execution thereof or requesting of additional information from the requesting s</w:t>
      </w:r>
      <w:r>
        <w:rPr>
          <w:rFonts w:eastAsia="Times New Roman"/>
          <w:color w:val="000000"/>
          <w:sz w:val="20"/>
        </w:rPr>
        <w:t>tate shall be decided immediately. [RT I, 21.06.2014, 11 - entry into force 01.01.2015]</w:t>
      </w:r>
    </w:p>
    <w:p w:rsidR="001A0E1D" w:rsidRDefault="00B8646C">
      <w:pPr>
        <w:spacing w:before="211" w:line="244"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28</w:t>
      </w:r>
      <w:r>
        <w:rPr>
          <w:rFonts w:eastAsia="Times New Roman"/>
          <w:color w:val="000000"/>
          <w:spacing w:val="-1"/>
          <w:sz w:val="20"/>
        </w:rPr>
        <w:t xml:space="preserve">. </w:t>
      </w:r>
      <w:r>
        <w:rPr>
          <w:rFonts w:eastAsia="Times New Roman"/>
          <w:b/>
          <w:color w:val="000000"/>
          <w:spacing w:val="-1"/>
          <w:sz w:val="20"/>
        </w:rPr>
        <w:t>Execution of European certificates of confiscation</w:t>
      </w:r>
    </w:p>
    <w:p w:rsidR="001A0E1D" w:rsidRDefault="00B8646C">
      <w:pPr>
        <w:numPr>
          <w:ilvl w:val="0"/>
          <w:numId w:val="763"/>
        </w:numPr>
        <w:tabs>
          <w:tab w:val="clear" w:pos="360"/>
          <w:tab w:val="left" w:pos="504"/>
        </w:tabs>
        <w:spacing w:before="172" w:line="232" w:lineRule="exact"/>
        <w:ind w:left="144"/>
        <w:textAlignment w:val="baseline"/>
        <w:rPr>
          <w:rFonts w:eastAsia="Times New Roman"/>
          <w:color w:val="000000"/>
          <w:sz w:val="20"/>
        </w:rPr>
      </w:pPr>
      <w:r>
        <w:rPr>
          <w:rFonts w:eastAsia="Times New Roman"/>
          <w:color w:val="000000"/>
          <w:sz w:val="20"/>
        </w:rPr>
        <w:t>Estonian law shall apply to execution of European certificates of confiscation.</w:t>
      </w:r>
    </w:p>
    <w:p w:rsidR="001A0E1D" w:rsidRDefault="00B8646C">
      <w:pPr>
        <w:numPr>
          <w:ilvl w:val="0"/>
          <w:numId w:val="763"/>
        </w:numPr>
        <w:tabs>
          <w:tab w:val="clear" w:pos="360"/>
          <w:tab w:val="left" w:pos="504"/>
        </w:tabs>
        <w:spacing w:before="198" w:line="201" w:lineRule="exact"/>
        <w:ind w:left="144" w:right="144"/>
        <w:textAlignment w:val="baseline"/>
        <w:rPr>
          <w:rFonts w:eastAsia="Times New Roman"/>
          <w:color w:val="000000"/>
          <w:sz w:val="20"/>
        </w:rPr>
      </w:pPr>
      <w:r>
        <w:rPr>
          <w:rFonts w:eastAsia="Times New Roman"/>
          <w:color w:val="000000"/>
          <w:sz w:val="20"/>
        </w:rPr>
        <w:t xml:space="preserve">Confiscation of property on </w:t>
      </w:r>
      <w:r>
        <w:rPr>
          <w:rFonts w:eastAsia="Times New Roman"/>
          <w:color w:val="000000"/>
          <w:sz w:val="20"/>
        </w:rPr>
        <w:t>the basis of a European certificate of confiscation shall be decided by a ruling of the Harju County Court on the proposal of the Office of the Prosecutor General.</w:t>
      </w:r>
    </w:p>
    <w:p w:rsidR="001A0E1D" w:rsidRDefault="00B8646C">
      <w:pPr>
        <w:numPr>
          <w:ilvl w:val="0"/>
          <w:numId w:val="763"/>
        </w:numPr>
        <w:tabs>
          <w:tab w:val="clear" w:pos="360"/>
          <w:tab w:val="left" w:pos="504"/>
        </w:tabs>
        <w:spacing w:before="198" w:line="201" w:lineRule="exact"/>
        <w:ind w:left="144" w:right="432"/>
        <w:textAlignment w:val="baseline"/>
        <w:rPr>
          <w:rFonts w:eastAsia="Times New Roman"/>
          <w:color w:val="000000"/>
          <w:sz w:val="20"/>
        </w:rPr>
      </w:pPr>
      <w:r>
        <w:rPr>
          <w:rFonts w:eastAsia="Times New Roman"/>
          <w:color w:val="000000"/>
          <w:sz w:val="20"/>
        </w:rPr>
        <w:t>Confiscation of property on the basis of a European certificate of confiscation shall be dec</w:t>
      </w:r>
      <w:r>
        <w:rPr>
          <w:rFonts w:eastAsia="Times New Roman"/>
          <w:color w:val="000000"/>
          <w:sz w:val="20"/>
        </w:rPr>
        <w:t>ided by a judge sitting alone.</w:t>
      </w:r>
    </w:p>
    <w:p w:rsidR="001A0E1D" w:rsidRDefault="00B8646C">
      <w:pPr>
        <w:numPr>
          <w:ilvl w:val="0"/>
          <w:numId w:val="763"/>
        </w:numPr>
        <w:tabs>
          <w:tab w:val="clear" w:pos="360"/>
          <w:tab w:val="left" w:pos="504"/>
        </w:tabs>
        <w:spacing w:before="198" w:line="201" w:lineRule="exact"/>
        <w:ind w:left="144" w:right="576"/>
        <w:textAlignment w:val="baseline"/>
        <w:rPr>
          <w:rFonts w:eastAsia="Times New Roman"/>
          <w:color w:val="000000"/>
          <w:sz w:val="20"/>
        </w:rPr>
      </w:pPr>
      <w:r>
        <w:rPr>
          <w:rFonts w:eastAsia="Times New Roman"/>
          <w:color w:val="000000"/>
          <w:sz w:val="20"/>
        </w:rPr>
        <w:t>A court session held for deciding on the confiscation proceedings shall be attended by a prosecutor and counsel of the convicted offender.</w:t>
      </w:r>
    </w:p>
    <w:p w:rsidR="001A0E1D" w:rsidRDefault="00B8646C">
      <w:pPr>
        <w:numPr>
          <w:ilvl w:val="0"/>
          <w:numId w:val="763"/>
        </w:numPr>
        <w:tabs>
          <w:tab w:val="clear" w:pos="360"/>
          <w:tab w:val="left" w:pos="504"/>
        </w:tabs>
        <w:spacing w:before="167" w:line="232" w:lineRule="exact"/>
        <w:ind w:left="144"/>
        <w:textAlignment w:val="baseline"/>
        <w:rPr>
          <w:rFonts w:eastAsia="Times New Roman"/>
          <w:color w:val="000000"/>
          <w:sz w:val="20"/>
        </w:rPr>
      </w:pPr>
      <w:r>
        <w:rPr>
          <w:rFonts w:eastAsia="Times New Roman"/>
          <w:color w:val="000000"/>
          <w:sz w:val="20"/>
        </w:rPr>
        <w:t>Participation of a third person or his or her authorized representative in a court ses</w:t>
      </w:r>
      <w:r>
        <w:rPr>
          <w:rFonts w:eastAsia="Times New Roman"/>
          <w:color w:val="000000"/>
          <w:sz w:val="20"/>
        </w:rPr>
        <w:t>sion is mandatory.</w:t>
      </w:r>
    </w:p>
    <w:p w:rsidR="001A0E1D" w:rsidRDefault="00B8646C">
      <w:pPr>
        <w:numPr>
          <w:ilvl w:val="0"/>
          <w:numId w:val="763"/>
        </w:numPr>
        <w:tabs>
          <w:tab w:val="clear" w:pos="360"/>
          <w:tab w:val="left" w:pos="504"/>
        </w:tabs>
        <w:spacing w:before="206" w:line="197" w:lineRule="exact"/>
        <w:ind w:left="144" w:right="432"/>
        <w:textAlignment w:val="baseline"/>
        <w:rPr>
          <w:rFonts w:eastAsia="Times New Roman"/>
          <w:color w:val="000000"/>
          <w:sz w:val="20"/>
        </w:rPr>
      </w:pPr>
      <w:r>
        <w:rPr>
          <w:rFonts w:eastAsia="Times New Roman"/>
          <w:color w:val="000000"/>
          <w:sz w:val="20"/>
        </w:rPr>
        <w:t>The Office of the Prosecutor General shall notify a competent judicial authority of the requesting state of execution of a European certificate of confiscation.</w:t>
      </w:r>
    </w:p>
    <w:p w:rsidR="001A0E1D" w:rsidRDefault="00B8646C">
      <w:pPr>
        <w:numPr>
          <w:ilvl w:val="0"/>
          <w:numId w:val="763"/>
        </w:numPr>
        <w:tabs>
          <w:tab w:val="clear" w:pos="360"/>
          <w:tab w:val="left" w:pos="504"/>
        </w:tabs>
        <w:spacing w:before="206" w:line="189" w:lineRule="exact"/>
        <w:ind w:left="144" w:right="360"/>
        <w:textAlignment w:val="baseline"/>
        <w:rPr>
          <w:rFonts w:eastAsia="Times New Roman"/>
          <w:color w:val="000000"/>
          <w:sz w:val="20"/>
        </w:rPr>
      </w:pPr>
      <w:r>
        <w:rPr>
          <w:rFonts w:eastAsia="Times New Roman"/>
          <w:color w:val="000000"/>
          <w:sz w:val="20"/>
        </w:rPr>
        <w:t>Execution of a European certificate of confiscation shall be terminated immediately if a competent judicial authority of the requesting state notifies of annulment of the European certificate of confiscation.</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01.01.</w:t>
      </w:r>
      <w:r>
        <w:rPr>
          <w:rFonts w:eastAsia="Times New Roman"/>
          <w:color w:val="000000"/>
          <w:spacing w:val="-1"/>
          <w:sz w:val="20"/>
        </w:rPr>
        <w:t>2015]</w:t>
      </w:r>
    </w:p>
    <w:p w:rsidR="001A0E1D" w:rsidRDefault="00B8646C">
      <w:pPr>
        <w:spacing w:before="211" w:line="244"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29</w:t>
      </w:r>
      <w:r>
        <w:rPr>
          <w:rFonts w:eastAsia="Times New Roman"/>
          <w:color w:val="000000"/>
          <w:spacing w:val="-1"/>
          <w:sz w:val="20"/>
        </w:rPr>
        <w:t xml:space="preserve">. </w:t>
      </w:r>
      <w:r>
        <w:rPr>
          <w:rFonts w:eastAsia="Times New Roman"/>
          <w:b/>
          <w:color w:val="000000"/>
          <w:spacing w:val="-1"/>
          <w:sz w:val="20"/>
        </w:rPr>
        <w:t>Postponement of execution of confiscation orders</w:t>
      </w:r>
    </w:p>
    <w:p w:rsidR="001A0E1D" w:rsidRDefault="00B8646C">
      <w:pPr>
        <w:spacing w:before="173" w:line="214" w:lineRule="exact"/>
        <w:ind w:left="144"/>
        <w:textAlignment w:val="baseline"/>
        <w:rPr>
          <w:rFonts w:eastAsia="Times New Roman"/>
          <w:color w:val="000000"/>
          <w:sz w:val="20"/>
        </w:rPr>
      </w:pPr>
      <w:r>
        <w:rPr>
          <w:rFonts w:eastAsia="Times New Roman"/>
          <w:color w:val="000000"/>
          <w:sz w:val="20"/>
        </w:rPr>
        <w:t>(1) Estonia may postpone the execution of a confiscation order if:</w:t>
      </w:r>
    </w:p>
    <w:p w:rsidR="001A0E1D" w:rsidRDefault="00B8646C">
      <w:pPr>
        <w:numPr>
          <w:ilvl w:val="0"/>
          <w:numId w:val="764"/>
        </w:numPr>
        <w:tabs>
          <w:tab w:val="clear" w:pos="360"/>
          <w:tab w:val="left" w:pos="504"/>
        </w:tabs>
        <w:spacing w:line="206" w:lineRule="exact"/>
        <w:ind w:left="144" w:right="504"/>
        <w:textAlignment w:val="baseline"/>
        <w:rPr>
          <w:rFonts w:eastAsia="Times New Roman"/>
          <w:color w:val="000000"/>
          <w:sz w:val="20"/>
        </w:rPr>
      </w:pPr>
      <w:r>
        <w:rPr>
          <w:rFonts w:eastAsia="Times New Roman"/>
          <w:color w:val="000000"/>
          <w:sz w:val="20"/>
        </w:rPr>
        <w:t>Estonia considers it possible that the amount of money received upon execution of the confiscation order can exceed the amount determined in the confiscation order because the confiscation order is executed at the same time in several countries;</w:t>
      </w:r>
    </w:p>
    <w:p w:rsidR="001A0E1D" w:rsidRDefault="00B8646C">
      <w:pPr>
        <w:numPr>
          <w:ilvl w:val="0"/>
          <w:numId w:val="764"/>
        </w:numPr>
        <w:tabs>
          <w:tab w:val="clear" w:pos="360"/>
          <w:tab w:val="left" w:pos="504"/>
        </w:tabs>
        <w:spacing w:before="9" w:line="226" w:lineRule="exact"/>
        <w:ind w:left="144"/>
        <w:textAlignment w:val="baseline"/>
        <w:rPr>
          <w:rFonts w:eastAsia="Times New Roman"/>
          <w:color w:val="000000"/>
          <w:spacing w:val="-1"/>
          <w:sz w:val="20"/>
        </w:rPr>
      </w:pPr>
      <w:r>
        <w:rPr>
          <w:rFonts w:eastAsia="Times New Roman"/>
          <w:color w:val="000000"/>
          <w:spacing w:val="-1"/>
          <w:sz w:val="20"/>
        </w:rPr>
        <w:t xml:space="preserve">execution </w:t>
      </w:r>
      <w:r>
        <w:rPr>
          <w:rFonts w:eastAsia="Times New Roman"/>
          <w:color w:val="000000"/>
          <w:spacing w:val="-1"/>
          <w:sz w:val="20"/>
        </w:rPr>
        <w:t>of a confiscation order is contested pursuant to § 508</w:t>
      </w:r>
      <w:r>
        <w:rPr>
          <w:rFonts w:eastAsia="Times New Roman"/>
          <w:color w:val="000000"/>
          <w:spacing w:val="-1"/>
          <w:sz w:val="20"/>
          <w:vertAlign w:val="superscript"/>
        </w:rPr>
        <w:t>30</w:t>
      </w:r>
      <w:r>
        <w:rPr>
          <w:rFonts w:eastAsia="Times New Roman"/>
          <w:color w:val="000000"/>
          <w:spacing w:val="-1"/>
          <w:sz w:val="20"/>
        </w:rPr>
        <w:t>of this Act;</w:t>
      </w:r>
    </w:p>
    <w:p w:rsidR="001A0E1D" w:rsidRDefault="00B8646C">
      <w:pPr>
        <w:numPr>
          <w:ilvl w:val="0"/>
          <w:numId w:val="764"/>
        </w:numPr>
        <w:tabs>
          <w:tab w:val="clear" w:pos="360"/>
          <w:tab w:val="left" w:pos="504"/>
        </w:tabs>
        <w:spacing w:line="200" w:lineRule="exact"/>
        <w:ind w:left="144"/>
        <w:textAlignment w:val="baseline"/>
        <w:rPr>
          <w:rFonts w:eastAsia="Times New Roman"/>
          <w:color w:val="000000"/>
          <w:sz w:val="20"/>
        </w:rPr>
      </w:pPr>
      <w:r>
        <w:rPr>
          <w:rFonts w:eastAsia="Times New Roman"/>
          <w:color w:val="000000"/>
          <w:sz w:val="20"/>
        </w:rPr>
        <w:t>execution of a confiscation order may damage proceedings conducted in Estonia;</w:t>
      </w:r>
    </w:p>
    <w:p w:rsidR="001A0E1D" w:rsidRDefault="00B8646C">
      <w:pPr>
        <w:numPr>
          <w:ilvl w:val="0"/>
          <w:numId w:val="764"/>
        </w:numPr>
        <w:tabs>
          <w:tab w:val="clear" w:pos="360"/>
          <w:tab w:val="left" w:pos="504"/>
        </w:tabs>
        <w:spacing w:line="202" w:lineRule="exact"/>
        <w:ind w:left="144"/>
        <w:textAlignment w:val="baseline"/>
        <w:rPr>
          <w:rFonts w:eastAsia="Times New Roman"/>
          <w:color w:val="000000"/>
          <w:sz w:val="20"/>
        </w:rPr>
      </w:pPr>
      <w:r>
        <w:rPr>
          <w:rFonts w:eastAsia="Times New Roman"/>
          <w:color w:val="000000"/>
          <w:sz w:val="20"/>
        </w:rPr>
        <w:t>translation of a confiscation order into Estonian is required;</w:t>
      </w:r>
    </w:p>
    <w:p w:rsidR="001A0E1D" w:rsidRDefault="00B8646C">
      <w:pPr>
        <w:numPr>
          <w:ilvl w:val="0"/>
          <w:numId w:val="764"/>
        </w:numPr>
        <w:tabs>
          <w:tab w:val="clear" w:pos="360"/>
          <w:tab w:val="left" w:pos="504"/>
        </w:tabs>
        <w:spacing w:line="217" w:lineRule="exact"/>
        <w:ind w:left="144"/>
        <w:textAlignment w:val="baseline"/>
        <w:rPr>
          <w:rFonts w:eastAsia="Times New Roman"/>
          <w:color w:val="000000"/>
          <w:sz w:val="20"/>
        </w:rPr>
      </w:pPr>
      <w:r>
        <w:rPr>
          <w:rFonts w:eastAsia="Times New Roman"/>
          <w:color w:val="000000"/>
          <w:sz w:val="20"/>
        </w:rPr>
        <w:t>the property specified in the confiscation order is already subject to confiscation in Estonia.</w:t>
      </w:r>
    </w:p>
    <w:p w:rsidR="001A0E1D" w:rsidRDefault="00B8646C">
      <w:pPr>
        <w:spacing w:before="196" w:line="202" w:lineRule="exact"/>
        <w:ind w:left="144" w:right="432"/>
        <w:textAlignment w:val="baseline"/>
        <w:rPr>
          <w:rFonts w:eastAsia="Times New Roman"/>
          <w:color w:val="000000"/>
          <w:sz w:val="20"/>
        </w:rPr>
      </w:pPr>
      <w:r>
        <w:rPr>
          <w:rFonts w:eastAsia="Times New Roman"/>
          <w:color w:val="000000"/>
          <w:sz w:val="20"/>
        </w:rPr>
        <w:t>(2) If execution of a confiscation order is postponed, preservation of the property subject to confiscation shall be ensured.</w:t>
      </w:r>
    </w:p>
    <w:p w:rsidR="001A0E1D" w:rsidRDefault="00B8646C">
      <w:pPr>
        <w:spacing w:before="200" w:line="199" w:lineRule="exact"/>
        <w:ind w:left="144" w:right="432"/>
        <w:textAlignment w:val="baseline"/>
        <w:rPr>
          <w:rFonts w:eastAsia="Times New Roman"/>
          <w:color w:val="000000"/>
          <w:sz w:val="20"/>
        </w:rPr>
      </w:pPr>
      <w:r>
        <w:rPr>
          <w:rFonts w:eastAsia="Times New Roman"/>
          <w:color w:val="000000"/>
          <w:sz w:val="20"/>
        </w:rPr>
        <w:t>(3) If execution of a confiscation</w:t>
      </w:r>
      <w:r>
        <w:rPr>
          <w:rFonts w:eastAsia="Times New Roman"/>
          <w:color w:val="000000"/>
          <w:sz w:val="20"/>
        </w:rPr>
        <w:t xml:space="preserve"> order is postponed, the Office of the Prosecutor General shall notify the competent authority of the requesting state immediately thereof and indicate the reasons for the postponement and expected duration of the postponement.</w:t>
      </w:r>
    </w:p>
    <w:p w:rsidR="001A0E1D" w:rsidRDefault="00B8646C">
      <w:pPr>
        <w:spacing w:before="206" w:line="197" w:lineRule="exact"/>
        <w:ind w:left="144" w:right="864"/>
        <w:textAlignment w:val="baseline"/>
        <w:rPr>
          <w:rFonts w:eastAsia="Times New Roman"/>
          <w:color w:val="000000"/>
          <w:sz w:val="20"/>
        </w:rPr>
      </w:pPr>
      <w:r>
        <w:rPr>
          <w:rFonts w:eastAsia="Times New Roman"/>
          <w:color w:val="000000"/>
          <w:sz w:val="20"/>
        </w:rPr>
        <w:t>(4) If the reasons for postp</w:t>
      </w:r>
      <w:r>
        <w:rPr>
          <w:rFonts w:eastAsia="Times New Roman"/>
          <w:color w:val="000000"/>
          <w:sz w:val="20"/>
        </w:rPr>
        <w:t>onement cease to exist, the confiscation order shall be executed immediately. [RT I, 21.06.2014, 11 - entry into force 01.01.2015]</w:t>
      </w:r>
    </w:p>
    <w:p w:rsidR="001A0E1D" w:rsidRDefault="00B8646C">
      <w:pPr>
        <w:spacing w:before="252" w:line="204" w:lineRule="exact"/>
        <w:ind w:left="144" w:right="50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w:t>
      </w:r>
      <w:r>
        <w:rPr>
          <w:rFonts w:eastAsia="Times New Roman"/>
          <w:b/>
          <w:color w:val="000000"/>
          <w:sz w:val="20"/>
          <w:vertAlign w:val="superscript"/>
        </w:rPr>
        <w:t>30</w:t>
      </w:r>
      <w:r>
        <w:rPr>
          <w:rFonts w:eastAsia="Times New Roman"/>
          <w:color w:val="000000"/>
          <w:sz w:val="20"/>
        </w:rPr>
        <w:t xml:space="preserve">. </w:t>
      </w:r>
      <w:r>
        <w:rPr>
          <w:rFonts w:eastAsia="Times New Roman"/>
          <w:b/>
          <w:color w:val="000000"/>
          <w:sz w:val="20"/>
        </w:rPr>
        <w:t>Contestation of decisions made and acts performed upon execution of European certificates of confiscation</w:t>
      </w:r>
    </w:p>
    <w:p w:rsidR="001A0E1D" w:rsidRDefault="00B8646C">
      <w:pPr>
        <w:numPr>
          <w:ilvl w:val="0"/>
          <w:numId w:val="765"/>
        </w:numPr>
        <w:tabs>
          <w:tab w:val="clear" w:pos="360"/>
          <w:tab w:val="left" w:pos="504"/>
        </w:tabs>
        <w:spacing w:before="169" w:line="214" w:lineRule="exact"/>
        <w:ind w:left="144"/>
        <w:textAlignment w:val="baseline"/>
        <w:rPr>
          <w:rFonts w:eastAsia="Times New Roman"/>
          <w:color w:val="000000"/>
          <w:sz w:val="20"/>
        </w:rPr>
      </w:pPr>
      <w:r>
        <w:rPr>
          <w:rFonts w:eastAsia="Times New Roman"/>
          <w:color w:val="000000"/>
          <w:sz w:val="20"/>
        </w:rPr>
        <w:t>Estonia sh</w:t>
      </w:r>
      <w:r>
        <w:rPr>
          <w:rFonts w:eastAsia="Times New Roman"/>
          <w:color w:val="000000"/>
          <w:sz w:val="20"/>
        </w:rPr>
        <w:t>all ensure preservation of third party rights to property which is the object of a European</w:t>
      </w:r>
    </w:p>
    <w:p w:rsidR="001A0E1D" w:rsidRDefault="00B8646C">
      <w:pPr>
        <w:spacing w:line="203" w:lineRule="exact"/>
        <w:ind w:left="144" w:right="144"/>
        <w:textAlignment w:val="baseline"/>
        <w:rPr>
          <w:rFonts w:eastAsia="Times New Roman"/>
          <w:color w:val="000000"/>
          <w:sz w:val="20"/>
        </w:rPr>
      </w:pPr>
      <w:r>
        <w:rPr>
          <w:rFonts w:eastAsia="Times New Roman"/>
          <w:color w:val="000000"/>
          <w:sz w:val="20"/>
        </w:rPr>
        <w:t>certificate of confiscation. An appeal against an order of a prosecutor's office or activities of an investigative body in connection with execution of a European c</w:t>
      </w:r>
      <w:r>
        <w:rPr>
          <w:rFonts w:eastAsia="Times New Roman"/>
          <w:color w:val="000000"/>
          <w:sz w:val="20"/>
        </w:rPr>
        <w:t>ertificate of confiscation shall be filed with the Harju County Court pursuant to the procedure provided for in subsection 387 (2) of this Code within three days as of receipt of the order.</w:t>
      </w:r>
    </w:p>
    <w:p w:rsidR="001A0E1D" w:rsidRDefault="00B8646C">
      <w:pPr>
        <w:numPr>
          <w:ilvl w:val="0"/>
          <w:numId w:val="765"/>
        </w:numPr>
        <w:tabs>
          <w:tab w:val="clear" w:pos="360"/>
          <w:tab w:val="left" w:pos="504"/>
        </w:tabs>
        <w:spacing w:before="205" w:line="199" w:lineRule="exact"/>
        <w:ind w:left="144" w:right="216"/>
        <w:textAlignment w:val="baseline"/>
        <w:rPr>
          <w:rFonts w:eastAsia="Times New Roman"/>
          <w:color w:val="000000"/>
          <w:sz w:val="20"/>
        </w:rPr>
      </w:pPr>
      <w:r>
        <w:rPr>
          <w:rFonts w:eastAsia="Times New Roman"/>
          <w:color w:val="000000"/>
          <w:sz w:val="20"/>
        </w:rPr>
        <w:t>A European certificate of confiscation submitted to Estonia and th</w:t>
      </w:r>
      <w:r>
        <w:rPr>
          <w:rFonts w:eastAsia="Times New Roman"/>
          <w:color w:val="000000"/>
          <w:sz w:val="20"/>
        </w:rPr>
        <w:t>e decision or ruling of the competent judicial authority of the requesting state which is the basis for the certificate of confiscation cannot be contested in Estonia. If a person so requests, the Office of the Prosecutor General shall communicate to him o</w:t>
      </w:r>
      <w:r>
        <w:rPr>
          <w:rFonts w:eastAsia="Times New Roman"/>
          <w:color w:val="000000"/>
          <w:sz w:val="20"/>
        </w:rPr>
        <w:t>r her the contact details which allow the person to examine the procedure for contesting a European certificate of confiscation in the requesting state.</w:t>
      </w:r>
    </w:p>
    <w:p w:rsidR="001A0E1D" w:rsidRDefault="001A0E1D">
      <w:pPr>
        <w:sectPr w:rsidR="001A0E1D">
          <w:pgSz w:w="11909" w:h="16838"/>
          <w:pgMar w:top="1520" w:right="1262" w:bottom="903" w:left="1267" w:header="720" w:footer="720" w:gutter="0"/>
          <w:cols w:space="720"/>
        </w:sectPr>
      </w:pPr>
    </w:p>
    <w:p w:rsidR="001A0E1D" w:rsidRDefault="00B8646C">
      <w:pPr>
        <w:numPr>
          <w:ilvl w:val="0"/>
          <w:numId w:val="766"/>
        </w:numPr>
        <w:tabs>
          <w:tab w:val="clear" w:pos="288"/>
          <w:tab w:val="left" w:pos="504"/>
        </w:tabs>
        <w:spacing w:before="36" w:line="202" w:lineRule="exact"/>
        <w:ind w:left="216" w:right="576"/>
        <w:textAlignment w:val="baseline"/>
        <w:rPr>
          <w:rFonts w:eastAsia="Times New Roman"/>
          <w:color w:val="000000"/>
          <w:sz w:val="20"/>
        </w:rPr>
      </w:pPr>
      <w:r>
        <w:pict>
          <v:shape id="_x0000_s1039" type="#_x0000_t202" style="position:absolute;left:0;text-align:left;margin-left:72.7pt;margin-top:776.95pt;width:467.3pt;height:23.8pt;z-index:-251557888;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210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Filing of an appeal shall not suspend the execution of a contested order unless otherwise decided by the person resolving the dispute.</w:t>
      </w:r>
    </w:p>
    <w:p w:rsidR="001A0E1D" w:rsidRDefault="00B8646C">
      <w:pPr>
        <w:numPr>
          <w:ilvl w:val="0"/>
          <w:numId w:val="766"/>
        </w:numPr>
        <w:tabs>
          <w:tab w:val="clear" w:pos="288"/>
          <w:tab w:val="left" w:pos="504"/>
        </w:tabs>
        <w:spacing w:before="198" w:line="195" w:lineRule="exact"/>
        <w:ind w:left="216" w:right="360"/>
        <w:textAlignment w:val="baseline"/>
        <w:rPr>
          <w:rFonts w:eastAsia="Times New Roman"/>
          <w:color w:val="000000"/>
          <w:sz w:val="20"/>
        </w:rPr>
      </w:pPr>
      <w:r>
        <w:rPr>
          <w:rFonts w:eastAsia="Times New Roman"/>
          <w:color w:val="000000"/>
          <w:sz w:val="20"/>
        </w:rPr>
        <w:t>The prosecutor's office shall notify the competent judicial authority of the requesting state of filing an appeal in conn</w:t>
      </w:r>
      <w:r>
        <w:rPr>
          <w:rFonts w:eastAsia="Times New Roman"/>
          <w:color w:val="000000"/>
          <w:sz w:val="20"/>
        </w:rPr>
        <w:t>ection with the execution of a European certificate of confiscation and of a decision made upon adjudication of the appeal.</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5" w:line="291" w:lineRule="exact"/>
        <w:ind w:left="3456"/>
        <w:textAlignment w:val="baseline"/>
        <w:rPr>
          <w:rFonts w:eastAsia="Times New Roman"/>
          <w:b/>
          <w:color w:val="000000"/>
          <w:spacing w:val="-1"/>
          <w:sz w:val="32"/>
        </w:rPr>
      </w:pPr>
      <w:r>
        <w:rPr>
          <w:rFonts w:eastAsia="Times New Roman"/>
          <w:b/>
          <w:color w:val="000000"/>
          <w:spacing w:val="-1"/>
          <w:sz w:val="32"/>
        </w:rPr>
        <w:t>Sub-subdivision 3</w:t>
      </w:r>
    </w:p>
    <w:p w:rsidR="001A0E1D" w:rsidRDefault="00B8646C">
      <w:pPr>
        <w:spacing w:line="345" w:lineRule="exact"/>
        <w:jc w:val="center"/>
        <w:textAlignment w:val="baseline"/>
        <w:rPr>
          <w:rFonts w:eastAsia="Times New Roman"/>
          <w:b/>
          <w:color w:val="000000"/>
          <w:sz w:val="32"/>
        </w:rPr>
      </w:pPr>
      <w:r>
        <w:rPr>
          <w:rFonts w:eastAsia="Times New Roman"/>
          <w:b/>
          <w:color w:val="000000"/>
          <w:sz w:val="32"/>
        </w:rPr>
        <w:t>Submission of European certificates of confiscation</w:t>
      </w:r>
    </w:p>
    <w:p w:rsidR="001A0E1D" w:rsidRDefault="00B8646C">
      <w:pPr>
        <w:spacing w:before="329" w:line="243"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31</w:t>
      </w:r>
      <w:r>
        <w:rPr>
          <w:rFonts w:eastAsia="Times New Roman"/>
          <w:color w:val="000000"/>
          <w:spacing w:val="-1"/>
          <w:sz w:val="20"/>
        </w:rPr>
        <w:t xml:space="preserve">. </w:t>
      </w:r>
      <w:r>
        <w:rPr>
          <w:rFonts w:eastAsia="Times New Roman"/>
          <w:b/>
          <w:color w:val="000000"/>
          <w:spacing w:val="-1"/>
          <w:sz w:val="20"/>
        </w:rPr>
        <w:t>Preparation and submission of European certificates of confiscation</w:t>
      </w:r>
    </w:p>
    <w:p w:rsidR="001A0E1D" w:rsidRDefault="00B8646C">
      <w:pPr>
        <w:numPr>
          <w:ilvl w:val="0"/>
          <w:numId w:val="767"/>
        </w:numPr>
        <w:tabs>
          <w:tab w:val="clear" w:pos="288"/>
          <w:tab w:val="left" w:pos="504"/>
        </w:tabs>
        <w:spacing w:before="206" w:line="200" w:lineRule="exact"/>
        <w:ind w:left="216" w:right="216"/>
        <w:textAlignment w:val="baseline"/>
        <w:rPr>
          <w:rFonts w:eastAsia="Times New Roman"/>
          <w:color w:val="000000"/>
          <w:sz w:val="20"/>
        </w:rPr>
      </w:pPr>
      <w:r>
        <w:rPr>
          <w:rFonts w:eastAsia="Times New Roman"/>
          <w:color w:val="000000"/>
          <w:sz w:val="20"/>
        </w:rPr>
        <w:t xml:space="preserve">A prosecutor's office or a court which conducts proceedings regarding a criminal offence which is the basis for a European certificate of confiscation shall prepare a European certificate </w:t>
      </w:r>
      <w:r>
        <w:rPr>
          <w:rFonts w:eastAsia="Times New Roman"/>
          <w:color w:val="000000"/>
          <w:sz w:val="20"/>
        </w:rPr>
        <w:t>of confiscation and send it together with a copy of the order constituting the basis thereof to the competent judicial authority of the country of location of the property.</w:t>
      </w:r>
    </w:p>
    <w:p w:rsidR="001A0E1D" w:rsidRDefault="00B8646C">
      <w:pPr>
        <w:numPr>
          <w:ilvl w:val="0"/>
          <w:numId w:val="767"/>
        </w:numPr>
        <w:tabs>
          <w:tab w:val="clear" w:pos="288"/>
          <w:tab w:val="left" w:pos="504"/>
        </w:tabs>
        <w:spacing w:before="198" w:line="201" w:lineRule="exact"/>
        <w:ind w:left="216" w:right="288"/>
        <w:textAlignment w:val="baseline"/>
        <w:rPr>
          <w:rFonts w:eastAsia="Times New Roman"/>
          <w:color w:val="000000"/>
          <w:sz w:val="20"/>
        </w:rPr>
      </w:pPr>
      <w:r>
        <w:rPr>
          <w:rFonts w:eastAsia="Times New Roman"/>
          <w:color w:val="000000"/>
          <w:sz w:val="20"/>
        </w:rPr>
        <w:t>A European certificate of confiscation is sent to the state in the case of which Estonia has reason to believe that the person with respect to whom the confiscation order was made has property or income in it.</w:t>
      </w:r>
    </w:p>
    <w:p w:rsidR="001A0E1D" w:rsidRDefault="00B8646C">
      <w:pPr>
        <w:numPr>
          <w:ilvl w:val="0"/>
          <w:numId w:val="767"/>
        </w:numPr>
        <w:tabs>
          <w:tab w:val="clear" w:pos="288"/>
          <w:tab w:val="left" w:pos="504"/>
        </w:tabs>
        <w:spacing w:before="199" w:line="201" w:lineRule="exact"/>
        <w:ind w:left="216" w:right="216"/>
        <w:textAlignment w:val="baseline"/>
        <w:rPr>
          <w:rFonts w:eastAsia="Times New Roman"/>
          <w:color w:val="000000"/>
          <w:sz w:val="20"/>
        </w:rPr>
      </w:pPr>
      <w:r>
        <w:rPr>
          <w:rFonts w:eastAsia="Times New Roman"/>
          <w:color w:val="000000"/>
          <w:sz w:val="20"/>
        </w:rPr>
        <w:t>If Estonia is unable to determine the state sp</w:t>
      </w:r>
      <w:r>
        <w:rPr>
          <w:rFonts w:eastAsia="Times New Roman"/>
          <w:color w:val="000000"/>
          <w:sz w:val="20"/>
        </w:rPr>
        <w:t>ecified in subsection (2) of this section, the European certificate of confiscation shall be sent to a competent judicial authority of the Member State where the person with respect to whom the confiscation order was made mainly resides or has its register</w:t>
      </w:r>
      <w:r>
        <w:rPr>
          <w:rFonts w:eastAsia="Times New Roman"/>
          <w:color w:val="000000"/>
          <w:sz w:val="20"/>
        </w:rPr>
        <w:t>ed office.</w:t>
      </w:r>
    </w:p>
    <w:p w:rsidR="001A0E1D" w:rsidRDefault="00B8646C">
      <w:pPr>
        <w:numPr>
          <w:ilvl w:val="0"/>
          <w:numId w:val="767"/>
        </w:numPr>
        <w:tabs>
          <w:tab w:val="clear" w:pos="288"/>
          <w:tab w:val="left" w:pos="504"/>
        </w:tabs>
        <w:spacing w:before="165" w:line="233" w:lineRule="exact"/>
        <w:ind w:left="216"/>
        <w:textAlignment w:val="baseline"/>
        <w:rPr>
          <w:rFonts w:eastAsia="Times New Roman"/>
          <w:color w:val="000000"/>
          <w:sz w:val="20"/>
        </w:rPr>
      </w:pPr>
      <w:r>
        <w:rPr>
          <w:rFonts w:eastAsia="Times New Roman"/>
          <w:color w:val="000000"/>
          <w:sz w:val="20"/>
        </w:rPr>
        <w:t>A European certificate of confiscation may be submitted to only one Member State at a time, unless</w:t>
      </w:r>
    </w:p>
    <w:p w:rsidR="001A0E1D" w:rsidRDefault="00B8646C">
      <w:pPr>
        <w:spacing w:before="9" w:line="227" w:lineRule="exact"/>
        <w:ind w:left="216"/>
        <w:textAlignment w:val="baseline"/>
        <w:rPr>
          <w:rFonts w:eastAsia="Times New Roman"/>
          <w:color w:val="000000"/>
          <w:spacing w:val="-2"/>
          <w:sz w:val="20"/>
        </w:rPr>
      </w:pPr>
      <w:r>
        <w:rPr>
          <w:rFonts w:eastAsia="Times New Roman"/>
          <w:color w:val="000000"/>
          <w:spacing w:val="-2"/>
          <w:sz w:val="20"/>
        </w:rPr>
        <w:t>otherwise provided for in § 508</w:t>
      </w:r>
      <w:r>
        <w:rPr>
          <w:rFonts w:eastAsia="Times New Roman"/>
          <w:color w:val="000000"/>
          <w:spacing w:val="-2"/>
          <w:sz w:val="20"/>
          <w:vertAlign w:val="superscript"/>
        </w:rPr>
        <w:t>32</w:t>
      </w:r>
      <w:r>
        <w:rPr>
          <w:rFonts w:eastAsia="Times New Roman"/>
          <w:color w:val="000000"/>
          <w:spacing w:val="-2"/>
          <w:sz w:val="20"/>
        </w:rPr>
        <w:t>of this Act.</w:t>
      </w:r>
    </w:p>
    <w:p w:rsidR="001A0E1D" w:rsidRDefault="00B8646C">
      <w:pPr>
        <w:spacing w:line="220"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5" w:line="248"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32</w:t>
      </w:r>
      <w:r>
        <w:rPr>
          <w:rFonts w:eastAsia="Times New Roman"/>
          <w:color w:val="000000"/>
          <w:spacing w:val="-1"/>
          <w:sz w:val="20"/>
        </w:rPr>
        <w:t xml:space="preserve">. </w:t>
      </w:r>
      <w:r>
        <w:rPr>
          <w:rFonts w:eastAsia="Times New Roman"/>
          <w:b/>
          <w:color w:val="000000"/>
          <w:spacing w:val="-1"/>
          <w:sz w:val="20"/>
        </w:rPr>
        <w:t>Submission of European certificates of confiscation to several states</w:t>
      </w:r>
    </w:p>
    <w:p w:rsidR="001A0E1D" w:rsidRDefault="00B8646C">
      <w:pPr>
        <w:numPr>
          <w:ilvl w:val="0"/>
          <w:numId w:val="768"/>
        </w:numPr>
        <w:tabs>
          <w:tab w:val="clear" w:pos="288"/>
          <w:tab w:val="left" w:pos="504"/>
        </w:tabs>
        <w:spacing w:before="201" w:line="201" w:lineRule="exact"/>
        <w:ind w:left="216" w:right="288"/>
        <w:textAlignment w:val="baseline"/>
        <w:rPr>
          <w:rFonts w:eastAsia="Times New Roman"/>
          <w:color w:val="000000"/>
          <w:sz w:val="20"/>
        </w:rPr>
      </w:pPr>
      <w:r>
        <w:rPr>
          <w:rFonts w:eastAsia="Times New Roman"/>
          <w:color w:val="000000"/>
          <w:sz w:val="20"/>
        </w:rPr>
        <w:t>In justified cases, a European certificate of confiscation concerning an amount of money may be submitted to several states at a time.</w:t>
      </w:r>
    </w:p>
    <w:p w:rsidR="001A0E1D" w:rsidRDefault="00B8646C">
      <w:pPr>
        <w:numPr>
          <w:ilvl w:val="0"/>
          <w:numId w:val="768"/>
        </w:numPr>
        <w:tabs>
          <w:tab w:val="clear" w:pos="288"/>
          <w:tab w:val="left" w:pos="504"/>
        </w:tabs>
        <w:spacing w:before="198" w:line="201" w:lineRule="exact"/>
        <w:ind w:left="216" w:right="216"/>
        <w:textAlignment w:val="baseline"/>
        <w:rPr>
          <w:rFonts w:eastAsia="Times New Roman"/>
          <w:color w:val="000000"/>
          <w:sz w:val="20"/>
        </w:rPr>
      </w:pPr>
      <w:r>
        <w:rPr>
          <w:rFonts w:eastAsia="Times New Roman"/>
          <w:color w:val="000000"/>
          <w:sz w:val="20"/>
        </w:rPr>
        <w:t>A European certificate of confiscation concerning n</w:t>
      </w:r>
      <w:r>
        <w:rPr>
          <w:rFonts w:eastAsia="Times New Roman"/>
          <w:color w:val="000000"/>
          <w:sz w:val="20"/>
        </w:rPr>
        <w:t>on-monetary assets may be submitted to several states at a time only in the following cases:</w:t>
      </w:r>
    </w:p>
    <w:p w:rsidR="001A0E1D" w:rsidRDefault="00B8646C">
      <w:pPr>
        <w:numPr>
          <w:ilvl w:val="0"/>
          <w:numId w:val="769"/>
        </w:numPr>
        <w:tabs>
          <w:tab w:val="clear" w:pos="288"/>
          <w:tab w:val="left" w:pos="504"/>
        </w:tabs>
        <w:spacing w:before="5" w:line="189" w:lineRule="exact"/>
        <w:ind w:left="216" w:right="792"/>
        <w:textAlignment w:val="baseline"/>
        <w:rPr>
          <w:rFonts w:eastAsia="Times New Roman"/>
          <w:color w:val="000000"/>
          <w:sz w:val="20"/>
        </w:rPr>
      </w:pPr>
      <w:r>
        <w:rPr>
          <w:rFonts w:eastAsia="Times New Roman"/>
          <w:color w:val="000000"/>
          <w:sz w:val="20"/>
        </w:rPr>
        <w:t>Estonia has reason to believe that the assets covered by the confiscation order are located in different countries;</w:t>
      </w:r>
    </w:p>
    <w:p w:rsidR="001A0E1D" w:rsidRDefault="00B8646C">
      <w:pPr>
        <w:numPr>
          <w:ilvl w:val="0"/>
          <w:numId w:val="769"/>
        </w:numPr>
        <w:tabs>
          <w:tab w:val="clear" w:pos="288"/>
          <w:tab w:val="left" w:pos="504"/>
        </w:tabs>
        <w:spacing w:line="200" w:lineRule="exact"/>
        <w:ind w:left="216" w:right="216"/>
        <w:textAlignment w:val="baseline"/>
        <w:rPr>
          <w:rFonts w:eastAsia="Times New Roman"/>
          <w:color w:val="000000"/>
          <w:sz w:val="20"/>
        </w:rPr>
      </w:pPr>
      <w:r>
        <w:rPr>
          <w:rFonts w:eastAsia="Times New Roman"/>
          <w:color w:val="000000"/>
          <w:sz w:val="20"/>
        </w:rPr>
        <w:t>confiscation of the assets covered by a European certificate of confiscation requires adoption of measures in several states; or</w:t>
      </w:r>
    </w:p>
    <w:p w:rsidR="001A0E1D" w:rsidRDefault="00B8646C">
      <w:pPr>
        <w:numPr>
          <w:ilvl w:val="0"/>
          <w:numId w:val="769"/>
        </w:numPr>
        <w:tabs>
          <w:tab w:val="clear" w:pos="288"/>
          <w:tab w:val="left" w:pos="504"/>
        </w:tabs>
        <w:spacing w:line="200" w:lineRule="exact"/>
        <w:ind w:left="216" w:right="360"/>
        <w:textAlignment w:val="baseline"/>
        <w:rPr>
          <w:rFonts w:eastAsia="Times New Roman"/>
          <w:color w:val="000000"/>
          <w:sz w:val="20"/>
        </w:rPr>
      </w:pPr>
      <w:r>
        <w:rPr>
          <w:rFonts w:eastAsia="Times New Roman"/>
          <w:color w:val="000000"/>
          <w:sz w:val="20"/>
        </w:rPr>
        <w:t xml:space="preserve">Estonia has reason to believe that the property covered by the confiscation order is located in the Member State but the exact </w:t>
      </w:r>
      <w:r>
        <w:rPr>
          <w:rFonts w:eastAsia="Times New Roman"/>
          <w:color w:val="000000"/>
          <w:sz w:val="20"/>
        </w:rPr>
        <w:t>location thereof is unknown.</w:t>
      </w:r>
    </w:p>
    <w:p w:rsidR="001A0E1D" w:rsidRDefault="00B8646C">
      <w:pPr>
        <w:spacing w:line="218"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5" w:line="248"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33</w:t>
      </w:r>
      <w:r>
        <w:rPr>
          <w:rFonts w:eastAsia="Times New Roman"/>
          <w:color w:val="000000"/>
          <w:spacing w:val="-1"/>
          <w:sz w:val="20"/>
        </w:rPr>
        <w:t xml:space="preserve">. </w:t>
      </w:r>
      <w:r>
        <w:rPr>
          <w:rFonts w:eastAsia="Times New Roman"/>
          <w:b/>
          <w:color w:val="000000"/>
          <w:spacing w:val="-1"/>
          <w:sz w:val="20"/>
        </w:rPr>
        <w:t>Format of submission of European certificates of confiscation</w:t>
      </w:r>
    </w:p>
    <w:p w:rsidR="001A0E1D" w:rsidRDefault="00B8646C">
      <w:pPr>
        <w:spacing w:before="199" w:line="194" w:lineRule="exact"/>
        <w:ind w:left="216" w:right="936"/>
        <w:textAlignment w:val="baseline"/>
        <w:rPr>
          <w:rFonts w:eastAsia="Times New Roman"/>
          <w:color w:val="000000"/>
          <w:sz w:val="20"/>
        </w:rPr>
      </w:pPr>
      <w:r>
        <w:rPr>
          <w:rFonts w:eastAsia="Times New Roman"/>
          <w:color w:val="000000"/>
          <w:sz w:val="20"/>
        </w:rPr>
        <w:t>The format of European certificates of confiscation shall be established by a regulation of the ministe</w:t>
      </w:r>
      <w:r>
        <w:rPr>
          <w:rFonts w:eastAsia="Times New Roman"/>
          <w:color w:val="000000"/>
          <w:sz w:val="20"/>
        </w:rPr>
        <w:t>r responsible for the area.</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0" w:line="320" w:lineRule="exact"/>
        <w:jc w:val="center"/>
        <w:textAlignment w:val="baseline"/>
        <w:rPr>
          <w:rFonts w:eastAsia="Times New Roman"/>
          <w:b/>
          <w:color w:val="000000"/>
          <w:spacing w:val="-1"/>
          <w:sz w:val="32"/>
        </w:rPr>
      </w:pPr>
      <w:r>
        <w:rPr>
          <w:rFonts w:eastAsia="Times New Roman"/>
          <w:b/>
          <w:color w:val="000000"/>
          <w:spacing w:val="-1"/>
          <w:sz w:val="32"/>
        </w:rPr>
        <w:t>Subdivision 6</w:t>
      </w:r>
    </w:p>
    <w:p w:rsidR="001A0E1D" w:rsidRDefault="00B8646C">
      <w:pPr>
        <w:spacing w:line="320" w:lineRule="exact"/>
        <w:ind w:left="1152" w:right="648" w:hanging="504"/>
        <w:textAlignment w:val="baseline"/>
        <w:rPr>
          <w:rFonts w:eastAsia="Times New Roman"/>
          <w:b/>
          <w:color w:val="000000"/>
          <w:spacing w:val="-2"/>
          <w:sz w:val="32"/>
        </w:rPr>
      </w:pPr>
      <w:r>
        <w:rPr>
          <w:rFonts w:eastAsia="Times New Roman"/>
          <w:b/>
          <w:color w:val="000000"/>
          <w:spacing w:val="-2"/>
          <w:sz w:val="32"/>
        </w:rPr>
        <w:t>Mutual Recognition and Execution of Judgments Imposing Custodial Sentences or Measures Involving Deprivation of Liberty in Member States of European Union</w:t>
      </w:r>
    </w:p>
    <w:p w:rsidR="001A0E1D" w:rsidRDefault="00B8646C">
      <w:pPr>
        <w:spacing w:before="320" w:line="320" w:lineRule="exact"/>
        <w:ind w:left="3312" w:right="3456" w:firstLine="144"/>
        <w:textAlignment w:val="baseline"/>
        <w:rPr>
          <w:rFonts w:eastAsia="Times New Roman"/>
          <w:b/>
          <w:color w:val="000000"/>
          <w:spacing w:val="-1"/>
          <w:sz w:val="32"/>
        </w:rPr>
      </w:pPr>
      <w:r>
        <w:rPr>
          <w:rFonts w:eastAsia="Times New Roman"/>
          <w:b/>
          <w:color w:val="000000"/>
          <w:spacing w:val="-1"/>
          <w:sz w:val="32"/>
        </w:rPr>
        <w:t>Sub-subdivision 1 General Provisions</w:t>
      </w:r>
    </w:p>
    <w:p w:rsidR="001A0E1D" w:rsidRDefault="00B8646C">
      <w:pPr>
        <w:spacing w:before="324" w:line="246"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34</w:t>
      </w:r>
      <w:r>
        <w:rPr>
          <w:rFonts w:eastAsia="Times New Roman"/>
          <w:color w:val="000000"/>
          <w:spacing w:val="-1"/>
          <w:sz w:val="20"/>
        </w:rPr>
        <w:t xml:space="preserve">. </w:t>
      </w:r>
      <w:r>
        <w:rPr>
          <w:rFonts w:eastAsia="Times New Roman"/>
          <w:b/>
          <w:color w:val="000000"/>
          <w:spacing w:val="-1"/>
          <w:sz w:val="20"/>
        </w:rPr>
        <w:t>Certificates of custodial sentence</w:t>
      </w:r>
    </w:p>
    <w:p w:rsidR="001A0E1D" w:rsidRDefault="00B8646C">
      <w:pPr>
        <w:spacing w:before="208" w:line="200" w:lineRule="exact"/>
        <w:ind w:left="216" w:right="288"/>
        <w:textAlignment w:val="baseline"/>
        <w:rPr>
          <w:rFonts w:eastAsia="Times New Roman"/>
          <w:color w:val="000000"/>
          <w:sz w:val="20"/>
        </w:rPr>
      </w:pPr>
      <w:r>
        <w:rPr>
          <w:rFonts w:eastAsia="Times New Roman"/>
          <w:color w:val="000000"/>
          <w:sz w:val="20"/>
        </w:rPr>
        <w:t xml:space="preserve">A certificates of custodial sentence of a Member State of the European Union (hereinafter </w:t>
      </w:r>
      <w:r>
        <w:rPr>
          <w:rFonts w:ascii="Arial" w:eastAsia="Arial" w:hAnsi="Arial"/>
          <w:i/>
          <w:color w:val="000000"/>
          <w:sz w:val="19"/>
        </w:rPr>
        <w:t>certificate of custodial sentence</w:t>
      </w:r>
      <w:r>
        <w:rPr>
          <w:rFonts w:ascii="Arial" w:eastAsia="Arial" w:hAnsi="Arial"/>
          <w:i/>
          <w:color w:val="000000"/>
          <w:sz w:val="18"/>
        </w:rPr>
        <w:t xml:space="preserve">) </w:t>
      </w:r>
      <w:r>
        <w:rPr>
          <w:rFonts w:eastAsia="Times New Roman"/>
          <w:color w:val="000000"/>
          <w:sz w:val="20"/>
        </w:rPr>
        <w:t>is a request submitted by a competent authority of the Member State to another Member State of the European Union to recognise judgments imposing custodial sentences or other measures involving deprivation of liberty and execute these.</w:t>
      </w:r>
    </w:p>
    <w:p w:rsidR="001A0E1D" w:rsidRDefault="001A0E1D">
      <w:pPr>
        <w:sectPr w:rsidR="001A0E1D">
          <w:pgSz w:w="11909" w:h="16838"/>
          <w:pgMar w:top="680" w:right="1279" w:bottom="903" w:left="1250" w:header="720" w:footer="720" w:gutter="0"/>
          <w:cols w:space="720"/>
        </w:sectPr>
      </w:pPr>
    </w:p>
    <w:p w:rsidR="001A0E1D" w:rsidRDefault="00B8646C">
      <w:pPr>
        <w:spacing w:line="349" w:lineRule="exact"/>
        <w:ind w:left="216" w:right="5040"/>
        <w:textAlignment w:val="baseline"/>
        <w:rPr>
          <w:rFonts w:eastAsia="Times New Roman"/>
          <w:color w:val="000000"/>
          <w:spacing w:val="-2"/>
          <w:sz w:val="20"/>
        </w:rPr>
      </w:pPr>
      <w:r>
        <w:pict>
          <v:shape id="_x0000_s1038" type="#_x0000_t202" style="position:absolute;left:0;text-align:left;margin-left:345.1pt;margin-top:776.95pt;width:195.15pt;height:23.8pt;z-index:-251556864;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w:t>
                  </w:r>
                  <w:r>
                    <w:rPr>
                      <w:rFonts w:ascii="Arial" w:eastAsia="Arial" w:hAnsi="Arial"/>
                      <w:color w:val="000000"/>
                      <w:sz w:val="20"/>
                    </w:rPr>
                    <w:t>e of Criminal Procedure</w:t>
                  </w:r>
                  <w:r>
                    <w:rPr>
                      <w:rFonts w:ascii="Arial" w:eastAsia="Arial" w:hAnsi="Arial"/>
                      <w:color w:val="000000"/>
                      <w:sz w:val="20"/>
                    </w:rPr>
                    <w:tab/>
                    <w:t>Page 211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2"/>
          <w:sz w:val="20"/>
        </w:rPr>
        <w:t xml:space="preserve">[RT I, 21.06.2014, 11 - entry into force 01.01.2015] § </w:t>
      </w:r>
      <w:r>
        <w:rPr>
          <w:rFonts w:eastAsia="Times New Roman"/>
          <w:b/>
          <w:color w:val="000000"/>
          <w:spacing w:val="-2"/>
          <w:sz w:val="20"/>
        </w:rPr>
        <w:t>508</w:t>
      </w:r>
      <w:r>
        <w:rPr>
          <w:rFonts w:eastAsia="Times New Roman"/>
          <w:b/>
          <w:color w:val="000000"/>
          <w:spacing w:val="-2"/>
          <w:sz w:val="20"/>
          <w:vertAlign w:val="superscript"/>
        </w:rPr>
        <w:t>35</w:t>
      </w:r>
      <w:r>
        <w:rPr>
          <w:rFonts w:eastAsia="Times New Roman"/>
          <w:color w:val="000000"/>
          <w:spacing w:val="-2"/>
          <w:sz w:val="20"/>
        </w:rPr>
        <w:t xml:space="preserve">. </w:t>
      </w:r>
      <w:r>
        <w:rPr>
          <w:rFonts w:eastAsia="Times New Roman"/>
          <w:b/>
          <w:color w:val="000000"/>
          <w:spacing w:val="-2"/>
          <w:sz w:val="20"/>
        </w:rPr>
        <w:t>General conditions</w:t>
      </w:r>
    </w:p>
    <w:p w:rsidR="001A0E1D" w:rsidRDefault="00B8646C">
      <w:pPr>
        <w:numPr>
          <w:ilvl w:val="0"/>
          <w:numId w:val="770"/>
        </w:numPr>
        <w:tabs>
          <w:tab w:val="clear" w:pos="288"/>
          <w:tab w:val="left" w:pos="504"/>
        </w:tabs>
        <w:spacing w:before="210" w:line="199" w:lineRule="exact"/>
        <w:ind w:left="216" w:right="792"/>
        <w:textAlignment w:val="baseline"/>
        <w:rPr>
          <w:rFonts w:eastAsia="Times New Roman"/>
          <w:color w:val="000000"/>
          <w:sz w:val="20"/>
        </w:rPr>
      </w:pPr>
      <w:r>
        <w:rPr>
          <w:rFonts w:eastAsia="Times New Roman"/>
          <w:color w:val="000000"/>
          <w:sz w:val="20"/>
        </w:rPr>
        <w:t>Recognition of judgments and execution of punishments imposed pursuant to the provisions of this Subdivision is permitted only in the case the act which is the basis for the judgment is a criminal offence pursuant to the law of the executing state regardle</w:t>
      </w:r>
      <w:r>
        <w:rPr>
          <w:rFonts w:eastAsia="Times New Roman"/>
          <w:color w:val="000000"/>
          <w:sz w:val="20"/>
        </w:rPr>
        <w:t>ss of the necessary element of offence.</w:t>
      </w:r>
    </w:p>
    <w:p w:rsidR="001A0E1D" w:rsidRDefault="00B8646C">
      <w:pPr>
        <w:numPr>
          <w:ilvl w:val="0"/>
          <w:numId w:val="770"/>
        </w:numPr>
        <w:tabs>
          <w:tab w:val="clear" w:pos="288"/>
          <w:tab w:val="left" w:pos="504"/>
        </w:tabs>
        <w:spacing w:before="150" w:line="253" w:lineRule="exact"/>
        <w:ind w:left="216" w:right="216"/>
        <w:textAlignment w:val="baseline"/>
        <w:rPr>
          <w:rFonts w:eastAsia="Times New Roman"/>
          <w:color w:val="000000"/>
          <w:sz w:val="20"/>
        </w:rPr>
      </w:pPr>
      <w:r>
        <w:rPr>
          <w:rFonts w:eastAsia="Times New Roman"/>
          <w:color w:val="000000"/>
          <w:sz w:val="20"/>
        </w:rPr>
        <w:t>Estonia recognises and executes punishments imposed regardless of their punishability pursuant to the Penal Code of Estonia in the event of offences specified in § 489</w:t>
      </w:r>
      <w:r>
        <w:rPr>
          <w:rFonts w:eastAsia="Times New Roman"/>
          <w:color w:val="000000"/>
          <w:sz w:val="20"/>
          <w:vertAlign w:val="superscript"/>
        </w:rPr>
        <w:t>6</w:t>
      </w:r>
      <w:r>
        <w:rPr>
          <w:rFonts w:eastAsia="Times New Roman"/>
          <w:color w:val="000000"/>
          <w:sz w:val="20"/>
        </w:rPr>
        <w:t>of this Code.</w:t>
      </w:r>
    </w:p>
    <w:p w:rsidR="001A0E1D" w:rsidRDefault="00B8646C">
      <w:pPr>
        <w:numPr>
          <w:ilvl w:val="0"/>
          <w:numId w:val="770"/>
        </w:numPr>
        <w:tabs>
          <w:tab w:val="clear" w:pos="288"/>
          <w:tab w:val="left" w:pos="504"/>
        </w:tabs>
        <w:spacing w:before="200" w:line="196" w:lineRule="exact"/>
        <w:ind w:left="216" w:right="216"/>
        <w:textAlignment w:val="baseline"/>
        <w:rPr>
          <w:rFonts w:eastAsia="Times New Roman"/>
          <w:color w:val="000000"/>
          <w:sz w:val="20"/>
        </w:rPr>
      </w:pPr>
      <w:r>
        <w:rPr>
          <w:rFonts w:eastAsia="Times New Roman"/>
          <w:color w:val="000000"/>
          <w:sz w:val="20"/>
        </w:rPr>
        <w:t xml:space="preserve">Communication of judgments for recognition and execution on the basis of the provisions of this Subdivision is permitted only in the case a custodial sentence was imposed on a person on the basis of a court judgment and surrender of the convicted offender </w:t>
      </w:r>
      <w:r>
        <w:rPr>
          <w:rFonts w:eastAsia="Times New Roman"/>
          <w:color w:val="000000"/>
          <w:sz w:val="20"/>
        </w:rPr>
        <w:t>to another Member State of the European Union for service of his or her sentence is required in order to facilitate the person's social rehabilitation.</w:t>
      </w:r>
    </w:p>
    <w:p w:rsidR="001A0E1D" w:rsidRDefault="00B8646C">
      <w:pPr>
        <w:spacing w:line="218"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5" w:line="246"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36</w:t>
      </w:r>
      <w:r>
        <w:rPr>
          <w:rFonts w:eastAsia="Times New Roman"/>
          <w:color w:val="000000"/>
          <w:spacing w:val="-1"/>
          <w:sz w:val="20"/>
        </w:rPr>
        <w:t xml:space="preserve">. </w:t>
      </w:r>
      <w:r>
        <w:rPr>
          <w:rFonts w:eastAsia="Times New Roman"/>
          <w:b/>
          <w:color w:val="000000"/>
          <w:spacing w:val="-1"/>
          <w:sz w:val="20"/>
        </w:rPr>
        <w:t>Criteria for recognition of judgments</w:t>
      </w:r>
    </w:p>
    <w:p w:rsidR="001A0E1D" w:rsidRDefault="00B8646C">
      <w:pPr>
        <w:spacing w:before="170" w:line="217" w:lineRule="exact"/>
        <w:ind w:left="216"/>
        <w:textAlignment w:val="baseline"/>
        <w:rPr>
          <w:rFonts w:eastAsia="Times New Roman"/>
          <w:color w:val="000000"/>
          <w:sz w:val="20"/>
        </w:rPr>
      </w:pPr>
      <w:r>
        <w:rPr>
          <w:rFonts w:eastAsia="Times New Roman"/>
          <w:color w:val="000000"/>
          <w:sz w:val="20"/>
        </w:rPr>
        <w:t>(1) Estonia recognises and executes the punishments imposed if the convicted offender is:</w:t>
      </w:r>
    </w:p>
    <w:p w:rsidR="001A0E1D" w:rsidRDefault="00B8646C">
      <w:pPr>
        <w:numPr>
          <w:ilvl w:val="0"/>
          <w:numId w:val="771"/>
        </w:numPr>
        <w:tabs>
          <w:tab w:val="clear" w:pos="288"/>
          <w:tab w:val="left" w:pos="504"/>
        </w:tabs>
        <w:spacing w:line="218" w:lineRule="exact"/>
        <w:ind w:left="216"/>
        <w:textAlignment w:val="baseline"/>
        <w:rPr>
          <w:rFonts w:eastAsia="Times New Roman"/>
          <w:color w:val="000000"/>
          <w:sz w:val="20"/>
        </w:rPr>
      </w:pPr>
      <w:r>
        <w:rPr>
          <w:rFonts w:eastAsia="Times New Roman"/>
          <w:color w:val="000000"/>
          <w:sz w:val="20"/>
        </w:rPr>
        <w:t>a citizen of the Republic of Estonia and his or her permanent residence is in the Republic of Estonia; or</w:t>
      </w:r>
    </w:p>
    <w:p w:rsidR="001A0E1D" w:rsidRDefault="00B8646C">
      <w:pPr>
        <w:numPr>
          <w:ilvl w:val="0"/>
          <w:numId w:val="771"/>
        </w:numPr>
        <w:tabs>
          <w:tab w:val="clear" w:pos="288"/>
          <w:tab w:val="left" w:pos="504"/>
        </w:tabs>
        <w:spacing w:before="3" w:line="199" w:lineRule="exact"/>
        <w:ind w:left="216" w:right="216"/>
        <w:textAlignment w:val="baseline"/>
        <w:rPr>
          <w:rFonts w:eastAsia="Times New Roman"/>
          <w:color w:val="000000"/>
          <w:sz w:val="20"/>
        </w:rPr>
      </w:pPr>
      <w:r>
        <w:rPr>
          <w:rFonts w:eastAsia="Times New Roman"/>
          <w:color w:val="000000"/>
          <w:sz w:val="20"/>
        </w:rPr>
        <w:t xml:space="preserve">a citizen of the Republic of Estonia whose actual permanent </w:t>
      </w:r>
      <w:r>
        <w:rPr>
          <w:rFonts w:eastAsia="Times New Roman"/>
          <w:color w:val="000000"/>
          <w:sz w:val="20"/>
        </w:rPr>
        <w:t>residence is not in the Republic of Estonia but who is expelled from the requesting state to the Republic of Estonia on the basis of a judgement of conviction or a decision of another competent authority.</w:t>
      </w:r>
    </w:p>
    <w:p w:rsidR="001A0E1D" w:rsidRDefault="00B8646C">
      <w:pPr>
        <w:spacing w:before="198" w:line="200" w:lineRule="exact"/>
        <w:ind w:left="216" w:right="432"/>
        <w:textAlignment w:val="baseline"/>
        <w:rPr>
          <w:rFonts w:eastAsia="Times New Roman"/>
          <w:color w:val="000000"/>
          <w:spacing w:val="-1"/>
          <w:sz w:val="20"/>
        </w:rPr>
      </w:pPr>
      <w:r>
        <w:rPr>
          <w:rFonts w:eastAsia="Times New Roman"/>
          <w:color w:val="000000"/>
          <w:spacing w:val="-1"/>
          <w:sz w:val="20"/>
        </w:rPr>
        <w:t>(2) Estonia may recognise or execute a punishment i</w:t>
      </w:r>
      <w:r>
        <w:rPr>
          <w:rFonts w:eastAsia="Times New Roman"/>
          <w:color w:val="000000"/>
          <w:spacing w:val="-1"/>
          <w:sz w:val="20"/>
        </w:rPr>
        <w:t>mposed if the convicted offender is a citizen of the Republic of Estonia whose actual permanent residence is not in the Republic of Estonia but who has family ties or other compelling connections with the Republic of Estonia and in the case of whom the ser</w:t>
      </w:r>
      <w:r>
        <w:rPr>
          <w:rFonts w:eastAsia="Times New Roman"/>
          <w:color w:val="000000"/>
          <w:spacing w:val="-1"/>
          <w:sz w:val="20"/>
        </w:rPr>
        <w:t>ving of the sentence in Estonia is consistent with the interests of the person and other persons connected with him or her</w:t>
      </w:r>
    </w:p>
    <w:p w:rsidR="001A0E1D" w:rsidRDefault="00B8646C">
      <w:pPr>
        <w:spacing w:before="9" w:line="243" w:lineRule="exact"/>
        <w:ind w:left="216"/>
        <w:textAlignment w:val="baseline"/>
        <w:rPr>
          <w:rFonts w:eastAsia="Times New Roman"/>
          <w:color w:val="000000"/>
          <w:spacing w:val="-1"/>
          <w:sz w:val="20"/>
        </w:rPr>
      </w:pPr>
      <w:r>
        <w:rPr>
          <w:rFonts w:eastAsia="Times New Roman"/>
          <w:color w:val="000000"/>
          <w:spacing w:val="-1"/>
          <w:sz w:val="20"/>
        </w:rPr>
        <w:t>and he or she has given his or her consent pursuant to § 508</w:t>
      </w:r>
      <w:r>
        <w:rPr>
          <w:rFonts w:eastAsia="Times New Roman"/>
          <w:color w:val="000000"/>
          <w:spacing w:val="-1"/>
          <w:sz w:val="20"/>
          <w:vertAlign w:val="superscript"/>
        </w:rPr>
        <w:t>38</w:t>
      </w:r>
      <w:r>
        <w:rPr>
          <w:rFonts w:eastAsia="Times New Roman"/>
          <w:color w:val="000000"/>
          <w:spacing w:val="-1"/>
          <w:sz w:val="20"/>
        </w:rPr>
        <w:t>of this Code.</w:t>
      </w:r>
    </w:p>
    <w:p w:rsidR="001A0E1D" w:rsidRDefault="00B8646C">
      <w:pPr>
        <w:spacing w:before="207" w:line="199" w:lineRule="exact"/>
        <w:ind w:left="216" w:right="648"/>
        <w:textAlignment w:val="baseline"/>
        <w:rPr>
          <w:rFonts w:eastAsia="Times New Roman"/>
          <w:color w:val="000000"/>
          <w:sz w:val="20"/>
        </w:rPr>
      </w:pPr>
      <w:r>
        <w:rPr>
          <w:rFonts w:eastAsia="Times New Roman"/>
          <w:color w:val="000000"/>
          <w:sz w:val="20"/>
        </w:rPr>
        <w:t>(3) A court shall each time make a reasoned decision on r</w:t>
      </w:r>
      <w:r>
        <w:rPr>
          <w:rFonts w:eastAsia="Times New Roman"/>
          <w:color w:val="000000"/>
          <w:sz w:val="20"/>
        </w:rPr>
        <w:t>ecognition of the judgement of conviction of the person specified in subsection (2) of this section and execution of the punishment imposed on the person considering the conditions laid down and taking other relevant circumstances into account.</w:t>
      </w:r>
    </w:p>
    <w:p w:rsidR="001A0E1D" w:rsidRDefault="00B8646C">
      <w:pPr>
        <w:spacing w:before="198" w:line="193" w:lineRule="exact"/>
        <w:ind w:left="216" w:right="288"/>
        <w:textAlignment w:val="baseline"/>
        <w:rPr>
          <w:rFonts w:eastAsia="Times New Roman"/>
          <w:color w:val="000000"/>
          <w:sz w:val="20"/>
        </w:rPr>
      </w:pPr>
      <w:r>
        <w:rPr>
          <w:rFonts w:eastAsia="Times New Roman"/>
          <w:color w:val="000000"/>
          <w:sz w:val="20"/>
        </w:rPr>
        <w:t>(4) An appeal for contestation of the judgment specified in subsection (3) of this section may be filed pursuant to the procedure provided for in subsection 387 (1) of this Code.</w:t>
      </w:r>
    </w:p>
    <w:p w:rsidR="001A0E1D" w:rsidRDefault="00B8646C">
      <w:pPr>
        <w:spacing w:line="218"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5" w:line="247"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color w:val="000000"/>
          <w:spacing w:val="-1"/>
          <w:sz w:val="20"/>
          <w:vertAlign w:val="superscript"/>
        </w:rPr>
        <w:t>37</w:t>
      </w:r>
      <w:r>
        <w:rPr>
          <w:rFonts w:eastAsia="Times New Roman"/>
          <w:color w:val="000000"/>
          <w:spacing w:val="-1"/>
          <w:sz w:val="20"/>
        </w:rPr>
        <w:t xml:space="preserve">. </w:t>
      </w:r>
      <w:r>
        <w:rPr>
          <w:rFonts w:eastAsia="Times New Roman"/>
          <w:b/>
          <w:color w:val="000000"/>
          <w:spacing w:val="-1"/>
          <w:sz w:val="20"/>
        </w:rPr>
        <w:t>Request for com</w:t>
      </w:r>
      <w:r>
        <w:rPr>
          <w:rFonts w:eastAsia="Times New Roman"/>
          <w:b/>
          <w:color w:val="000000"/>
          <w:spacing w:val="-1"/>
          <w:sz w:val="20"/>
        </w:rPr>
        <w:t>munication of judgment for recognition</w:t>
      </w:r>
    </w:p>
    <w:p w:rsidR="001A0E1D" w:rsidRDefault="00B8646C">
      <w:pPr>
        <w:numPr>
          <w:ilvl w:val="0"/>
          <w:numId w:val="772"/>
        </w:numPr>
        <w:tabs>
          <w:tab w:val="clear" w:pos="288"/>
          <w:tab w:val="left" w:pos="504"/>
        </w:tabs>
        <w:spacing w:before="202" w:line="201" w:lineRule="exact"/>
        <w:ind w:left="216" w:right="216"/>
        <w:textAlignment w:val="baseline"/>
        <w:rPr>
          <w:rFonts w:eastAsia="Times New Roman"/>
          <w:color w:val="000000"/>
          <w:sz w:val="20"/>
        </w:rPr>
      </w:pPr>
      <w:r>
        <w:rPr>
          <w:rFonts w:eastAsia="Times New Roman"/>
          <w:color w:val="000000"/>
          <w:sz w:val="20"/>
        </w:rPr>
        <w:t>Estonia may request communication by a foreign state of a judgment and certificate of custodial sentence for recognition and execution thereof if serving of the sentence by the person in Estonia is reasonable, consist</w:t>
      </w:r>
      <w:r>
        <w:rPr>
          <w:rFonts w:eastAsia="Times New Roman"/>
          <w:color w:val="000000"/>
          <w:sz w:val="20"/>
        </w:rPr>
        <w:t>ent with the interests of the person and other persons connected with him or her, or in other cases.</w:t>
      </w:r>
    </w:p>
    <w:p w:rsidR="001A0E1D" w:rsidRDefault="00B8646C">
      <w:pPr>
        <w:numPr>
          <w:ilvl w:val="0"/>
          <w:numId w:val="772"/>
        </w:numPr>
        <w:tabs>
          <w:tab w:val="clear" w:pos="288"/>
          <w:tab w:val="left" w:pos="504"/>
        </w:tabs>
        <w:spacing w:before="198" w:line="201" w:lineRule="exact"/>
        <w:ind w:left="216" w:right="216"/>
        <w:textAlignment w:val="baseline"/>
        <w:rPr>
          <w:rFonts w:eastAsia="Times New Roman"/>
          <w:color w:val="000000"/>
          <w:sz w:val="20"/>
        </w:rPr>
      </w:pPr>
      <w:r>
        <w:rPr>
          <w:rFonts w:eastAsia="Times New Roman"/>
          <w:color w:val="000000"/>
          <w:sz w:val="20"/>
        </w:rPr>
        <w:t>A convicted offender may request communication by a foreign state or the Ministry of Justice of a judgment and certificate of custodial sentence for commen</w:t>
      </w:r>
      <w:r>
        <w:rPr>
          <w:rFonts w:eastAsia="Times New Roman"/>
          <w:color w:val="000000"/>
          <w:sz w:val="20"/>
        </w:rPr>
        <w:t>cement of proceedings pursuant to this Subdivision.</w:t>
      </w:r>
    </w:p>
    <w:p w:rsidR="001A0E1D" w:rsidRDefault="00B8646C">
      <w:pPr>
        <w:numPr>
          <w:ilvl w:val="0"/>
          <w:numId w:val="772"/>
        </w:numPr>
        <w:tabs>
          <w:tab w:val="clear" w:pos="288"/>
          <w:tab w:val="left" w:pos="504"/>
        </w:tabs>
        <w:spacing w:before="199" w:line="200" w:lineRule="exact"/>
        <w:ind w:left="216" w:right="216"/>
        <w:textAlignment w:val="baseline"/>
        <w:rPr>
          <w:rFonts w:eastAsia="Times New Roman"/>
          <w:color w:val="000000"/>
          <w:sz w:val="20"/>
        </w:rPr>
      </w:pPr>
      <w:r>
        <w:rPr>
          <w:rFonts w:eastAsia="Times New Roman"/>
          <w:color w:val="000000"/>
          <w:sz w:val="20"/>
        </w:rPr>
        <w:t>The request of a convicted offender specified in subsection (2) of this section shall be adjudicated by the Ministry of Justice taking into account the provisions of this Subdivision and deciding on wheth</w:t>
      </w:r>
      <w:r>
        <w:rPr>
          <w:rFonts w:eastAsia="Times New Roman"/>
          <w:color w:val="000000"/>
          <w:sz w:val="20"/>
        </w:rPr>
        <w:t>er the request is reasoned or not, and taking into consideration the interests of the person and other persons connected with him or her, the opportunities of Estonia for execution, and other circumstances.</w:t>
      </w:r>
    </w:p>
    <w:p w:rsidR="001A0E1D" w:rsidRDefault="00B8646C">
      <w:pPr>
        <w:numPr>
          <w:ilvl w:val="0"/>
          <w:numId w:val="772"/>
        </w:numPr>
        <w:tabs>
          <w:tab w:val="clear" w:pos="288"/>
          <w:tab w:val="left" w:pos="504"/>
        </w:tabs>
        <w:spacing w:before="198" w:line="195" w:lineRule="exact"/>
        <w:ind w:left="216" w:right="288"/>
        <w:textAlignment w:val="baseline"/>
        <w:rPr>
          <w:rFonts w:eastAsia="Times New Roman"/>
          <w:color w:val="000000"/>
          <w:sz w:val="20"/>
        </w:rPr>
      </w:pPr>
      <w:r>
        <w:rPr>
          <w:rFonts w:eastAsia="Times New Roman"/>
          <w:color w:val="000000"/>
          <w:sz w:val="20"/>
        </w:rPr>
        <w:t>The Ministry of Justice shall made the decision s</w:t>
      </w:r>
      <w:r>
        <w:rPr>
          <w:rFonts w:eastAsia="Times New Roman"/>
          <w:color w:val="000000"/>
          <w:sz w:val="20"/>
        </w:rPr>
        <w:t>pecified in subsection (3) of this section within 30 days as of the receipt of the request of the person. The person may file an appeal against the decision of the Ministry of Justice pursuant to the procedure provided for in the Code of Administrative Cou</w:t>
      </w:r>
      <w:r>
        <w:rPr>
          <w:rFonts w:eastAsia="Times New Roman"/>
          <w:color w:val="000000"/>
          <w:sz w:val="20"/>
        </w:rPr>
        <w:t>rt Procedure.</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0" w:line="24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38</w:t>
      </w:r>
      <w:r>
        <w:rPr>
          <w:rFonts w:eastAsia="Times New Roman"/>
          <w:color w:val="000000"/>
          <w:spacing w:val="-1"/>
          <w:sz w:val="20"/>
        </w:rPr>
        <w:t xml:space="preserve">. </w:t>
      </w:r>
      <w:r>
        <w:rPr>
          <w:rFonts w:eastAsia="Times New Roman"/>
          <w:b/>
          <w:color w:val="000000"/>
          <w:spacing w:val="-1"/>
          <w:sz w:val="20"/>
        </w:rPr>
        <w:t>Consent and notification of convicted offender</w:t>
      </w:r>
    </w:p>
    <w:p w:rsidR="001A0E1D" w:rsidRDefault="00B8646C">
      <w:pPr>
        <w:spacing w:before="174" w:line="233" w:lineRule="exact"/>
        <w:ind w:left="216"/>
        <w:textAlignment w:val="baseline"/>
        <w:rPr>
          <w:rFonts w:eastAsia="Times New Roman"/>
          <w:color w:val="000000"/>
          <w:sz w:val="20"/>
        </w:rPr>
      </w:pPr>
      <w:r>
        <w:rPr>
          <w:rFonts w:eastAsia="Times New Roman"/>
          <w:color w:val="000000"/>
          <w:sz w:val="20"/>
        </w:rPr>
        <w:t>(1) Consent of a convicted offender is not required for deciding on recognition of the judgment and execution</w:t>
      </w:r>
    </w:p>
    <w:p w:rsidR="001A0E1D" w:rsidRDefault="00B8646C">
      <w:pPr>
        <w:spacing w:before="53" w:line="200" w:lineRule="exact"/>
        <w:ind w:left="216" w:right="288"/>
        <w:textAlignment w:val="baseline"/>
        <w:rPr>
          <w:rFonts w:eastAsia="Times New Roman"/>
          <w:color w:val="000000"/>
          <w:sz w:val="20"/>
        </w:rPr>
      </w:pPr>
      <w:r>
        <w:rPr>
          <w:rFonts w:eastAsia="Times New Roman"/>
          <w:color w:val="000000"/>
          <w:sz w:val="20"/>
        </w:rPr>
        <w:t>of the punishment imposed if the convicted offender is the person specified in subsection 508</w:t>
      </w:r>
      <w:r>
        <w:rPr>
          <w:rFonts w:eastAsia="Times New Roman"/>
          <w:color w:val="000000"/>
          <w:sz w:val="20"/>
          <w:vertAlign w:val="superscript"/>
        </w:rPr>
        <w:t>36</w:t>
      </w:r>
      <w:r>
        <w:rPr>
          <w:rFonts w:eastAsia="Times New Roman"/>
          <w:color w:val="000000"/>
          <w:sz w:val="20"/>
        </w:rPr>
        <w:t>(1) of this Code or has fled to Estonia or returned in another manner in connection with the criminal proceedings commenced against him or her in the foreign sta</w:t>
      </w:r>
      <w:r>
        <w:rPr>
          <w:rFonts w:eastAsia="Times New Roman"/>
          <w:color w:val="000000"/>
          <w:sz w:val="20"/>
        </w:rPr>
        <w:t>te or after being convicted in this foreign state.</w:t>
      </w:r>
    </w:p>
    <w:p w:rsidR="001A0E1D" w:rsidRDefault="001A0E1D">
      <w:pPr>
        <w:sectPr w:rsidR="001A0E1D">
          <w:pgSz w:w="11909" w:h="16838"/>
          <w:pgMar w:top="1520" w:right="1283" w:bottom="903" w:left="1246" w:header="720" w:footer="720" w:gutter="0"/>
          <w:cols w:space="720"/>
        </w:sectPr>
      </w:pPr>
    </w:p>
    <w:p w:rsidR="001A0E1D" w:rsidRDefault="00B8646C">
      <w:pPr>
        <w:numPr>
          <w:ilvl w:val="0"/>
          <w:numId w:val="773"/>
        </w:numPr>
        <w:tabs>
          <w:tab w:val="clear" w:pos="288"/>
          <w:tab w:val="left" w:pos="504"/>
        </w:tabs>
        <w:spacing w:before="37" w:line="201" w:lineRule="exact"/>
        <w:ind w:left="216" w:right="360"/>
        <w:textAlignment w:val="baseline"/>
        <w:rPr>
          <w:rFonts w:eastAsia="Times New Roman"/>
          <w:color w:val="000000"/>
          <w:sz w:val="20"/>
        </w:rPr>
      </w:pPr>
      <w:r>
        <w:pict>
          <v:shape id="_x0000_s1037" type="#_x0000_t202" style="position:absolute;left:0;text-align:left;margin-left:72.7pt;margin-top:776.95pt;width:467.3pt;height:23.8pt;z-index:-251555840;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212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Consent of a convicted offender for communication of a judgment for recognition and execution of the punishment imposed is mandatory if the convic</w:t>
      </w:r>
      <w:r>
        <w:rPr>
          <w:rFonts w:eastAsia="Times New Roman"/>
          <w:color w:val="000000"/>
          <w:sz w:val="20"/>
        </w:rPr>
        <w:t>ted offender is not the person specified in subsection (1) of this section.</w:t>
      </w:r>
    </w:p>
    <w:p w:rsidR="001A0E1D" w:rsidRDefault="00B8646C">
      <w:pPr>
        <w:numPr>
          <w:ilvl w:val="0"/>
          <w:numId w:val="773"/>
        </w:numPr>
        <w:tabs>
          <w:tab w:val="clear" w:pos="288"/>
          <w:tab w:val="left" w:pos="504"/>
        </w:tabs>
        <w:spacing w:before="200" w:line="199" w:lineRule="exact"/>
        <w:ind w:left="216" w:right="504"/>
        <w:textAlignment w:val="baseline"/>
        <w:rPr>
          <w:rFonts w:eastAsia="Times New Roman"/>
          <w:color w:val="000000"/>
          <w:sz w:val="20"/>
        </w:rPr>
      </w:pPr>
      <w:r>
        <w:rPr>
          <w:rFonts w:eastAsia="Times New Roman"/>
          <w:color w:val="000000"/>
          <w:sz w:val="20"/>
        </w:rPr>
        <w:t>Regardless of whether consent is required or not, the convicted offender shall be notified in a language understandable to him or her that it was decided to communicate the judgmen</w:t>
      </w:r>
      <w:r>
        <w:rPr>
          <w:rFonts w:eastAsia="Times New Roman"/>
          <w:color w:val="000000"/>
          <w:sz w:val="20"/>
        </w:rPr>
        <w:t>t for recognition and execution thereof.</w:t>
      </w:r>
    </w:p>
    <w:p w:rsidR="001A0E1D" w:rsidRDefault="00B8646C">
      <w:pPr>
        <w:numPr>
          <w:ilvl w:val="0"/>
          <w:numId w:val="773"/>
        </w:numPr>
        <w:tabs>
          <w:tab w:val="clear" w:pos="288"/>
          <w:tab w:val="left" w:pos="504"/>
        </w:tabs>
        <w:spacing w:before="206" w:line="189" w:lineRule="exact"/>
        <w:ind w:left="216" w:right="720"/>
        <w:textAlignment w:val="baseline"/>
        <w:rPr>
          <w:rFonts w:eastAsia="Times New Roman"/>
          <w:color w:val="000000"/>
          <w:sz w:val="20"/>
        </w:rPr>
      </w:pPr>
      <w:r>
        <w:rPr>
          <w:rFonts w:eastAsia="Times New Roman"/>
          <w:color w:val="000000"/>
          <w:sz w:val="20"/>
        </w:rPr>
        <w:t>The format of notification of the convicted offender specified in subsection (3) of this section shall be established by a regulation of the minister responsible for the area.</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w:t>
      </w:r>
      <w:r>
        <w:rPr>
          <w:rFonts w:eastAsia="Times New Roman"/>
          <w:color w:val="000000"/>
          <w:spacing w:val="-1"/>
          <w:sz w:val="20"/>
        </w:rPr>
        <w:t>e 01.01.2015]</w:t>
      </w:r>
    </w:p>
    <w:p w:rsidR="001A0E1D" w:rsidRDefault="00B8646C">
      <w:pPr>
        <w:spacing w:before="250" w:line="204" w:lineRule="exact"/>
        <w:ind w:left="216" w:right="36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w:t>
      </w:r>
      <w:r>
        <w:rPr>
          <w:rFonts w:eastAsia="Times New Roman"/>
          <w:b/>
          <w:color w:val="000000"/>
          <w:sz w:val="20"/>
          <w:vertAlign w:val="superscript"/>
        </w:rPr>
        <w:t>39</w:t>
      </w:r>
      <w:r>
        <w:rPr>
          <w:rFonts w:eastAsia="Times New Roman"/>
          <w:color w:val="000000"/>
          <w:sz w:val="20"/>
        </w:rPr>
        <w:t xml:space="preserve">. </w:t>
      </w:r>
      <w:r>
        <w:rPr>
          <w:rFonts w:eastAsia="Times New Roman"/>
          <w:b/>
          <w:color w:val="000000"/>
          <w:sz w:val="20"/>
        </w:rPr>
        <w:t>Circumstances precluding or restricting recognition of judgments and execution of punishments imposed</w:t>
      </w:r>
    </w:p>
    <w:p w:rsidR="001A0E1D" w:rsidRDefault="00B8646C">
      <w:pPr>
        <w:spacing w:before="166" w:line="216" w:lineRule="exact"/>
        <w:ind w:left="216"/>
        <w:textAlignment w:val="baseline"/>
        <w:rPr>
          <w:rFonts w:eastAsia="Times New Roman"/>
          <w:color w:val="000000"/>
          <w:sz w:val="20"/>
        </w:rPr>
      </w:pPr>
      <w:r>
        <w:rPr>
          <w:rFonts w:eastAsia="Times New Roman"/>
          <w:color w:val="000000"/>
          <w:sz w:val="20"/>
        </w:rPr>
        <w:t>Recognition of judgments or execution of punishments imposed to persons is not permitted if:</w:t>
      </w:r>
    </w:p>
    <w:p w:rsidR="001A0E1D" w:rsidRDefault="00B8646C">
      <w:pPr>
        <w:numPr>
          <w:ilvl w:val="0"/>
          <w:numId w:val="774"/>
        </w:numPr>
        <w:tabs>
          <w:tab w:val="clear" w:pos="288"/>
          <w:tab w:val="left" w:pos="504"/>
        </w:tabs>
        <w:spacing w:line="209" w:lineRule="exact"/>
        <w:ind w:left="216" w:right="288"/>
        <w:textAlignment w:val="baseline"/>
        <w:rPr>
          <w:rFonts w:eastAsia="Times New Roman"/>
          <w:color w:val="000000"/>
          <w:sz w:val="20"/>
        </w:rPr>
      </w:pPr>
      <w:r>
        <w:rPr>
          <w:rFonts w:eastAsia="Times New Roman"/>
          <w:color w:val="000000"/>
          <w:sz w:val="20"/>
        </w:rPr>
        <w:t>an act which is the basis for the judgment of conviction is not a criminal offence pursuant to the Penal Code of Estonia, except in the case provided for in § 4896 of this Code;</w:t>
      </w:r>
    </w:p>
    <w:p w:rsidR="001A0E1D" w:rsidRDefault="00B8646C">
      <w:pPr>
        <w:numPr>
          <w:ilvl w:val="0"/>
          <w:numId w:val="774"/>
        </w:numPr>
        <w:tabs>
          <w:tab w:val="clear" w:pos="288"/>
          <w:tab w:val="left" w:pos="504"/>
        </w:tabs>
        <w:spacing w:before="53" w:line="200" w:lineRule="exact"/>
        <w:ind w:left="216" w:right="216"/>
        <w:textAlignment w:val="baseline"/>
        <w:rPr>
          <w:rFonts w:eastAsia="Times New Roman"/>
          <w:color w:val="000000"/>
          <w:sz w:val="20"/>
        </w:rPr>
      </w:pPr>
      <w:r>
        <w:rPr>
          <w:rFonts w:eastAsia="Times New Roman"/>
          <w:color w:val="000000"/>
          <w:sz w:val="20"/>
        </w:rPr>
        <w:t>the request was not submitted using the format of the certificate specified in</w:t>
      </w:r>
      <w:r>
        <w:rPr>
          <w:rFonts w:eastAsia="Times New Roman"/>
          <w:color w:val="000000"/>
          <w:sz w:val="20"/>
        </w:rPr>
        <w:t xml:space="preserve"> § 508</w:t>
      </w:r>
      <w:r>
        <w:rPr>
          <w:rFonts w:eastAsia="Times New Roman"/>
          <w:color w:val="000000"/>
          <w:sz w:val="20"/>
          <w:vertAlign w:val="superscript"/>
        </w:rPr>
        <w:t>34</w:t>
      </w:r>
      <w:r>
        <w:rPr>
          <w:rFonts w:eastAsia="Times New Roman"/>
          <w:color w:val="000000"/>
          <w:sz w:val="20"/>
        </w:rPr>
        <w:t>, it is incomplete, it does not correspond to the judgment of the requesting state which is the basis for it or the judgment of the requesting state or a copy thereof is not appended to it;</w:t>
      </w:r>
    </w:p>
    <w:p w:rsidR="001A0E1D" w:rsidRDefault="00B8646C">
      <w:pPr>
        <w:numPr>
          <w:ilvl w:val="0"/>
          <w:numId w:val="774"/>
        </w:numPr>
        <w:tabs>
          <w:tab w:val="clear" w:pos="288"/>
          <w:tab w:val="left" w:pos="504"/>
        </w:tabs>
        <w:spacing w:before="9" w:line="228" w:lineRule="exact"/>
        <w:ind w:left="216"/>
        <w:textAlignment w:val="baseline"/>
        <w:rPr>
          <w:rFonts w:eastAsia="Times New Roman"/>
          <w:color w:val="000000"/>
          <w:sz w:val="20"/>
        </w:rPr>
      </w:pPr>
      <w:r>
        <w:rPr>
          <w:rFonts w:eastAsia="Times New Roman"/>
          <w:color w:val="000000"/>
          <w:sz w:val="20"/>
        </w:rPr>
        <w:t>the convicted offender is not the person specified in subs</w:t>
      </w:r>
      <w:r>
        <w:rPr>
          <w:rFonts w:eastAsia="Times New Roman"/>
          <w:color w:val="000000"/>
          <w:sz w:val="20"/>
        </w:rPr>
        <w:t>ection 508</w:t>
      </w:r>
      <w:r>
        <w:rPr>
          <w:rFonts w:eastAsia="Times New Roman"/>
          <w:color w:val="000000"/>
          <w:sz w:val="20"/>
          <w:vertAlign w:val="superscript"/>
        </w:rPr>
        <w:t>36</w:t>
      </w:r>
      <w:r>
        <w:rPr>
          <w:rFonts w:eastAsia="Times New Roman"/>
          <w:color w:val="000000"/>
          <w:sz w:val="20"/>
        </w:rPr>
        <w:t>(1) or (2) of this Code;</w:t>
      </w:r>
    </w:p>
    <w:p w:rsidR="001A0E1D" w:rsidRDefault="00B8646C">
      <w:pPr>
        <w:numPr>
          <w:ilvl w:val="0"/>
          <w:numId w:val="774"/>
        </w:numPr>
        <w:tabs>
          <w:tab w:val="clear" w:pos="288"/>
          <w:tab w:val="left" w:pos="504"/>
        </w:tabs>
        <w:spacing w:line="201" w:lineRule="exact"/>
        <w:ind w:left="216"/>
        <w:textAlignment w:val="baseline"/>
        <w:rPr>
          <w:rFonts w:eastAsia="Times New Roman"/>
          <w:color w:val="000000"/>
          <w:sz w:val="20"/>
        </w:rPr>
      </w:pPr>
      <w:r>
        <w:rPr>
          <w:rFonts w:eastAsia="Times New Roman"/>
          <w:color w:val="000000"/>
          <w:sz w:val="20"/>
        </w:rPr>
        <w:t>the limitation period for execution of the punishment has expired pursuant to the Penal Code of Estonia;</w:t>
      </w:r>
    </w:p>
    <w:p w:rsidR="001A0E1D" w:rsidRDefault="00B8646C">
      <w:pPr>
        <w:numPr>
          <w:ilvl w:val="0"/>
          <w:numId w:val="774"/>
        </w:numPr>
        <w:tabs>
          <w:tab w:val="clear" w:pos="288"/>
          <w:tab w:val="left" w:pos="504"/>
        </w:tabs>
        <w:spacing w:line="200" w:lineRule="exact"/>
        <w:ind w:left="216" w:right="1080"/>
        <w:textAlignment w:val="baseline"/>
        <w:rPr>
          <w:rFonts w:eastAsia="Times New Roman"/>
          <w:color w:val="000000"/>
          <w:sz w:val="20"/>
        </w:rPr>
      </w:pPr>
      <w:r>
        <w:rPr>
          <w:rFonts w:eastAsia="Times New Roman"/>
          <w:color w:val="000000"/>
          <w:sz w:val="20"/>
        </w:rPr>
        <w:t>the convicted offender enjoys immunity in the Republic of Estonia or privileges prescribed by an international agr</w:t>
      </w:r>
      <w:r>
        <w:rPr>
          <w:rFonts w:eastAsia="Times New Roman"/>
          <w:color w:val="000000"/>
          <w:sz w:val="20"/>
        </w:rPr>
        <w:t>eement;</w:t>
      </w:r>
    </w:p>
    <w:p w:rsidR="001A0E1D" w:rsidRDefault="00B8646C">
      <w:pPr>
        <w:numPr>
          <w:ilvl w:val="0"/>
          <w:numId w:val="774"/>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convicted offender is less than fourteen years of age;</w:t>
      </w:r>
    </w:p>
    <w:p w:rsidR="001A0E1D" w:rsidRDefault="00B8646C">
      <w:pPr>
        <w:numPr>
          <w:ilvl w:val="0"/>
          <w:numId w:val="774"/>
        </w:numPr>
        <w:tabs>
          <w:tab w:val="clear" w:pos="288"/>
          <w:tab w:val="left" w:pos="504"/>
        </w:tabs>
        <w:spacing w:line="208" w:lineRule="exact"/>
        <w:ind w:left="216" w:right="288"/>
        <w:textAlignment w:val="baseline"/>
        <w:rPr>
          <w:rFonts w:eastAsia="Times New Roman"/>
          <w:color w:val="000000"/>
          <w:sz w:val="20"/>
        </w:rPr>
      </w:pPr>
      <w:r>
        <w:rPr>
          <w:rFonts w:eastAsia="Times New Roman"/>
          <w:color w:val="000000"/>
          <w:sz w:val="20"/>
        </w:rPr>
        <w:t>the convicted offender has less than six months of the term of his or her punishment to serve at the moment of arrival of the judgment in Estonia;</w:t>
      </w:r>
    </w:p>
    <w:p w:rsidR="001A0E1D" w:rsidRDefault="00B8646C">
      <w:pPr>
        <w:numPr>
          <w:ilvl w:val="0"/>
          <w:numId w:val="774"/>
        </w:numPr>
        <w:tabs>
          <w:tab w:val="clear" w:pos="288"/>
          <w:tab w:val="left" w:pos="504"/>
        </w:tabs>
        <w:spacing w:before="14" w:line="224" w:lineRule="exact"/>
        <w:ind w:left="216"/>
        <w:textAlignment w:val="baseline"/>
        <w:rPr>
          <w:rFonts w:eastAsia="Times New Roman"/>
          <w:color w:val="000000"/>
          <w:sz w:val="20"/>
        </w:rPr>
      </w:pPr>
      <w:r>
        <w:rPr>
          <w:rFonts w:eastAsia="Times New Roman"/>
          <w:color w:val="000000"/>
          <w:sz w:val="20"/>
        </w:rPr>
        <w:t>the judgment was rendered by default, except in the cases provided for in § 489</w:t>
      </w:r>
      <w:r>
        <w:rPr>
          <w:rFonts w:eastAsia="Times New Roman"/>
          <w:color w:val="000000"/>
          <w:sz w:val="20"/>
          <w:vertAlign w:val="superscript"/>
        </w:rPr>
        <w:t>7</w:t>
      </w:r>
      <w:r>
        <w:rPr>
          <w:rFonts w:eastAsia="Times New Roman"/>
          <w:color w:val="000000"/>
          <w:sz w:val="20"/>
        </w:rPr>
        <w:t>of this Code;</w:t>
      </w:r>
    </w:p>
    <w:p w:rsidR="001A0E1D" w:rsidRDefault="00B8646C">
      <w:pPr>
        <w:numPr>
          <w:ilvl w:val="0"/>
          <w:numId w:val="774"/>
        </w:numPr>
        <w:tabs>
          <w:tab w:val="clear" w:pos="288"/>
          <w:tab w:val="left" w:pos="504"/>
        </w:tabs>
        <w:spacing w:line="218" w:lineRule="exact"/>
        <w:ind w:left="216"/>
        <w:textAlignment w:val="baseline"/>
        <w:rPr>
          <w:rFonts w:eastAsia="Times New Roman"/>
          <w:color w:val="000000"/>
          <w:sz w:val="20"/>
        </w:rPr>
      </w:pPr>
      <w:r>
        <w:rPr>
          <w:rFonts w:eastAsia="Times New Roman"/>
          <w:color w:val="000000"/>
          <w:sz w:val="20"/>
        </w:rPr>
        <w:t>the punishment imposed includes psychiatric care or treatment or other measures involving deprivation of</w:t>
      </w:r>
    </w:p>
    <w:p w:rsidR="001A0E1D" w:rsidRDefault="00B8646C">
      <w:pPr>
        <w:spacing w:before="48" w:line="195" w:lineRule="exact"/>
        <w:ind w:left="216" w:right="432"/>
        <w:textAlignment w:val="baseline"/>
        <w:rPr>
          <w:rFonts w:eastAsia="Times New Roman"/>
          <w:color w:val="000000"/>
          <w:sz w:val="20"/>
        </w:rPr>
      </w:pPr>
      <w:r>
        <w:rPr>
          <w:rFonts w:eastAsia="Times New Roman"/>
          <w:color w:val="000000"/>
          <w:sz w:val="20"/>
        </w:rPr>
        <w:t>liberty which cannot be executed in Estonia regardless of</w:t>
      </w:r>
      <w:r>
        <w:rPr>
          <w:rFonts w:eastAsia="Times New Roman"/>
          <w:color w:val="000000"/>
          <w:sz w:val="20"/>
        </w:rPr>
        <w:t xml:space="preserve"> the provisions of § 508</w:t>
      </w:r>
      <w:r>
        <w:rPr>
          <w:rFonts w:eastAsia="Times New Roman"/>
          <w:color w:val="000000"/>
          <w:sz w:val="20"/>
          <w:vertAlign w:val="superscript"/>
        </w:rPr>
        <w:t>44</w:t>
      </w:r>
      <w:r>
        <w:rPr>
          <w:rFonts w:eastAsia="Times New Roman"/>
          <w:color w:val="000000"/>
          <w:sz w:val="20"/>
        </w:rPr>
        <w:t>of this Code in accordance with current law or on the basis of the organisation of the health care system in Estonia;</w:t>
      </w:r>
    </w:p>
    <w:p w:rsidR="001A0E1D" w:rsidRDefault="00B8646C">
      <w:pPr>
        <w:numPr>
          <w:ilvl w:val="0"/>
          <w:numId w:val="774"/>
        </w:numPr>
        <w:tabs>
          <w:tab w:val="clear" w:pos="288"/>
          <w:tab w:val="left" w:pos="504"/>
        </w:tabs>
        <w:spacing w:line="200" w:lineRule="exact"/>
        <w:ind w:left="216" w:right="216"/>
        <w:textAlignment w:val="baseline"/>
        <w:rPr>
          <w:rFonts w:eastAsia="Times New Roman"/>
          <w:color w:val="000000"/>
          <w:sz w:val="20"/>
        </w:rPr>
      </w:pPr>
      <w:r>
        <w:rPr>
          <w:rFonts w:eastAsia="Times New Roman"/>
          <w:color w:val="000000"/>
          <w:sz w:val="20"/>
        </w:rPr>
        <w:t>the judgment relates to a criminal offence which, pursuant to the Penal Code of Estonia, is considered to be a c</w:t>
      </w:r>
      <w:r>
        <w:rPr>
          <w:rFonts w:eastAsia="Times New Roman"/>
          <w:color w:val="000000"/>
          <w:sz w:val="20"/>
        </w:rPr>
        <w:t>riminal offence which was committed in full or mostly or in an essential part on the territory of Estonia or in a place equivalent to the territory of Estonia.</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40</w:t>
      </w:r>
      <w:r>
        <w:rPr>
          <w:rFonts w:eastAsia="Times New Roman"/>
          <w:color w:val="000000"/>
          <w:spacing w:val="-1"/>
          <w:sz w:val="20"/>
        </w:rPr>
        <w:t xml:space="preserve">. </w:t>
      </w:r>
      <w:r>
        <w:rPr>
          <w:rFonts w:eastAsia="Times New Roman"/>
          <w:b/>
          <w:color w:val="000000"/>
          <w:spacing w:val="-1"/>
          <w:sz w:val="20"/>
        </w:rPr>
        <w:t>Permission for transit of surrendered persons</w:t>
      </w:r>
    </w:p>
    <w:p w:rsidR="001A0E1D" w:rsidRDefault="00B8646C">
      <w:pPr>
        <w:numPr>
          <w:ilvl w:val="0"/>
          <w:numId w:val="775"/>
        </w:numPr>
        <w:tabs>
          <w:tab w:val="clear" w:pos="288"/>
          <w:tab w:val="left" w:pos="504"/>
        </w:tabs>
        <w:spacing w:before="207" w:line="199" w:lineRule="exact"/>
        <w:ind w:left="216" w:right="504"/>
        <w:textAlignment w:val="baseline"/>
        <w:rPr>
          <w:rFonts w:eastAsia="Times New Roman"/>
          <w:color w:val="000000"/>
          <w:sz w:val="20"/>
        </w:rPr>
      </w:pPr>
      <w:r>
        <w:rPr>
          <w:rFonts w:eastAsia="Times New Roman"/>
          <w:color w:val="000000"/>
          <w:sz w:val="20"/>
        </w:rPr>
        <w:t>Permission for the transit of persons surrendered to other Member States through the territory of the Republic of Estonia shall be granted by the Ministry of Justice. Permission for the transit of persons shall</w:t>
      </w:r>
      <w:r>
        <w:rPr>
          <w:rFonts w:eastAsia="Times New Roman"/>
          <w:color w:val="000000"/>
          <w:sz w:val="20"/>
        </w:rPr>
        <w:t xml:space="preserve"> be granted within seven days as of the receipt of the request specified in subsection (2) of this section.</w:t>
      </w:r>
    </w:p>
    <w:p w:rsidR="001A0E1D" w:rsidRDefault="00B8646C">
      <w:pPr>
        <w:numPr>
          <w:ilvl w:val="0"/>
          <w:numId w:val="775"/>
        </w:numPr>
        <w:tabs>
          <w:tab w:val="clear" w:pos="288"/>
          <w:tab w:val="left" w:pos="504"/>
        </w:tabs>
        <w:spacing w:before="144" w:line="255" w:lineRule="exact"/>
        <w:ind w:left="216" w:right="504"/>
        <w:textAlignment w:val="baseline"/>
        <w:rPr>
          <w:rFonts w:eastAsia="Times New Roman"/>
          <w:color w:val="000000"/>
          <w:sz w:val="20"/>
        </w:rPr>
      </w:pPr>
      <w:r>
        <w:rPr>
          <w:rFonts w:eastAsia="Times New Roman"/>
          <w:color w:val="000000"/>
          <w:sz w:val="20"/>
        </w:rPr>
        <w:t>A respective request shall be submitted for permission of transit and a copy of the certificate of custodial sentence specified in § 508</w:t>
      </w:r>
      <w:r>
        <w:rPr>
          <w:rFonts w:eastAsia="Times New Roman"/>
          <w:color w:val="000000"/>
          <w:sz w:val="20"/>
          <w:vertAlign w:val="superscript"/>
        </w:rPr>
        <w:t>34</w:t>
      </w:r>
      <w:r>
        <w:rPr>
          <w:rFonts w:eastAsia="Times New Roman"/>
          <w:color w:val="000000"/>
          <w:sz w:val="20"/>
        </w:rPr>
        <w:t>of this Code shall be annexed to it.</w:t>
      </w:r>
    </w:p>
    <w:p w:rsidR="001A0E1D" w:rsidRDefault="00B8646C">
      <w:pPr>
        <w:numPr>
          <w:ilvl w:val="0"/>
          <w:numId w:val="775"/>
        </w:numPr>
        <w:tabs>
          <w:tab w:val="clear" w:pos="288"/>
          <w:tab w:val="left" w:pos="504"/>
        </w:tabs>
        <w:spacing w:before="202" w:line="200" w:lineRule="exact"/>
        <w:ind w:left="216" w:right="216"/>
        <w:textAlignment w:val="baseline"/>
        <w:rPr>
          <w:rFonts w:eastAsia="Times New Roman"/>
          <w:color w:val="000000"/>
          <w:sz w:val="20"/>
        </w:rPr>
      </w:pPr>
      <w:r>
        <w:rPr>
          <w:rFonts w:eastAsia="Times New Roman"/>
          <w:color w:val="000000"/>
          <w:sz w:val="20"/>
        </w:rPr>
        <w:t xml:space="preserve">After receipt of a request for permission of transit, Estonia shall give notice if it is unable to ensure that the convicted offender is not brought to justice, taken into custody on its territory or his or her liberty </w:t>
      </w:r>
      <w:r>
        <w:rPr>
          <w:rFonts w:eastAsia="Times New Roman"/>
          <w:color w:val="000000"/>
          <w:sz w:val="20"/>
        </w:rPr>
        <w:t>is not restricted in another manner for a criminal offence committed or a punishment imposed prior to the departure of the person concerned from the territory of the requesting state.</w:t>
      </w:r>
    </w:p>
    <w:p w:rsidR="001A0E1D" w:rsidRDefault="00B8646C">
      <w:pPr>
        <w:numPr>
          <w:ilvl w:val="0"/>
          <w:numId w:val="775"/>
        </w:numPr>
        <w:tabs>
          <w:tab w:val="clear" w:pos="288"/>
          <w:tab w:val="left" w:pos="504"/>
        </w:tabs>
        <w:spacing w:before="198" w:line="201" w:lineRule="exact"/>
        <w:ind w:left="216" w:right="360"/>
        <w:textAlignment w:val="baseline"/>
        <w:rPr>
          <w:rFonts w:eastAsia="Times New Roman"/>
          <w:color w:val="000000"/>
          <w:sz w:val="20"/>
        </w:rPr>
      </w:pPr>
      <w:r>
        <w:rPr>
          <w:rFonts w:eastAsia="Times New Roman"/>
          <w:color w:val="000000"/>
          <w:sz w:val="20"/>
        </w:rPr>
        <w:t>Estonia may hold a convicted offender in custody only during the time pe</w:t>
      </w:r>
      <w:r>
        <w:rPr>
          <w:rFonts w:eastAsia="Times New Roman"/>
          <w:color w:val="000000"/>
          <w:sz w:val="20"/>
        </w:rPr>
        <w:t>riod which is required for transit. [RT I, 21.06.2014, 11 - entry into force 01.01.2015]</w:t>
      </w:r>
    </w:p>
    <w:p w:rsidR="001A0E1D" w:rsidRDefault="00B8646C">
      <w:pPr>
        <w:spacing w:before="207" w:line="240" w:lineRule="exact"/>
        <w:ind w:left="216"/>
        <w:textAlignment w:val="baseline"/>
        <w:rPr>
          <w:rFonts w:eastAsia="Times New Roman"/>
          <w:color w:val="000000"/>
          <w:spacing w:val="-4"/>
          <w:sz w:val="20"/>
        </w:rPr>
      </w:pPr>
      <w:r>
        <w:rPr>
          <w:rFonts w:eastAsia="Times New Roman"/>
          <w:color w:val="000000"/>
          <w:spacing w:val="-4"/>
          <w:sz w:val="20"/>
        </w:rPr>
        <w:t xml:space="preserve">§ </w:t>
      </w:r>
      <w:r>
        <w:rPr>
          <w:rFonts w:eastAsia="Times New Roman"/>
          <w:b/>
          <w:color w:val="000000"/>
          <w:spacing w:val="-4"/>
          <w:sz w:val="20"/>
        </w:rPr>
        <w:t>508</w:t>
      </w:r>
      <w:r>
        <w:rPr>
          <w:rFonts w:eastAsia="Times New Roman"/>
          <w:b/>
          <w:color w:val="000000"/>
          <w:spacing w:val="-4"/>
          <w:sz w:val="20"/>
          <w:vertAlign w:val="superscript"/>
        </w:rPr>
        <w:t>41</w:t>
      </w:r>
      <w:r>
        <w:rPr>
          <w:rFonts w:eastAsia="Times New Roman"/>
          <w:color w:val="000000"/>
          <w:spacing w:val="-4"/>
          <w:sz w:val="20"/>
        </w:rPr>
        <w:t xml:space="preserve">. </w:t>
      </w:r>
      <w:r>
        <w:rPr>
          <w:rFonts w:eastAsia="Times New Roman"/>
          <w:b/>
          <w:color w:val="000000"/>
          <w:spacing w:val="-4"/>
          <w:sz w:val="20"/>
        </w:rPr>
        <w:t>Notification</w:t>
      </w:r>
    </w:p>
    <w:p w:rsidR="001A0E1D" w:rsidRDefault="00B8646C">
      <w:pPr>
        <w:spacing w:before="207" w:line="201" w:lineRule="exact"/>
        <w:ind w:left="216" w:right="504"/>
        <w:textAlignment w:val="baseline"/>
        <w:rPr>
          <w:rFonts w:eastAsia="Times New Roman"/>
          <w:color w:val="000000"/>
          <w:sz w:val="20"/>
        </w:rPr>
      </w:pPr>
      <w:r>
        <w:rPr>
          <w:rFonts w:eastAsia="Times New Roman"/>
          <w:color w:val="000000"/>
          <w:sz w:val="20"/>
        </w:rPr>
        <w:t>The Ministry of Justice shall immediately notify a competent authority of the requesting state in any format which can be reproduced in writing of:</w:t>
      </w:r>
    </w:p>
    <w:p w:rsidR="001A0E1D" w:rsidRDefault="00B8646C">
      <w:pPr>
        <w:numPr>
          <w:ilvl w:val="0"/>
          <w:numId w:val="776"/>
        </w:numPr>
        <w:tabs>
          <w:tab w:val="clear" w:pos="288"/>
          <w:tab w:val="left" w:pos="504"/>
        </w:tabs>
        <w:spacing w:before="5" w:line="197" w:lineRule="exact"/>
        <w:ind w:left="216" w:right="432"/>
        <w:textAlignment w:val="baseline"/>
        <w:rPr>
          <w:rFonts w:eastAsia="Times New Roman"/>
          <w:color w:val="000000"/>
          <w:sz w:val="20"/>
        </w:rPr>
      </w:pPr>
      <w:r>
        <w:rPr>
          <w:rFonts w:eastAsia="Times New Roman"/>
          <w:color w:val="000000"/>
          <w:sz w:val="20"/>
        </w:rPr>
        <w:t>communication of a judgment and certificate of custodial sentence to the competent authority responsible for</w:t>
      </w:r>
      <w:r>
        <w:rPr>
          <w:rFonts w:eastAsia="Times New Roman"/>
          <w:color w:val="000000"/>
          <w:sz w:val="20"/>
        </w:rPr>
        <w:t xml:space="preserve"> recognition of the judgment;</w:t>
      </w:r>
    </w:p>
    <w:p w:rsidR="001A0E1D" w:rsidRDefault="00B8646C">
      <w:pPr>
        <w:numPr>
          <w:ilvl w:val="0"/>
          <w:numId w:val="776"/>
        </w:numPr>
        <w:tabs>
          <w:tab w:val="clear" w:pos="288"/>
          <w:tab w:val="left" w:pos="504"/>
        </w:tabs>
        <w:spacing w:before="3" w:line="193" w:lineRule="exact"/>
        <w:ind w:left="216" w:right="216"/>
        <w:textAlignment w:val="baseline"/>
        <w:rPr>
          <w:rFonts w:eastAsia="Times New Roman"/>
          <w:color w:val="000000"/>
          <w:sz w:val="20"/>
        </w:rPr>
      </w:pPr>
      <w:r>
        <w:rPr>
          <w:rFonts w:eastAsia="Times New Roman"/>
          <w:color w:val="000000"/>
          <w:sz w:val="20"/>
        </w:rPr>
        <w:t>the fact that in practice it is impossible to execute a punishment because the convicted offender cannot be found on the territory of Estonia after the communication of the judgment and certificate of custodial sentence to Est</w:t>
      </w:r>
      <w:r>
        <w:rPr>
          <w:rFonts w:eastAsia="Times New Roman"/>
          <w:color w:val="000000"/>
          <w:sz w:val="20"/>
        </w:rPr>
        <w:t>onia and in such case Estonia shall have no obligation to execute the punishment;</w:t>
      </w:r>
    </w:p>
    <w:p w:rsidR="001A0E1D" w:rsidRDefault="00B8646C">
      <w:pPr>
        <w:numPr>
          <w:ilvl w:val="0"/>
          <w:numId w:val="776"/>
        </w:numPr>
        <w:tabs>
          <w:tab w:val="clear" w:pos="288"/>
          <w:tab w:val="left" w:pos="504"/>
        </w:tabs>
        <w:spacing w:line="200" w:lineRule="exact"/>
        <w:ind w:left="216" w:right="792"/>
        <w:textAlignment w:val="baseline"/>
        <w:rPr>
          <w:rFonts w:eastAsia="Times New Roman"/>
          <w:color w:val="000000"/>
          <w:sz w:val="20"/>
        </w:rPr>
      </w:pPr>
      <w:r>
        <w:rPr>
          <w:rFonts w:eastAsia="Times New Roman"/>
          <w:color w:val="000000"/>
          <w:sz w:val="20"/>
        </w:rPr>
        <w:t>the final decision to recognise the judgment and execute the punishment together with the date of the decision;</w:t>
      </w:r>
    </w:p>
    <w:p w:rsidR="001A0E1D" w:rsidRDefault="00B8646C">
      <w:pPr>
        <w:numPr>
          <w:ilvl w:val="0"/>
          <w:numId w:val="776"/>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the decision to refuse to recognise the judgment and execute the punishment pursuant to the provisions of §</w:t>
      </w:r>
    </w:p>
    <w:p w:rsidR="001A0E1D" w:rsidRDefault="00B8646C">
      <w:pPr>
        <w:spacing w:before="14" w:line="242" w:lineRule="exact"/>
        <w:ind w:left="216"/>
        <w:textAlignment w:val="baseline"/>
        <w:rPr>
          <w:rFonts w:eastAsia="Times New Roman"/>
          <w:color w:val="000000"/>
          <w:spacing w:val="-1"/>
          <w:sz w:val="20"/>
        </w:rPr>
      </w:pPr>
      <w:r>
        <w:rPr>
          <w:rFonts w:eastAsia="Times New Roman"/>
          <w:color w:val="000000"/>
          <w:spacing w:val="-1"/>
          <w:sz w:val="20"/>
        </w:rPr>
        <w:t>508</w:t>
      </w:r>
      <w:r>
        <w:rPr>
          <w:rFonts w:eastAsia="Times New Roman"/>
          <w:color w:val="000000"/>
          <w:spacing w:val="-1"/>
          <w:sz w:val="20"/>
          <w:vertAlign w:val="superscript"/>
        </w:rPr>
        <w:t>39</w:t>
      </w:r>
      <w:r>
        <w:rPr>
          <w:rFonts w:eastAsia="Times New Roman"/>
          <w:color w:val="000000"/>
          <w:spacing w:val="-1"/>
          <w:sz w:val="20"/>
        </w:rPr>
        <w:t>of this Code together with the reasons for the refusal to recognise;</w:t>
      </w:r>
    </w:p>
    <w:p w:rsidR="001A0E1D" w:rsidRDefault="00B8646C">
      <w:pPr>
        <w:numPr>
          <w:ilvl w:val="0"/>
          <w:numId w:val="776"/>
        </w:numPr>
        <w:tabs>
          <w:tab w:val="clear" w:pos="288"/>
          <w:tab w:val="left" w:pos="504"/>
        </w:tabs>
        <w:spacing w:before="54" w:line="200" w:lineRule="exact"/>
        <w:ind w:left="216" w:right="504"/>
        <w:textAlignment w:val="baseline"/>
        <w:rPr>
          <w:rFonts w:eastAsia="Times New Roman"/>
          <w:color w:val="000000"/>
          <w:sz w:val="20"/>
        </w:rPr>
      </w:pPr>
      <w:r>
        <w:rPr>
          <w:rFonts w:eastAsia="Times New Roman"/>
          <w:color w:val="000000"/>
          <w:sz w:val="20"/>
        </w:rPr>
        <w:t>the decision to adjust a punishment pursuant to subsection 508</w:t>
      </w:r>
      <w:r>
        <w:rPr>
          <w:rFonts w:eastAsia="Times New Roman"/>
          <w:color w:val="000000"/>
          <w:sz w:val="20"/>
          <w:vertAlign w:val="superscript"/>
        </w:rPr>
        <w:t>44</w:t>
      </w:r>
      <w:r>
        <w:rPr>
          <w:rFonts w:eastAsia="Times New Roman"/>
          <w:color w:val="000000"/>
          <w:sz w:val="20"/>
        </w:rPr>
        <w:t>(2) or (3)</w:t>
      </w:r>
      <w:r>
        <w:rPr>
          <w:rFonts w:eastAsia="Times New Roman"/>
          <w:color w:val="000000"/>
          <w:sz w:val="20"/>
        </w:rPr>
        <w:t xml:space="preserve"> of this Code together with the reasons for the decision;</w:t>
      </w:r>
    </w:p>
    <w:p w:rsidR="001A0E1D" w:rsidRDefault="001A0E1D">
      <w:pPr>
        <w:sectPr w:rsidR="001A0E1D">
          <w:pgSz w:w="11909" w:h="16838"/>
          <w:pgMar w:top="680" w:right="1272" w:bottom="903" w:left="1257" w:header="720" w:footer="720" w:gutter="0"/>
          <w:cols w:space="720"/>
        </w:sectPr>
      </w:pPr>
    </w:p>
    <w:p w:rsidR="001A0E1D" w:rsidRDefault="00B8646C">
      <w:pPr>
        <w:numPr>
          <w:ilvl w:val="0"/>
          <w:numId w:val="777"/>
        </w:numPr>
        <w:tabs>
          <w:tab w:val="clear" w:pos="288"/>
          <w:tab w:val="left" w:pos="504"/>
        </w:tabs>
        <w:spacing w:before="78" w:line="195" w:lineRule="exact"/>
        <w:ind w:left="216" w:right="648"/>
        <w:textAlignment w:val="baseline"/>
        <w:rPr>
          <w:rFonts w:eastAsia="Times New Roman"/>
          <w:color w:val="000000"/>
          <w:sz w:val="20"/>
        </w:rPr>
      </w:pPr>
      <w:r>
        <w:pict>
          <v:shape id="_x0000_s1036" type="#_x0000_t202" style="position:absolute;left:0;text-align:left;margin-left:345.1pt;margin-top:776.95pt;width:195.15pt;height:23.8pt;z-index:-251554816;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213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the decision to refuse to execute a punishment due to the reasons specified in subsection 489</w:t>
      </w:r>
      <w:r>
        <w:rPr>
          <w:rFonts w:eastAsia="Times New Roman"/>
          <w:color w:val="000000"/>
          <w:sz w:val="20"/>
          <w:vertAlign w:val="superscript"/>
        </w:rPr>
        <w:t>7</w:t>
      </w:r>
      <w:r>
        <w:rPr>
          <w:rFonts w:eastAsia="Times New Roman"/>
          <w:color w:val="000000"/>
          <w:sz w:val="20"/>
        </w:rPr>
        <w:t>(1) of this Code together with the reasons for the decision;</w:t>
      </w:r>
    </w:p>
    <w:p w:rsidR="001A0E1D" w:rsidRDefault="00B8646C">
      <w:pPr>
        <w:numPr>
          <w:ilvl w:val="0"/>
          <w:numId w:val="777"/>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beginning and end of the period of release on probation or parole;</w:t>
      </w:r>
    </w:p>
    <w:p w:rsidR="001A0E1D" w:rsidRDefault="00B8646C">
      <w:pPr>
        <w:numPr>
          <w:ilvl w:val="0"/>
          <w:numId w:val="777"/>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escape of a convicted offender from custodial institution;</w:t>
      </w:r>
    </w:p>
    <w:p w:rsidR="001A0E1D" w:rsidRDefault="00B8646C">
      <w:pPr>
        <w:numPr>
          <w:ilvl w:val="0"/>
          <w:numId w:val="777"/>
        </w:numPr>
        <w:tabs>
          <w:tab w:val="clear" w:pos="288"/>
          <w:tab w:val="left" w:pos="504"/>
        </w:tabs>
        <w:spacing w:before="5" w:line="197" w:lineRule="exact"/>
        <w:ind w:left="216" w:right="3312"/>
        <w:textAlignment w:val="baseline"/>
        <w:rPr>
          <w:rFonts w:eastAsia="Times New Roman"/>
          <w:color w:val="000000"/>
          <w:sz w:val="20"/>
        </w:rPr>
      </w:pPr>
      <w:r>
        <w:rPr>
          <w:rFonts w:eastAsia="Times New Roman"/>
          <w:color w:val="000000"/>
          <w:sz w:val="20"/>
        </w:rPr>
        <w:t>termination of execution of the punishment as soon as it is completed. [RT I, 21.06.2014, 11 - entry into force 01.01.2015]</w:t>
      </w:r>
    </w:p>
    <w:p w:rsidR="001A0E1D" w:rsidRDefault="00B8646C">
      <w:pPr>
        <w:spacing w:before="200" w:line="320" w:lineRule="exact"/>
        <w:jc w:val="center"/>
        <w:textAlignment w:val="baseline"/>
        <w:rPr>
          <w:rFonts w:eastAsia="Times New Roman"/>
          <w:b/>
          <w:color w:val="000000"/>
          <w:sz w:val="32"/>
        </w:rPr>
      </w:pPr>
      <w:r>
        <w:rPr>
          <w:rFonts w:eastAsia="Times New Roman"/>
          <w:b/>
          <w:color w:val="000000"/>
          <w:sz w:val="32"/>
        </w:rPr>
        <w:t>Sub-subdivision 2</w:t>
      </w:r>
    </w:p>
    <w:p w:rsidR="001A0E1D" w:rsidRDefault="00B8646C">
      <w:pPr>
        <w:spacing w:line="320" w:lineRule="exact"/>
        <w:ind w:left="504" w:right="216" w:hanging="144"/>
        <w:textAlignment w:val="baseline"/>
        <w:rPr>
          <w:rFonts w:eastAsia="Times New Roman"/>
          <w:b/>
          <w:color w:val="000000"/>
          <w:spacing w:val="-6"/>
          <w:sz w:val="32"/>
        </w:rPr>
      </w:pPr>
      <w:r>
        <w:rPr>
          <w:rFonts w:eastAsia="Times New Roman"/>
          <w:b/>
          <w:color w:val="000000"/>
          <w:spacing w:val="-6"/>
          <w:sz w:val="32"/>
        </w:rPr>
        <w:t>Procedure for Mutual Recognition and Execution of Judgments Imposing Custodial Sentences or Measures Involving Deprivation of Liberty Made in Member States of European Union</w:t>
      </w:r>
    </w:p>
    <w:p w:rsidR="001A0E1D" w:rsidRDefault="00B8646C">
      <w:pPr>
        <w:spacing w:before="329" w:line="243"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508</w:t>
      </w:r>
      <w:r>
        <w:rPr>
          <w:rFonts w:eastAsia="Times New Roman"/>
          <w:color w:val="000000"/>
          <w:spacing w:val="-2"/>
          <w:sz w:val="20"/>
          <w:vertAlign w:val="superscript"/>
        </w:rPr>
        <w:t>42</w:t>
      </w:r>
      <w:r>
        <w:rPr>
          <w:rFonts w:eastAsia="Times New Roman"/>
          <w:color w:val="000000"/>
          <w:spacing w:val="-2"/>
          <w:sz w:val="20"/>
        </w:rPr>
        <w:t xml:space="preserve">. </w:t>
      </w:r>
      <w:r>
        <w:rPr>
          <w:rFonts w:eastAsia="Times New Roman"/>
          <w:b/>
          <w:color w:val="000000"/>
          <w:spacing w:val="-2"/>
          <w:sz w:val="20"/>
        </w:rPr>
        <w:t>Deciding on recognition and execution</w:t>
      </w:r>
    </w:p>
    <w:p w:rsidR="001A0E1D" w:rsidRDefault="00B8646C">
      <w:pPr>
        <w:numPr>
          <w:ilvl w:val="0"/>
          <w:numId w:val="778"/>
        </w:numPr>
        <w:tabs>
          <w:tab w:val="clear" w:pos="288"/>
          <w:tab w:val="left" w:pos="504"/>
        </w:tabs>
        <w:spacing w:before="207" w:line="199" w:lineRule="exact"/>
        <w:ind w:left="216" w:right="576"/>
        <w:textAlignment w:val="baseline"/>
        <w:rPr>
          <w:rFonts w:eastAsia="Times New Roman"/>
          <w:color w:val="000000"/>
          <w:sz w:val="20"/>
        </w:rPr>
      </w:pPr>
      <w:r>
        <w:rPr>
          <w:rFonts w:eastAsia="Times New Roman"/>
          <w:color w:val="000000"/>
          <w:sz w:val="20"/>
        </w:rPr>
        <w:t>The Ministry of Justice is competen</w:t>
      </w:r>
      <w:r>
        <w:rPr>
          <w:rFonts w:eastAsia="Times New Roman"/>
          <w:color w:val="000000"/>
          <w:sz w:val="20"/>
        </w:rPr>
        <w:t>t to conduct proceedings in certificates of custodial sentences of a Member State of the European Union communicated to Estonia and the Harju County Court is competent to decide on the execution thereof.</w:t>
      </w:r>
    </w:p>
    <w:p w:rsidR="001A0E1D" w:rsidRDefault="00B8646C">
      <w:pPr>
        <w:numPr>
          <w:ilvl w:val="0"/>
          <w:numId w:val="778"/>
        </w:numPr>
        <w:tabs>
          <w:tab w:val="clear" w:pos="288"/>
          <w:tab w:val="left" w:pos="504"/>
        </w:tabs>
        <w:spacing w:before="206" w:line="197" w:lineRule="exact"/>
        <w:ind w:left="216" w:right="360"/>
        <w:textAlignment w:val="baseline"/>
        <w:rPr>
          <w:rFonts w:eastAsia="Times New Roman"/>
          <w:color w:val="000000"/>
          <w:sz w:val="20"/>
        </w:rPr>
      </w:pPr>
      <w:r>
        <w:rPr>
          <w:rFonts w:eastAsia="Times New Roman"/>
          <w:color w:val="000000"/>
          <w:sz w:val="20"/>
        </w:rPr>
        <w:t>A final decision on recognition of a judgment and ex</w:t>
      </w:r>
      <w:r>
        <w:rPr>
          <w:rFonts w:eastAsia="Times New Roman"/>
          <w:color w:val="000000"/>
          <w:sz w:val="20"/>
        </w:rPr>
        <w:t>ecution of a punishment shall be made within 90 days after the Harju County Court has received the judgment and the certificate.</w:t>
      </w:r>
    </w:p>
    <w:p w:rsidR="001A0E1D" w:rsidRDefault="00B8646C">
      <w:pPr>
        <w:numPr>
          <w:ilvl w:val="0"/>
          <w:numId w:val="778"/>
        </w:numPr>
        <w:tabs>
          <w:tab w:val="clear" w:pos="288"/>
          <w:tab w:val="left" w:pos="504"/>
        </w:tabs>
        <w:spacing w:before="203" w:line="195" w:lineRule="exact"/>
        <w:ind w:left="216" w:right="360"/>
        <w:textAlignment w:val="baseline"/>
        <w:rPr>
          <w:rFonts w:eastAsia="Times New Roman"/>
          <w:color w:val="000000"/>
          <w:sz w:val="20"/>
        </w:rPr>
      </w:pPr>
      <w:r>
        <w:rPr>
          <w:rFonts w:eastAsia="Times New Roman"/>
          <w:color w:val="000000"/>
          <w:sz w:val="20"/>
        </w:rPr>
        <w:t>If it is impossible to decide on recognition and execution of a judgment during the term provided for in subsection (1) of this</w:t>
      </w:r>
      <w:r>
        <w:rPr>
          <w:rFonts w:eastAsia="Times New Roman"/>
          <w:color w:val="000000"/>
          <w:sz w:val="20"/>
        </w:rPr>
        <w:t xml:space="preserve"> section, the Ministry of Justice shall immediately inform the competent authority of the requesting state thereof and state the reasons for the delay and estimated time which is required for making the final decision.</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w:t>
      </w:r>
      <w:r>
        <w:rPr>
          <w:rFonts w:eastAsia="Times New Roman"/>
          <w:color w:val="000000"/>
          <w:spacing w:val="-1"/>
          <w:sz w:val="20"/>
        </w:rPr>
        <w:t>rce 01.01.2015]</w:t>
      </w:r>
    </w:p>
    <w:p w:rsidR="001A0E1D" w:rsidRDefault="00B8646C">
      <w:pPr>
        <w:spacing w:before="211" w:line="243"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508</w:t>
      </w:r>
      <w:r>
        <w:rPr>
          <w:rFonts w:eastAsia="Times New Roman"/>
          <w:color w:val="000000"/>
          <w:spacing w:val="-2"/>
          <w:sz w:val="20"/>
          <w:vertAlign w:val="superscript"/>
        </w:rPr>
        <w:t>43</w:t>
      </w:r>
      <w:r>
        <w:rPr>
          <w:rFonts w:eastAsia="Times New Roman"/>
          <w:color w:val="000000"/>
          <w:spacing w:val="-2"/>
          <w:sz w:val="20"/>
        </w:rPr>
        <w:t xml:space="preserve">. </w:t>
      </w:r>
      <w:r>
        <w:rPr>
          <w:rFonts w:eastAsia="Times New Roman"/>
          <w:b/>
          <w:color w:val="000000"/>
          <w:spacing w:val="-2"/>
          <w:sz w:val="20"/>
        </w:rPr>
        <w:t>Postponement of recognition of judgments</w:t>
      </w:r>
    </w:p>
    <w:p w:rsidR="001A0E1D" w:rsidRDefault="00B8646C">
      <w:pPr>
        <w:spacing w:before="255" w:line="196" w:lineRule="exact"/>
        <w:ind w:left="216" w:right="216"/>
        <w:textAlignment w:val="baseline"/>
        <w:rPr>
          <w:rFonts w:eastAsia="Times New Roman"/>
          <w:color w:val="000000"/>
          <w:sz w:val="20"/>
        </w:rPr>
      </w:pPr>
      <w:r>
        <w:rPr>
          <w:rFonts w:eastAsia="Times New Roman"/>
          <w:color w:val="000000"/>
          <w:sz w:val="20"/>
        </w:rPr>
        <w:t>Estonia may postpone recognition of a judgment if the certificate specified in subsection § 508</w:t>
      </w:r>
      <w:r>
        <w:rPr>
          <w:rFonts w:eastAsia="Times New Roman"/>
          <w:color w:val="000000"/>
          <w:sz w:val="20"/>
          <w:vertAlign w:val="superscript"/>
        </w:rPr>
        <w:t>34</w:t>
      </w:r>
      <w:r>
        <w:rPr>
          <w:rFonts w:eastAsia="Times New Roman"/>
          <w:color w:val="000000"/>
          <w:sz w:val="20"/>
        </w:rPr>
        <w:t>of this Code is incomplete or does not correspond to the judgment until a reasonable date determined by the Ministry of Justice for completion and correction of the certificate.</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1"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508</w:t>
      </w:r>
      <w:r>
        <w:rPr>
          <w:rFonts w:eastAsia="Times New Roman"/>
          <w:color w:val="000000"/>
          <w:spacing w:val="-2"/>
          <w:sz w:val="20"/>
          <w:vertAlign w:val="superscript"/>
        </w:rPr>
        <w:t>44</w:t>
      </w:r>
      <w:r>
        <w:rPr>
          <w:rFonts w:eastAsia="Times New Roman"/>
          <w:color w:val="000000"/>
          <w:spacing w:val="-2"/>
          <w:sz w:val="20"/>
        </w:rPr>
        <w:t xml:space="preserve">. </w:t>
      </w:r>
      <w:r>
        <w:rPr>
          <w:rFonts w:eastAsia="Times New Roman"/>
          <w:b/>
          <w:color w:val="000000"/>
          <w:spacing w:val="-2"/>
          <w:sz w:val="20"/>
        </w:rPr>
        <w:t>Execution of pun</w:t>
      </w:r>
      <w:r>
        <w:rPr>
          <w:rFonts w:eastAsia="Times New Roman"/>
          <w:b/>
          <w:color w:val="000000"/>
          <w:spacing w:val="-2"/>
          <w:sz w:val="20"/>
        </w:rPr>
        <w:t>ishments</w:t>
      </w:r>
    </w:p>
    <w:p w:rsidR="001A0E1D" w:rsidRDefault="00B8646C">
      <w:pPr>
        <w:numPr>
          <w:ilvl w:val="0"/>
          <w:numId w:val="779"/>
        </w:numPr>
        <w:tabs>
          <w:tab w:val="clear" w:pos="288"/>
          <w:tab w:val="left" w:pos="504"/>
        </w:tabs>
        <w:spacing w:before="175" w:line="232" w:lineRule="exact"/>
        <w:ind w:left="216"/>
        <w:textAlignment w:val="baseline"/>
        <w:rPr>
          <w:rFonts w:eastAsia="Times New Roman"/>
          <w:color w:val="000000"/>
          <w:sz w:val="20"/>
        </w:rPr>
      </w:pPr>
      <w:r>
        <w:rPr>
          <w:rFonts w:eastAsia="Times New Roman"/>
          <w:color w:val="000000"/>
          <w:sz w:val="20"/>
        </w:rPr>
        <w:t>Upon recognition of a court judgment, it shall be immediately enforced pursuant to Estonian law.</w:t>
      </w:r>
    </w:p>
    <w:p w:rsidR="001A0E1D" w:rsidRDefault="00B8646C">
      <w:pPr>
        <w:numPr>
          <w:ilvl w:val="0"/>
          <w:numId w:val="779"/>
        </w:numPr>
        <w:tabs>
          <w:tab w:val="clear" w:pos="288"/>
          <w:tab w:val="left" w:pos="504"/>
        </w:tabs>
        <w:spacing w:before="198" w:line="200" w:lineRule="exact"/>
        <w:ind w:left="216" w:right="216"/>
        <w:textAlignment w:val="baseline"/>
        <w:rPr>
          <w:rFonts w:eastAsia="Times New Roman"/>
          <w:color w:val="000000"/>
          <w:spacing w:val="-2"/>
          <w:sz w:val="20"/>
        </w:rPr>
      </w:pPr>
      <w:r>
        <w:rPr>
          <w:rFonts w:eastAsia="Times New Roman"/>
          <w:color w:val="000000"/>
          <w:spacing w:val="-2"/>
          <w:sz w:val="20"/>
        </w:rPr>
        <w:t>If the punishment imposed on a person in a foreign state exceeds the maximum rate of the punishment provided for in the Penal Code of Estonia for an a</w:t>
      </w:r>
      <w:r>
        <w:rPr>
          <w:rFonts w:eastAsia="Times New Roman"/>
          <w:color w:val="000000"/>
          <w:spacing w:val="-2"/>
          <w:sz w:val="20"/>
        </w:rPr>
        <w:t>ct of the same type, the punishment is revised and brought into conformity with the punishment provided for in the Penal Code of Estonia. A revised punishment shall not be less than the maximum rate of the punishment provided for an act of the same type in</w:t>
      </w:r>
      <w:r>
        <w:rPr>
          <w:rFonts w:eastAsia="Times New Roman"/>
          <w:color w:val="000000"/>
          <w:spacing w:val="-2"/>
          <w:sz w:val="20"/>
        </w:rPr>
        <w:t xml:space="preserve"> the Penal Code of Estonia.</w:t>
      </w:r>
    </w:p>
    <w:p w:rsidR="001A0E1D" w:rsidRDefault="00B8646C">
      <w:pPr>
        <w:numPr>
          <w:ilvl w:val="0"/>
          <w:numId w:val="779"/>
        </w:numPr>
        <w:tabs>
          <w:tab w:val="clear" w:pos="288"/>
          <w:tab w:val="left" w:pos="504"/>
        </w:tabs>
        <w:spacing w:before="205" w:line="199" w:lineRule="exact"/>
        <w:ind w:left="216" w:right="360"/>
        <w:textAlignment w:val="baseline"/>
        <w:rPr>
          <w:rFonts w:eastAsia="Times New Roman"/>
          <w:color w:val="000000"/>
          <w:sz w:val="20"/>
        </w:rPr>
      </w:pPr>
      <w:r>
        <w:rPr>
          <w:rFonts w:eastAsia="Times New Roman"/>
          <w:color w:val="000000"/>
          <w:sz w:val="20"/>
        </w:rPr>
        <w:t>If the punishment imposed on a person in a foreign state is in conflict with Estonia law, it shall be brought into conformity with the punishment or other sanction prescribed for an act of the same type in the Penal Code of Esto</w:t>
      </w:r>
      <w:r>
        <w:rPr>
          <w:rFonts w:eastAsia="Times New Roman"/>
          <w:color w:val="000000"/>
          <w:sz w:val="20"/>
        </w:rPr>
        <w:t>nia. In this case, the applicable punishment or sanction shall correspond as precisely as possible to the punishment imposed on the person in the requesting state and it shall not be revised into a pecuniary punishment.</w:t>
      </w:r>
    </w:p>
    <w:p w:rsidR="001A0E1D" w:rsidRDefault="00B8646C">
      <w:pPr>
        <w:numPr>
          <w:ilvl w:val="0"/>
          <w:numId w:val="779"/>
        </w:numPr>
        <w:tabs>
          <w:tab w:val="clear" w:pos="288"/>
          <w:tab w:val="left" w:pos="504"/>
        </w:tabs>
        <w:spacing w:before="206" w:line="189" w:lineRule="exact"/>
        <w:ind w:left="216" w:right="216"/>
        <w:textAlignment w:val="baseline"/>
        <w:rPr>
          <w:rFonts w:eastAsia="Times New Roman"/>
          <w:color w:val="000000"/>
          <w:sz w:val="20"/>
        </w:rPr>
      </w:pPr>
      <w:r>
        <w:rPr>
          <w:rFonts w:eastAsia="Times New Roman"/>
          <w:color w:val="000000"/>
          <w:sz w:val="20"/>
        </w:rPr>
        <w:t>The revised punishment shall in no c</w:t>
      </w:r>
      <w:r>
        <w:rPr>
          <w:rFonts w:eastAsia="Times New Roman"/>
          <w:color w:val="000000"/>
          <w:sz w:val="20"/>
        </w:rPr>
        <w:t>ase aggravate the nature and duration of the punishment imposed on the person in the requesting state.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3"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color w:val="000000"/>
          <w:spacing w:val="-1"/>
          <w:sz w:val="20"/>
          <w:vertAlign w:val="superscript"/>
        </w:rPr>
        <w:t>45</w:t>
      </w:r>
      <w:r>
        <w:rPr>
          <w:rFonts w:eastAsia="Times New Roman"/>
          <w:color w:val="000000"/>
          <w:spacing w:val="-1"/>
          <w:sz w:val="20"/>
        </w:rPr>
        <w:t xml:space="preserve">. </w:t>
      </w:r>
      <w:r>
        <w:rPr>
          <w:rFonts w:eastAsia="Times New Roman"/>
          <w:b/>
          <w:color w:val="000000"/>
          <w:spacing w:val="-1"/>
          <w:sz w:val="20"/>
        </w:rPr>
        <w:t>Law applicable to execution of punishments</w:t>
      </w:r>
    </w:p>
    <w:p w:rsidR="001A0E1D" w:rsidRDefault="00B8646C">
      <w:pPr>
        <w:numPr>
          <w:ilvl w:val="0"/>
          <w:numId w:val="780"/>
        </w:numPr>
        <w:tabs>
          <w:tab w:val="clear" w:pos="288"/>
          <w:tab w:val="left" w:pos="504"/>
        </w:tabs>
        <w:spacing w:before="173" w:line="232" w:lineRule="exact"/>
        <w:ind w:left="216"/>
        <w:textAlignment w:val="baseline"/>
        <w:rPr>
          <w:rFonts w:eastAsia="Times New Roman"/>
          <w:color w:val="000000"/>
          <w:sz w:val="20"/>
        </w:rPr>
      </w:pPr>
      <w:r>
        <w:rPr>
          <w:rFonts w:eastAsia="Times New Roman"/>
          <w:color w:val="000000"/>
          <w:sz w:val="20"/>
        </w:rPr>
        <w:t>Estonian law applies to execution of punishments, including release on parole or probation.</w:t>
      </w:r>
    </w:p>
    <w:p w:rsidR="001A0E1D" w:rsidRDefault="00B8646C">
      <w:pPr>
        <w:numPr>
          <w:ilvl w:val="0"/>
          <w:numId w:val="780"/>
        </w:numPr>
        <w:tabs>
          <w:tab w:val="clear" w:pos="288"/>
          <w:tab w:val="left" w:pos="504"/>
        </w:tabs>
        <w:spacing w:before="200" w:line="199" w:lineRule="exact"/>
        <w:ind w:left="216" w:right="648"/>
        <w:textAlignment w:val="baseline"/>
        <w:rPr>
          <w:rFonts w:eastAsia="Times New Roman"/>
          <w:color w:val="000000"/>
          <w:sz w:val="20"/>
        </w:rPr>
      </w:pPr>
      <w:r>
        <w:rPr>
          <w:rFonts w:eastAsia="Times New Roman"/>
          <w:color w:val="000000"/>
          <w:sz w:val="20"/>
        </w:rPr>
        <w:t>Upon execution of punishments, already served deprivation of liberty which is related to the criminal offence which forms the content of the judgement shall be dedu</w:t>
      </w:r>
      <w:r>
        <w:rPr>
          <w:rFonts w:eastAsia="Times New Roman"/>
          <w:color w:val="000000"/>
          <w:sz w:val="20"/>
        </w:rPr>
        <w:t>cted from the total length of imprisonment. [RT I, 21.06.2014, 11 - entry into force 01.01.2015]</w:t>
      </w:r>
    </w:p>
    <w:p w:rsidR="001A0E1D" w:rsidRDefault="001A0E1D">
      <w:pPr>
        <w:sectPr w:rsidR="001A0E1D">
          <w:pgSz w:w="11909" w:h="16838"/>
          <w:pgMar w:top="1540" w:right="1272" w:bottom="903" w:left="1257" w:header="720" w:footer="720" w:gutter="0"/>
          <w:cols w:space="720"/>
        </w:sectPr>
      </w:pPr>
    </w:p>
    <w:p w:rsidR="001A0E1D" w:rsidRDefault="00B8646C">
      <w:pPr>
        <w:spacing w:before="50" w:line="240" w:lineRule="exact"/>
        <w:ind w:left="216"/>
        <w:textAlignment w:val="baseline"/>
        <w:rPr>
          <w:rFonts w:eastAsia="Times New Roman"/>
          <w:color w:val="000000"/>
          <w:spacing w:val="-3"/>
          <w:sz w:val="20"/>
        </w:rPr>
      </w:pPr>
      <w:r>
        <w:pict>
          <v:shape id="_x0000_s1035" type="#_x0000_t202" style="position:absolute;left:0;text-align:left;margin-left:72.7pt;margin-top:776.95pt;width:467.3pt;height:23.8pt;z-index:-251553792;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214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3"/>
          <w:sz w:val="20"/>
        </w:rPr>
        <w:t xml:space="preserve">§ </w:t>
      </w:r>
      <w:r>
        <w:rPr>
          <w:rFonts w:eastAsia="Times New Roman"/>
          <w:b/>
          <w:color w:val="000000"/>
          <w:spacing w:val="-3"/>
          <w:sz w:val="20"/>
        </w:rPr>
        <w:t>508</w:t>
      </w:r>
      <w:r>
        <w:rPr>
          <w:rFonts w:eastAsia="Times New Roman"/>
          <w:b/>
          <w:color w:val="000000"/>
          <w:spacing w:val="-3"/>
          <w:sz w:val="20"/>
          <w:vertAlign w:val="superscript"/>
        </w:rPr>
        <w:t>46</w:t>
      </w:r>
      <w:r>
        <w:rPr>
          <w:rFonts w:eastAsia="Times New Roman"/>
          <w:color w:val="000000"/>
          <w:spacing w:val="-3"/>
          <w:sz w:val="20"/>
        </w:rPr>
        <w:t xml:space="preserve">. </w:t>
      </w:r>
      <w:r>
        <w:rPr>
          <w:rFonts w:eastAsia="Times New Roman"/>
          <w:b/>
          <w:color w:val="000000"/>
          <w:spacing w:val="-3"/>
          <w:sz w:val="20"/>
        </w:rPr>
        <w:t>Special obligation</w:t>
      </w:r>
    </w:p>
    <w:p w:rsidR="001A0E1D" w:rsidRDefault="00B8646C">
      <w:pPr>
        <w:spacing w:before="209" w:line="199" w:lineRule="exact"/>
        <w:ind w:left="216" w:right="360"/>
        <w:textAlignment w:val="baseline"/>
        <w:rPr>
          <w:rFonts w:eastAsia="Times New Roman"/>
          <w:color w:val="000000"/>
          <w:sz w:val="20"/>
        </w:rPr>
      </w:pPr>
      <w:r>
        <w:rPr>
          <w:rFonts w:eastAsia="Times New Roman"/>
          <w:color w:val="000000"/>
          <w:sz w:val="20"/>
        </w:rPr>
        <w:t>(1) A person surrendered to Estonia for serving a sentence shall not be prosecuted, convicted or deprived of liberty in another manner for a criminal offence which was committed before his or her surrender but which is not the act which was the basis for t</w:t>
      </w:r>
      <w:r>
        <w:rPr>
          <w:rFonts w:eastAsia="Times New Roman"/>
          <w:color w:val="000000"/>
          <w:sz w:val="20"/>
        </w:rPr>
        <w:t>he surrender.</w:t>
      </w:r>
    </w:p>
    <w:p w:rsidR="001A0E1D" w:rsidRDefault="00B8646C">
      <w:pPr>
        <w:spacing w:before="167" w:line="216" w:lineRule="exact"/>
        <w:ind w:left="216"/>
        <w:textAlignment w:val="baseline"/>
        <w:rPr>
          <w:rFonts w:eastAsia="Times New Roman"/>
          <w:color w:val="000000"/>
          <w:sz w:val="20"/>
        </w:rPr>
      </w:pPr>
      <w:r>
        <w:rPr>
          <w:rFonts w:eastAsia="Times New Roman"/>
          <w:color w:val="000000"/>
          <w:sz w:val="20"/>
        </w:rPr>
        <w:t>(2) The provisions of subsection (1) of this section do not apply if:</w:t>
      </w:r>
    </w:p>
    <w:p w:rsidR="001A0E1D" w:rsidRDefault="00B8646C">
      <w:pPr>
        <w:numPr>
          <w:ilvl w:val="0"/>
          <w:numId w:val="781"/>
        </w:numPr>
        <w:tabs>
          <w:tab w:val="clear" w:pos="288"/>
          <w:tab w:val="left" w:pos="504"/>
        </w:tabs>
        <w:spacing w:line="200" w:lineRule="exact"/>
        <w:ind w:left="216" w:right="288"/>
        <w:textAlignment w:val="baseline"/>
        <w:rPr>
          <w:rFonts w:eastAsia="Times New Roman"/>
          <w:color w:val="000000"/>
          <w:sz w:val="20"/>
        </w:rPr>
      </w:pPr>
      <w:r>
        <w:rPr>
          <w:rFonts w:eastAsia="Times New Roman"/>
          <w:color w:val="000000"/>
          <w:sz w:val="20"/>
        </w:rPr>
        <w:t>the convicted offender has an opportunity to leave the territory of Estonia but he or she did not do so within 45 days after his or her final release, or he or she has retu</w:t>
      </w:r>
      <w:r>
        <w:rPr>
          <w:rFonts w:eastAsia="Times New Roman"/>
          <w:color w:val="000000"/>
          <w:sz w:val="20"/>
        </w:rPr>
        <w:t>rned to Estonia after his or her departure;</w:t>
      </w:r>
    </w:p>
    <w:p w:rsidR="001A0E1D" w:rsidRDefault="00B8646C">
      <w:pPr>
        <w:numPr>
          <w:ilvl w:val="0"/>
          <w:numId w:val="781"/>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no imprisonment or measures restricting liberty can be imposed for the criminal offence;</w:t>
      </w:r>
    </w:p>
    <w:p w:rsidR="001A0E1D" w:rsidRDefault="00B8646C">
      <w:pPr>
        <w:numPr>
          <w:ilvl w:val="0"/>
          <w:numId w:val="781"/>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the criminal proceedings do not give rise to the application of a measure restricting personal liberty;</w:t>
      </w:r>
    </w:p>
    <w:p w:rsidR="001A0E1D" w:rsidRDefault="00B8646C">
      <w:pPr>
        <w:numPr>
          <w:ilvl w:val="0"/>
          <w:numId w:val="781"/>
        </w:numPr>
        <w:tabs>
          <w:tab w:val="clear" w:pos="288"/>
          <w:tab w:val="left" w:pos="504"/>
        </w:tabs>
        <w:spacing w:before="3" w:line="194" w:lineRule="exact"/>
        <w:ind w:left="216" w:right="360"/>
        <w:textAlignment w:val="baseline"/>
        <w:rPr>
          <w:rFonts w:eastAsia="Times New Roman"/>
          <w:color w:val="000000"/>
          <w:sz w:val="20"/>
        </w:rPr>
      </w:pPr>
      <w:r>
        <w:rPr>
          <w:rFonts w:eastAsia="Times New Roman"/>
          <w:color w:val="000000"/>
          <w:sz w:val="20"/>
        </w:rPr>
        <w:t>a pecuniary punishment or a measure other than that restricting freedom may be imposed on the convicted offender, particularly a fine or a measure in lieu thereof, even if the punishment or measure may give rise to restriction of his or her personal libert</w:t>
      </w:r>
      <w:r>
        <w:rPr>
          <w:rFonts w:eastAsia="Times New Roman"/>
          <w:color w:val="000000"/>
          <w:sz w:val="20"/>
        </w:rPr>
        <w:t>y;</w:t>
      </w:r>
    </w:p>
    <w:p w:rsidR="001A0E1D" w:rsidRDefault="00B8646C">
      <w:pPr>
        <w:numPr>
          <w:ilvl w:val="0"/>
          <w:numId w:val="781"/>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the convicted offender has agreed to the surrender;</w:t>
      </w:r>
    </w:p>
    <w:p w:rsidR="001A0E1D" w:rsidRDefault="00B8646C">
      <w:pPr>
        <w:numPr>
          <w:ilvl w:val="0"/>
          <w:numId w:val="781"/>
        </w:numPr>
        <w:tabs>
          <w:tab w:val="clear" w:pos="288"/>
          <w:tab w:val="left" w:pos="504"/>
        </w:tabs>
        <w:spacing w:line="200" w:lineRule="exact"/>
        <w:ind w:left="216" w:right="504"/>
        <w:textAlignment w:val="baseline"/>
        <w:rPr>
          <w:rFonts w:eastAsia="Times New Roman"/>
          <w:color w:val="000000"/>
          <w:sz w:val="20"/>
        </w:rPr>
      </w:pPr>
      <w:r>
        <w:rPr>
          <w:rFonts w:eastAsia="Times New Roman"/>
          <w:color w:val="000000"/>
          <w:sz w:val="20"/>
        </w:rPr>
        <w:t>the convicted offender has expressly waived the application of the special obligations provided for in subsection (1) of this section after the surrender in connection with the specific criminal offenc</w:t>
      </w:r>
      <w:r>
        <w:rPr>
          <w:rFonts w:eastAsia="Times New Roman"/>
          <w:color w:val="000000"/>
          <w:sz w:val="20"/>
        </w:rPr>
        <w:t>es committed before the surrender;</w:t>
      </w:r>
    </w:p>
    <w:p w:rsidR="001A0E1D" w:rsidRDefault="00B8646C">
      <w:pPr>
        <w:numPr>
          <w:ilvl w:val="0"/>
          <w:numId w:val="781"/>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the requesting state has granted consent pursuant to subsection (3) of this section.</w:t>
      </w:r>
    </w:p>
    <w:p w:rsidR="001A0E1D" w:rsidRDefault="00B8646C">
      <w:pPr>
        <w:spacing w:before="206" w:line="189" w:lineRule="exact"/>
        <w:ind w:left="216" w:right="144"/>
        <w:textAlignment w:val="baseline"/>
        <w:rPr>
          <w:rFonts w:eastAsia="Times New Roman"/>
          <w:color w:val="000000"/>
          <w:sz w:val="20"/>
        </w:rPr>
      </w:pPr>
      <w:r>
        <w:rPr>
          <w:rFonts w:eastAsia="Times New Roman"/>
          <w:color w:val="000000"/>
          <w:sz w:val="20"/>
        </w:rPr>
        <w:t>(3) The consent specified in clause (2) 7) of this section is granted only in the case the surrender of the person is mandatory.</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 xml:space="preserve">[RT I, </w:t>
      </w:r>
      <w:r>
        <w:rPr>
          <w:rFonts w:eastAsia="Times New Roman"/>
          <w:color w:val="000000"/>
          <w:spacing w:val="-1"/>
          <w:sz w:val="20"/>
        </w:rPr>
        <w:t>21.06.2014, 11 - entry into force 01.01.2015]</w:t>
      </w:r>
    </w:p>
    <w:p w:rsidR="001A0E1D" w:rsidRDefault="00B8646C">
      <w:pPr>
        <w:spacing w:before="206" w:line="247"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color w:val="000000"/>
          <w:spacing w:val="-1"/>
          <w:sz w:val="20"/>
          <w:vertAlign w:val="superscript"/>
        </w:rPr>
        <w:t>47</w:t>
      </w:r>
      <w:r>
        <w:rPr>
          <w:rFonts w:eastAsia="Times New Roman"/>
          <w:color w:val="000000"/>
          <w:spacing w:val="-1"/>
          <w:sz w:val="20"/>
        </w:rPr>
        <w:t xml:space="preserve">. </w:t>
      </w:r>
      <w:r>
        <w:rPr>
          <w:rFonts w:eastAsia="Times New Roman"/>
          <w:b/>
          <w:color w:val="000000"/>
          <w:spacing w:val="-1"/>
          <w:sz w:val="20"/>
        </w:rPr>
        <w:t>Taking of convicted offender into custody for period of proceedings of recognition of judgment</w:t>
      </w:r>
    </w:p>
    <w:p w:rsidR="001A0E1D" w:rsidRDefault="00B8646C">
      <w:pPr>
        <w:numPr>
          <w:ilvl w:val="0"/>
          <w:numId w:val="782"/>
        </w:numPr>
        <w:tabs>
          <w:tab w:val="clear" w:pos="288"/>
          <w:tab w:val="left" w:pos="504"/>
        </w:tabs>
        <w:spacing w:before="208" w:line="199" w:lineRule="exact"/>
        <w:ind w:left="216" w:right="216"/>
        <w:textAlignment w:val="baseline"/>
        <w:rPr>
          <w:rFonts w:eastAsia="Times New Roman"/>
          <w:color w:val="000000"/>
          <w:sz w:val="20"/>
        </w:rPr>
      </w:pPr>
      <w:r>
        <w:rPr>
          <w:rFonts w:eastAsia="Times New Roman"/>
          <w:color w:val="000000"/>
          <w:sz w:val="20"/>
        </w:rPr>
        <w:t xml:space="preserve">If a convicted offender stays in Estonia, Estonia may take the convicted offender into custody or apply other preventive measures at the request of a requesting state before the arrival of the judgment and certificate of custodial sentence or the decision </w:t>
      </w:r>
      <w:r>
        <w:rPr>
          <w:rFonts w:eastAsia="Times New Roman"/>
          <w:color w:val="000000"/>
          <w:sz w:val="20"/>
        </w:rPr>
        <w:t>on recognition of the judgment and execution of the punishment in order to ensure that the convicted offender stays in Estonia until a decision is made on recognition of the judgment and execution of the punishment.</w:t>
      </w:r>
    </w:p>
    <w:p w:rsidR="001A0E1D" w:rsidRDefault="00B8646C">
      <w:pPr>
        <w:numPr>
          <w:ilvl w:val="0"/>
          <w:numId w:val="782"/>
        </w:numPr>
        <w:tabs>
          <w:tab w:val="clear" w:pos="288"/>
          <w:tab w:val="left" w:pos="504"/>
        </w:tabs>
        <w:spacing w:before="206" w:line="189" w:lineRule="exact"/>
        <w:ind w:left="216" w:right="504"/>
        <w:textAlignment w:val="baseline"/>
        <w:rPr>
          <w:rFonts w:eastAsia="Times New Roman"/>
          <w:color w:val="000000"/>
          <w:sz w:val="20"/>
        </w:rPr>
      </w:pPr>
      <w:r>
        <w:rPr>
          <w:rFonts w:eastAsia="Times New Roman"/>
          <w:color w:val="000000"/>
          <w:sz w:val="20"/>
        </w:rPr>
        <w:t>The time of holding in custody applied p</w:t>
      </w:r>
      <w:r>
        <w:rPr>
          <w:rFonts w:eastAsia="Times New Roman"/>
          <w:color w:val="000000"/>
          <w:sz w:val="20"/>
        </w:rPr>
        <w:t>ursuant to subsection (1) of this section shall be included in the term of punishment of the convicted offender.</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6" w:line="245"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508</w:t>
      </w:r>
      <w:r>
        <w:rPr>
          <w:rFonts w:eastAsia="Times New Roman"/>
          <w:b/>
          <w:color w:val="000000"/>
          <w:spacing w:val="-2"/>
          <w:sz w:val="20"/>
          <w:vertAlign w:val="superscript"/>
        </w:rPr>
        <w:t>48</w:t>
      </w:r>
      <w:r>
        <w:rPr>
          <w:rFonts w:eastAsia="Times New Roman"/>
          <w:color w:val="000000"/>
          <w:spacing w:val="-2"/>
          <w:sz w:val="20"/>
        </w:rPr>
        <w:t xml:space="preserve">. </w:t>
      </w:r>
      <w:r>
        <w:rPr>
          <w:rFonts w:eastAsia="Times New Roman"/>
          <w:b/>
          <w:color w:val="000000"/>
          <w:spacing w:val="-2"/>
          <w:sz w:val="20"/>
        </w:rPr>
        <w:t>Termination of execution of punishment</w:t>
      </w:r>
    </w:p>
    <w:p w:rsidR="001A0E1D" w:rsidRDefault="00B8646C">
      <w:pPr>
        <w:spacing w:before="203" w:line="201" w:lineRule="exact"/>
        <w:ind w:left="216" w:right="288"/>
        <w:textAlignment w:val="baseline"/>
        <w:rPr>
          <w:rFonts w:eastAsia="Times New Roman"/>
          <w:color w:val="000000"/>
          <w:sz w:val="20"/>
        </w:rPr>
      </w:pPr>
      <w:r>
        <w:rPr>
          <w:rFonts w:eastAsia="Times New Roman"/>
          <w:color w:val="000000"/>
          <w:sz w:val="20"/>
        </w:rPr>
        <w:t>Execution of a punishment shall be immedia</w:t>
      </w:r>
      <w:r>
        <w:rPr>
          <w:rFonts w:eastAsia="Times New Roman"/>
          <w:color w:val="000000"/>
          <w:sz w:val="20"/>
        </w:rPr>
        <w:t>tely terminated when a competent authority of a requesting state notifies Estonia of a decision or measure as a result of which the punishments is no longer subject to execution. [RT I, 21.06.2014, 11 - entry into force 01.01.2015]</w:t>
      </w:r>
    </w:p>
    <w:p w:rsidR="001A0E1D" w:rsidRDefault="00B8646C">
      <w:pPr>
        <w:spacing w:before="201" w:line="319" w:lineRule="exact"/>
        <w:jc w:val="center"/>
        <w:textAlignment w:val="baseline"/>
        <w:rPr>
          <w:rFonts w:eastAsia="Times New Roman"/>
          <w:b/>
          <w:color w:val="000000"/>
          <w:spacing w:val="-1"/>
          <w:sz w:val="32"/>
        </w:rPr>
      </w:pPr>
      <w:r>
        <w:rPr>
          <w:rFonts w:eastAsia="Times New Roman"/>
          <w:b/>
          <w:color w:val="000000"/>
          <w:spacing w:val="-1"/>
          <w:sz w:val="32"/>
        </w:rPr>
        <w:t>Sub-subdivision 3</w:t>
      </w:r>
    </w:p>
    <w:p w:rsidR="001A0E1D" w:rsidRDefault="00B8646C">
      <w:pPr>
        <w:spacing w:before="1" w:line="319" w:lineRule="exact"/>
        <w:ind w:left="504" w:right="360" w:hanging="144"/>
        <w:textAlignment w:val="baseline"/>
        <w:rPr>
          <w:rFonts w:eastAsia="Times New Roman"/>
          <w:b/>
          <w:color w:val="000000"/>
          <w:spacing w:val="-2"/>
          <w:sz w:val="32"/>
        </w:rPr>
      </w:pPr>
      <w:r>
        <w:rPr>
          <w:rFonts w:eastAsia="Times New Roman"/>
          <w:b/>
          <w:color w:val="000000"/>
          <w:spacing w:val="-2"/>
          <w:sz w:val="32"/>
        </w:rPr>
        <w:t>Submission of judgments involving imprisonment and measures which restrict freedom to Member States of European Union</w:t>
      </w:r>
    </w:p>
    <w:p w:rsidR="001A0E1D" w:rsidRDefault="00B8646C">
      <w:pPr>
        <w:spacing w:before="329" w:line="241"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49</w:t>
      </w:r>
      <w:r>
        <w:rPr>
          <w:rFonts w:eastAsia="Times New Roman"/>
          <w:color w:val="000000"/>
          <w:spacing w:val="-1"/>
          <w:sz w:val="20"/>
        </w:rPr>
        <w:t xml:space="preserve">. </w:t>
      </w:r>
      <w:r>
        <w:rPr>
          <w:rFonts w:eastAsia="Times New Roman"/>
          <w:b/>
          <w:color w:val="000000"/>
          <w:spacing w:val="-1"/>
          <w:sz w:val="20"/>
        </w:rPr>
        <w:t>Submission of judgments for recognition and execution</w:t>
      </w:r>
    </w:p>
    <w:p w:rsidR="001A0E1D" w:rsidRDefault="00B8646C">
      <w:pPr>
        <w:numPr>
          <w:ilvl w:val="0"/>
          <w:numId w:val="783"/>
        </w:numPr>
        <w:tabs>
          <w:tab w:val="clear" w:pos="288"/>
          <w:tab w:val="left" w:pos="504"/>
        </w:tabs>
        <w:spacing w:before="205" w:line="202" w:lineRule="exact"/>
        <w:ind w:left="216" w:right="288"/>
        <w:textAlignment w:val="baseline"/>
        <w:rPr>
          <w:rFonts w:eastAsia="Times New Roman"/>
          <w:color w:val="000000"/>
          <w:sz w:val="20"/>
        </w:rPr>
      </w:pPr>
      <w:r>
        <w:rPr>
          <w:rFonts w:eastAsia="Times New Roman"/>
          <w:color w:val="000000"/>
          <w:sz w:val="20"/>
        </w:rPr>
        <w:t>The prison in which a person serves his or her punishment shall prepare the</w:t>
      </w:r>
      <w:r>
        <w:rPr>
          <w:rFonts w:eastAsia="Times New Roman"/>
          <w:color w:val="000000"/>
          <w:sz w:val="20"/>
        </w:rPr>
        <w:t xml:space="preserve"> certificate of custodial sentence of the Member State of the European Union.</w:t>
      </w:r>
    </w:p>
    <w:p w:rsidR="001A0E1D" w:rsidRDefault="00B8646C">
      <w:pPr>
        <w:numPr>
          <w:ilvl w:val="0"/>
          <w:numId w:val="783"/>
        </w:numPr>
        <w:tabs>
          <w:tab w:val="clear" w:pos="288"/>
          <w:tab w:val="left" w:pos="504"/>
        </w:tabs>
        <w:spacing w:before="196" w:line="202" w:lineRule="exact"/>
        <w:ind w:left="216" w:right="576"/>
        <w:textAlignment w:val="baseline"/>
        <w:rPr>
          <w:rFonts w:eastAsia="Times New Roman"/>
          <w:color w:val="000000"/>
          <w:sz w:val="20"/>
        </w:rPr>
      </w:pPr>
      <w:r>
        <w:rPr>
          <w:rFonts w:eastAsia="Times New Roman"/>
          <w:color w:val="000000"/>
          <w:sz w:val="20"/>
        </w:rPr>
        <w:t>The Ministry of Justice shall communicate a judgment or a copy thereof and the certificate of custodial sentence to a competent authority of a Member State of the European Union.</w:t>
      </w:r>
    </w:p>
    <w:p w:rsidR="001A0E1D" w:rsidRDefault="00B8646C">
      <w:pPr>
        <w:numPr>
          <w:ilvl w:val="0"/>
          <w:numId w:val="783"/>
        </w:numPr>
        <w:tabs>
          <w:tab w:val="clear" w:pos="288"/>
          <w:tab w:val="left" w:pos="504"/>
        </w:tabs>
        <w:spacing w:before="166" w:line="232" w:lineRule="exact"/>
        <w:ind w:left="216"/>
        <w:textAlignment w:val="baseline"/>
        <w:rPr>
          <w:rFonts w:eastAsia="Times New Roman"/>
          <w:color w:val="000000"/>
          <w:sz w:val="20"/>
        </w:rPr>
      </w:pPr>
      <w:r>
        <w:rPr>
          <w:rFonts w:eastAsia="Times New Roman"/>
          <w:color w:val="000000"/>
          <w:sz w:val="20"/>
        </w:rPr>
        <w:t>A judgments together with a certificate of custodial sentence shall be submitted to only one state at a time.</w:t>
      </w:r>
    </w:p>
    <w:p w:rsidR="001A0E1D" w:rsidRDefault="00B8646C">
      <w:pPr>
        <w:numPr>
          <w:ilvl w:val="0"/>
          <w:numId w:val="783"/>
        </w:numPr>
        <w:tabs>
          <w:tab w:val="clear" w:pos="288"/>
          <w:tab w:val="left" w:pos="504"/>
        </w:tabs>
        <w:spacing w:before="198" w:line="193" w:lineRule="exact"/>
        <w:ind w:left="216" w:right="288"/>
        <w:textAlignment w:val="baseline"/>
        <w:rPr>
          <w:rFonts w:eastAsia="Times New Roman"/>
          <w:color w:val="000000"/>
          <w:sz w:val="20"/>
        </w:rPr>
      </w:pPr>
      <w:r>
        <w:rPr>
          <w:rFonts w:eastAsia="Times New Roman"/>
          <w:color w:val="000000"/>
          <w:sz w:val="20"/>
        </w:rPr>
        <w:t>A certificate of custodial sentence shall be prepared in the Estonian language. The Ministry of Justice shall translate it into the language dete</w:t>
      </w:r>
      <w:r>
        <w:rPr>
          <w:rFonts w:eastAsia="Times New Roman"/>
          <w:color w:val="000000"/>
          <w:sz w:val="20"/>
        </w:rPr>
        <w:t>rmined by the executing state.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numPr>
          <w:ilvl w:val="0"/>
          <w:numId w:val="783"/>
        </w:numPr>
        <w:tabs>
          <w:tab w:val="clear" w:pos="288"/>
          <w:tab w:val="left" w:pos="504"/>
        </w:tabs>
        <w:spacing w:before="196" w:line="193" w:lineRule="exact"/>
        <w:ind w:left="216" w:right="1008"/>
        <w:textAlignment w:val="baseline"/>
        <w:rPr>
          <w:rFonts w:eastAsia="Times New Roman"/>
          <w:color w:val="000000"/>
          <w:sz w:val="20"/>
        </w:rPr>
      </w:pPr>
      <w:r>
        <w:rPr>
          <w:rFonts w:eastAsia="Times New Roman"/>
          <w:color w:val="000000"/>
          <w:sz w:val="20"/>
        </w:rPr>
        <w:t>The format of certificates of custodial sentence shall be established by a regulation of the minister responsible for the area.</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23.12.2014, 14 - entry into force 01.01.2015]</w:t>
      </w:r>
    </w:p>
    <w:p w:rsidR="001A0E1D" w:rsidRDefault="001A0E1D">
      <w:pPr>
        <w:sectPr w:rsidR="001A0E1D">
          <w:pgSz w:w="11909" w:h="16838"/>
          <w:pgMar w:top="680" w:right="1279" w:bottom="903" w:left="1250" w:header="720" w:footer="720" w:gutter="0"/>
          <w:cols w:space="720"/>
        </w:sectPr>
      </w:pPr>
    </w:p>
    <w:p w:rsidR="001A0E1D" w:rsidRDefault="00B8646C">
      <w:pPr>
        <w:spacing w:before="59" w:line="241" w:lineRule="exact"/>
        <w:ind w:left="216"/>
        <w:textAlignment w:val="baseline"/>
        <w:rPr>
          <w:rFonts w:eastAsia="Times New Roman"/>
          <w:color w:val="000000"/>
          <w:spacing w:val="-1"/>
          <w:sz w:val="20"/>
        </w:rPr>
      </w:pPr>
      <w:r>
        <w:pict>
          <v:shape id="_x0000_s1034" type="#_x0000_t202" style="position:absolute;left:0;text-align:left;margin-left:345.1pt;margin-top:776.95pt;width:195.15pt;height:23.8pt;z-index:-251552768;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215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50</w:t>
      </w:r>
      <w:r>
        <w:rPr>
          <w:rFonts w:eastAsia="Times New Roman"/>
          <w:b/>
          <w:color w:val="000000"/>
          <w:spacing w:val="-1"/>
          <w:sz w:val="20"/>
        </w:rPr>
        <w:t>. Withdrawal of certificate of custodial sentence</w:t>
      </w:r>
    </w:p>
    <w:p w:rsidR="001A0E1D" w:rsidRDefault="00B8646C">
      <w:pPr>
        <w:spacing w:before="209" w:line="193" w:lineRule="exact"/>
        <w:ind w:left="216" w:right="288"/>
        <w:textAlignment w:val="baseline"/>
        <w:rPr>
          <w:rFonts w:eastAsia="Times New Roman"/>
          <w:color w:val="000000"/>
          <w:sz w:val="20"/>
        </w:rPr>
      </w:pPr>
      <w:r>
        <w:rPr>
          <w:rFonts w:eastAsia="Times New Roman"/>
          <w:color w:val="000000"/>
          <w:sz w:val="20"/>
        </w:rPr>
        <w:t>A certificate of custodial sentence may be withdrawn from an executing state by stating the reasons therefor in the case the execution of the punishment has not commenced in the executing state. Upon withdrawal of the certificate, the executing state shall</w:t>
      </w:r>
      <w:r>
        <w:rPr>
          <w:rFonts w:eastAsia="Times New Roman"/>
          <w:color w:val="000000"/>
          <w:sz w:val="20"/>
        </w:rPr>
        <w:t xml:space="preserve"> not enforce the punishment.</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7" w:line="241" w:lineRule="exact"/>
        <w:ind w:left="216"/>
        <w:textAlignment w:val="baseline"/>
        <w:rPr>
          <w:rFonts w:eastAsia="Times New Roman"/>
          <w:color w:val="000000"/>
          <w:spacing w:val="-3"/>
          <w:sz w:val="20"/>
        </w:rPr>
      </w:pPr>
      <w:r>
        <w:rPr>
          <w:rFonts w:eastAsia="Times New Roman"/>
          <w:color w:val="000000"/>
          <w:spacing w:val="-3"/>
          <w:sz w:val="20"/>
        </w:rPr>
        <w:t xml:space="preserve">§ </w:t>
      </w:r>
      <w:r>
        <w:rPr>
          <w:rFonts w:eastAsia="Times New Roman"/>
          <w:b/>
          <w:color w:val="000000"/>
          <w:spacing w:val="-3"/>
          <w:sz w:val="20"/>
        </w:rPr>
        <w:t>508</w:t>
      </w:r>
      <w:r>
        <w:rPr>
          <w:rFonts w:eastAsia="Times New Roman"/>
          <w:b/>
          <w:color w:val="000000"/>
          <w:spacing w:val="-3"/>
          <w:sz w:val="20"/>
          <w:vertAlign w:val="superscript"/>
        </w:rPr>
        <w:t>51</w:t>
      </w:r>
      <w:r>
        <w:rPr>
          <w:rFonts w:eastAsia="Times New Roman"/>
          <w:color w:val="000000"/>
          <w:spacing w:val="-3"/>
          <w:sz w:val="20"/>
        </w:rPr>
        <w:t xml:space="preserve">. </w:t>
      </w:r>
      <w:r>
        <w:rPr>
          <w:rFonts w:eastAsia="Times New Roman"/>
          <w:b/>
          <w:color w:val="000000"/>
          <w:spacing w:val="-3"/>
          <w:sz w:val="20"/>
        </w:rPr>
        <w:t>Surrender of person</w:t>
      </w:r>
    </w:p>
    <w:p w:rsidR="001A0E1D" w:rsidRDefault="00B8646C">
      <w:pPr>
        <w:numPr>
          <w:ilvl w:val="0"/>
          <w:numId w:val="784"/>
        </w:numPr>
        <w:tabs>
          <w:tab w:val="clear" w:pos="288"/>
          <w:tab w:val="left" w:pos="504"/>
        </w:tabs>
        <w:spacing w:before="206" w:line="201" w:lineRule="exact"/>
        <w:ind w:left="216" w:right="792"/>
        <w:textAlignment w:val="baseline"/>
        <w:rPr>
          <w:rFonts w:eastAsia="Times New Roman"/>
          <w:color w:val="000000"/>
          <w:sz w:val="20"/>
        </w:rPr>
      </w:pPr>
      <w:r>
        <w:rPr>
          <w:rFonts w:eastAsia="Times New Roman"/>
          <w:color w:val="000000"/>
          <w:sz w:val="20"/>
        </w:rPr>
        <w:t>A copy of the decision on recognition of a judgment shall be sent to the Ministry of Justice who shall organise the surrender of the person.</w:t>
      </w:r>
    </w:p>
    <w:p w:rsidR="001A0E1D" w:rsidRDefault="00B8646C">
      <w:pPr>
        <w:numPr>
          <w:ilvl w:val="0"/>
          <w:numId w:val="784"/>
        </w:numPr>
        <w:tabs>
          <w:tab w:val="clear" w:pos="288"/>
          <w:tab w:val="left" w:pos="504"/>
        </w:tabs>
        <w:spacing w:before="167" w:line="232" w:lineRule="exact"/>
        <w:ind w:left="216"/>
        <w:textAlignment w:val="baseline"/>
        <w:rPr>
          <w:rFonts w:eastAsia="Times New Roman"/>
          <w:color w:val="000000"/>
          <w:sz w:val="20"/>
        </w:rPr>
      </w:pPr>
      <w:r>
        <w:rPr>
          <w:rFonts w:eastAsia="Times New Roman"/>
          <w:color w:val="000000"/>
          <w:sz w:val="20"/>
        </w:rPr>
        <w:t>A person is surrendered within 30 days as of making the final decision on recognition of the judgment.</w:t>
      </w:r>
    </w:p>
    <w:p w:rsidR="001A0E1D" w:rsidRDefault="00B8646C">
      <w:pPr>
        <w:numPr>
          <w:ilvl w:val="0"/>
          <w:numId w:val="784"/>
        </w:numPr>
        <w:tabs>
          <w:tab w:val="clear" w:pos="288"/>
          <w:tab w:val="left" w:pos="504"/>
        </w:tabs>
        <w:spacing w:before="204" w:line="194" w:lineRule="exact"/>
        <w:ind w:left="216" w:right="216"/>
        <w:textAlignment w:val="baseline"/>
        <w:rPr>
          <w:rFonts w:eastAsia="Times New Roman"/>
          <w:color w:val="000000"/>
          <w:sz w:val="20"/>
        </w:rPr>
      </w:pPr>
      <w:r>
        <w:rPr>
          <w:rFonts w:eastAsia="Times New Roman"/>
          <w:color w:val="000000"/>
          <w:sz w:val="20"/>
        </w:rPr>
        <w:t>If surrender is hindered by circumstances beyond the control of the Republic of Estonia or the requesting state, the person shall be surrendered immediat</w:t>
      </w:r>
      <w:r>
        <w:rPr>
          <w:rFonts w:eastAsia="Times New Roman"/>
          <w:color w:val="000000"/>
          <w:sz w:val="20"/>
        </w:rPr>
        <w:t>ely after the hindering circumstances cease to exist. In such case, the surrender shall take place within ten days as of the new date agreed.</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6" w:line="246"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52</w:t>
      </w:r>
      <w:r>
        <w:rPr>
          <w:rFonts w:eastAsia="Times New Roman"/>
          <w:b/>
          <w:color w:val="000000"/>
          <w:spacing w:val="-1"/>
          <w:sz w:val="20"/>
        </w:rPr>
        <w:t>. Notification of termination of execution of punishment</w:t>
      </w:r>
    </w:p>
    <w:p w:rsidR="001A0E1D" w:rsidRDefault="00B8646C">
      <w:pPr>
        <w:spacing w:before="200" w:line="196" w:lineRule="exact"/>
        <w:ind w:left="216" w:right="288"/>
        <w:textAlignment w:val="baseline"/>
        <w:rPr>
          <w:rFonts w:eastAsia="Times New Roman"/>
          <w:color w:val="000000"/>
          <w:sz w:val="20"/>
        </w:rPr>
      </w:pPr>
      <w:r>
        <w:rPr>
          <w:rFonts w:eastAsia="Times New Roman"/>
          <w:color w:val="000000"/>
          <w:sz w:val="20"/>
        </w:rPr>
        <w:t>The Ministry of Justice shall immediately notify the competent authority of an executing state of any decisions or measures as a result of which the punishment is no longer subject to execution immed</w:t>
      </w:r>
      <w:r>
        <w:rPr>
          <w:rFonts w:eastAsia="Times New Roman"/>
          <w:color w:val="000000"/>
          <w:sz w:val="20"/>
        </w:rPr>
        <w:t>iately or after a certain period of time.</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1"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color w:val="000000"/>
          <w:spacing w:val="-1"/>
          <w:sz w:val="20"/>
          <w:vertAlign w:val="superscript"/>
        </w:rPr>
        <w:t>53</w:t>
      </w:r>
      <w:r>
        <w:rPr>
          <w:rFonts w:eastAsia="Times New Roman"/>
          <w:color w:val="000000"/>
          <w:spacing w:val="-1"/>
          <w:sz w:val="20"/>
        </w:rPr>
        <w:t xml:space="preserve">. </w:t>
      </w:r>
      <w:r>
        <w:rPr>
          <w:rFonts w:eastAsia="Times New Roman"/>
          <w:b/>
          <w:color w:val="000000"/>
          <w:spacing w:val="-1"/>
          <w:sz w:val="20"/>
        </w:rPr>
        <w:t>Consequences of surrender of convicted offender</w:t>
      </w:r>
    </w:p>
    <w:p w:rsidR="001A0E1D" w:rsidRDefault="00B8646C">
      <w:pPr>
        <w:numPr>
          <w:ilvl w:val="0"/>
          <w:numId w:val="785"/>
        </w:numPr>
        <w:tabs>
          <w:tab w:val="clear" w:pos="288"/>
          <w:tab w:val="left" w:pos="504"/>
        </w:tabs>
        <w:spacing w:before="207" w:line="201" w:lineRule="exact"/>
        <w:ind w:left="216" w:right="216"/>
        <w:textAlignment w:val="baseline"/>
        <w:rPr>
          <w:rFonts w:eastAsia="Times New Roman"/>
          <w:color w:val="000000"/>
          <w:sz w:val="20"/>
        </w:rPr>
      </w:pPr>
      <w:r>
        <w:rPr>
          <w:rFonts w:eastAsia="Times New Roman"/>
          <w:color w:val="000000"/>
          <w:sz w:val="20"/>
        </w:rPr>
        <w:t>If execution of a punishment has commenced in an executing state, Estonia is no longer allowed to interfere in the execution of the punishment.</w:t>
      </w:r>
    </w:p>
    <w:p w:rsidR="001A0E1D" w:rsidRDefault="00B8646C">
      <w:pPr>
        <w:numPr>
          <w:ilvl w:val="0"/>
          <w:numId w:val="785"/>
        </w:numPr>
        <w:tabs>
          <w:tab w:val="clear" w:pos="288"/>
          <w:tab w:val="left" w:pos="504"/>
        </w:tabs>
        <w:spacing w:before="198" w:line="192" w:lineRule="exact"/>
        <w:ind w:left="216" w:right="432"/>
        <w:textAlignment w:val="baseline"/>
        <w:rPr>
          <w:rFonts w:eastAsia="Times New Roman"/>
          <w:color w:val="000000"/>
          <w:sz w:val="20"/>
        </w:rPr>
      </w:pPr>
      <w:r>
        <w:rPr>
          <w:rFonts w:eastAsia="Times New Roman"/>
          <w:color w:val="000000"/>
          <w:sz w:val="20"/>
        </w:rPr>
        <w:t>The right to execute a punishment shall be re-transferred to Estonia in the case the executing state notifies Es</w:t>
      </w:r>
      <w:r>
        <w:rPr>
          <w:rFonts w:eastAsia="Times New Roman"/>
          <w:color w:val="000000"/>
          <w:sz w:val="20"/>
        </w:rPr>
        <w:t>tonia of the escape of the convicted offender from a custodial institution.</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5" w:line="291" w:lineRule="exact"/>
        <w:jc w:val="center"/>
        <w:textAlignment w:val="baseline"/>
        <w:rPr>
          <w:rFonts w:eastAsia="Times New Roman"/>
          <w:b/>
          <w:color w:val="000000"/>
          <w:spacing w:val="-1"/>
          <w:sz w:val="32"/>
        </w:rPr>
      </w:pPr>
      <w:r>
        <w:rPr>
          <w:rFonts w:eastAsia="Times New Roman"/>
          <w:b/>
          <w:color w:val="000000"/>
          <w:spacing w:val="-1"/>
          <w:sz w:val="32"/>
        </w:rPr>
        <w:t>Subdivision 7</w:t>
      </w:r>
    </w:p>
    <w:p w:rsidR="001A0E1D" w:rsidRDefault="00B8646C">
      <w:pPr>
        <w:spacing w:line="344" w:lineRule="exact"/>
        <w:jc w:val="center"/>
        <w:textAlignment w:val="baseline"/>
        <w:rPr>
          <w:rFonts w:eastAsia="Times New Roman"/>
          <w:b/>
          <w:color w:val="000000"/>
          <w:sz w:val="32"/>
        </w:rPr>
      </w:pPr>
      <w:r>
        <w:rPr>
          <w:rFonts w:eastAsia="Times New Roman"/>
          <w:b/>
          <w:color w:val="000000"/>
          <w:sz w:val="32"/>
        </w:rPr>
        <w:t>Mutual Recognition and Execution of Judgments made</w:t>
      </w:r>
    </w:p>
    <w:p w:rsidR="001A0E1D" w:rsidRDefault="00B8646C">
      <w:pPr>
        <w:spacing w:before="3" w:line="319" w:lineRule="exact"/>
        <w:jc w:val="center"/>
        <w:textAlignment w:val="baseline"/>
        <w:rPr>
          <w:rFonts w:eastAsia="Times New Roman"/>
          <w:b/>
          <w:color w:val="000000"/>
          <w:sz w:val="32"/>
        </w:rPr>
      </w:pPr>
      <w:r>
        <w:rPr>
          <w:rFonts w:eastAsia="Times New Roman"/>
          <w:b/>
          <w:color w:val="000000"/>
          <w:sz w:val="32"/>
        </w:rPr>
        <w:t>in Member States of European Union on Conditional</w:t>
      </w:r>
    </w:p>
    <w:p w:rsidR="001A0E1D" w:rsidRDefault="00B8646C">
      <w:pPr>
        <w:spacing w:line="319" w:lineRule="exact"/>
        <w:ind w:left="936" w:right="1080" w:firstLine="144"/>
        <w:textAlignment w:val="baseline"/>
        <w:rPr>
          <w:rFonts w:eastAsia="Times New Roman"/>
          <w:b/>
          <w:color w:val="000000"/>
          <w:sz w:val="32"/>
        </w:rPr>
      </w:pPr>
      <w:r>
        <w:rPr>
          <w:rFonts w:eastAsia="Times New Roman"/>
          <w:b/>
          <w:color w:val="000000"/>
          <w:sz w:val="32"/>
        </w:rPr>
        <w:t>Non-imposition of Prison Sentences and Supervision over Conditional Measures and Alternative Sanctions</w:t>
      </w:r>
    </w:p>
    <w:p w:rsidR="001A0E1D" w:rsidRDefault="00B8646C">
      <w:pPr>
        <w:spacing w:before="322" w:line="319" w:lineRule="exact"/>
        <w:ind w:left="3312" w:right="3456" w:firstLine="144"/>
        <w:textAlignment w:val="baseline"/>
        <w:rPr>
          <w:rFonts w:eastAsia="Times New Roman"/>
          <w:b/>
          <w:color w:val="000000"/>
          <w:spacing w:val="-1"/>
          <w:sz w:val="32"/>
        </w:rPr>
      </w:pPr>
      <w:r>
        <w:rPr>
          <w:rFonts w:eastAsia="Times New Roman"/>
          <w:b/>
          <w:color w:val="000000"/>
          <w:spacing w:val="-1"/>
          <w:sz w:val="32"/>
        </w:rPr>
        <w:t>Sub-subdivision 1 General Provisions</w:t>
      </w:r>
    </w:p>
    <w:p w:rsidR="001A0E1D" w:rsidRDefault="00B8646C">
      <w:pPr>
        <w:spacing w:before="331" w:line="240"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508</w:t>
      </w:r>
      <w:r>
        <w:rPr>
          <w:rFonts w:eastAsia="Times New Roman"/>
          <w:color w:val="000000"/>
          <w:spacing w:val="-2"/>
          <w:sz w:val="20"/>
          <w:vertAlign w:val="superscript"/>
        </w:rPr>
        <w:t>54</w:t>
      </w:r>
      <w:r>
        <w:rPr>
          <w:rFonts w:eastAsia="Times New Roman"/>
          <w:color w:val="000000"/>
          <w:spacing w:val="-2"/>
          <w:sz w:val="20"/>
        </w:rPr>
        <w:t xml:space="preserve">. </w:t>
      </w:r>
      <w:r>
        <w:rPr>
          <w:rFonts w:eastAsia="Times New Roman"/>
          <w:b/>
          <w:color w:val="000000"/>
          <w:spacing w:val="-2"/>
          <w:sz w:val="20"/>
        </w:rPr>
        <w:t>Certificate of supervision</w:t>
      </w:r>
    </w:p>
    <w:p w:rsidR="001A0E1D" w:rsidRDefault="00B8646C">
      <w:pPr>
        <w:spacing w:before="213" w:line="199" w:lineRule="exact"/>
        <w:ind w:left="216" w:right="216"/>
        <w:textAlignment w:val="baseline"/>
        <w:rPr>
          <w:rFonts w:eastAsia="Times New Roman"/>
          <w:color w:val="000000"/>
          <w:sz w:val="20"/>
        </w:rPr>
      </w:pPr>
      <w:r>
        <w:rPr>
          <w:rFonts w:eastAsia="Times New Roman"/>
          <w:color w:val="000000"/>
          <w:sz w:val="20"/>
        </w:rPr>
        <w:t xml:space="preserve">The certificate of a Member State of the European Union of conditional non-imposition of prison sentences and supervision over conditional measures and alternative sanctions (hereinafter </w:t>
      </w:r>
      <w:r>
        <w:rPr>
          <w:rFonts w:eastAsia="Times New Roman"/>
          <w:i/>
          <w:color w:val="000000"/>
          <w:sz w:val="20"/>
        </w:rPr>
        <w:t xml:space="preserve">certificate of supervision) is </w:t>
      </w:r>
      <w:r>
        <w:rPr>
          <w:rFonts w:eastAsia="Times New Roman"/>
          <w:color w:val="000000"/>
          <w:sz w:val="20"/>
        </w:rPr>
        <w:t>a request made by a competent judicial authority of a Member State to another Member State of the European Union to recognise a judgment of conditional non-imposition of a prison sentence or application of conditional measures and alternative sanctions and</w:t>
      </w:r>
      <w:r>
        <w:rPr>
          <w:rFonts w:eastAsia="Times New Roman"/>
          <w:color w:val="000000"/>
          <w:sz w:val="20"/>
        </w:rPr>
        <w:t xml:space="preserve"> exercise supervision over conditional measures and alternative sanctions. [RT I, 21.06.2014, 11 - entry into force 01.01.2015]</w:t>
      </w:r>
    </w:p>
    <w:p w:rsidR="001A0E1D" w:rsidRDefault="00B8646C">
      <w:pPr>
        <w:spacing w:before="215" w:line="236" w:lineRule="exact"/>
        <w:ind w:left="216"/>
        <w:textAlignment w:val="baseline"/>
        <w:rPr>
          <w:rFonts w:eastAsia="Times New Roman"/>
          <w:color w:val="000000"/>
          <w:spacing w:val="-3"/>
          <w:sz w:val="20"/>
        </w:rPr>
      </w:pPr>
      <w:r>
        <w:rPr>
          <w:rFonts w:eastAsia="Times New Roman"/>
          <w:color w:val="000000"/>
          <w:spacing w:val="-3"/>
          <w:sz w:val="20"/>
        </w:rPr>
        <w:t xml:space="preserve">§ </w:t>
      </w:r>
      <w:r>
        <w:rPr>
          <w:rFonts w:eastAsia="Times New Roman"/>
          <w:b/>
          <w:color w:val="000000"/>
          <w:spacing w:val="-3"/>
          <w:sz w:val="20"/>
        </w:rPr>
        <w:t>508</w:t>
      </w:r>
      <w:r>
        <w:rPr>
          <w:rFonts w:eastAsia="Times New Roman"/>
          <w:color w:val="000000"/>
          <w:spacing w:val="-3"/>
          <w:sz w:val="20"/>
          <w:vertAlign w:val="superscript"/>
        </w:rPr>
        <w:t>55</w:t>
      </w:r>
      <w:r>
        <w:rPr>
          <w:rFonts w:eastAsia="Times New Roman"/>
          <w:color w:val="000000"/>
          <w:spacing w:val="-3"/>
          <w:sz w:val="20"/>
        </w:rPr>
        <w:t xml:space="preserve">. </w:t>
      </w:r>
      <w:r>
        <w:rPr>
          <w:rFonts w:eastAsia="Times New Roman"/>
          <w:b/>
          <w:color w:val="000000"/>
          <w:spacing w:val="-3"/>
          <w:sz w:val="20"/>
        </w:rPr>
        <w:t>General conditions</w:t>
      </w:r>
    </w:p>
    <w:p w:rsidR="001A0E1D" w:rsidRDefault="00B8646C">
      <w:pPr>
        <w:numPr>
          <w:ilvl w:val="0"/>
          <w:numId w:val="786"/>
        </w:numPr>
        <w:tabs>
          <w:tab w:val="clear" w:pos="288"/>
          <w:tab w:val="left" w:pos="504"/>
        </w:tabs>
        <w:spacing w:before="209" w:line="199" w:lineRule="exact"/>
        <w:ind w:left="216" w:right="576"/>
        <w:textAlignment w:val="baseline"/>
        <w:rPr>
          <w:rFonts w:eastAsia="Times New Roman"/>
          <w:color w:val="000000"/>
          <w:sz w:val="20"/>
        </w:rPr>
      </w:pPr>
      <w:r>
        <w:rPr>
          <w:rFonts w:eastAsia="Times New Roman"/>
          <w:color w:val="000000"/>
          <w:sz w:val="20"/>
        </w:rPr>
        <w:t>Recognition of a judgment and supervision prescribed in the judgment pursuant to the provisions of t</w:t>
      </w:r>
      <w:r>
        <w:rPr>
          <w:rFonts w:eastAsia="Times New Roman"/>
          <w:color w:val="000000"/>
          <w:sz w:val="20"/>
        </w:rPr>
        <w:t>his Subdivision is permitted only in the case the act which is the basis for the judgment is a criminal offence pursuant to the law of the executing state regardless of the necessary element of the act.</w:t>
      </w:r>
    </w:p>
    <w:p w:rsidR="001A0E1D" w:rsidRDefault="00B8646C">
      <w:pPr>
        <w:numPr>
          <w:ilvl w:val="0"/>
          <w:numId w:val="786"/>
        </w:numPr>
        <w:tabs>
          <w:tab w:val="clear" w:pos="288"/>
          <w:tab w:val="left" w:pos="504"/>
        </w:tabs>
        <w:spacing w:before="150" w:line="253" w:lineRule="exact"/>
        <w:ind w:left="216" w:right="216"/>
        <w:textAlignment w:val="baseline"/>
        <w:rPr>
          <w:rFonts w:eastAsia="Times New Roman"/>
          <w:color w:val="000000"/>
          <w:sz w:val="20"/>
        </w:rPr>
      </w:pPr>
      <w:r>
        <w:rPr>
          <w:rFonts w:eastAsia="Times New Roman"/>
          <w:color w:val="000000"/>
          <w:sz w:val="20"/>
        </w:rPr>
        <w:t>Estonia recognises and executes punishments imposed r</w:t>
      </w:r>
      <w:r>
        <w:rPr>
          <w:rFonts w:eastAsia="Times New Roman"/>
          <w:color w:val="000000"/>
          <w:sz w:val="20"/>
        </w:rPr>
        <w:t>egardless of their punishability pursuant to the Penal Code of Estonia in the event of the offences specified in subsection 489</w:t>
      </w:r>
      <w:r>
        <w:rPr>
          <w:rFonts w:eastAsia="Times New Roman"/>
          <w:color w:val="000000"/>
          <w:sz w:val="20"/>
          <w:vertAlign w:val="superscript"/>
        </w:rPr>
        <w:t>6</w:t>
      </w:r>
      <w:r>
        <w:rPr>
          <w:rFonts w:eastAsia="Times New Roman"/>
          <w:color w:val="000000"/>
          <w:sz w:val="20"/>
        </w:rPr>
        <w:t>(1) of this Code.</w:t>
      </w:r>
    </w:p>
    <w:p w:rsidR="001A0E1D" w:rsidRDefault="001A0E1D">
      <w:pPr>
        <w:sectPr w:rsidR="001A0E1D">
          <w:pgSz w:w="11909" w:h="16838"/>
          <w:pgMar w:top="1520" w:right="1276" w:bottom="903" w:left="1253" w:header="720" w:footer="720" w:gutter="0"/>
          <w:cols w:space="720"/>
        </w:sectPr>
      </w:pPr>
    </w:p>
    <w:p w:rsidR="001A0E1D" w:rsidRDefault="00B8646C">
      <w:pPr>
        <w:spacing w:before="31" w:line="204" w:lineRule="exact"/>
        <w:ind w:left="216" w:right="504"/>
        <w:textAlignment w:val="baseline"/>
        <w:rPr>
          <w:rFonts w:eastAsia="Times New Roman"/>
          <w:color w:val="000000"/>
          <w:spacing w:val="-1"/>
          <w:sz w:val="20"/>
        </w:rPr>
      </w:pPr>
      <w:r>
        <w:pict>
          <v:shape id="_x0000_s1033" type="#_x0000_t202" style="position:absolute;left:0;text-align:left;margin-left:72.7pt;margin-top:776.95pt;width:467.3pt;height:23.8pt;z-index:-251551744;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216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(3) Recognition of a judgment and supervision prescribed in the judgment pursuant to the provisions of this Subdivision is permitted only in the case of such conditional measures or alternative sanctions which are</w:t>
      </w:r>
    </w:p>
    <w:p w:rsidR="001A0E1D" w:rsidRDefault="00B8646C">
      <w:pPr>
        <w:spacing w:before="45" w:line="204" w:lineRule="exact"/>
        <w:ind w:left="216"/>
        <w:textAlignment w:val="baseline"/>
        <w:rPr>
          <w:rFonts w:eastAsia="Times New Roman"/>
          <w:color w:val="000000"/>
          <w:spacing w:val="-2"/>
          <w:sz w:val="20"/>
        </w:rPr>
      </w:pPr>
      <w:r>
        <w:rPr>
          <w:rFonts w:eastAsia="Times New Roman"/>
          <w:color w:val="000000"/>
          <w:spacing w:val="-2"/>
          <w:sz w:val="20"/>
        </w:rPr>
        <w:t>specified in § 508</w:t>
      </w:r>
      <w:r>
        <w:rPr>
          <w:rFonts w:eastAsia="Times New Roman"/>
          <w:color w:val="000000"/>
          <w:spacing w:val="-2"/>
          <w:sz w:val="20"/>
          <w:vertAlign w:val="superscript"/>
        </w:rPr>
        <w:t>57</w:t>
      </w:r>
      <w:r>
        <w:rPr>
          <w:rFonts w:eastAsia="Times New Roman"/>
          <w:color w:val="000000"/>
          <w:spacing w:val="-2"/>
          <w:sz w:val="20"/>
        </w:rPr>
        <w:t>of this Code.</w:t>
      </w:r>
    </w:p>
    <w:p w:rsidR="001A0E1D" w:rsidRDefault="00B8646C">
      <w:pPr>
        <w:spacing w:before="3" w:line="204"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6" w:line="245"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56</w:t>
      </w:r>
      <w:r>
        <w:rPr>
          <w:rFonts w:eastAsia="Times New Roman"/>
          <w:color w:val="000000"/>
          <w:spacing w:val="-1"/>
          <w:sz w:val="20"/>
        </w:rPr>
        <w:t xml:space="preserve">. </w:t>
      </w:r>
      <w:r>
        <w:rPr>
          <w:rFonts w:eastAsia="Times New Roman"/>
          <w:b/>
          <w:color w:val="000000"/>
          <w:spacing w:val="-1"/>
          <w:sz w:val="20"/>
        </w:rPr>
        <w:t>Criteria for recognition of judgments</w:t>
      </w:r>
    </w:p>
    <w:p w:rsidR="001A0E1D" w:rsidRDefault="00B8646C">
      <w:pPr>
        <w:spacing w:before="197" w:line="204" w:lineRule="exact"/>
        <w:ind w:left="216" w:right="216"/>
        <w:textAlignment w:val="baseline"/>
        <w:rPr>
          <w:rFonts w:eastAsia="Times New Roman"/>
          <w:color w:val="000000"/>
          <w:sz w:val="20"/>
        </w:rPr>
      </w:pPr>
      <w:r>
        <w:rPr>
          <w:rFonts w:eastAsia="Times New Roman"/>
          <w:color w:val="000000"/>
          <w:sz w:val="20"/>
        </w:rPr>
        <w:t>(1) Estonia shall recognise a judgment and exercise imposed supervision if the permanent legal residence of the convicted offender is in Estonia, if the convicted offender has returned to Estonia or wishes to return.</w:t>
      </w:r>
    </w:p>
    <w:p w:rsidR="001A0E1D" w:rsidRDefault="00B8646C">
      <w:pPr>
        <w:spacing w:before="192" w:line="196" w:lineRule="exact"/>
        <w:ind w:left="216" w:right="216"/>
        <w:textAlignment w:val="baseline"/>
        <w:rPr>
          <w:rFonts w:eastAsia="Times New Roman"/>
          <w:color w:val="000000"/>
          <w:sz w:val="20"/>
        </w:rPr>
      </w:pPr>
      <w:r>
        <w:rPr>
          <w:rFonts w:eastAsia="Times New Roman"/>
          <w:color w:val="000000"/>
          <w:sz w:val="20"/>
        </w:rPr>
        <w:t>(2) Estonia may recognise a judgment an</w:t>
      </w:r>
      <w:r>
        <w:rPr>
          <w:rFonts w:eastAsia="Times New Roman"/>
          <w:color w:val="000000"/>
          <w:sz w:val="20"/>
        </w:rPr>
        <w:t>d exercise imposed supervision if the permanent legal residence of the convicted offender is not in Estonia only in the case the convicted offender wishes to settle in Estonia and:</w:t>
      </w:r>
    </w:p>
    <w:p w:rsidR="001A0E1D" w:rsidRDefault="00B8646C">
      <w:pPr>
        <w:numPr>
          <w:ilvl w:val="0"/>
          <w:numId w:val="787"/>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if there are no circumstances hindering the settling of the convicted offen</w:t>
      </w:r>
      <w:r>
        <w:rPr>
          <w:rFonts w:eastAsia="Times New Roman"/>
          <w:color w:val="000000"/>
          <w:sz w:val="20"/>
        </w:rPr>
        <w:t>der in Estonia;</w:t>
      </w:r>
    </w:p>
    <w:p w:rsidR="001A0E1D" w:rsidRDefault="00B8646C">
      <w:pPr>
        <w:numPr>
          <w:ilvl w:val="0"/>
          <w:numId w:val="787"/>
        </w:numPr>
        <w:tabs>
          <w:tab w:val="clear" w:pos="288"/>
          <w:tab w:val="left" w:pos="504"/>
        </w:tabs>
        <w:spacing w:line="200" w:lineRule="exact"/>
        <w:ind w:left="216"/>
        <w:textAlignment w:val="baseline"/>
        <w:rPr>
          <w:rFonts w:eastAsia="Times New Roman"/>
          <w:color w:val="000000"/>
          <w:sz w:val="20"/>
        </w:rPr>
      </w:pPr>
      <w:r>
        <w:rPr>
          <w:rFonts w:eastAsia="Times New Roman"/>
          <w:color w:val="000000"/>
          <w:sz w:val="20"/>
        </w:rPr>
        <w:t>if a residence permit of Estonia can be issued to the convicted offender;</w:t>
      </w:r>
    </w:p>
    <w:p w:rsidR="001A0E1D" w:rsidRDefault="00B8646C">
      <w:pPr>
        <w:numPr>
          <w:ilvl w:val="0"/>
          <w:numId w:val="787"/>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the convicted offender has family ties or other compelling connections with the state of Estonia;</w:t>
      </w:r>
    </w:p>
    <w:p w:rsidR="001A0E1D" w:rsidRDefault="00B8646C">
      <w:pPr>
        <w:numPr>
          <w:ilvl w:val="0"/>
          <w:numId w:val="787"/>
        </w:numPr>
        <w:tabs>
          <w:tab w:val="clear" w:pos="288"/>
          <w:tab w:val="left" w:pos="504"/>
        </w:tabs>
        <w:spacing w:before="4" w:line="197" w:lineRule="exact"/>
        <w:ind w:left="216" w:right="360"/>
        <w:textAlignment w:val="baseline"/>
        <w:rPr>
          <w:rFonts w:eastAsia="Times New Roman"/>
          <w:color w:val="000000"/>
          <w:sz w:val="20"/>
        </w:rPr>
      </w:pPr>
      <w:r>
        <w:rPr>
          <w:rFonts w:eastAsia="Times New Roman"/>
          <w:color w:val="000000"/>
          <w:sz w:val="20"/>
        </w:rPr>
        <w:t>the settling of the convicted offender in Estonia is in compliance w</w:t>
      </w:r>
      <w:r>
        <w:rPr>
          <w:rFonts w:eastAsia="Times New Roman"/>
          <w:color w:val="000000"/>
          <w:sz w:val="20"/>
        </w:rPr>
        <w:t>ith the interests of the person and other persons connected with him or her.</w:t>
      </w:r>
    </w:p>
    <w:p w:rsidR="001A0E1D" w:rsidRDefault="00B8646C">
      <w:pPr>
        <w:spacing w:before="205" w:line="199" w:lineRule="exact"/>
        <w:ind w:left="216" w:right="288"/>
        <w:textAlignment w:val="baseline"/>
        <w:rPr>
          <w:rFonts w:eastAsia="Times New Roman"/>
          <w:color w:val="000000"/>
          <w:sz w:val="20"/>
        </w:rPr>
      </w:pPr>
      <w:r>
        <w:rPr>
          <w:rFonts w:eastAsia="Times New Roman"/>
          <w:color w:val="000000"/>
          <w:sz w:val="20"/>
        </w:rPr>
        <w:t>(3) A court shall make a reasoned decision on recognition of a judgement of conviction of the person specified in subsection (2) of this section and exercise of supervision impose</w:t>
      </w:r>
      <w:r>
        <w:rPr>
          <w:rFonts w:eastAsia="Times New Roman"/>
          <w:color w:val="000000"/>
          <w:sz w:val="20"/>
        </w:rPr>
        <w:t>d, considering the conditions specified in subsections (2) of this section and taking other relevant circumstances into account.</w:t>
      </w:r>
    </w:p>
    <w:p w:rsidR="001A0E1D" w:rsidRDefault="00B8646C">
      <w:pPr>
        <w:spacing w:before="192" w:line="196" w:lineRule="exact"/>
        <w:ind w:left="216" w:right="720"/>
        <w:textAlignment w:val="baseline"/>
        <w:rPr>
          <w:rFonts w:eastAsia="Times New Roman"/>
          <w:color w:val="000000"/>
          <w:sz w:val="20"/>
        </w:rPr>
      </w:pPr>
      <w:r>
        <w:rPr>
          <w:rFonts w:eastAsia="Times New Roman"/>
          <w:color w:val="000000"/>
          <w:sz w:val="20"/>
        </w:rPr>
        <w:t>(4) An appeal may be filed against the judgment specified in subsection (3) of this section pursuant to the procedure provided for in subsection 387 (1) of this Code.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48" w:line="204"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57</w:t>
      </w:r>
      <w:r>
        <w:rPr>
          <w:rFonts w:eastAsia="Times New Roman"/>
          <w:color w:val="000000"/>
          <w:spacing w:val="-1"/>
          <w:sz w:val="20"/>
        </w:rPr>
        <w:t xml:space="preserve">. </w:t>
      </w:r>
      <w:r>
        <w:rPr>
          <w:rFonts w:eastAsia="Times New Roman"/>
          <w:b/>
          <w:color w:val="000000"/>
          <w:spacing w:val="-1"/>
          <w:sz w:val="20"/>
        </w:rPr>
        <w:t>Types of conditional measur</w:t>
      </w:r>
      <w:r>
        <w:rPr>
          <w:rFonts w:eastAsia="Times New Roman"/>
          <w:b/>
          <w:color w:val="000000"/>
          <w:spacing w:val="-1"/>
          <w:sz w:val="20"/>
        </w:rPr>
        <w:t>es and alternative sanctions</w:t>
      </w:r>
    </w:p>
    <w:p w:rsidR="001A0E1D" w:rsidRDefault="00B8646C">
      <w:pPr>
        <w:spacing w:before="196" w:line="196" w:lineRule="exact"/>
        <w:ind w:left="216" w:right="360"/>
        <w:textAlignment w:val="baseline"/>
        <w:rPr>
          <w:rFonts w:eastAsia="Times New Roman"/>
          <w:color w:val="000000"/>
          <w:sz w:val="20"/>
        </w:rPr>
      </w:pPr>
      <w:r>
        <w:rPr>
          <w:rFonts w:eastAsia="Times New Roman"/>
          <w:color w:val="000000"/>
          <w:sz w:val="20"/>
        </w:rPr>
        <w:t>Recognition of judgments and exercise of imposed supervision pursuant to this Subdivision is permitted only with respect to the following conditional measures or alternative sanctions:</w:t>
      </w:r>
    </w:p>
    <w:p w:rsidR="001A0E1D" w:rsidRDefault="00B8646C">
      <w:pPr>
        <w:numPr>
          <w:ilvl w:val="0"/>
          <w:numId w:val="788"/>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obligation of the convicted offender to no</w:t>
      </w:r>
      <w:r>
        <w:rPr>
          <w:rFonts w:eastAsia="Times New Roman"/>
          <w:color w:val="000000"/>
          <w:sz w:val="20"/>
        </w:rPr>
        <w:t>tify specific authorities of a change of place of residence or work;</w:t>
      </w:r>
    </w:p>
    <w:p w:rsidR="001A0E1D" w:rsidRDefault="00B8646C">
      <w:pPr>
        <w:numPr>
          <w:ilvl w:val="0"/>
          <w:numId w:val="788"/>
        </w:numPr>
        <w:tabs>
          <w:tab w:val="clear" w:pos="288"/>
          <w:tab w:val="left" w:pos="504"/>
        </w:tabs>
        <w:spacing w:line="200" w:lineRule="exact"/>
        <w:ind w:left="216" w:right="792"/>
        <w:textAlignment w:val="baseline"/>
        <w:rPr>
          <w:rFonts w:eastAsia="Times New Roman"/>
          <w:color w:val="000000"/>
          <w:sz w:val="20"/>
        </w:rPr>
      </w:pPr>
      <w:r>
        <w:rPr>
          <w:rFonts w:eastAsia="Times New Roman"/>
          <w:color w:val="000000"/>
          <w:sz w:val="20"/>
        </w:rPr>
        <w:t>obligation not to go into certain places or determined areas in the state which made the decision or in Estonia;</w:t>
      </w:r>
    </w:p>
    <w:p w:rsidR="001A0E1D" w:rsidRDefault="00B8646C">
      <w:pPr>
        <w:numPr>
          <w:ilvl w:val="0"/>
          <w:numId w:val="788"/>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obligation which includes restriction on departure from the territory of E</w:t>
      </w:r>
      <w:r>
        <w:rPr>
          <w:rFonts w:eastAsia="Times New Roman"/>
          <w:color w:val="000000"/>
          <w:sz w:val="20"/>
        </w:rPr>
        <w:t>stonia;</w:t>
      </w:r>
    </w:p>
    <w:p w:rsidR="001A0E1D" w:rsidRDefault="00B8646C">
      <w:pPr>
        <w:numPr>
          <w:ilvl w:val="0"/>
          <w:numId w:val="788"/>
        </w:numPr>
        <w:tabs>
          <w:tab w:val="clear" w:pos="288"/>
          <w:tab w:val="left" w:pos="504"/>
        </w:tabs>
        <w:spacing w:line="200" w:lineRule="exact"/>
        <w:ind w:left="216" w:right="288"/>
        <w:textAlignment w:val="baseline"/>
        <w:rPr>
          <w:rFonts w:eastAsia="Times New Roman"/>
          <w:color w:val="000000"/>
          <w:sz w:val="20"/>
        </w:rPr>
      </w:pPr>
      <w:r>
        <w:rPr>
          <w:rFonts w:eastAsia="Times New Roman"/>
          <w:color w:val="000000"/>
          <w:sz w:val="20"/>
        </w:rPr>
        <w:t>instructions relating to behaviour, place of residence, education and training and leisure activities or which include restrictions on or methods of professional operation;</w:t>
      </w:r>
    </w:p>
    <w:p w:rsidR="001A0E1D" w:rsidRDefault="00B8646C">
      <w:pPr>
        <w:numPr>
          <w:ilvl w:val="0"/>
          <w:numId w:val="788"/>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an obligation to report at specified times to specific authority;</w:t>
      </w:r>
    </w:p>
    <w:p w:rsidR="001A0E1D" w:rsidRDefault="00B8646C">
      <w:pPr>
        <w:numPr>
          <w:ilvl w:val="0"/>
          <w:numId w:val="788"/>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obligatio</w:t>
      </w:r>
      <w:r>
        <w:rPr>
          <w:rFonts w:eastAsia="Times New Roman"/>
          <w:color w:val="000000"/>
          <w:sz w:val="20"/>
        </w:rPr>
        <w:t>n to avoid contacts with specific persons;</w:t>
      </w:r>
    </w:p>
    <w:p w:rsidR="001A0E1D" w:rsidRDefault="00B8646C">
      <w:pPr>
        <w:numPr>
          <w:ilvl w:val="0"/>
          <w:numId w:val="788"/>
        </w:numPr>
        <w:tabs>
          <w:tab w:val="clear" w:pos="288"/>
          <w:tab w:val="left" w:pos="504"/>
        </w:tabs>
        <w:spacing w:line="200" w:lineRule="exact"/>
        <w:ind w:left="216" w:right="504"/>
        <w:textAlignment w:val="baseline"/>
        <w:rPr>
          <w:rFonts w:eastAsia="Times New Roman"/>
          <w:color w:val="000000"/>
          <w:sz w:val="20"/>
        </w:rPr>
      </w:pPr>
      <w:r>
        <w:rPr>
          <w:rFonts w:eastAsia="Times New Roman"/>
          <w:color w:val="000000"/>
          <w:sz w:val="20"/>
        </w:rPr>
        <w:t>obligation to avoid contacts with specific objects which were used or which the convicted offender may probably use for commission of a criminal offence;</w:t>
      </w:r>
    </w:p>
    <w:p w:rsidR="001A0E1D" w:rsidRDefault="00B8646C">
      <w:pPr>
        <w:numPr>
          <w:ilvl w:val="0"/>
          <w:numId w:val="788"/>
        </w:numPr>
        <w:tabs>
          <w:tab w:val="clear" w:pos="288"/>
          <w:tab w:val="left" w:pos="504"/>
        </w:tabs>
        <w:spacing w:line="200" w:lineRule="exact"/>
        <w:ind w:left="216" w:right="792"/>
        <w:textAlignment w:val="baseline"/>
        <w:rPr>
          <w:rFonts w:eastAsia="Times New Roman"/>
          <w:color w:val="000000"/>
          <w:sz w:val="20"/>
        </w:rPr>
      </w:pPr>
      <w:r>
        <w:rPr>
          <w:rFonts w:eastAsia="Times New Roman"/>
          <w:color w:val="000000"/>
          <w:sz w:val="20"/>
        </w:rPr>
        <w:t xml:space="preserve">obligation to compensate financially for the damage caused </w:t>
      </w:r>
      <w:r>
        <w:rPr>
          <w:rFonts w:eastAsia="Times New Roman"/>
          <w:color w:val="000000"/>
          <w:sz w:val="20"/>
        </w:rPr>
        <w:t>by the criminal offence and obligation to provide evidence on compliance with this obligation;</w:t>
      </w:r>
    </w:p>
    <w:p w:rsidR="001A0E1D" w:rsidRDefault="00B8646C">
      <w:pPr>
        <w:numPr>
          <w:ilvl w:val="0"/>
          <w:numId w:val="788"/>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obligation to engage in public work;</w:t>
      </w:r>
    </w:p>
    <w:p w:rsidR="001A0E1D" w:rsidRDefault="00B8646C">
      <w:pPr>
        <w:numPr>
          <w:ilvl w:val="0"/>
          <w:numId w:val="788"/>
        </w:numPr>
        <w:tabs>
          <w:tab w:val="clear" w:pos="288"/>
          <w:tab w:val="left" w:pos="504"/>
        </w:tabs>
        <w:spacing w:line="208" w:lineRule="exact"/>
        <w:ind w:left="216" w:right="576"/>
        <w:textAlignment w:val="baseline"/>
        <w:rPr>
          <w:rFonts w:eastAsia="Times New Roman"/>
          <w:color w:val="000000"/>
          <w:sz w:val="20"/>
        </w:rPr>
      </w:pPr>
      <w:r>
        <w:rPr>
          <w:rFonts w:eastAsia="Times New Roman"/>
          <w:color w:val="000000"/>
          <w:sz w:val="20"/>
        </w:rPr>
        <w:t>obligation to co-operate with a probation officer or representative of a social welfare institution whose functions are connected with convicted offenders;</w:t>
      </w:r>
    </w:p>
    <w:p w:rsidR="001A0E1D" w:rsidRDefault="00B8646C">
      <w:pPr>
        <w:numPr>
          <w:ilvl w:val="0"/>
          <w:numId w:val="788"/>
        </w:numPr>
        <w:tabs>
          <w:tab w:val="clear" w:pos="288"/>
          <w:tab w:val="left" w:pos="504"/>
        </w:tabs>
        <w:spacing w:before="5" w:line="197" w:lineRule="exact"/>
        <w:ind w:left="216" w:right="4608"/>
        <w:textAlignment w:val="baseline"/>
        <w:rPr>
          <w:rFonts w:eastAsia="Times New Roman"/>
          <w:color w:val="000000"/>
          <w:sz w:val="20"/>
        </w:rPr>
      </w:pPr>
      <w:r>
        <w:rPr>
          <w:rFonts w:eastAsia="Times New Roman"/>
          <w:color w:val="000000"/>
          <w:sz w:val="20"/>
        </w:rPr>
        <w:t>obligation to undergo treatment or aversion therapy. [RT I, 21.06.2014, 11 - entry into force 01.01.</w:t>
      </w:r>
      <w:r>
        <w:rPr>
          <w:rFonts w:eastAsia="Times New Roman"/>
          <w:color w:val="000000"/>
          <w:sz w:val="20"/>
        </w:rPr>
        <w:t>2015]</w:t>
      </w:r>
    </w:p>
    <w:p w:rsidR="001A0E1D" w:rsidRDefault="00B8646C">
      <w:pPr>
        <w:spacing w:before="248" w:line="204" w:lineRule="exact"/>
        <w:ind w:left="216" w:right="43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w:t>
      </w:r>
      <w:r>
        <w:rPr>
          <w:rFonts w:eastAsia="Times New Roman"/>
          <w:b/>
          <w:color w:val="000000"/>
          <w:sz w:val="20"/>
          <w:vertAlign w:val="superscript"/>
        </w:rPr>
        <w:t>58</w:t>
      </w:r>
      <w:r>
        <w:rPr>
          <w:rFonts w:eastAsia="Times New Roman"/>
          <w:color w:val="000000"/>
          <w:sz w:val="20"/>
        </w:rPr>
        <w:t xml:space="preserve">. </w:t>
      </w:r>
      <w:r>
        <w:rPr>
          <w:rFonts w:eastAsia="Times New Roman"/>
          <w:b/>
          <w:color w:val="000000"/>
          <w:sz w:val="20"/>
        </w:rPr>
        <w:t>Circumstances precluding or restricting recognition of judgments and execution of supervision imposed</w:t>
      </w:r>
    </w:p>
    <w:p w:rsidR="001A0E1D" w:rsidRDefault="00B8646C">
      <w:pPr>
        <w:spacing w:before="200" w:line="186" w:lineRule="exact"/>
        <w:ind w:left="216"/>
        <w:textAlignment w:val="baseline"/>
        <w:rPr>
          <w:rFonts w:eastAsia="Times New Roman"/>
          <w:color w:val="000000"/>
          <w:sz w:val="20"/>
        </w:rPr>
      </w:pPr>
      <w:r>
        <w:rPr>
          <w:rFonts w:eastAsia="Times New Roman"/>
          <w:color w:val="000000"/>
          <w:sz w:val="20"/>
        </w:rPr>
        <w:t>Recognition of judgments or execution of imposed supervision may be refused if:</w:t>
      </w:r>
    </w:p>
    <w:p w:rsidR="001A0E1D" w:rsidRDefault="00B8646C">
      <w:pPr>
        <w:numPr>
          <w:ilvl w:val="0"/>
          <w:numId w:val="789"/>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the act which is the basis for the judgment of conviction is not a criminal offence pursuant to the Penal Code</w:t>
      </w:r>
    </w:p>
    <w:p w:rsidR="001A0E1D" w:rsidRDefault="00B8646C">
      <w:pPr>
        <w:spacing w:before="10" w:line="243" w:lineRule="exact"/>
        <w:ind w:left="216"/>
        <w:textAlignment w:val="baseline"/>
        <w:rPr>
          <w:rFonts w:eastAsia="Times New Roman"/>
          <w:color w:val="000000"/>
          <w:sz w:val="20"/>
        </w:rPr>
      </w:pPr>
      <w:r>
        <w:rPr>
          <w:rFonts w:eastAsia="Times New Roman"/>
          <w:color w:val="000000"/>
          <w:sz w:val="20"/>
        </w:rPr>
        <w:t>of Estonia, except in the case provided for in subsection 489</w:t>
      </w:r>
      <w:r>
        <w:rPr>
          <w:rFonts w:eastAsia="Times New Roman"/>
          <w:color w:val="000000"/>
          <w:sz w:val="20"/>
          <w:vertAlign w:val="superscript"/>
        </w:rPr>
        <w:t>6</w:t>
      </w:r>
      <w:r>
        <w:rPr>
          <w:rFonts w:eastAsia="Times New Roman"/>
          <w:color w:val="000000"/>
          <w:sz w:val="20"/>
        </w:rPr>
        <w:t>(1) of this section;</w:t>
      </w:r>
    </w:p>
    <w:p w:rsidR="001A0E1D" w:rsidRDefault="00B8646C">
      <w:pPr>
        <w:numPr>
          <w:ilvl w:val="0"/>
          <w:numId w:val="789"/>
        </w:numPr>
        <w:tabs>
          <w:tab w:val="clear" w:pos="288"/>
          <w:tab w:val="left" w:pos="504"/>
        </w:tabs>
        <w:spacing w:before="5" w:line="199" w:lineRule="exact"/>
        <w:ind w:left="216" w:right="360"/>
        <w:textAlignment w:val="baseline"/>
        <w:rPr>
          <w:rFonts w:eastAsia="Times New Roman"/>
          <w:color w:val="000000"/>
          <w:sz w:val="20"/>
        </w:rPr>
      </w:pPr>
      <w:r>
        <w:rPr>
          <w:rFonts w:eastAsia="Times New Roman"/>
          <w:color w:val="000000"/>
          <w:sz w:val="20"/>
        </w:rPr>
        <w:t>the request was not submitted using the format of a certificat</w:t>
      </w:r>
      <w:r>
        <w:rPr>
          <w:rFonts w:eastAsia="Times New Roman"/>
          <w:color w:val="000000"/>
          <w:sz w:val="20"/>
        </w:rPr>
        <w:t>e of supervision, it is incomplete, it does not correspond to the judgment which is the basis for it or the judgment of the requesting state or a copy thereof is not appended to it and deficiencies therein are not eliminated within a reasonable period of t</w:t>
      </w:r>
      <w:r>
        <w:rPr>
          <w:rFonts w:eastAsia="Times New Roman"/>
          <w:color w:val="000000"/>
          <w:sz w:val="20"/>
        </w:rPr>
        <w:t>ime;</w:t>
      </w:r>
    </w:p>
    <w:p w:rsidR="001A0E1D" w:rsidRDefault="00B8646C">
      <w:pPr>
        <w:numPr>
          <w:ilvl w:val="0"/>
          <w:numId w:val="789"/>
        </w:numPr>
        <w:tabs>
          <w:tab w:val="clear" w:pos="288"/>
          <w:tab w:val="left" w:pos="504"/>
        </w:tabs>
        <w:spacing w:before="9" w:line="228" w:lineRule="exact"/>
        <w:ind w:left="216"/>
        <w:textAlignment w:val="baseline"/>
        <w:rPr>
          <w:rFonts w:eastAsia="Times New Roman"/>
          <w:color w:val="000000"/>
          <w:sz w:val="20"/>
        </w:rPr>
      </w:pPr>
      <w:r>
        <w:rPr>
          <w:rFonts w:eastAsia="Times New Roman"/>
          <w:color w:val="000000"/>
          <w:sz w:val="20"/>
        </w:rPr>
        <w:t>the convicted offender is not the person specified in subsection 508</w:t>
      </w:r>
      <w:r>
        <w:rPr>
          <w:rFonts w:eastAsia="Times New Roman"/>
          <w:color w:val="000000"/>
          <w:sz w:val="20"/>
          <w:vertAlign w:val="superscript"/>
        </w:rPr>
        <w:t>56</w:t>
      </w:r>
      <w:r>
        <w:rPr>
          <w:rFonts w:eastAsia="Times New Roman"/>
          <w:color w:val="000000"/>
          <w:sz w:val="20"/>
        </w:rPr>
        <w:t>(1) or (2) of this Code;</w:t>
      </w:r>
    </w:p>
    <w:p w:rsidR="001A0E1D" w:rsidRDefault="00B8646C">
      <w:pPr>
        <w:numPr>
          <w:ilvl w:val="0"/>
          <w:numId w:val="789"/>
        </w:numPr>
        <w:tabs>
          <w:tab w:val="clear" w:pos="288"/>
          <w:tab w:val="left" w:pos="504"/>
        </w:tabs>
        <w:spacing w:line="201" w:lineRule="exact"/>
        <w:ind w:left="216" w:right="360"/>
        <w:textAlignment w:val="baseline"/>
        <w:rPr>
          <w:rFonts w:eastAsia="Times New Roman"/>
          <w:color w:val="000000"/>
          <w:sz w:val="20"/>
        </w:rPr>
      </w:pPr>
      <w:r>
        <w:rPr>
          <w:rFonts w:eastAsia="Times New Roman"/>
          <w:color w:val="000000"/>
          <w:sz w:val="20"/>
        </w:rPr>
        <w:t>the limitation period for enforcement of the punishment has expired pursuant to the Penal Code of Estonia and is related to an act which is in the competence of Estonia pursuant to its national legislation;</w:t>
      </w:r>
    </w:p>
    <w:p w:rsidR="001A0E1D" w:rsidRDefault="00B8646C">
      <w:pPr>
        <w:spacing w:line="200"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w:t>
      </w:r>
      <w:r>
        <w:rPr>
          <w:rFonts w:eastAsia="Times New Roman"/>
          <w:color w:val="000000"/>
          <w:spacing w:val="-1"/>
          <w:sz w:val="20"/>
        </w:rPr>
        <w:t>5]</w:t>
      </w:r>
    </w:p>
    <w:p w:rsidR="001A0E1D" w:rsidRDefault="00B8646C">
      <w:pPr>
        <w:numPr>
          <w:ilvl w:val="0"/>
          <w:numId w:val="789"/>
        </w:numPr>
        <w:tabs>
          <w:tab w:val="clear" w:pos="288"/>
          <w:tab w:val="left" w:pos="504"/>
        </w:tabs>
        <w:spacing w:line="217" w:lineRule="exact"/>
        <w:ind w:left="216"/>
        <w:textAlignment w:val="baseline"/>
        <w:rPr>
          <w:rFonts w:eastAsia="Times New Roman"/>
          <w:color w:val="000000"/>
          <w:sz w:val="20"/>
        </w:rPr>
      </w:pPr>
      <w:r>
        <w:rPr>
          <w:rFonts w:eastAsia="Times New Roman"/>
          <w:color w:val="000000"/>
          <w:sz w:val="20"/>
        </w:rPr>
        <w:t>the convicted offender enjoys immunity in the Republic of Estonia or privileges prescribed by international</w:t>
      </w:r>
    </w:p>
    <w:p w:rsidR="001A0E1D" w:rsidRDefault="00B8646C">
      <w:pPr>
        <w:spacing w:before="48" w:line="195" w:lineRule="exact"/>
        <w:ind w:left="216" w:right="2592"/>
        <w:textAlignment w:val="baseline"/>
        <w:rPr>
          <w:rFonts w:eastAsia="Times New Roman"/>
          <w:color w:val="000000"/>
          <w:sz w:val="20"/>
        </w:rPr>
      </w:pPr>
      <w:r>
        <w:rPr>
          <w:rFonts w:eastAsia="Times New Roman"/>
          <w:color w:val="000000"/>
          <w:sz w:val="20"/>
        </w:rPr>
        <w:t>agreements which do not permit to exercise the supervision determined in § 508</w:t>
      </w:r>
      <w:r>
        <w:rPr>
          <w:rFonts w:eastAsia="Times New Roman"/>
          <w:color w:val="000000"/>
          <w:sz w:val="20"/>
          <w:vertAlign w:val="superscript"/>
        </w:rPr>
        <w:t>54</w:t>
      </w:r>
      <w:r>
        <w:rPr>
          <w:rFonts w:eastAsia="Times New Roman"/>
          <w:color w:val="000000"/>
          <w:sz w:val="20"/>
        </w:rPr>
        <w:t>; [RT I, 19.03.2015, 1 - entry into force 29.03.2015]</w:t>
      </w:r>
    </w:p>
    <w:p w:rsidR="001A0E1D" w:rsidRDefault="00B8646C">
      <w:pPr>
        <w:numPr>
          <w:ilvl w:val="0"/>
          <w:numId w:val="789"/>
        </w:numPr>
        <w:tabs>
          <w:tab w:val="clear" w:pos="288"/>
          <w:tab w:val="left" w:pos="504"/>
        </w:tabs>
        <w:spacing w:line="214" w:lineRule="exact"/>
        <w:ind w:left="216"/>
        <w:textAlignment w:val="baseline"/>
        <w:rPr>
          <w:rFonts w:eastAsia="Times New Roman"/>
          <w:color w:val="000000"/>
          <w:sz w:val="20"/>
        </w:rPr>
      </w:pPr>
      <w:r>
        <w:rPr>
          <w:rFonts w:eastAsia="Times New Roman"/>
          <w:color w:val="000000"/>
          <w:sz w:val="20"/>
        </w:rPr>
        <w:t>the convict</w:t>
      </w:r>
      <w:r>
        <w:rPr>
          <w:rFonts w:eastAsia="Times New Roman"/>
          <w:color w:val="000000"/>
          <w:sz w:val="20"/>
        </w:rPr>
        <w:t>ed offender is less than fourteen years of age;</w:t>
      </w:r>
    </w:p>
    <w:p w:rsidR="001A0E1D" w:rsidRDefault="00B8646C">
      <w:pPr>
        <w:numPr>
          <w:ilvl w:val="0"/>
          <w:numId w:val="789"/>
        </w:numPr>
        <w:tabs>
          <w:tab w:val="clear" w:pos="288"/>
          <w:tab w:val="left" w:pos="504"/>
        </w:tabs>
        <w:spacing w:before="49" w:line="204" w:lineRule="exact"/>
        <w:ind w:left="216"/>
        <w:textAlignment w:val="baseline"/>
        <w:rPr>
          <w:rFonts w:eastAsia="Times New Roman"/>
          <w:color w:val="000000"/>
          <w:sz w:val="20"/>
        </w:rPr>
      </w:pPr>
      <w:r>
        <w:rPr>
          <w:rFonts w:eastAsia="Times New Roman"/>
          <w:color w:val="000000"/>
          <w:sz w:val="20"/>
        </w:rPr>
        <w:t>the judgment was rendered by default, except in the cases provided for in § 489</w:t>
      </w:r>
      <w:r>
        <w:rPr>
          <w:rFonts w:eastAsia="Times New Roman"/>
          <w:color w:val="000000"/>
          <w:sz w:val="20"/>
          <w:vertAlign w:val="superscript"/>
        </w:rPr>
        <w:t>7</w:t>
      </w:r>
      <w:r>
        <w:rPr>
          <w:rFonts w:eastAsia="Times New Roman"/>
          <w:color w:val="000000"/>
          <w:sz w:val="20"/>
        </w:rPr>
        <w:t>of this Code;</w:t>
      </w:r>
    </w:p>
    <w:p w:rsidR="001A0E1D" w:rsidRDefault="00B8646C">
      <w:pPr>
        <w:numPr>
          <w:ilvl w:val="0"/>
          <w:numId w:val="789"/>
        </w:numPr>
        <w:tabs>
          <w:tab w:val="clear" w:pos="288"/>
          <w:tab w:val="left" w:pos="504"/>
        </w:tabs>
        <w:spacing w:before="60" w:line="199" w:lineRule="exact"/>
        <w:ind w:left="216" w:right="216"/>
        <w:textAlignment w:val="baseline"/>
        <w:rPr>
          <w:rFonts w:eastAsia="Times New Roman"/>
          <w:color w:val="000000"/>
          <w:spacing w:val="-2"/>
          <w:sz w:val="20"/>
        </w:rPr>
      </w:pPr>
      <w:r>
        <w:rPr>
          <w:rFonts w:eastAsia="Times New Roman"/>
          <w:color w:val="000000"/>
          <w:spacing w:val="-2"/>
          <w:sz w:val="20"/>
        </w:rPr>
        <w:t>the punishment imposed includes treatment which cannot be provided in Estonia regardless of § 508</w:t>
      </w:r>
      <w:r>
        <w:rPr>
          <w:rFonts w:eastAsia="Times New Roman"/>
          <w:color w:val="000000"/>
          <w:spacing w:val="-2"/>
          <w:sz w:val="20"/>
          <w:vertAlign w:val="superscript"/>
        </w:rPr>
        <w:t>62</w:t>
      </w:r>
      <w:r>
        <w:rPr>
          <w:rFonts w:eastAsia="Times New Roman"/>
          <w:color w:val="000000"/>
          <w:spacing w:val="-2"/>
          <w:sz w:val="20"/>
        </w:rPr>
        <w:t>of this Code in accordance with current law or on the basis of the organisation of the health care system in Estonia;</w:t>
      </w:r>
    </w:p>
    <w:p w:rsidR="001A0E1D" w:rsidRDefault="001A0E1D">
      <w:pPr>
        <w:sectPr w:rsidR="001A0E1D">
          <w:pgSz w:w="11909" w:h="16838"/>
          <w:pgMar w:top="680" w:right="1284" w:bottom="903" w:left="1245" w:header="720" w:footer="720" w:gutter="0"/>
          <w:cols w:space="720"/>
        </w:sectPr>
      </w:pPr>
    </w:p>
    <w:p w:rsidR="001A0E1D" w:rsidRDefault="00B8646C">
      <w:pPr>
        <w:numPr>
          <w:ilvl w:val="0"/>
          <w:numId w:val="790"/>
        </w:numPr>
        <w:tabs>
          <w:tab w:val="clear" w:pos="432"/>
          <w:tab w:val="left" w:pos="648"/>
        </w:tabs>
        <w:spacing w:before="35" w:line="199" w:lineRule="exact"/>
        <w:ind w:left="216" w:right="288"/>
        <w:jc w:val="both"/>
        <w:textAlignment w:val="baseline"/>
        <w:rPr>
          <w:rFonts w:eastAsia="Times New Roman"/>
          <w:color w:val="000000"/>
          <w:sz w:val="20"/>
        </w:rPr>
      </w:pPr>
      <w:r>
        <w:pict>
          <v:shape id="_x0000_s1032" type="#_x0000_t202" style="position:absolute;left:0;text-align:left;margin-left:345.1pt;margin-top:776.95pt;width:195.15pt;height:23.8pt;z-index:-251550720;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217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the judgment relates to a criminal offence which, pursuant to the Penal Code of Estonia, is considered to be a criminal offence which was committed in full or mostly or in an essential part on the territory of Estonia or in a place equivalent to the territ</w:t>
      </w:r>
      <w:r>
        <w:rPr>
          <w:rFonts w:eastAsia="Times New Roman"/>
          <w:color w:val="000000"/>
          <w:sz w:val="20"/>
        </w:rPr>
        <w:t>ory of Estonia; or</w:t>
      </w:r>
    </w:p>
    <w:p w:rsidR="001A0E1D" w:rsidRDefault="00B8646C">
      <w:pPr>
        <w:numPr>
          <w:ilvl w:val="0"/>
          <w:numId w:val="790"/>
        </w:numPr>
        <w:tabs>
          <w:tab w:val="clear" w:pos="432"/>
          <w:tab w:val="left" w:pos="648"/>
        </w:tabs>
        <w:spacing w:line="208" w:lineRule="exact"/>
        <w:ind w:left="216" w:right="2088"/>
        <w:textAlignment w:val="baseline"/>
        <w:rPr>
          <w:rFonts w:eastAsia="Times New Roman"/>
          <w:color w:val="000000"/>
          <w:sz w:val="20"/>
        </w:rPr>
      </w:pPr>
      <w:r>
        <w:rPr>
          <w:rFonts w:eastAsia="Times New Roman"/>
          <w:color w:val="000000"/>
          <w:sz w:val="20"/>
        </w:rPr>
        <w:t>the duration of a conditional measure or alternative sanction is less than six months; [RT I, 21.06.2014, 11 - entry into force 01.01.2015]</w:t>
      </w:r>
    </w:p>
    <w:p w:rsidR="001A0E1D" w:rsidRDefault="00B8646C">
      <w:pPr>
        <w:numPr>
          <w:ilvl w:val="0"/>
          <w:numId w:val="790"/>
        </w:numPr>
        <w:tabs>
          <w:tab w:val="clear" w:pos="432"/>
          <w:tab w:val="left" w:pos="648"/>
        </w:tabs>
        <w:spacing w:before="5" w:line="189" w:lineRule="exact"/>
        <w:ind w:left="216" w:right="504"/>
        <w:jc w:val="both"/>
        <w:textAlignment w:val="baseline"/>
        <w:rPr>
          <w:rFonts w:eastAsia="Times New Roman"/>
          <w:color w:val="000000"/>
          <w:sz w:val="20"/>
        </w:rPr>
      </w:pPr>
      <w:r>
        <w:rPr>
          <w:rFonts w:eastAsia="Times New Roman"/>
          <w:color w:val="000000"/>
          <w:sz w:val="20"/>
        </w:rPr>
        <w:t>there is a judgment which has entered into force or a ruling on termination of offence proceeding</w:t>
      </w:r>
      <w:r>
        <w:rPr>
          <w:rFonts w:eastAsia="Times New Roman"/>
          <w:color w:val="000000"/>
          <w:sz w:val="20"/>
        </w:rPr>
        <w:t>s with respect to the person in connection with the offence which is the basis for the conviction.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246" w:line="205"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508</w:t>
      </w:r>
      <w:r>
        <w:rPr>
          <w:rFonts w:eastAsia="Times New Roman"/>
          <w:b/>
          <w:color w:val="000000"/>
          <w:spacing w:val="-2"/>
          <w:sz w:val="20"/>
          <w:vertAlign w:val="superscript"/>
        </w:rPr>
        <w:t>59</w:t>
      </w:r>
      <w:r>
        <w:rPr>
          <w:rFonts w:eastAsia="Times New Roman"/>
          <w:color w:val="000000"/>
          <w:spacing w:val="-2"/>
          <w:sz w:val="20"/>
        </w:rPr>
        <w:t xml:space="preserve">. </w:t>
      </w:r>
      <w:r>
        <w:rPr>
          <w:rFonts w:eastAsia="Times New Roman"/>
          <w:b/>
          <w:color w:val="000000"/>
          <w:spacing w:val="-2"/>
          <w:sz w:val="20"/>
        </w:rPr>
        <w:t>Notification of issuing state</w:t>
      </w:r>
    </w:p>
    <w:p w:rsidR="001A0E1D" w:rsidRDefault="00B8646C">
      <w:pPr>
        <w:spacing w:before="211" w:line="189" w:lineRule="exact"/>
        <w:ind w:left="216" w:right="504"/>
        <w:textAlignment w:val="baseline"/>
        <w:rPr>
          <w:rFonts w:eastAsia="Times New Roman"/>
          <w:color w:val="000000"/>
          <w:sz w:val="20"/>
        </w:rPr>
      </w:pPr>
      <w:r>
        <w:rPr>
          <w:rFonts w:eastAsia="Times New Roman"/>
          <w:color w:val="000000"/>
          <w:sz w:val="20"/>
        </w:rPr>
        <w:t>The Ministry of Justice shall immediately notify a competent authority of the requesting state in any format which can be reproduced in writing of:</w:t>
      </w:r>
    </w:p>
    <w:p w:rsidR="001A0E1D" w:rsidRDefault="00B8646C">
      <w:pPr>
        <w:numPr>
          <w:ilvl w:val="0"/>
          <w:numId w:val="791"/>
        </w:numPr>
        <w:tabs>
          <w:tab w:val="clear" w:pos="288"/>
          <w:tab w:val="left" w:pos="504"/>
        </w:tabs>
        <w:spacing w:line="200" w:lineRule="exact"/>
        <w:ind w:left="216" w:right="792"/>
        <w:textAlignment w:val="baseline"/>
        <w:rPr>
          <w:rFonts w:eastAsia="Times New Roman"/>
          <w:color w:val="000000"/>
          <w:sz w:val="20"/>
        </w:rPr>
      </w:pPr>
      <w:r>
        <w:rPr>
          <w:rFonts w:eastAsia="Times New Roman"/>
          <w:color w:val="000000"/>
          <w:sz w:val="20"/>
        </w:rPr>
        <w:t>communication of a judgment and certificate to a responsible competent authority for the recognition thereof</w:t>
      </w:r>
      <w:r>
        <w:rPr>
          <w:rFonts w:eastAsia="Times New Roman"/>
          <w:color w:val="000000"/>
          <w:sz w:val="20"/>
        </w:rPr>
        <w:t>;</w:t>
      </w:r>
    </w:p>
    <w:p w:rsidR="001A0E1D" w:rsidRDefault="00B8646C">
      <w:pPr>
        <w:numPr>
          <w:ilvl w:val="0"/>
          <w:numId w:val="791"/>
        </w:numPr>
        <w:tabs>
          <w:tab w:val="clear" w:pos="288"/>
          <w:tab w:val="left" w:pos="504"/>
        </w:tabs>
        <w:spacing w:line="200" w:lineRule="exact"/>
        <w:ind w:left="216" w:right="288"/>
        <w:textAlignment w:val="baseline"/>
        <w:rPr>
          <w:rFonts w:eastAsia="Times New Roman"/>
          <w:color w:val="000000"/>
          <w:sz w:val="20"/>
        </w:rPr>
      </w:pPr>
      <w:r>
        <w:rPr>
          <w:rFonts w:eastAsia="Times New Roman"/>
          <w:color w:val="000000"/>
          <w:sz w:val="20"/>
        </w:rPr>
        <w:t xml:space="preserve">the fact that in practice it is impossible to exercise supervision because the convicted offender cannot be found on the territory of Estonia after communication of the judgment and certificate of supervision to Estonia, and Estonia has no obligation to </w:t>
      </w:r>
      <w:r>
        <w:rPr>
          <w:rFonts w:eastAsia="Times New Roman"/>
          <w:color w:val="000000"/>
          <w:sz w:val="20"/>
        </w:rPr>
        <w:t>execute the punishment;</w:t>
      </w:r>
    </w:p>
    <w:p w:rsidR="001A0E1D" w:rsidRDefault="00B8646C">
      <w:pPr>
        <w:numPr>
          <w:ilvl w:val="0"/>
          <w:numId w:val="791"/>
        </w:numPr>
        <w:tabs>
          <w:tab w:val="clear" w:pos="288"/>
          <w:tab w:val="left" w:pos="504"/>
        </w:tabs>
        <w:spacing w:line="206" w:lineRule="exact"/>
        <w:ind w:left="216" w:right="288"/>
        <w:jc w:val="both"/>
        <w:textAlignment w:val="baseline"/>
        <w:rPr>
          <w:rFonts w:eastAsia="Times New Roman"/>
          <w:color w:val="000000"/>
          <w:sz w:val="20"/>
        </w:rPr>
      </w:pPr>
      <w:r>
        <w:rPr>
          <w:rFonts w:eastAsia="Times New Roman"/>
          <w:color w:val="000000"/>
          <w:sz w:val="20"/>
        </w:rPr>
        <w:t>the final decision on recognition of a decision on conditional non-imposition of a judgment or, if necessary, prison sentence and a decision to assume responsibility for supervision over conditional measures or alternative sanctions;</w:t>
      </w:r>
    </w:p>
    <w:p w:rsidR="001A0E1D" w:rsidRDefault="00B8646C">
      <w:pPr>
        <w:numPr>
          <w:ilvl w:val="0"/>
          <w:numId w:val="791"/>
        </w:numPr>
        <w:tabs>
          <w:tab w:val="clear" w:pos="288"/>
          <w:tab w:val="left" w:pos="504"/>
        </w:tabs>
        <w:spacing w:before="52" w:line="200" w:lineRule="exact"/>
        <w:ind w:left="216" w:right="504"/>
        <w:textAlignment w:val="baseline"/>
        <w:rPr>
          <w:rFonts w:eastAsia="Times New Roman"/>
          <w:color w:val="000000"/>
          <w:sz w:val="20"/>
        </w:rPr>
      </w:pPr>
      <w:r>
        <w:rPr>
          <w:rFonts w:eastAsia="Times New Roman"/>
          <w:color w:val="000000"/>
          <w:sz w:val="20"/>
        </w:rPr>
        <w:t>the decision on refusa</w:t>
      </w:r>
      <w:r>
        <w:rPr>
          <w:rFonts w:eastAsia="Times New Roman"/>
          <w:color w:val="000000"/>
          <w:sz w:val="20"/>
        </w:rPr>
        <w:t>l to recognise a judgment and exercise supervision pursuant to § 508</w:t>
      </w:r>
      <w:r>
        <w:rPr>
          <w:rFonts w:eastAsia="Times New Roman"/>
          <w:color w:val="000000"/>
          <w:sz w:val="20"/>
          <w:vertAlign w:val="superscript"/>
        </w:rPr>
        <w:t>58</w:t>
      </w:r>
      <w:r>
        <w:rPr>
          <w:rFonts w:eastAsia="Times New Roman"/>
          <w:color w:val="000000"/>
          <w:sz w:val="20"/>
        </w:rPr>
        <w:t>of this Code together with the reasons for the refusal to recognise;</w:t>
      </w:r>
    </w:p>
    <w:p w:rsidR="001A0E1D" w:rsidRDefault="00B8646C">
      <w:pPr>
        <w:numPr>
          <w:ilvl w:val="0"/>
          <w:numId w:val="791"/>
        </w:numPr>
        <w:tabs>
          <w:tab w:val="clear" w:pos="288"/>
          <w:tab w:val="left" w:pos="504"/>
        </w:tabs>
        <w:spacing w:before="58" w:line="199" w:lineRule="exact"/>
        <w:ind w:left="216" w:right="216"/>
        <w:textAlignment w:val="baseline"/>
        <w:rPr>
          <w:rFonts w:eastAsia="Times New Roman"/>
          <w:color w:val="000000"/>
          <w:sz w:val="20"/>
        </w:rPr>
      </w:pPr>
      <w:r>
        <w:rPr>
          <w:rFonts w:eastAsia="Times New Roman"/>
          <w:color w:val="000000"/>
          <w:sz w:val="20"/>
        </w:rPr>
        <w:t>the decision on adjustment of a punishment pursuant to subsection 508</w:t>
      </w:r>
      <w:r>
        <w:rPr>
          <w:rFonts w:eastAsia="Times New Roman"/>
          <w:color w:val="000000"/>
          <w:sz w:val="20"/>
          <w:vertAlign w:val="superscript"/>
        </w:rPr>
        <w:t>62</w:t>
      </w:r>
      <w:r>
        <w:rPr>
          <w:rFonts w:eastAsia="Times New Roman"/>
          <w:color w:val="000000"/>
          <w:sz w:val="20"/>
        </w:rPr>
        <w:t>(2) or (3) of this Code together with the reas</w:t>
      </w:r>
      <w:r>
        <w:rPr>
          <w:rFonts w:eastAsia="Times New Roman"/>
          <w:color w:val="000000"/>
          <w:sz w:val="20"/>
        </w:rPr>
        <w:t>ons for the decision;</w:t>
      </w:r>
    </w:p>
    <w:p w:rsidR="001A0E1D" w:rsidRDefault="00B8646C">
      <w:pPr>
        <w:numPr>
          <w:ilvl w:val="0"/>
          <w:numId w:val="791"/>
        </w:numPr>
        <w:tabs>
          <w:tab w:val="clear" w:pos="288"/>
          <w:tab w:val="left" w:pos="504"/>
        </w:tabs>
        <w:spacing w:before="46" w:line="197" w:lineRule="exact"/>
        <w:ind w:left="216" w:right="504"/>
        <w:textAlignment w:val="baseline"/>
        <w:rPr>
          <w:rFonts w:eastAsia="Times New Roman"/>
          <w:color w:val="000000"/>
          <w:sz w:val="20"/>
        </w:rPr>
      </w:pPr>
      <w:r>
        <w:rPr>
          <w:rFonts w:eastAsia="Times New Roman"/>
          <w:color w:val="000000"/>
          <w:sz w:val="20"/>
        </w:rPr>
        <w:t>the decision on refusal to execute a punishment due to the reasons specified in subsection 489</w:t>
      </w:r>
      <w:r>
        <w:rPr>
          <w:rFonts w:eastAsia="Times New Roman"/>
          <w:color w:val="000000"/>
          <w:sz w:val="20"/>
          <w:vertAlign w:val="superscript"/>
        </w:rPr>
        <w:t>7</w:t>
      </w:r>
      <w:r>
        <w:rPr>
          <w:rFonts w:eastAsia="Times New Roman"/>
          <w:color w:val="000000"/>
          <w:sz w:val="20"/>
        </w:rPr>
        <w:t>(1) of this Code together with the reasons for the decision.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3" w:line="320" w:lineRule="exact"/>
        <w:jc w:val="center"/>
        <w:textAlignment w:val="baseline"/>
        <w:rPr>
          <w:rFonts w:eastAsia="Times New Roman"/>
          <w:b/>
          <w:color w:val="000000"/>
          <w:sz w:val="32"/>
        </w:rPr>
      </w:pPr>
      <w:r>
        <w:rPr>
          <w:rFonts w:eastAsia="Times New Roman"/>
          <w:b/>
          <w:color w:val="000000"/>
          <w:sz w:val="32"/>
        </w:rPr>
        <w:t xml:space="preserve">Sub-subdivision 2 </w:t>
      </w:r>
      <w:r>
        <w:rPr>
          <w:rFonts w:eastAsia="Times New Roman"/>
          <w:b/>
          <w:color w:val="000000"/>
          <w:sz w:val="32"/>
        </w:rPr>
        <w:br/>
      </w:r>
      <w:r>
        <w:rPr>
          <w:rFonts w:eastAsia="Times New Roman"/>
          <w:b/>
          <w:color w:val="000000"/>
          <w:sz w:val="32"/>
        </w:rPr>
        <w:t xml:space="preserve">Procedure for Recognition and Execution of Judgments </w:t>
      </w:r>
      <w:r>
        <w:rPr>
          <w:rFonts w:eastAsia="Times New Roman"/>
          <w:b/>
          <w:color w:val="000000"/>
          <w:sz w:val="32"/>
        </w:rPr>
        <w:br/>
        <w:t xml:space="preserve">made in Member States of European Union on Conditional </w:t>
      </w:r>
      <w:r>
        <w:rPr>
          <w:rFonts w:eastAsia="Times New Roman"/>
          <w:b/>
          <w:color w:val="000000"/>
          <w:sz w:val="32"/>
        </w:rPr>
        <w:br/>
        <w:t xml:space="preserve">Non-imposition of Prison Sentences and Supervision </w:t>
      </w:r>
      <w:r>
        <w:rPr>
          <w:rFonts w:eastAsia="Times New Roman"/>
          <w:b/>
          <w:color w:val="000000"/>
          <w:sz w:val="32"/>
        </w:rPr>
        <w:br/>
        <w:t>over Conditional Measures and Alternative Sanctions</w:t>
      </w:r>
    </w:p>
    <w:p w:rsidR="001A0E1D" w:rsidRDefault="00B8646C">
      <w:pPr>
        <w:spacing w:before="363" w:line="205"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508</w:t>
      </w:r>
      <w:r>
        <w:rPr>
          <w:rFonts w:eastAsia="Times New Roman"/>
          <w:b/>
          <w:color w:val="000000"/>
          <w:spacing w:val="-2"/>
          <w:sz w:val="20"/>
          <w:vertAlign w:val="superscript"/>
        </w:rPr>
        <w:t>60</w:t>
      </w:r>
      <w:r>
        <w:rPr>
          <w:rFonts w:eastAsia="Times New Roman"/>
          <w:color w:val="000000"/>
          <w:spacing w:val="-2"/>
          <w:sz w:val="20"/>
        </w:rPr>
        <w:t xml:space="preserve">. </w:t>
      </w:r>
      <w:r>
        <w:rPr>
          <w:rFonts w:eastAsia="Times New Roman"/>
          <w:b/>
          <w:color w:val="000000"/>
          <w:spacing w:val="-2"/>
          <w:sz w:val="20"/>
        </w:rPr>
        <w:t>Deciding on recognition and execu</w:t>
      </w:r>
      <w:r>
        <w:rPr>
          <w:rFonts w:eastAsia="Times New Roman"/>
          <w:b/>
          <w:color w:val="000000"/>
          <w:spacing w:val="-2"/>
          <w:sz w:val="20"/>
        </w:rPr>
        <w:t>tion</w:t>
      </w:r>
    </w:p>
    <w:p w:rsidR="001A0E1D" w:rsidRDefault="00B8646C">
      <w:pPr>
        <w:numPr>
          <w:ilvl w:val="0"/>
          <w:numId w:val="792"/>
        </w:numPr>
        <w:tabs>
          <w:tab w:val="clear" w:pos="288"/>
          <w:tab w:val="left" w:pos="504"/>
        </w:tabs>
        <w:spacing w:before="195" w:line="205" w:lineRule="exact"/>
        <w:ind w:left="216" w:right="288"/>
        <w:textAlignment w:val="baseline"/>
        <w:rPr>
          <w:rFonts w:eastAsia="Times New Roman"/>
          <w:color w:val="000000"/>
          <w:sz w:val="20"/>
        </w:rPr>
      </w:pPr>
      <w:r>
        <w:rPr>
          <w:rFonts w:eastAsia="Times New Roman"/>
          <w:color w:val="000000"/>
          <w:sz w:val="20"/>
        </w:rPr>
        <w:t>The Ministry of Justice is competent to conduct proceedings in certificates of supervision communicated to Estonia and the Harju County Court is competent to decide on the execution thereof.</w:t>
      </w:r>
    </w:p>
    <w:p w:rsidR="001A0E1D" w:rsidRDefault="00B8646C">
      <w:pPr>
        <w:numPr>
          <w:ilvl w:val="0"/>
          <w:numId w:val="792"/>
        </w:numPr>
        <w:tabs>
          <w:tab w:val="clear" w:pos="288"/>
          <w:tab w:val="left" w:pos="504"/>
        </w:tabs>
        <w:spacing w:before="190" w:line="205" w:lineRule="exact"/>
        <w:ind w:left="216" w:right="216"/>
        <w:textAlignment w:val="baseline"/>
        <w:rPr>
          <w:rFonts w:eastAsia="Times New Roman"/>
          <w:color w:val="000000"/>
          <w:sz w:val="20"/>
        </w:rPr>
      </w:pPr>
      <w:r>
        <w:rPr>
          <w:rFonts w:eastAsia="Times New Roman"/>
          <w:color w:val="000000"/>
          <w:sz w:val="20"/>
        </w:rPr>
        <w:t>A final decision on recognition of a judgment and exercise of supervision shall be made within 60 days after the Ministry of Justice has received the judgment and the certificate of supervision.</w:t>
      </w:r>
    </w:p>
    <w:p w:rsidR="001A0E1D" w:rsidRDefault="00B8646C">
      <w:pPr>
        <w:numPr>
          <w:ilvl w:val="0"/>
          <w:numId w:val="792"/>
        </w:numPr>
        <w:tabs>
          <w:tab w:val="clear" w:pos="288"/>
          <w:tab w:val="left" w:pos="504"/>
        </w:tabs>
        <w:spacing w:before="199" w:line="196" w:lineRule="exact"/>
        <w:ind w:left="216" w:right="288"/>
        <w:textAlignment w:val="baseline"/>
        <w:rPr>
          <w:rFonts w:eastAsia="Times New Roman"/>
          <w:color w:val="000000"/>
          <w:sz w:val="20"/>
        </w:rPr>
      </w:pPr>
      <w:r>
        <w:rPr>
          <w:rFonts w:eastAsia="Times New Roman"/>
          <w:color w:val="000000"/>
          <w:sz w:val="20"/>
        </w:rPr>
        <w:t>If it is impossible to decide on recognition of a judgment an</w:t>
      </w:r>
      <w:r>
        <w:rPr>
          <w:rFonts w:eastAsia="Times New Roman"/>
          <w:color w:val="000000"/>
          <w:sz w:val="20"/>
        </w:rPr>
        <w:t xml:space="preserve">d exercise of supervision during the term provided for in subsection (1) of this section, the Ministry of Justice shall immediately inform the competent authority of the requesting state thereof and state the reasons for the delay and estimated time which </w:t>
      </w:r>
      <w:r>
        <w:rPr>
          <w:rFonts w:eastAsia="Times New Roman"/>
          <w:color w:val="000000"/>
          <w:sz w:val="20"/>
        </w:rPr>
        <w:t>is required for making the final decision.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46" w:line="205"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61</w:t>
      </w:r>
      <w:r>
        <w:rPr>
          <w:rFonts w:eastAsia="Times New Roman"/>
          <w:color w:val="000000"/>
          <w:spacing w:val="-1"/>
          <w:sz w:val="20"/>
        </w:rPr>
        <w:t xml:space="preserve">. </w:t>
      </w:r>
      <w:r>
        <w:rPr>
          <w:rFonts w:eastAsia="Times New Roman"/>
          <w:b/>
          <w:color w:val="000000"/>
          <w:spacing w:val="-1"/>
          <w:sz w:val="20"/>
        </w:rPr>
        <w:t>Postponement of recognition of judgments</w:t>
      </w:r>
    </w:p>
    <w:p w:rsidR="001A0E1D" w:rsidRDefault="00B8646C">
      <w:pPr>
        <w:spacing w:before="203" w:line="205" w:lineRule="exact"/>
        <w:ind w:left="216"/>
        <w:textAlignment w:val="baseline"/>
        <w:rPr>
          <w:rFonts w:eastAsia="Times New Roman"/>
          <w:color w:val="000000"/>
          <w:sz w:val="20"/>
        </w:rPr>
      </w:pPr>
      <w:r>
        <w:rPr>
          <w:rFonts w:eastAsia="Times New Roman"/>
          <w:color w:val="000000"/>
          <w:sz w:val="20"/>
        </w:rPr>
        <w:t>Estonia may postpone recognition of a judgment if the certificate of supervision specified in subsection §</w:t>
      </w:r>
    </w:p>
    <w:p w:rsidR="001A0E1D" w:rsidRDefault="00B8646C">
      <w:pPr>
        <w:spacing w:before="54" w:line="191" w:lineRule="exact"/>
        <w:ind w:left="216" w:right="216"/>
        <w:textAlignment w:val="baseline"/>
        <w:rPr>
          <w:rFonts w:eastAsia="Times New Roman"/>
          <w:color w:val="000000"/>
          <w:sz w:val="20"/>
        </w:rPr>
      </w:pPr>
      <w:r>
        <w:rPr>
          <w:rFonts w:eastAsia="Times New Roman"/>
          <w:color w:val="000000"/>
          <w:sz w:val="20"/>
        </w:rPr>
        <w:t>508</w:t>
      </w:r>
      <w:r>
        <w:rPr>
          <w:rFonts w:eastAsia="Times New Roman"/>
          <w:color w:val="000000"/>
          <w:sz w:val="20"/>
          <w:vertAlign w:val="superscript"/>
        </w:rPr>
        <w:t>54</w:t>
      </w:r>
      <w:r>
        <w:rPr>
          <w:rFonts w:eastAsia="Times New Roman"/>
          <w:color w:val="000000"/>
          <w:sz w:val="20"/>
        </w:rPr>
        <w:t>of this Code is incomplete or does not correspond to the judgment, until the reasonable date determined by the Ministry of Justice for completion and correction of the certificate.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47" w:line="205" w:lineRule="exact"/>
        <w:ind w:left="216" w:righ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w:t>
      </w:r>
      <w:r>
        <w:rPr>
          <w:rFonts w:eastAsia="Times New Roman"/>
          <w:b/>
          <w:color w:val="000000"/>
          <w:sz w:val="20"/>
          <w:vertAlign w:val="superscript"/>
        </w:rPr>
        <w:t>62</w:t>
      </w:r>
      <w:r>
        <w:rPr>
          <w:rFonts w:eastAsia="Times New Roman"/>
          <w:color w:val="000000"/>
          <w:sz w:val="20"/>
        </w:rPr>
        <w:t xml:space="preserve">. </w:t>
      </w:r>
      <w:r>
        <w:rPr>
          <w:rFonts w:eastAsia="Times New Roman"/>
          <w:b/>
          <w:color w:val="000000"/>
          <w:sz w:val="20"/>
        </w:rPr>
        <w:t>Deciding on</w:t>
      </w:r>
      <w:r>
        <w:rPr>
          <w:rFonts w:eastAsia="Times New Roman"/>
          <w:b/>
          <w:color w:val="000000"/>
          <w:sz w:val="20"/>
        </w:rPr>
        <w:t xml:space="preserve"> nature of conditional measures and alternative sanctions and duration of conditional sentence</w:t>
      </w:r>
    </w:p>
    <w:p w:rsidR="001A0E1D" w:rsidRDefault="00B8646C">
      <w:pPr>
        <w:spacing w:before="187" w:line="205" w:lineRule="exact"/>
        <w:ind w:left="216" w:right="216"/>
        <w:textAlignment w:val="baseline"/>
        <w:rPr>
          <w:rFonts w:eastAsia="Times New Roman"/>
          <w:color w:val="000000"/>
          <w:spacing w:val="-2"/>
          <w:sz w:val="20"/>
        </w:rPr>
      </w:pPr>
      <w:r>
        <w:rPr>
          <w:rFonts w:eastAsia="Times New Roman"/>
          <w:color w:val="000000"/>
          <w:spacing w:val="-2"/>
          <w:sz w:val="20"/>
        </w:rPr>
        <w:t>(1) If the nature or duration of a conditional measure or alternative sanction or a conditional sentence imposed on a person in a foreign state is in conflict wi</w:t>
      </w:r>
      <w:r>
        <w:rPr>
          <w:rFonts w:eastAsia="Times New Roman"/>
          <w:color w:val="000000"/>
          <w:spacing w:val="-2"/>
          <w:sz w:val="20"/>
        </w:rPr>
        <w:t>th Estonian law, these measures are applied pursuant to the Penal Code of Estonia in such a manner that they would be in compliance with the conditional measures or alternative</w:t>
      </w:r>
    </w:p>
    <w:p w:rsidR="001A0E1D" w:rsidRDefault="001A0E1D">
      <w:pPr>
        <w:sectPr w:rsidR="001A0E1D">
          <w:pgSz w:w="11909" w:h="16838"/>
          <w:pgMar w:top="1520" w:right="1276" w:bottom="903" w:left="1253" w:header="720" w:footer="720" w:gutter="0"/>
          <w:cols w:space="720"/>
        </w:sectPr>
      </w:pPr>
    </w:p>
    <w:p w:rsidR="001A0E1D" w:rsidRDefault="00B8646C">
      <w:pPr>
        <w:spacing w:before="37" w:line="201" w:lineRule="exact"/>
        <w:ind w:left="216" w:right="288"/>
        <w:textAlignment w:val="baseline"/>
        <w:rPr>
          <w:rFonts w:eastAsia="Times New Roman"/>
          <w:color w:val="000000"/>
          <w:sz w:val="20"/>
        </w:rPr>
      </w:pPr>
      <w:r>
        <w:pict>
          <v:shape id="_x0000_s1031" type="#_x0000_t202" style="position:absolute;left:0;text-align:left;margin-left:72.7pt;margin-top:776.95pt;width:467.3pt;height:23.8pt;z-index:-251549696;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218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sanctions imposed on the basis of the Penal Code of Estonia for an equivalent criminal offence. A revised conditional measure or alternative sanction shall correspond as precisely as possible to the measure, sanction or duration of the conditional punishme</w:t>
      </w:r>
      <w:r>
        <w:rPr>
          <w:rFonts w:eastAsia="Times New Roman"/>
          <w:color w:val="000000"/>
          <w:sz w:val="20"/>
        </w:rPr>
        <w:t>nt imposed in the issuing state.</w:t>
      </w:r>
    </w:p>
    <w:p w:rsidR="001A0E1D" w:rsidRDefault="00B8646C">
      <w:pPr>
        <w:numPr>
          <w:ilvl w:val="0"/>
          <w:numId w:val="793"/>
        </w:numPr>
        <w:tabs>
          <w:tab w:val="clear" w:pos="360"/>
          <w:tab w:val="left" w:pos="576"/>
        </w:tabs>
        <w:spacing w:before="199" w:line="200" w:lineRule="exact"/>
        <w:ind w:left="216" w:right="216"/>
        <w:textAlignment w:val="baseline"/>
        <w:rPr>
          <w:rFonts w:eastAsia="Times New Roman"/>
          <w:color w:val="000000"/>
          <w:spacing w:val="-2"/>
          <w:sz w:val="20"/>
        </w:rPr>
      </w:pPr>
      <w:r>
        <w:rPr>
          <w:rFonts w:eastAsia="Times New Roman"/>
          <w:color w:val="000000"/>
          <w:spacing w:val="-2"/>
          <w:sz w:val="20"/>
        </w:rPr>
        <w:t>If the conditional measure, alternative sanction or duration of a conditional sentence imposed on a person in a foreign state was revised pursuant to subsection (1) of this section due to the reason that it exceeds the maxi</w:t>
      </w:r>
      <w:r>
        <w:rPr>
          <w:rFonts w:eastAsia="Times New Roman"/>
          <w:color w:val="000000"/>
          <w:spacing w:val="-2"/>
          <w:sz w:val="20"/>
        </w:rPr>
        <w:t>mum rate permitted in Estonia, the measure applied shall not be applied for a term shorter than the maximum term of the measure applied for an equivalent criminal offence pursuant to the Penal Code of Estonia.</w:t>
      </w:r>
    </w:p>
    <w:p w:rsidR="001A0E1D" w:rsidRDefault="00B8646C">
      <w:pPr>
        <w:numPr>
          <w:ilvl w:val="0"/>
          <w:numId w:val="793"/>
        </w:numPr>
        <w:tabs>
          <w:tab w:val="clear" w:pos="360"/>
          <w:tab w:val="left" w:pos="576"/>
        </w:tabs>
        <w:spacing w:before="198" w:line="195" w:lineRule="exact"/>
        <w:ind w:left="216" w:right="360"/>
        <w:textAlignment w:val="baseline"/>
        <w:rPr>
          <w:rFonts w:eastAsia="Times New Roman"/>
          <w:color w:val="000000"/>
          <w:sz w:val="20"/>
        </w:rPr>
      </w:pPr>
      <w:r>
        <w:rPr>
          <w:rFonts w:eastAsia="Times New Roman"/>
          <w:color w:val="000000"/>
          <w:sz w:val="20"/>
        </w:rPr>
        <w:t>In no case shall the revised conditional measu</w:t>
      </w:r>
      <w:r>
        <w:rPr>
          <w:rFonts w:eastAsia="Times New Roman"/>
          <w:color w:val="000000"/>
          <w:sz w:val="20"/>
        </w:rPr>
        <w:t>re, alternative sanction or duration of a conditional sentence be more severe than the measure, sanction or duration of the conditional sentence imposed on a person in the issuing state.</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63</w:t>
      </w:r>
      <w:r>
        <w:rPr>
          <w:rFonts w:eastAsia="Times New Roman"/>
          <w:color w:val="000000"/>
          <w:spacing w:val="-1"/>
          <w:sz w:val="20"/>
        </w:rPr>
        <w:t xml:space="preserve">. </w:t>
      </w:r>
      <w:r>
        <w:rPr>
          <w:rFonts w:eastAsia="Times New Roman"/>
          <w:b/>
          <w:color w:val="000000"/>
          <w:spacing w:val="-1"/>
          <w:sz w:val="20"/>
        </w:rPr>
        <w:t>Recognition of judgments and exercise of supervision</w:t>
      </w:r>
    </w:p>
    <w:p w:rsidR="001A0E1D" w:rsidRDefault="00B8646C">
      <w:pPr>
        <w:numPr>
          <w:ilvl w:val="0"/>
          <w:numId w:val="794"/>
        </w:numPr>
        <w:tabs>
          <w:tab w:val="clear" w:pos="360"/>
          <w:tab w:val="left" w:pos="576"/>
        </w:tabs>
        <w:spacing w:before="174" w:line="232" w:lineRule="exact"/>
        <w:ind w:left="216"/>
        <w:textAlignment w:val="baseline"/>
        <w:rPr>
          <w:rFonts w:eastAsia="Times New Roman"/>
          <w:color w:val="000000"/>
          <w:sz w:val="20"/>
        </w:rPr>
      </w:pPr>
      <w:r>
        <w:rPr>
          <w:rFonts w:eastAsia="Times New Roman"/>
          <w:color w:val="000000"/>
          <w:sz w:val="20"/>
        </w:rPr>
        <w:t>Upon recognition of a court judgment, it shall be immediately enforced pursuant to Estonian law.</w:t>
      </w:r>
    </w:p>
    <w:p w:rsidR="001A0E1D" w:rsidRDefault="00B8646C">
      <w:pPr>
        <w:numPr>
          <w:ilvl w:val="0"/>
          <w:numId w:val="794"/>
        </w:numPr>
        <w:tabs>
          <w:tab w:val="clear" w:pos="360"/>
          <w:tab w:val="left" w:pos="576"/>
        </w:tabs>
        <w:spacing w:before="198" w:line="193" w:lineRule="exact"/>
        <w:ind w:left="216" w:right="792"/>
        <w:textAlignment w:val="baseline"/>
        <w:rPr>
          <w:rFonts w:eastAsia="Times New Roman"/>
          <w:color w:val="000000"/>
          <w:sz w:val="20"/>
        </w:rPr>
      </w:pPr>
      <w:r>
        <w:rPr>
          <w:rFonts w:eastAsia="Times New Roman"/>
          <w:color w:val="000000"/>
          <w:sz w:val="20"/>
        </w:rPr>
        <w:t>Estonian law shall apply to supervision imposed on a person, enforcement of a punishment imposed, duration</w:t>
      </w:r>
      <w:r>
        <w:rPr>
          <w:rFonts w:eastAsia="Times New Roman"/>
          <w:color w:val="000000"/>
          <w:sz w:val="20"/>
        </w:rPr>
        <w:t xml:space="preserve"> of an alternative sanction and other decisions relating to exercise of supervision.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6" w:line="247"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64</w:t>
      </w:r>
      <w:r>
        <w:rPr>
          <w:rFonts w:eastAsia="Times New Roman"/>
          <w:color w:val="000000"/>
          <w:spacing w:val="-1"/>
          <w:sz w:val="20"/>
        </w:rPr>
        <w:t xml:space="preserve">. </w:t>
      </w:r>
      <w:r>
        <w:rPr>
          <w:rFonts w:eastAsia="Times New Roman"/>
          <w:b/>
          <w:color w:val="000000"/>
          <w:spacing w:val="-1"/>
          <w:sz w:val="20"/>
        </w:rPr>
        <w:t>Expiry of competence of Estonia upon exercise of supervision</w:t>
      </w:r>
    </w:p>
    <w:p w:rsidR="001A0E1D" w:rsidRDefault="00B8646C">
      <w:pPr>
        <w:spacing w:before="201" w:line="196" w:lineRule="exact"/>
        <w:ind w:left="216" w:right="360"/>
        <w:textAlignment w:val="baseline"/>
        <w:rPr>
          <w:rFonts w:eastAsia="Times New Roman"/>
          <w:color w:val="000000"/>
          <w:sz w:val="20"/>
        </w:rPr>
      </w:pPr>
      <w:r>
        <w:rPr>
          <w:rFonts w:eastAsia="Times New Roman"/>
          <w:color w:val="000000"/>
          <w:sz w:val="20"/>
        </w:rPr>
        <w:t xml:space="preserve">Estonia shall transfer the competence relating to making all further decisions on supervision over conditional measures and alternative sanctions and judgments back to the issuing state in the case the convicted offender is hiding himself or herself or if </w:t>
      </w:r>
      <w:r>
        <w:rPr>
          <w:rFonts w:eastAsia="Times New Roman"/>
          <w:color w:val="000000"/>
          <w:sz w:val="20"/>
        </w:rPr>
        <w:t>he or she no longer has a legal and permanent residence in the Republic of in Estonia.</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1" w:line="319" w:lineRule="exact"/>
        <w:jc w:val="center"/>
        <w:textAlignment w:val="baseline"/>
        <w:rPr>
          <w:rFonts w:eastAsia="Times New Roman"/>
          <w:b/>
          <w:color w:val="000000"/>
          <w:spacing w:val="-1"/>
          <w:sz w:val="32"/>
        </w:rPr>
      </w:pPr>
      <w:r>
        <w:rPr>
          <w:rFonts w:eastAsia="Times New Roman"/>
          <w:b/>
          <w:color w:val="000000"/>
          <w:spacing w:val="-1"/>
          <w:sz w:val="32"/>
        </w:rPr>
        <w:t>Sub-subdivision 3</w:t>
      </w:r>
    </w:p>
    <w:p w:rsidR="001A0E1D" w:rsidRDefault="00B8646C">
      <w:pPr>
        <w:spacing w:line="319" w:lineRule="exact"/>
        <w:ind w:left="1224" w:right="1368" w:firstLine="216"/>
        <w:textAlignment w:val="baseline"/>
        <w:rPr>
          <w:rFonts w:eastAsia="Times New Roman"/>
          <w:b/>
          <w:color w:val="000000"/>
          <w:spacing w:val="-1"/>
          <w:sz w:val="32"/>
        </w:rPr>
      </w:pPr>
      <w:r>
        <w:rPr>
          <w:rFonts w:eastAsia="Times New Roman"/>
          <w:b/>
          <w:color w:val="000000"/>
          <w:spacing w:val="-1"/>
          <w:sz w:val="32"/>
        </w:rPr>
        <w:t>Communication of judgments on probation and supervision to Member States of European Union</w:t>
      </w:r>
    </w:p>
    <w:p w:rsidR="001A0E1D" w:rsidRDefault="00B8646C">
      <w:pPr>
        <w:spacing w:before="330" w:line="243"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w:t>
      </w:r>
      <w:r>
        <w:rPr>
          <w:rFonts w:eastAsia="Times New Roman"/>
          <w:b/>
          <w:color w:val="000000"/>
          <w:sz w:val="20"/>
          <w:vertAlign w:val="superscript"/>
        </w:rPr>
        <w:t>65</w:t>
      </w:r>
      <w:r>
        <w:rPr>
          <w:rFonts w:eastAsia="Times New Roman"/>
          <w:color w:val="000000"/>
          <w:sz w:val="20"/>
        </w:rPr>
        <w:t xml:space="preserve">. </w:t>
      </w:r>
      <w:r>
        <w:rPr>
          <w:rFonts w:eastAsia="Times New Roman"/>
          <w:b/>
          <w:color w:val="000000"/>
          <w:sz w:val="20"/>
        </w:rPr>
        <w:t>Submission of certificates of supervision for recognition and execution</w:t>
      </w:r>
    </w:p>
    <w:p w:rsidR="001A0E1D" w:rsidRDefault="00B8646C">
      <w:pPr>
        <w:numPr>
          <w:ilvl w:val="0"/>
          <w:numId w:val="795"/>
        </w:numPr>
        <w:tabs>
          <w:tab w:val="clear" w:pos="360"/>
          <w:tab w:val="left" w:pos="576"/>
        </w:tabs>
        <w:spacing w:before="173" w:line="232" w:lineRule="exact"/>
        <w:ind w:left="216"/>
        <w:textAlignment w:val="baseline"/>
        <w:rPr>
          <w:rFonts w:eastAsia="Times New Roman"/>
          <w:color w:val="000000"/>
          <w:sz w:val="20"/>
        </w:rPr>
      </w:pPr>
      <w:r>
        <w:rPr>
          <w:rFonts w:eastAsia="Times New Roman"/>
          <w:color w:val="000000"/>
          <w:sz w:val="20"/>
        </w:rPr>
        <w:t>A certificate of supervision is prepared by the probation officer or authority applying alternative sanctions.</w:t>
      </w:r>
    </w:p>
    <w:p w:rsidR="001A0E1D" w:rsidRDefault="00B8646C">
      <w:pPr>
        <w:numPr>
          <w:ilvl w:val="0"/>
          <w:numId w:val="795"/>
        </w:numPr>
        <w:tabs>
          <w:tab w:val="clear" w:pos="360"/>
          <w:tab w:val="left" w:pos="576"/>
        </w:tabs>
        <w:spacing w:before="196" w:line="202" w:lineRule="exact"/>
        <w:ind w:left="216" w:right="360"/>
        <w:textAlignment w:val="baseline"/>
        <w:rPr>
          <w:rFonts w:eastAsia="Times New Roman"/>
          <w:color w:val="000000"/>
          <w:sz w:val="20"/>
        </w:rPr>
      </w:pPr>
      <w:r>
        <w:rPr>
          <w:rFonts w:eastAsia="Times New Roman"/>
          <w:color w:val="000000"/>
          <w:sz w:val="20"/>
        </w:rPr>
        <w:t xml:space="preserve">The Ministry of Justice shall communicate a judgment or a copy thereof </w:t>
      </w:r>
      <w:r>
        <w:rPr>
          <w:rFonts w:eastAsia="Times New Roman"/>
          <w:color w:val="000000"/>
          <w:sz w:val="20"/>
        </w:rPr>
        <w:t>and certificate of supervision to a competent authority of a Member State of the European Union.</w:t>
      </w:r>
    </w:p>
    <w:p w:rsidR="001A0E1D" w:rsidRDefault="00B8646C">
      <w:pPr>
        <w:numPr>
          <w:ilvl w:val="0"/>
          <w:numId w:val="795"/>
        </w:numPr>
        <w:tabs>
          <w:tab w:val="clear" w:pos="360"/>
          <w:tab w:val="left" w:pos="576"/>
        </w:tabs>
        <w:spacing w:before="166" w:line="232" w:lineRule="exact"/>
        <w:ind w:left="216"/>
        <w:textAlignment w:val="baseline"/>
        <w:rPr>
          <w:rFonts w:eastAsia="Times New Roman"/>
          <w:color w:val="000000"/>
          <w:sz w:val="20"/>
        </w:rPr>
      </w:pPr>
      <w:r>
        <w:rPr>
          <w:rFonts w:eastAsia="Times New Roman"/>
          <w:color w:val="000000"/>
          <w:sz w:val="20"/>
        </w:rPr>
        <w:t>A judgment together with certificate of supervision shall be submitted to only one state at a time.</w:t>
      </w:r>
    </w:p>
    <w:p w:rsidR="001A0E1D" w:rsidRDefault="00B8646C">
      <w:pPr>
        <w:numPr>
          <w:ilvl w:val="0"/>
          <w:numId w:val="795"/>
        </w:numPr>
        <w:tabs>
          <w:tab w:val="clear" w:pos="360"/>
          <w:tab w:val="left" w:pos="576"/>
        </w:tabs>
        <w:spacing w:before="206" w:line="197" w:lineRule="exact"/>
        <w:ind w:left="216" w:right="792"/>
        <w:textAlignment w:val="baseline"/>
        <w:rPr>
          <w:rFonts w:eastAsia="Times New Roman"/>
          <w:color w:val="000000"/>
          <w:sz w:val="20"/>
        </w:rPr>
      </w:pPr>
      <w:r>
        <w:rPr>
          <w:rFonts w:eastAsia="Times New Roman"/>
          <w:color w:val="000000"/>
          <w:sz w:val="20"/>
        </w:rPr>
        <w:t>A certificate of supervision shall be prepared in the Estonian language. The Ministry of Justice shall translate it into the language determined by the executing state.</w:t>
      </w:r>
    </w:p>
    <w:p w:rsidR="001A0E1D" w:rsidRDefault="00B8646C">
      <w:pPr>
        <w:numPr>
          <w:ilvl w:val="0"/>
          <w:numId w:val="795"/>
        </w:numPr>
        <w:tabs>
          <w:tab w:val="clear" w:pos="360"/>
          <w:tab w:val="left" w:pos="576"/>
        </w:tabs>
        <w:spacing w:before="206" w:line="189" w:lineRule="exact"/>
        <w:ind w:left="216" w:right="288"/>
        <w:textAlignment w:val="baseline"/>
        <w:rPr>
          <w:rFonts w:eastAsia="Times New Roman"/>
          <w:color w:val="000000"/>
          <w:sz w:val="20"/>
        </w:rPr>
      </w:pPr>
      <w:r>
        <w:rPr>
          <w:rFonts w:eastAsia="Times New Roman"/>
          <w:color w:val="000000"/>
          <w:sz w:val="20"/>
        </w:rPr>
        <w:t>The format of certificates of supervision shall be established by a regulation of the m</w:t>
      </w:r>
      <w:r>
        <w:rPr>
          <w:rFonts w:eastAsia="Times New Roman"/>
          <w:color w:val="000000"/>
          <w:sz w:val="20"/>
        </w:rPr>
        <w:t>inister responsible for the area.</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1"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66</w:t>
      </w:r>
      <w:r>
        <w:rPr>
          <w:rFonts w:eastAsia="Times New Roman"/>
          <w:color w:val="000000"/>
          <w:spacing w:val="-1"/>
          <w:sz w:val="20"/>
        </w:rPr>
        <w:t xml:space="preserve">. </w:t>
      </w:r>
      <w:r>
        <w:rPr>
          <w:rFonts w:eastAsia="Times New Roman"/>
          <w:b/>
          <w:color w:val="000000"/>
          <w:spacing w:val="-1"/>
          <w:sz w:val="20"/>
        </w:rPr>
        <w:t>Withdrawal of certificates of supervision</w:t>
      </w:r>
    </w:p>
    <w:p w:rsidR="001A0E1D" w:rsidRDefault="00B8646C">
      <w:pPr>
        <w:spacing w:before="208" w:line="194" w:lineRule="exact"/>
        <w:ind w:left="216" w:right="216"/>
        <w:textAlignment w:val="baseline"/>
        <w:rPr>
          <w:rFonts w:eastAsia="Times New Roman"/>
          <w:color w:val="000000"/>
          <w:sz w:val="20"/>
        </w:rPr>
      </w:pPr>
      <w:r>
        <w:rPr>
          <w:rFonts w:eastAsia="Times New Roman"/>
          <w:color w:val="000000"/>
          <w:sz w:val="20"/>
        </w:rPr>
        <w:t>Certificates of supervision may be withdrawn from an executing state by stating the reasons therefor in the case the e</w:t>
      </w:r>
      <w:r>
        <w:rPr>
          <w:rFonts w:eastAsia="Times New Roman"/>
          <w:color w:val="000000"/>
          <w:sz w:val="20"/>
        </w:rPr>
        <w:t>xercise of supervision has not commenced in the executing state. Where the certificate is withdrawn, the executing state shall not enforce the judgment or exercise supervision.</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6" w:line="247"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67</w:t>
      </w:r>
      <w:r>
        <w:rPr>
          <w:rFonts w:eastAsia="Times New Roman"/>
          <w:color w:val="000000"/>
          <w:spacing w:val="-1"/>
          <w:sz w:val="20"/>
        </w:rPr>
        <w:t xml:space="preserve">. </w:t>
      </w:r>
      <w:r>
        <w:rPr>
          <w:rFonts w:eastAsia="Times New Roman"/>
          <w:b/>
          <w:color w:val="000000"/>
          <w:spacing w:val="-1"/>
          <w:sz w:val="20"/>
        </w:rPr>
        <w:t>Notification of t</w:t>
      </w:r>
      <w:r>
        <w:rPr>
          <w:rFonts w:eastAsia="Times New Roman"/>
          <w:b/>
          <w:color w:val="000000"/>
          <w:spacing w:val="-1"/>
          <w:sz w:val="20"/>
        </w:rPr>
        <w:t>ermination of execution of punishment</w:t>
      </w:r>
    </w:p>
    <w:p w:rsidR="001A0E1D" w:rsidRDefault="00B8646C">
      <w:pPr>
        <w:spacing w:before="199" w:line="196" w:lineRule="exact"/>
        <w:ind w:left="216" w:right="288"/>
        <w:textAlignment w:val="baseline"/>
        <w:rPr>
          <w:rFonts w:eastAsia="Times New Roman"/>
          <w:color w:val="000000"/>
          <w:sz w:val="20"/>
        </w:rPr>
      </w:pPr>
      <w:r>
        <w:rPr>
          <w:rFonts w:eastAsia="Times New Roman"/>
          <w:color w:val="000000"/>
          <w:sz w:val="20"/>
        </w:rPr>
        <w:t>The Ministry of Justice shall immediately notify the competent authority of an executing state of any decisions or measures as a result of which the punishment is no longer subject to execution immediately or after a c</w:t>
      </w:r>
      <w:r>
        <w:rPr>
          <w:rFonts w:eastAsia="Times New Roman"/>
          <w:color w:val="000000"/>
          <w:sz w:val="20"/>
        </w:rPr>
        <w:t>ertain period of time.</w:t>
      </w:r>
    </w:p>
    <w:p w:rsidR="001A0E1D" w:rsidRDefault="00B8646C">
      <w:pPr>
        <w:spacing w:line="214"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1A0E1D">
      <w:pPr>
        <w:sectPr w:rsidR="001A0E1D">
          <w:pgSz w:w="11909" w:h="16838"/>
          <w:pgMar w:top="680" w:right="1296" w:bottom="903" w:left="1233" w:header="720" w:footer="720" w:gutter="0"/>
          <w:cols w:space="720"/>
        </w:sectPr>
      </w:pPr>
    </w:p>
    <w:p w:rsidR="001A0E1D" w:rsidRDefault="00B8646C">
      <w:pPr>
        <w:spacing w:before="104" w:line="201" w:lineRule="exact"/>
        <w:ind w:left="216" w:right="504"/>
        <w:textAlignment w:val="baseline"/>
        <w:rPr>
          <w:rFonts w:eastAsia="Times New Roman"/>
          <w:color w:val="000000"/>
          <w:sz w:val="20"/>
        </w:rPr>
      </w:pPr>
      <w:r>
        <w:pict>
          <v:shape id="_x0000_s1030" type="#_x0000_t202" style="position:absolute;left:0;text-align:left;margin-left:345.1pt;margin-top:776.95pt;width:195.15pt;height:23.8pt;z-index:-251548672;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219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 xml:space="preserve">§ </w:t>
      </w:r>
      <w:r>
        <w:rPr>
          <w:rFonts w:eastAsia="Times New Roman"/>
          <w:b/>
          <w:color w:val="000000"/>
          <w:sz w:val="20"/>
        </w:rPr>
        <w:t>508</w:t>
      </w:r>
      <w:r>
        <w:rPr>
          <w:rFonts w:eastAsia="Times New Roman"/>
          <w:color w:val="000000"/>
          <w:sz w:val="20"/>
          <w:vertAlign w:val="superscript"/>
        </w:rPr>
        <w:t>68</w:t>
      </w:r>
      <w:r>
        <w:rPr>
          <w:rFonts w:eastAsia="Times New Roman"/>
          <w:color w:val="000000"/>
          <w:sz w:val="20"/>
        </w:rPr>
        <w:t xml:space="preserve">. </w:t>
      </w:r>
      <w:r>
        <w:rPr>
          <w:rFonts w:eastAsia="Times New Roman"/>
          <w:b/>
          <w:color w:val="000000"/>
          <w:sz w:val="20"/>
        </w:rPr>
        <w:t>Expiry of competence of Estonia for recognition of judgments and communication thereof for execution</w:t>
      </w:r>
    </w:p>
    <w:p w:rsidR="001A0E1D" w:rsidRDefault="00B8646C">
      <w:pPr>
        <w:spacing w:before="198" w:line="195" w:lineRule="exact"/>
        <w:ind w:left="216" w:right="216"/>
        <w:textAlignment w:val="baseline"/>
        <w:rPr>
          <w:rFonts w:eastAsia="Times New Roman"/>
          <w:color w:val="000000"/>
          <w:sz w:val="20"/>
        </w:rPr>
      </w:pPr>
      <w:r>
        <w:rPr>
          <w:rFonts w:eastAsia="Times New Roman"/>
          <w:color w:val="000000"/>
          <w:sz w:val="20"/>
        </w:rPr>
        <w:t>The competence of Estonia for exercise of supervision over conditional measures or alternative sanctions shall expire as soon as the executing state has recognised the judgment communicated to it by Estonia and notified the Ministry of Justice thereof.</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53" w:line="345" w:lineRule="exact"/>
        <w:jc w:val="center"/>
        <w:textAlignment w:val="baseline"/>
        <w:rPr>
          <w:rFonts w:eastAsia="Times New Roman"/>
          <w:b/>
          <w:color w:val="000000"/>
          <w:spacing w:val="-1"/>
          <w:sz w:val="32"/>
        </w:rPr>
      </w:pPr>
      <w:r>
        <w:rPr>
          <w:rFonts w:eastAsia="Times New Roman"/>
          <w:b/>
          <w:color w:val="000000"/>
          <w:spacing w:val="-1"/>
          <w:sz w:val="32"/>
        </w:rPr>
        <w:t>Subdivision 8</w:t>
      </w:r>
    </w:p>
    <w:p w:rsidR="001A0E1D" w:rsidRDefault="00B8646C">
      <w:pPr>
        <w:spacing w:line="333" w:lineRule="exact"/>
        <w:ind w:left="1368" w:right="1008" w:hanging="360"/>
        <w:textAlignment w:val="baseline"/>
        <w:rPr>
          <w:rFonts w:eastAsia="Times New Roman"/>
          <w:b/>
          <w:color w:val="000000"/>
          <w:spacing w:val="-1"/>
          <w:sz w:val="32"/>
        </w:rPr>
      </w:pPr>
      <w:r>
        <w:rPr>
          <w:rFonts w:eastAsia="Times New Roman"/>
          <w:b/>
          <w:color w:val="000000"/>
          <w:spacing w:val="-1"/>
          <w:sz w:val="32"/>
        </w:rPr>
        <w:t>Recognition and Execution of Pecuniary Punishments and Fines of Member States of European Union</w:t>
      </w:r>
    </w:p>
    <w:p w:rsidR="001A0E1D" w:rsidRDefault="00B8646C">
      <w:pPr>
        <w:spacing w:before="318" w:line="321" w:lineRule="exact"/>
        <w:ind w:left="3312" w:right="3456" w:firstLine="144"/>
        <w:textAlignment w:val="baseline"/>
        <w:rPr>
          <w:rFonts w:eastAsia="Times New Roman"/>
          <w:b/>
          <w:color w:val="000000"/>
          <w:spacing w:val="-1"/>
          <w:sz w:val="32"/>
        </w:rPr>
      </w:pPr>
      <w:r>
        <w:rPr>
          <w:rFonts w:eastAsia="Times New Roman"/>
          <w:b/>
          <w:color w:val="000000"/>
          <w:spacing w:val="-1"/>
          <w:sz w:val="32"/>
        </w:rPr>
        <w:t>Sub-subdivision 1 General Provisions</w:t>
      </w:r>
    </w:p>
    <w:p w:rsidR="001A0E1D" w:rsidRDefault="00B8646C">
      <w:pPr>
        <w:spacing w:before="328" w:line="24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69</w:t>
      </w:r>
      <w:r>
        <w:rPr>
          <w:rFonts w:eastAsia="Times New Roman"/>
          <w:color w:val="000000"/>
          <w:spacing w:val="-1"/>
          <w:sz w:val="20"/>
        </w:rPr>
        <w:t xml:space="preserve">. </w:t>
      </w:r>
      <w:r>
        <w:rPr>
          <w:rFonts w:eastAsia="Times New Roman"/>
          <w:b/>
          <w:color w:val="000000"/>
          <w:spacing w:val="-1"/>
          <w:sz w:val="20"/>
        </w:rPr>
        <w:t>Certificates of imposition of pecuniary punishm</w:t>
      </w:r>
      <w:r>
        <w:rPr>
          <w:rFonts w:eastAsia="Times New Roman"/>
          <w:b/>
          <w:color w:val="000000"/>
          <w:spacing w:val="-1"/>
          <w:sz w:val="20"/>
        </w:rPr>
        <w:t>ents and fines</w:t>
      </w:r>
    </w:p>
    <w:p w:rsidR="001A0E1D" w:rsidRDefault="00B8646C">
      <w:pPr>
        <w:numPr>
          <w:ilvl w:val="0"/>
          <w:numId w:val="796"/>
        </w:numPr>
        <w:tabs>
          <w:tab w:val="clear" w:pos="288"/>
          <w:tab w:val="left" w:pos="504"/>
        </w:tabs>
        <w:spacing w:before="201" w:line="201" w:lineRule="exact"/>
        <w:ind w:left="216" w:right="216"/>
        <w:textAlignment w:val="baseline"/>
        <w:rPr>
          <w:rFonts w:eastAsia="Times New Roman"/>
          <w:color w:val="000000"/>
          <w:sz w:val="20"/>
        </w:rPr>
      </w:pPr>
      <w:r>
        <w:rPr>
          <w:rFonts w:eastAsia="Times New Roman"/>
          <w:color w:val="000000"/>
          <w:sz w:val="20"/>
        </w:rPr>
        <w:t>Certificates of imposition of pecuniary punishments and fines are the requests made to other Member States of the European Union by a competent judicial authority of a Member State which require payment by natural or legal persons of the amo</w:t>
      </w:r>
      <w:r>
        <w:rPr>
          <w:rFonts w:eastAsia="Times New Roman"/>
          <w:color w:val="000000"/>
          <w:sz w:val="20"/>
        </w:rPr>
        <w:t>unts specified in judgments or decisions of other competent authorities.</w:t>
      </w:r>
    </w:p>
    <w:p w:rsidR="001A0E1D" w:rsidRDefault="00B8646C">
      <w:pPr>
        <w:numPr>
          <w:ilvl w:val="0"/>
          <w:numId w:val="796"/>
        </w:numPr>
        <w:tabs>
          <w:tab w:val="clear" w:pos="288"/>
          <w:tab w:val="left" w:pos="504"/>
        </w:tabs>
        <w:spacing w:before="199" w:line="201" w:lineRule="exact"/>
        <w:ind w:left="216" w:right="792"/>
        <w:textAlignment w:val="baseline"/>
        <w:rPr>
          <w:rFonts w:eastAsia="Times New Roman"/>
          <w:color w:val="000000"/>
          <w:spacing w:val="16"/>
          <w:sz w:val="20"/>
        </w:rPr>
      </w:pPr>
      <w:r>
        <w:rPr>
          <w:rFonts w:eastAsia="Times New Roman"/>
          <w:color w:val="000000"/>
          <w:spacing w:val="16"/>
          <w:sz w:val="20"/>
        </w:rPr>
        <w:t>The format of certificates of imposition of pecuniary punishments and fines shall be established by a regulation of the minister responsible for the area. [RT I, 21.06.2014, 11 - entry into force 01.01.2015]</w:t>
      </w:r>
    </w:p>
    <w:p w:rsidR="001A0E1D" w:rsidRDefault="00B8646C">
      <w:pPr>
        <w:spacing w:before="206" w:line="242" w:lineRule="exact"/>
        <w:ind w:left="216"/>
        <w:textAlignment w:val="baseline"/>
        <w:rPr>
          <w:rFonts w:eastAsia="Times New Roman"/>
          <w:color w:val="000000"/>
          <w:spacing w:val="-3"/>
          <w:sz w:val="20"/>
        </w:rPr>
      </w:pPr>
      <w:r>
        <w:rPr>
          <w:rFonts w:eastAsia="Times New Roman"/>
          <w:color w:val="000000"/>
          <w:spacing w:val="-3"/>
          <w:sz w:val="20"/>
        </w:rPr>
        <w:t xml:space="preserve">§ </w:t>
      </w:r>
      <w:r>
        <w:rPr>
          <w:rFonts w:eastAsia="Times New Roman"/>
          <w:b/>
          <w:color w:val="000000"/>
          <w:spacing w:val="-3"/>
          <w:sz w:val="20"/>
        </w:rPr>
        <w:t>508</w:t>
      </w:r>
      <w:r>
        <w:rPr>
          <w:rFonts w:eastAsia="Times New Roman"/>
          <w:b/>
          <w:color w:val="000000"/>
          <w:spacing w:val="-3"/>
          <w:sz w:val="20"/>
          <w:vertAlign w:val="superscript"/>
        </w:rPr>
        <w:t>70</w:t>
      </w:r>
      <w:r>
        <w:rPr>
          <w:rFonts w:eastAsia="Times New Roman"/>
          <w:color w:val="000000"/>
          <w:spacing w:val="-3"/>
          <w:sz w:val="20"/>
        </w:rPr>
        <w:t xml:space="preserve">. </w:t>
      </w:r>
      <w:r>
        <w:rPr>
          <w:rFonts w:eastAsia="Times New Roman"/>
          <w:b/>
          <w:color w:val="000000"/>
          <w:spacing w:val="-3"/>
          <w:sz w:val="20"/>
        </w:rPr>
        <w:t>Scope of assistance</w:t>
      </w:r>
    </w:p>
    <w:p w:rsidR="001A0E1D" w:rsidRDefault="00B8646C">
      <w:pPr>
        <w:spacing w:before="206" w:line="201" w:lineRule="exact"/>
        <w:ind w:left="216" w:right="288"/>
        <w:textAlignment w:val="baseline"/>
        <w:rPr>
          <w:rFonts w:eastAsia="Times New Roman"/>
          <w:color w:val="000000"/>
          <w:sz w:val="20"/>
        </w:rPr>
      </w:pPr>
      <w:r>
        <w:rPr>
          <w:rFonts w:eastAsia="Times New Roman"/>
          <w:color w:val="000000"/>
          <w:sz w:val="20"/>
        </w:rPr>
        <w:t>Recognition of pecuniary punishments and fines is permitted regardless of the punishability of the act pursuant to Estonian law if a punishment is prescribed in the issuing state for the following offences:</w:t>
      </w:r>
    </w:p>
    <w:p w:rsidR="001A0E1D" w:rsidRDefault="00B8646C">
      <w:pPr>
        <w:numPr>
          <w:ilvl w:val="0"/>
          <w:numId w:val="797"/>
        </w:numPr>
        <w:tabs>
          <w:tab w:val="clear" w:pos="288"/>
          <w:tab w:val="left" w:pos="504"/>
        </w:tabs>
        <w:spacing w:before="9" w:line="229" w:lineRule="exact"/>
        <w:ind w:left="216"/>
        <w:textAlignment w:val="baseline"/>
        <w:rPr>
          <w:rFonts w:eastAsia="Times New Roman"/>
          <w:color w:val="000000"/>
          <w:sz w:val="20"/>
        </w:rPr>
      </w:pPr>
      <w:r>
        <w:rPr>
          <w:rFonts w:eastAsia="Times New Roman"/>
          <w:color w:val="000000"/>
          <w:sz w:val="20"/>
        </w:rPr>
        <w:t>criminal offences specified in subsection 489</w:t>
      </w:r>
      <w:r>
        <w:rPr>
          <w:rFonts w:eastAsia="Times New Roman"/>
          <w:color w:val="000000"/>
          <w:sz w:val="20"/>
          <w:vertAlign w:val="superscript"/>
        </w:rPr>
        <w:t>6</w:t>
      </w:r>
      <w:r>
        <w:rPr>
          <w:rFonts w:eastAsia="Times New Roman"/>
          <w:color w:val="000000"/>
          <w:sz w:val="20"/>
        </w:rPr>
        <w:t>(1)</w:t>
      </w:r>
      <w:r>
        <w:rPr>
          <w:rFonts w:eastAsia="Times New Roman"/>
          <w:color w:val="000000"/>
          <w:sz w:val="20"/>
        </w:rPr>
        <w:t xml:space="preserve"> of this Code;</w:t>
      </w:r>
    </w:p>
    <w:p w:rsidR="001A0E1D" w:rsidRDefault="00B8646C">
      <w:pPr>
        <w:numPr>
          <w:ilvl w:val="0"/>
          <w:numId w:val="797"/>
        </w:numPr>
        <w:tabs>
          <w:tab w:val="clear" w:pos="288"/>
          <w:tab w:val="left" w:pos="504"/>
        </w:tabs>
        <w:spacing w:line="207" w:lineRule="exact"/>
        <w:ind w:left="216" w:right="216"/>
        <w:textAlignment w:val="baseline"/>
        <w:rPr>
          <w:rFonts w:eastAsia="Times New Roman"/>
          <w:color w:val="000000"/>
          <w:sz w:val="20"/>
        </w:rPr>
      </w:pPr>
      <w:r>
        <w:rPr>
          <w:rFonts w:eastAsia="Times New Roman"/>
          <w:color w:val="000000"/>
          <w:sz w:val="20"/>
        </w:rPr>
        <w:t>offences against traffic regulations, including offences relating to the requirements for working and rest time and safety requirements for road transport and driving time;</w:t>
      </w:r>
    </w:p>
    <w:p w:rsidR="001A0E1D" w:rsidRDefault="00B8646C">
      <w:pPr>
        <w:numPr>
          <w:ilvl w:val="0"/>
          <w:numId w:val="797"/>
        </w:numPr>
        <w:tabs>
          <w:tab w:val="clear" w:pos="288"/>
          <w:tab w:val="left" w:pos="504"/>
        </w:tabs>
        <w:spacing w:line="201" w:lineRule="exact"/>
        <w:ind w:left="216"/>
        <w:textAlignment w:val="baseline"/>
        <w:rPr>
          <w:rFonts w:eastAsia="Times New Roman"/>
          <w:color w:val="000000"/>
          <w:spacing w:val="-1"/>
          <w:sz w:val="20"/>
        </w:rPr>
      </w:pPr>
      <w:r>
        <w:rPr>
          <w:rFonts w:eastAsia="Times New Roman"/>
          <w:color w:val="000000"/>
          <w:spacing w:val="-1"/>
          <w:sz w:val="20"/>
        </w:rPr>
        <w:t>smuggling of goods;</w:t>
      </w:r>
    </w:p>
    <w:p w:rsidR="001A0E1D" w:rsidRDefault="00B8646C">
      <w:pPr>
        <w:numPr>
          <w:ilvl w:val="0"/>
          <w:numId w:val="797"/>
        </w:numPr>
        <w:tabs>
          <w:tab w:val="clear" w:pos="288"/>
          <w:tab w:val="left" w:pos="504"/>
        </w:tabs>
        <w:spacing w:before="1" w:line="183" w:lineRule="exact"/>
        <w:ind w:left="216"/>
        <w:textAlignment w:val="baseline"/>
        <w:rPr>
          <w:rFonts w:eastAsia="Times New Roman"/>
          <w:color w:val="000000"/>
          <w:sz w:val="20"/>
        </w:rPr>
      </w:pPr>
      <w:r>
        <w:rPr>
          <w:rFonts w:eastAsia="Times New Roman"/>
          <w:color w:val="000000"/>
          <w:sz w:val="20"/>
        </w:rPr>
        <w:t>offences against intellectual property;</w:t>
      </w:r>
    </w:p>
    <w:p w:rsidR="001A0E1D" w:rsidRDefault="00B8646C">
      <w:pPr>
        <w:numPr>
          <w:ilvl w:val="0"/>
          <w:numId w:val="797"/>
        </w:numPr>
        <w:tabs>
          <w:tab w:val="clear" w:pos="288"/>
          <w:tab w:val="left" w:pos="504"/>
        </w:tabs>
        <w:spacing w:line="215" w:lineRule="exact"/>
        <w:ind w:left="216"/>
        <w:textAlignment w:val="baseline"/>
        <w:rPr>
          <w:rFonts w:eastAsia="Times New Roman"/>
          <w:color w:val="000000"/>
          <w:sz w:val="20"/>
        </w:rPr>
      </w:pPr>
      <w:r>
        <w:rPr>
          <w:rFonts w:eastAsia="Times New Roman"/>
          <w:color w:val="000000"/>
          <w:sz w:val="20"/>
        </w:rPr>
        <w:t>offences</w:t>
      </w:r>
      <w:r>
        <w:rPr>
          <w:rFonts w:eastAsia="Times New Roman"/>
          <w:color w:val="000000"/>
          <w:sz w:val="20"/>
        </w:rPr>
        <w:t xml:space="preserve"> against health;</w:t>
      </w:r>
    </w:p>
    <w:p w:rsidR="001A0E1D" w:rsidRDefault="00B8646C">
      <w:pPr>
        <w:numPr>
          <w:ilvl w:val="0"/>
          <w:numId w:val="797"/>
        </w:numPr>
        <w:tabs>
          <w:tab w:val="clear" w:pos="288"/>
          <w:tab w:val="left" w:pos="504"/>
        </w:tabs>
        <w:spacing w:line="201" w:lineRule="exact"/>
        <w:ind w:left="216"/>
        <w:textAlignment w:val="baseline"/>
        <w:rPr>
          <w:rFonts w:eastAsia="Times New Roman"/>
          <w:color w:val="000000"/>
          <w:sz w:val="20"/>
        </w:rPr>
      </w:pPr>
      <w:r>
        <w:rPr>
          <w:rFonts w:eastAsia="Times New Roman"/>
          <w:color w:val="000000"/>
          <w:sz w:val="20"/>
        </w:rPr>
        <w:t>offences of damage to property specified in Subdivision 2 of Division 1 of Chapter 13 of the Penal Code;</w:t>
      </w:r>
    </w:p>
    <w:p w:rsidR="001A0E1D" w:rsidRDefault="00B8646C">
      <w:pPr>
        <w:numPr>
          <w:ilvl w:val="0"/>
          <w:numId w:val="797"/>
        </w:numPr>
        <w:tabs>
          <w:tab w:val="clear" w:pos="288"/>
          <w:tab w:val="left" w:pos="504"/>
        </w:tabs>
        <w:spacing w:before="1" w:line="183" w:lineRule="exact"/>
        <w:ind w:left="216"/>
        <w:textAlignment w:val="baseline"/>
        <w:rPr>
          <w:rFonts w:eastAsia="Times New Roman"/>
          <w:color w:val="000000"/>
          <w:spacing w:val="-3"/>
          <w:sz w:val="20"/>
        </w:rPr>
      </w:pPr>
      <w:r>
        <w:rPr>
          <w:rFonts w:eastAsia="Times New Roman"/>
          <w:color w:val="000000"/>
          <w:spacing w:val="-3"/>
          <w:sz w:val="20"/>
        </w:rPr>
        <w:t>theft;</w:t>
      </w:r>
    </w:p>
    <w:p w:rsidR="001A0E1D" w:rsidRDefault="00B8646C">
      <w:pPr>
        <w:numPr>
          <w:ilvl w:val="0"/>
          <w:numId w:val="797"/>
        </w:numPr>
        <w:tabs>
          <w:tab w:val="clear" w:pos="288"/>
          <w:tab w:val="left" w:pos="504"/>
        </w:tabs>
        <w:spacing w:line="208" w:lineRule="exact"/>
        <w:ind w:left="216" w:right="360"/>
        <w:textAlignment w:val="baseline"/>
        <w:rPr>
          <w:rFonts w:eastAsia="Times New Roman"/>
          <w:color w:val="000000"/>
          <w:sz w:val="20"/>
        </w:rPr>
      </w:pPr>
      <w:r>
        <w:rPr>
          <w:rFonts w:eastAsia="Times New Roman"/>
          <w:color w:val="000000"/>
          <w:sz w:val="20"/>
        </w:rPr>
        <w:t>offences established by the issuing State and serving the purpose of implementing obligations arising from instruments adopted under the EC Treaty or under Title VI of the EU Treaty.</w:t>
      </w:r>
    </w:p>
    <w:p w:rsidR="001A0E1D" w:rsidRDefault="00B8646C">
      <w:pPr>
        <w:spacing w:before="1" w:line="201"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6" w:line="246"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71</w:t>
      </w:r>
      <w:r>
        <w:rPr>
          <w:rFonts w:eastAsia="Times New Roman"/>
          <w:color w:val="000000"/>
          <w:spacing w:val="-1"/>
          <w:sz w:val="20"/>
        </w:rPr>
        <w:t xml:space="preserve">. </w:t>
      </w:r>
      <w:r>
        <w:rPr>
          <w:rFonts w:eastAsia="Times New Roman"/>
          <w:b/>
          <w:color w:val="000000"/>
          <w:spacing w:val="-1"/>
          <w:sz w:val="20"/>
        </w:rPr>
        <w:t>Circumstances which restrict and preclude recognition</w:t>
      </w:r>
    </w:p>
    <w:p w:rsidR="001A0E1D" w:rsidRDefault="00B8646C">
      <w:pPr>
        <w:spacing w:before="201" w:line="201" w:lineRule="exact"/>
        <w:ind w:left="216"/>
        <w:textAlignment w:val="baseline"/>
        <w:rPr>
          <w:rFonts w:eastAsia="Times New Roman"/>
          <w:color w:val="000000"/>
          <w:sz w:val="20"/>
        </w:rPr>
      </w:pPr>
      <w:r>
        <w:rPr>
          <w:rFonts w:eastAsia="Times New Roman"/>
          <w:color w:val="000000"/>
          <w:sz w:val="20"/>
        </w:rPr>
        <w:t>Recognition and execution of judgments is prohibited if:</w:t>
      </w:r>
    </w:p>
    <w:p w:rsidR="001A0E1D" w:rsidRDefault="00B8646C">
      <w:pPr>
        <w:numPr>
          <w:ilvl w:val="0"/>
          <w:numId w:val="798"/>
        </w:numPr>
        <w:tabs>
          <w:tab w:val="clear" w:pos="288"/>
          <w:tab w:val="left" w:pos="504"/>
        </w:tabs>
        <w:spacing w:before="1" w:line="201" w:lineRule="exact"/>
        <w:ind w:left="216"/>
        <w:textAlignment w:val="baseline"/>
        <w:rPr>
          <w:rFonts w:eastAsia="Times New Roman"/>
          <w:color w:val="000000"/>
          <w:sz w:val="20"/>
        </w:rPr>
      </w:pPr>
      <w:r>
        <w:rPr>
          <w:rFonts w:eastAsia="Times New Roman"/>
          <w:color w:val="000000"/>
          <w:sz w:val="20"/>
        </w:rPr>
        <w:t>the request was not submitted using the format of a certificate of imposition of pecuniary punishments and</w:t>
      </w:r>
    </w:p>
    <w:p w:rsidR="001A0E1D" w:rsidRDefault="00B8646C">
      <w:pPr>
        <w:spacing w:before="50" w:line="201" w:lineRule="exact"/>
        <w:ind w:left="216" w:right="216"/>
        <w:textAlignment w:val="baseline"/>
        <w:rPr>
          <w:rFonts w:eastAsia="Times New Roman"/>
          <w:color w:val="000000"/>
          <w:sz w:val="20"/>
        </w:rPr>
      </w:pPr>
      <w:r>
        <w:rPr>
          <w:rFonts w:eastAsia="Times New Roman"/>
          <w:color w:val="000000"/>
          <w:sz w:val="20"/>
        </w:rPr>
        <w:t>fines provided for in § 508</w:t>
      </w:r>
      <w:r>
        <w:rPr>
          <w:rFonts w:eastAsia="Times New Roman"/>
          <w:color w:val="000000"/>
          <w:sz w:val="20"/>
          <w:vertAlign w:val="superscript"/>
        </w:rPr>
        <w:t>69</w:t>
      </w:r>
      <w:r>
        <w:rPr>
          <w:rFonts w:eastAsia="Times New Roman"/>
          <w:color w:val="000000"/>
          <w:sz w:val="20"/>
        </w:rPr>
        <w:t>of this C</w:t>
      </w:r>
      <w:r>
        <w:rPr>
          <w:rFonts w:eastAsia="Times New Roman"/>
          <w:color w:val="000000"/>
          <w:sz w:val="20"/>
        </w:rPr>
        <w:t>ode, it is incomplete, it does not correspond to the judgment which is the basis for it or the judgment of the requesting state or a copy thereof is not appended to it and deficiencies therein are not eliminated within a reasonable period of time;</w:t>
      </w:r>
    </w:p>
    <w:p w:rsidR="001A0E1D" w:rsidRDefault="00B8646C">
      <w:pPr>
        <w:numPr>
          <w:ilvl w:val="0"/>
          <w:numId w:val="798"/>
        </w:numPr>
        <w:tabs>
          <w:tab w:val="clear" w:pos="288"/>
          <w:tab w:val="left" w:pos="504"/>
        </w:tabs>
        <w:spacing w:before="1" w:line="201" w:lineRule="exact"/>
        <w:ind w:left="216" w:right="288"/>
        <w:textAlignment w:val="baseline"/>
        <w:rPr>
          <w:rFonts w:eastAsia="Times New Roman"/>
          <w:color w:val="000000"/>
          <w:sz w:val="20"/>
        </w:rPr>
      </w:pPr>
      <w:r>
        <w:rPr>
          <w:rFonts w:eastAsia="Times New Roman"/>
          <w:color w:val="000000"/>
          <w:sz w:val="20"/>
        </w:rPr>
        <w:t>a judgme</w:t>
      </w:r>
      <w:r>
        <w:rPr>
          <w:rFonts w:eastAsia="Times New Roman"/>
          <w:color w:val="000000"/>
          <w:sz w:val="20"/>
        </w:rPr>
        <w:t>nt has been made and enforced for the same offence with regard to the person sentenced in Estonia or other state, with the exception of the issuing state;</w:t>
      </w:r>
    </w:p>
    <w:p w:rsidR="001A0E1D" w:rsidRDefault="00B8646C">
      <w:pPr>
        <w:numPr>
          <w:ilvl w:val="0"/>
          <w:numId w:val="798"/>
        </w:numPr>
        <w:tabs>
          <w:tab w:val="clear" w:pos="288"/>
          <w:tab w:val="left" w:pos="504"/>
        </w:tabs>
        <w:spacing w:before="50" w:line="201" w:lineRule="exact"/>
        <w:ind w:left="216"/>
        <w:textAlignment w:val="baseline"/>
        <w:rPr>
          <w:rFonts w:eastAsia="Times New Roman"/>
          <w:color w:val="000000"/>
          <w:sz w:val="20"/>
        </w:rPr>
      </w:pPr>
      <w:r>
        <w:rPr>
          <w:rFonts w:eastAsia="Times New Roman"/>
          <w:color w:val="000000"/>
          <w:sz w:val="20"/>
        </w:rPr>
        <w:t>the judgment was made with respect to another act other than the act specified in § 508</w:t>
      </w:r>
      <w:r>
        <w:rPr>
          <w:rFonts w:eastAsia="Times New Roman"/>
          <w:color w:val="000000"/>
          <w:sz w:val="20"/>
          <w:vertAlign w:val="superscript"/>
        </w:rPr>
        <w:t>70</w:t>
      </w:r>
      <w:r>
        <w:rPr>
          <w:rFonts w:eastAsia="Times New Roman"/>
          <w:color w:val="000000"/>
          <w:sz w:val="20"/>
        </w:rPr>
        <w:t>of this Code</w:t>
      </w:r>
      <w:r>
        <w:rPr>
          <w:rFonts w:eastAsia="Times New Roman"/>
          <w:color w:val="000000"/>
          <w:sz w:val="20"/>
        </w:rPr>
        <w:t>;</w:t>
      </w:r>
    </w:p>
    <w:p w:rsidR="001A0E1D" w:rsidRDefault="00B8646C">
      <w:pPr>
        <w:numPr>
          <w:ilvl w:val="0"/>
          <w:numId w:val="798"/>
        </w:numPr>
        <w:tabs>
          <w:tab w:val="clear" w:pos="288"/>
          <w:tab w:val="left" w:pos="504"/>
        </w:tabs>
        <w:spacing w:line="193" w:lineRule="exact"/>
        <w:ind w:left="216" w:right="144"/>
        <w:textAlignment w:val="baseline"/>
        <w:rPr>
          <w:rFonts w:eastAsia="Times New Roman"/>
          <w:color w:val="000000"/>
          <w:sz w:val="20"/>
        </w:rPr>
      </w:pPr>
      <w:r>
        <w:rPr>
          <w:rFonts w:eastAsia="Times New Roman"/>
          <w:color w:val="000000"/>
          <w:sz w:val="20"/>
        </w:rPr>
        <w:t>the limitation period for enforcement of the punishment has expired pursuant to the Penal Code of Estonia or is related to an act which is in the competence of Estonia pursuant to its national legislation;</w:t>
      </w:r>
    </w:p>
    <w:p w:rsidR="001A0E1D" w:rsidRDefault="00B8646C">
      <w:pPr>
        <w:numPr>
          <w:ilvl w:val="0"/>
          <w:numId w:val="798"/>
        </w:numPr>
        <w:tabs>
          <w:tab w:val="clear" w:pos="288"/>
          <w:tab w:val="left" w:pos="504"/>
        </w:tabs>
        <w:spacing w:line="207" w:lineRule="exact"/>
        <w:ind w:left="216" w:right="1080"/>
        <w:textAlignment w:val="baseline"/>
        <w:rPr>
          <w:rFonts w:eastAsia="Times New Roman"/>
          <w:color w:val="000000"/>
          <w:sz w:val="20"/>
        </w:rPr>
      </w:pPr>
      <w:r>
        <w:rPr>
          <w:rFonts w:eastAsia="Times New Roman"/>
          <w:color w:val="000000"/>
          <w:sz w:val="20"/>
        </w:rPr>
        <w:t>the convicted offender enjoys immunity in the Republic of Estonia or privileges prescribed by an international agreement;</w:t>
      </w:r>
    </w:p>
    <w:p w:rsidR="001A0E1D" w:rsidRDefault="00B8646C">
      <w:pPr>
        <w:numPr>
          <w:ilvl w:val="0"/>
          <w:numId w:val="798"/>
        </w:numPr>
        <w:tabs>
          <w:tab w:val="clear" w:pos="288"/>
          <w:tab w:val="left" w:pos="504"/>
        </w:tabs>
        <w:spacing w:before="1" w:line="201" w:lineRule="exact"/>
        <w:ind w:left="216"/>
        <w:textAlignment w:val="baseline"/>
        <w:rPr>
          <w:rFonts w:eastAsia="Times New Roman"/>
          <w:color w:val="000000"/>
          <w:sz w:val="20"/>
        </w:rPr>
      </w:pPr>
      <w:r>
        <w:rPr>
          <w:rFonts w:eastAsia="Times New Roman"/>
          <w:color w:val="000000"/>
          <w:sz w:val="20"/>
        </w:rPr>
        <w:t>the convicted offender is less than fourteen years of age;</w:t>
      </w:r>
    </w:p>
    <w:p w:rsidR="001A0E1D" w:rsidRDefault="00B8646C">
      <w:pPr>
        <w:numPr>
          <w:ilvl w:val="0"/>
          <w:numId w:val="798"/>
        </w:numPr>
        <w:tabs>
          <w:tab w:val="clear" w:pos="288"/>
          <w:tab w:val="left" w:pos="504"/>
        </w:tabs>
        <w:spacing w:before="51" w:line="187" w:lineRule="exact"/>
        <w:ind w:left="216"/>
        <w:textAlignment w:val="baseline"/>
        <w:rPr>
          <w:rFonts w:eastAsia="Times New Roman"/>
          <w:color w:val="000000"/>
          <w:sz w:val="20"/>
        </w:rPr>
      </w:pPr>
      <w:r>
        <w:rPr>
          <w:rFonts w:eastAsia="Times New Roman"/>
          <w:color w:val="000000"/>
          <w:sz w:val="20"/>
        </w:rPr>
        <w:t>the judgment was rendered by default, except in the cases provided for in §</w:t>
      </w:r>
      <w:r>
        <w:rPr>
          <w:rFonts w:eastAsia="Times New Roman"/>
          <w:color w:val="000000"/>
          <w:sz w:val="20"/>
        </w:rPr>
        <w:t xml:space="preserve"> 489</w:t>
      </w:r>
      <w:r>
        <w:rPr>
          <w:rFonts w:eastAsia="Times New Roman"/>
          <w:color w:val="000000"/>
          <w:sz w:val="20"/>
          <w:vertAlign w:val="superscript"/>
        </w:rPr>
        <w:t>7</w:t>
      </w:r>
      <w:r>
        <w:rPr>
          <w:rFonts w:eastAsia="Times New Roman"/>
          <w:color w:val="000000"/>
          <w:sz w:val="20"/>
        </w:rPr>
        <w:t>of this Code;</w:t>
      </w:r>
    </w:p>
    <w:p w:rsidR="001A0E1D" w:rsidRDefault="00B8646C">
      <w:pPr>
        <w:numPr>
          <w:ilvl w:val="0"/>
          <w:numId w:val="798"/>
        </w:numPr>
        <w:tabs>
          <w:tab w:val="clear" w:pos="288"/>
          <w:tab w:val="left" w:pos="504"/>
        </w:tabs>
        <w:spacing w:line="205" w:lineRule="exact"/>
        <w:ind w:left="216" w:right="288"/>
        <w:textAlignment w:val="baseline"/>
        <w:rPr>
          <w:rFonts w:eastAsia="Times New Roman"/>
          <w:color w:val="000000"/>
          <w:sz w:val="20"/>
        </w:rPr>
      </w:pPr>
      <w:r>
        <w:rPr>
          <w:rFonts w:eastAsia="Times New Roman"/>
          <w:color w:val="000000"/>
          <w:sz w:val="20"/>
        </w:rPr>
        <w:t>the judgment relates to a criminal offence which, pursuant to the Penal Code of Estonia, is considered to be a criminal offence which was committed in full or mostly or in an essential part on the territory of Estonia or in a place equiv</w:t>
      </w:r>
      <w:r>
        <w:rPr>
          <w:rFonts w:eastAsia="Times New Roman"/>
          <w:color w:val="000000"/>
          <w:sz w:val="20"/>
        </w:rPr>
        <w:t>alent to the territory of Estonia; or</w:t>
      </w:r>
    </w:p>
    <w:p w:rsidR="001A0E1D" w:rsidRDefault="00B8646C">
      <w:pPr>
        <w:numPr>
          <w:ilvl w:val="0"/>
          <w:numId w:val="798"/>
        </w:numPr>
        <w:tabs>
          <w:tab w:val="clear" w:pos="288"/>
          <w:tab w:val="left" w:pos="504"/>
        </w:tabs>
        <w:spacing w:before="1" w:line="201" w:lineRule="exact"/>
        <w:ind w:left="216" w:right="3096"/>
        <w:textAlignment w:val="baseline"/>
        <w:rPr>
          <w:rFonts w:eastAsia="Times New Roman"/>
          <w:color w:val="000000"/>
          <w:sz w:val="20"/>
        </w:rPr>
      </w:pPr>
      <w:r>
        <w:rPr>
          <w:rFonts w:eastAsia="Times New Roman"/>
          <w:color w:val="000000"/>
          <w:sz w:val="20"/>
        </w:rPr>
        <w:t>the pecuniary punishment imposed is equivalent to or less than 70 euros. [RT I, 21.06.2014, 11 - entry into force 01.01.2015]</w:t>
      </w:r>
    </w:p>
    <w:p w:rsidR="001A0E1D" w:rsidRDefault="001A0E1D">
      <w:pPr>
        <w:sectPr w:rsidR="001A0E1D">
          <w:pgSz w:w="11909" w:h="16838"/>
          <w:pgMar w:top="1520" w:right="1264" w:bottom="903" w:left="1265" w:header="720" w:footer="720" w:gutter="0"/>
          <w:cols w:space="720"/>
        </w:sectPr>
      </w:pPr>
    </w:p>
    <w:p w:rsidR="001A0E1D" w:rsidRDefault="00B8646C">
      <w:pPr>
        <w:spacing w:before="57" w:line="321" w:lineRule="exact"/>
        <w:ind w:left="3528"/>
        <w:textAlignment w:val="baseline"/>
        <w:rPr>
          <w:rFonts w:eastAsia="Times New Roman"/>
          <w:b/>
          <w:color w:val="000000"/>
          <w:sz w:val="32"/>
        </w:rPr>
      </w:pPr>
      <w:r>
        <w:pict>
          <v:shape id="_x0000_s1029" type="#_x0000_t202" style="position:absolute;left:0;text-align:left;margin-left:72.7pt;margin-top:776.95pt;width:467.3pt;height:23.8pt;z-index:-251547648;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220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b/>
          <w:color w:val="000000"/>
          <w:sz w:val="32"/>
        </w:rPr>
        <w:t>Sub-subdivision 2</w:t>
      </w:r>
    </w:p>
    <w:p w:rsidR="001A0E1D" w:rsidRDefault="00B8646C">
      <w:pPr>
        <w:spacing w:before="2" w:line="321" w:lineRule="exact"/>
        <w:ind w:left="1368" w:right="1440" w:firstLine="360"/>
        <w:textAlignment w:val="baseline"/>
        <w:rPr>
          <w:rFonts w:eastAsia="Times New Roman"/>
          <w:b/>
          <w:color w:val="000000"/>
          <w:sz w:val="32"/>
        </w:rPr>
      </w:pPr>
      <w:r>
        <w:rPr>
          <w:rFonts w:eastAsia="Times New Roman"/>
          <w:b/>
          <w:color w:val="000000"/>
          <w:sz w:val="32"/>
        </w:rPr>
        <w:t>Recognition and Execution of Certificates of Imposition of Pecuniary Punishments and Fines</w:t>
      </w:r>
    </w:p>
    <w:p w:rsidR="001A0E1D" w:rsidRDefault="00B8646C">
      <w:pPr>
        <w:spacing w:before="377" w:line="197" w:lineRule="exact"/>
        <w:ind w:left="216" w:right="288"/>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w:t>
      </w:r>
      <w:r>
        <w:rPr>
          <w:rFonts w:eastAsia="Times New Roman"/>
          <w:color w:val="000000"/>
          <w:sz w:val="20"/>
          <w:vertAlign w:val="superscript"/>
        </w:rPr>
        <w:t>72</w:t>
      </w:r>
      <w:r>
        <w:rPr>
          <w:rFonts w:eastAsia="Times New Roman"/>
          <w:color w:val="000000"/>
          <w:sz w:val="20"/>
        </w:rPr>
        <w:t xml:space="preserve">. </w:t>
      </w:r>
      <w:r>
        <w:rPr>
          <w:rFonts w:eastAsia="Times New Roman"/>
          <w:b/>
          <w:color w:val="000000"/>
          <w:sz w:val="20"/>
        </w:rPr>
        <w:t>Procedure for recognition and execution of pecuniary punishments and fines imposed if foreign states</w:t>
      </w:r>
    </w:p>
    <w:p w:rsidR="001A0E1D" w:rsidRDefault="00B8646C">
      <w:pPr>
        <w:spacing w:before="171" w:line="232" w:lineRule="exact"/>
        <w:ind w:left="216"/>
        <w:textAlignment w:val="baseline"/>
        <w:rPr>
          <w:rFonts w:eastAsia="Times New Roman"/>
          <w:color w:val="000000"/>
          <w:sz w:val="20"/>
        </w:rPr>
      </w:pPr>
      <w:r>
        <w:rPr>
          <w:rFonts w:eastAsia="Times New Roman"/>
          <w:color w:val="000000"/>
          <w:sz w:val="20"/>
        </w:rPr>
        <w:t>(1) Recognition and execution of fines or pecuniary pun</w:t>
      </w:r>
      <w:r>
        <w:rPr>
          <w:rFonts w:eastAsia="Times New Roman"/>
          <w:color w:val="000000"/>
          <w:sz w:val="20"/>
        </w:rPr>
        <w:t>ishments shall comply with the procedure provided for</w:t>
      </w:r>
    </w:p>
    <w:p w:rsidR="001A0E1D" w:rsidRDefault="00B8646C">
      <w:pPr>
        <w:spacing w:before="10" w:line="240" w:lineRule="exact"/>
        <w:ind w:left="216"/>
        <w:textAlignment w:val="baseline"/>
        <w:rPr>
          <w:rFonts w:eastAsia="Times New Roman"/>
          <w:color w:val="000000"/>
          <w:spacing w:val="-2"/>
          <w:sz w:val="20"/>
        </w:rPr>
      </w:pPr>
      <w:r>
        <w:rPr>
          <w:rFonts w:eastAsia="Times New Roman"/>
          <w:color w:val="000000"/>
          <w:spacing w:val="-2"/>
          <w:sz w:val="20"/>
        </w:rPr>
        <w:t>in §§ 489</w:t>
      </w:r>
      <w:r>
        <w:rPr>
          <w:rFonts w:eastAsia="Times New Roman"/>
          <w:color w:val="000000"/>
          <w:spacing w:val="-2"/>
          <w:sz w:val="20"/>
          <w:vertAlign w:val="superscript"/>
        </w:rPr>
        <w:t>6</w:t>
      </w:r>
      <w:r>
        <w:rPr>
          <w:rFonts w:eastAsia="Times New Roman"/>
          <w:color w:val="000000"/>
          <w:spacing w:val="-2"/>
          <w:sz w:val="20"/>
        </w:rPr>
        <w:t>to 489</w:t>
      </w:r>
      <w:r>
        <w:rPr>
          <w:rFonts w:eastAsia="Times New Roman"/>
          <w:color w:val="000000"/>
          <w:spacing w:val="-2"/>
          <w:sz w:val="20"/>
          <w:vertAlign w:val="superscript"/>
        </w:rPr>
        <w:t>11</w:t>
      </w:r>
      <w:r>
        <w:rPr>
          <w:rFonts w:eastAsia="Times New Roman"/>
          <w:color w:val="000000"/>
          <w:spacing w:val="-2"/>
          <w:sz w:val="20"/>
        </w:rPr>
        <w:t>with the following specifications:</w:t>
      </w:r>
    </w:p>
    <w:p w:rsidR="001A0E1D" w:rsidRDefault="00B8646C">
      <w:pPr>
        <w:numPr>
          <w:ilvl w:val="0"/>
          <w:numId w:val="799"/>
        </w:numPr>
        <w:tabs>
          <w:tab w:val="clear" w:pos="360"/>
          <w:tab w:val="left" w:pos="576"/>
        </w:tabs>
        <w:spacing w:before="9" w:line="197" w:lineRule="exact"/>
        <w:ind w:left="216" w:right="288"/>
        <w:textAlignment w:val="baseline"/>
        <w:rPr>
          <w:rFonts w:eastAsia="Times New Roman"/>
          <w:color w:val="000000"/>
          <w:sz w:val="20"/>
        </w:rPr>
      </w:pPr>
      <w:r>
        <w:rPr>
          <w:rFonts w:eastAsia="Times New Roman"/>
          <w:color w:val="000000"/>
          <w:sz w:val="20"/>
        </w:rPr>
        <w:t>recognition of the judgment is decided by the county court of the residence of the convicted offender or in the absence of a residence by the Harju County Court;</w:t>
      </w:r>
    </w:p>
    <w:p w:rsidR="001A0E1D" w:rsidRDefault="00B8646C">
      <w:pPr>
        <w:numPr>
          <w:ilvl w:val="0"/>
          <w:numId w:val="799"/>
        </w:numPr>
        <w:tabs>
          <w:tab w:val="clear" w:pos="360"/>
          <w:tab w:val="left" w:pos="576"/>
        </w:tabs>
        <w:spacing w:before="1" w:line="192" w:lineRule="exact"/>
        <w:ind w:left="216" w:right="288"/>
        <w:textAlignment w:val="baseline"/>
        <w:rPr>
          <w:rFonts w:eastAsia="Times New Roman"/>
          <w:color w:val="000000"/>
          <w:sz w:val="20"/>
        </w:rPr>
      </w:pPr>
      <w:r>
        <w:rPr>
          <w:rFonts w:eastAsia="Times New Roman"/>
          <w:color w:val="000000"/>
          <w:sz w:val="20"/>
        </w:rPr>
        <w:t>the court shall adjudicate the recognition of a judgment of a foreign state by written proceed</w:t>
      </w:r>
      <w:r>
        <w:rPr>
          <w:rFonts w:eastAsia="Times New Roman"/>
          <w:color w:val="000000"/>
          <w:sz w:val="20"/>
        </w:rPr>
        <w:t>ings within 30 days as of the arrival of the request at the court;</w:t>
      </w:r>
    </w:p>
    <w:p w:rsidR="001A0E1D" w:rsidRDefault="00B8646C">
      <w:pPr>
        <w:numPr>
          <w:ilvl w:val="0"/>
          <w:numId w:val="799"/>
        </w:numPr>
        <w:tabs>
          <w:tab w:val="clear" w:pos="360"/>
          <w:tab w:val="left" w:pos="576"/>
        </w:tabs>
        <w:spacing w:line="208" w:lineRule="exact"/>
        <w:ind w:left="216" w:right="288"/>
        <w:textAlignment w:val="baseline"/>
        <w:rPr>
          <w:rFonts w:eastAsia="Times New Roman"/>
          <w:color w:val="000000"/>
          <w:sz w:val="20"/>
        </w:rPr>
      </w:pPr>
      <w:r>
        <w:rPr>
          <w:rFonts w:eastAsia="Times New Roman"/>
          <w:color w:val="000000"/>
          <w:sz w:val="20"/>
        </w:rPr>
        <w:t>the amount of the fine or pecuniary punishment shall be calculated into euros on the basis of the exchange rate of the day of making the decision;</w:t>
      </w:r>
    </w:p>
    <w:p w:rsidR="001A0E1D" w:rsidRDefault="00B8646C">
      <w:pPr>
        <w:numPr>
          <w:ilvl w:val="0"/>
          <w:numId w:val="799"/>
        </w:numPr>
        <w:tabs>
          <w:tab w:val="clear" w:pos="360"/>
          <w:tab w:val="left" w:pos="576"/>
        </w:tabs>
        <w:spacing w:before="4" w:line="197" w:lineRule="exact"/>
        <w:ind w:left="216" w:right="288"/>
        <w:textAlignment w:val="baseline"/>
        <w:rPr>
          <w:rFonts w:eastAsia="Times New Roman"/>
          <w:color w:val="000000"/>
          <w:spacing w:val="-1"/>
          <w:sz w:val="20"/>
        </w:rPr>
      </w:pPr>
      <w:r>
        <w:rPr>
          <w:rFonts w:eastAsia="Times New Roman"/>
          <w:color w:val="000000"/>
          <w:spacing w:val="-1"/>
          <w:sz w:val="20"/>
        </w:rPr>
        <w:t xml:space="preserve">the executing state may reduce the amount </w:t>
      </w:r>
      <w:r>
        <w:rPr>
          <w:rFonts w:eastAsia="Times New Roman"/>
          <w:color w:val="000000"/>
          <w:spacing w:val="-1"/>
          <w:sz w:val="20"/>
        </w:rPr>
        <w:t>of the pecuniary punishment or fine claimed to the maximum amount of the pecuniary punishment or fine provided for the acts of the same type pursuant to its national law.</w:t>
      </w:r>
    </w:p>
    <w:p w:rsidR="001A0E1D" w:rsidRDefault="00B8646C">
      <w:pPr>
        <w:spacing w:before="203" w:line="200" w:lineRule="exact"/>
        <w:ind w:left="216" w:right="288"/>
        <w:textAlignment w:val="baseline"/>
        <w:rPr>
          <w:rFonts w:eastAsia="Times New Roman"/>
          <w:color w:val="000000"/>
          <w:sz w:val="20"/>
        </w:rPr>
      </w:pPr>
      <w:r>
        <w:rPr>
          <w:rFonts w:eastAsia="Times New Roman"/>
          <w:color w:val="000000"/>
          <w:sz w:val="20"/>
        </w:rPr>
        <w:t>(2) If a pecuniary punishment imposed in a foreign state cannot be executed, the court may substitute the punishment with the permission of the issuing state pursuant to the procedure provided for in § 70 of the Penal Code taking into account that the term</w:t>
      </w:r>
      <w:r>
        <w:rPr>
          <w:rFonts w:eastAsia="Times New Roman"/>
          <w:color w:val="000000"/>
          <w:sz w:val="20"/>
        </w:rPr>
        <w:t xml:space="preserve"> of prison sentence or community service shall not exceed the maximum rate prescribed in the issuing state.</w:t>
      </w:r>
    </w:p>
    <w:p w:rsidR="001A0E1D" w:rsidRDefault="00B8646C">
      <w:pPr>
        <w:spacing w:before="198" w:line="201" w:lineRule="exact"/>
        <w:ind w:left="216" w:right="288"/>
        <w:textAlignment w:val="baseline"/>
        <w:rPr>
          <w:rFonts w:eastAsia="Times New Roman"/>
          <w:color w:val="000000"/>
          <w:sz w:val="20"/>
        </w:rPr>
      </w:pPr>
      <w:r>
        <w:rPr>
          <w:rFonts w:eastAsia="Times New Roman"/>
          <w:color w:val="000000"/>
          <w:sz w:val="20"/>
        </w:rPr>
        <w:t>(3) If a convicted offender submits a certificate concerning payment of the amount of money in part or in full, the part paid shall be deducted from</w:t>
      </w:r>
      <w:r>
        <w:rPr>
          <w:rFonts w:eastAsia="Times New Roman"/>
          <w:color w:val="000000"/>
          <w:sz w:val="20"/>
        </w:rPr>
        <w:t xml:space="preserve"> the amount of the pecuniary punishment or fine claimed.</w:t>
      </w:r>
    </w:p>
    <w:p w:rsidR="001A0E1D" w:rsidRDefault="00B8646C">
      <w:pPr>
        <w:spacing w:before="198" w:line="192" w:lineRule="exact"/>
        <w:ind w:left="216" w:right="432"/>
        <w:textAlignment w:val="baseline"/>
        <w:rPr>
          <w:rFonts w:eastAsia="Times New Roman"/>
          <w:color w:val="000000"/>
          <w:sz w:val="20"/>
        </w:rPr>
      </w:pPr>
      <w:r>
        <w:rPr>
          <w:rFonts w:eastAsia="Times New Roman"/>
          <w:color w:val="000000"/>
          <w:sz w:val="20"/>
        </w:rPr>
        <w:t>(4) If a convicted person has paid the pecuniary punishment or fine in full before the court session, the court shall terminate the proceedings of the matter by a ruling.</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w:t>
      </w:r>
      <w:r>
        <w:rPr>
          <w:rFonts w:eastAsia="Times New Roman"/>
          <w:color w:val="000000"/>
          <w:spacing w:val="-1"/>
          <w:sz w:val="20"/>
        </w:rPr>
        <w:t>y into force 01.01.2015]</w:t>
      </w:r>
    </w:p>
    <w:p w:rsidR="001A0E1D" w:rsidRDefault="00B8646C">
      <w:pPr>
        <w:spacing w:before="211" w:line="241"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color w:val="000000"/>
          <w:spacing w:val="-1"/>
          <w:sz w:val="20"/>
          <w:vertAlign w:val="superscript"/>
        </w:rPr>
        <w:t>73</w:t>
      </w:r>
      <w:r>
        <w:rPr>
          <w:rFonts w:eastAsia="Times New Roman"/>
          <w:color w:val="000000"/>
          <w:spacing w:val="-1"/>
          <w:sz w:val="20"/>
        </w:rPr>
        <w:t xml:space="preserve">. </w:t>
      </w:r>
      <w:r>
        <w:rPr>
          <w:rFonts w:eastAsia="Times New Roman"/>
          <w:b/>
          <w:color w:val="000000"/>
          <w:spacing w:val="-1"/>
          <w:sz w:val="20"/>
        </w:rPr>
        <w:t>Substitution of pecuniary punishment upon failure to pay</w:t>
      </w:r>
    </w:p>
    <w:p w:rsidR="001A0E1D" w:rsidRDefault="00B8646C">
      <w:pPr>
        <w:numPr>
          <w:ilvl w:val="0"/>
          <w:numId w:val="800"/>
        </w:numPr>
        <w:tabs>
          <w:tab w:val="clear" w:pos="360"/>
          <w:tab w:val="left" w:pos="576"/>
        </w:tabs>
        <w:spacing w:before="207" w:line="200" w:lineRule="exact"/>
        <w:ind w:left="216" w:right="288"/>
        <w:textAlignment w:val="baseline"/>
        <w:rPr>
          <w:rFonts w:eastAsia="Times New Roman"/>
          <w:color w:val="000000"/>
          <w:sz w:val="20"/>
        </w:rPr>
      </w:pPr>
      <w:r>
        <w:rPr>
          <w:rFonts w:eastAsia="Times New Roman"/>
          <w:color w:val="000000"/>
          <w:sz w:val="20"/>
        </w:rPr>
        <w:t>If a decision cannot be fully or partially complied with, it shall be substituted by prison sentence, detention or community service in accordance with the Penal Cod</w:t>
      </w:r>
      <w:r>
        <w:rPr>
          <w:rFonts w:eastAsia="Times New Roman"/>
          <w:color w:val="000000"/>
          <w:sz w:val="20"/>
        </w:rPr>
        <w:t>e of Estonia. Substitution is permitted only if the requesting state has permitted such substitution. The respective permission shall be indicated on the certificate of imposition of pecuniary punishments and fines.</w:t>
      </w:r>
    </w:p>
    <w:p w:rsidR="001A0E1D" w:rsidRDefault="00B8646C">
      <w:pPr>
        <w:numPr>
          <w:ilvl w:val="0"/>
          <w:numId w:val="800"/>
        </w:numPr>
        <w:tabs>
          <w:tab w:val="clear" w:pos="360"/>
          <w:tab w:val="left" w:pos="576"/>
        </w:tabs>
        <w:spacing w:before="199" w:line="195" w:lineRule="exact"/>
        <w:ind w:left="216" w:right="648"/>
        <w:textAlignment w:val="baseline"/>
        <w:rPr>
          <w:rFonts w:eastAsia="Times New Roman"/>
          <w:color w:val="000000"/>
          <w:sz w:val="20"/>
        </w:rPr>
      </w:pPr>
      <w:r>
        <w:rPr>
          <w:rFonts w:eastAsia="Times New Roman"/>
          <w:color w:val="000000"/>
          <w:sz w:val="20"/>
        </w:rPr>
        <w:t>Determination of the duration of substit</w:t>
      </w:r>
      <w:r>
        <w:rPr>
          <w:rFonts w:eastAsia="Times New Roman"/>
          <w:color w:val="000000"/>
          <w:sz w:val="20"/>
        </w:rPr>
        <w:t>ution shall be based on the Penal Code of Estonia but it shall not exceed the maximum rate indicated in the certificate of imposition of pecuniary punishments and fines communicated by the requesting state.</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w:t>
      </w:r>
      <w:r>
        <w:rPr>
          <w:rFonts w:eastAsia="Times New Roman"/>
          <w:color w:val="000000"/>
          <w:sz w:val="20"/>
          <w:vertAlign w:val="superscript"/>
        </w:rPr>
        <w:t>74</w:t>
      </w:r>
      <w:r>
        <w:rPr>
          <w:rFonts w:eastAsia="Times New Roman"/>
          <w:color w:val="000000"/>
          <w:sz w:val="20"/>
        </w:rPr>
        <w:t xml:space="preserve">. </w:t>
      </w:r>
      <w:r>
        <w:rPr>
          <w:rFonts w:eastAsia="Times New Roman"/>
          <w:b/>
          <w:color w:val="000000"/>
          <w:sz w:val="20"/>
        </w:rPr>
        <w:t>Money received upon execution of certificates of imposition of pecuniary punishments and fines</w:t>
      </w:r>
    </w:p>
    <w:p w:rsidR="001A0E1D" w:rsidRDefault="00B8646C">
      <w:pPr>
        <w:spacing w:before="207" w:line="199" w:lineRule="exact"/>
        <w:ind w:left="216" w:right="288"/>
        <w:textAlignment w:val="baseline"/>
        <w:rPr>
          <w:rFonts w:eastAsia="Times New Roman"/>
          <w:color w:val="000000"/>
          <w:sz w:val="20"/>
        </w:rPr>
      </w:pPr>
      <w:r>
        <w:rPr>
          <w:rFonts w:eastAsia="Times New Roman"/>
          <w:color w:val="000000"/>
          <w:sz w:val="20"/>
        </w:rPr>
        <w:t xml:space="preserve">The money received upon execution of certificates of imposition of pecuniary punishments and fines </w:t>
      </w:r>
      <w:r>
        <w:rPr>
          <w:rFonts w:eastAsia="Times New Roman"/>
          <w:color w:val="000000"/>
          <w:sz w:val="20"/>
        </w:rPr>
        <w:t>shall be transferred into the public revenues of Estonia, unless Estonia and the requesting state have agreed otherwise. [RT I, 21.06.2014, 11 - entry into force 01.01.2015]</w:t>
      </w:r>
    </w:p>
    <w:p w:rsidR="001A0E1D" w:rsidRDefault="00B8646C">
      <w:pPr>
        <w:spacing w:before="199" w:line="321" w:lineRule="exact"/>
        <w:ind w:left="3528"/>
        <w:textAlignment w:val="baseline"/>
        <w:rPr>
          <w:rFonts w:eastAsia="Times New Roman"/>
          <w:b/>
          <w:color w:val="000000"/>
          <w:spacing w:val="-1"/>
          <w:sz w:val="32"/>
        </w:rPr>
      </w:pPr>
      <w:r>
        <w:rPr>
          <w:rFonts w:eastAsia="Times New Roman"/>
          <w:b/>
          <w:color w:val="000000"/>
          <w:spacing w:val="-1"/>
          <w:sz w:val="32"/>
        </w:rPr>
        <w:t>Sub-subdivision 3</w:t>
      </w:r>
    </w:p>
    <w:p w:rsidR="001A0E1D" w:rsidRDefault="00B8646C">
      <w:pPr>
        <w:spacing w:before="1" w:line="321" w:lineRule="exact"/>
        <w:ind w:left="2160" w:right="1872" w:hanging="144"/>
        <w:textAlignment w:val="baseline"/>
        <w:rPr>
          <w:rFonts w:eastAsia="Times New Roman"/>
          <w:b/>
          <w:color w:val="000000"/>
          <w:spacing w:val="-1"/>
          <w:sz w:val="32"/>
        </w:rPr>
      </w:pPr>
      <w:r>
        <w:rPr>
          <w:rFonts w:eastAsia="Times New Roman"/>
          <w:b/>
          <w:color w:val="000000"/>
          <w:spacing w:val="-1"/>
          <w:sz w:val="32"/>
        </w:rPr>
        <w:t>Submission of Certificates of Imposition of Pecuniary Punishments and Fines</w:t>
      </w:r>
    </w:p>
    <w:p w:rsidR="001A0E1D" w:rsidRDefault="00B8646C">
      <w:pPr>
        <w:spacing w:before="378" w:line="197" w:lineRule="exact"/>
        <w:ind w:left="216" w:right="288"/>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w:t>
      </w:r>
      <w:r>
        <w:rPr>
          <w:rFonts w:eastAsia="Times New Roman"/>
          <w:color w:val="000000"/>
          <w:sz w:val="20"/>
          <w:vertAlign w:val="superscript"/>
        </w:rPr>
        <w:t>75</w:t>
      </w:r>
      <w:r>
        <w:rPr>
          <w:rFonts w:eastAsia="Times New Roman"/>
          <w:color w:val="000000"/>
          <w:sz w:val="20"/>
        </w:rPr>
        <w:t xml:space="preserve">. </w:t>
      </w:r>
      <w:r>
        <w:rPr>
          <w:rFonts w:eastAsia="Times New Roman"/>
          <w:b/>
          <w:color w:val="000000"/>
          <w:sz w:val="20"/>
        </w:rPr>
        <w:t>Submission of certificates of imposition of pecuniary punishments and fines for recognition and execution</w:t>
      </w:r>
    </w:p>
    <w:p w:rsidR="001A0E1D" w:rsidRDefault="00B8646C">
      <w:pPr>
        <w:numPr>
          <w:ilvl w:val="0"/>
          <w:numId w:val="801"/>
        </w:numPr>
        <w:tabs>
          <w:tab w:val="clear" w:pos="360"/>
          <w:tab w:val="left" w:pos="576"/>
        </w:tabs>
        <w:spacing w:before="202" w:line="201" w:lineRule="exact"/>
        <w:ind w:left="216" w:right="288"/>
        <w:textAlignment w:val="baseline"/>
        <w:rPr>
          <w:rFonts w:eastAsia="Times New Roman"/>
          <w:color w:val="000000"/>
          <w:sz w:val="20"/>
        </w:rPr>
      </w:pPr>
      <w:r>
        <w:rPr>
          <w:rFonts w:eastAsia="Times New Roman"/>
          <w:color w:val="000000"/>
          <w:sz w:val="20"/>
        </w:rPr>
        <w:t>Certificates of imposition of pecuniary punishments and fines are</w:t>
      </w:r>
      <w:r>
        <w:rPr>
          <w:rFonts w:eastAsia="Times New Roman"/>
          <w:color w:val="000000"/>
          <w:sz w:val="20"/>
        </w:rPr>
        <w:t xml:space="preserve"> prepared by the court which imposed the pecuniary punishment or the extra-judicial body which imposed the fine.</w:t>
      </w:r>
    </w:p>
    <w:p w:rsidR="001A0E1D" w:rsidRDefault="00B8646C">
      <w:pPr>
        <w:numPr>
          <w:ilvl w:val="0"/>
          <w:numId w:val="801"/>
        </w:numPr>
        <w:tabs>
          <w:tab w:val="clear" w:pos="360"/>
          <w:tab w:val="left" w:pos="576"/>
        </w:tabs>
        <w:spacing w:before="200" w:line="199" w:lineRule="exact"/>
        <w:ind w:left="216" w:right="288"/>
        <w:textAlignment w:val="baseline"/>
        <w:rPr>
          <w:rFonts w:eastAsia="Times New Roman"/>
          <w:color w:val="000000"/>
          <w:sz w:val="20"/>
        </w:rPr>
      </w:pPr>
      <w:r>
        <w:rPr>
          <w:rFonts w:eastAsia="Times New Roman"/>
          <w:color w:val="000000"/>
          <w:sz w:val="20"/>
        </w:rPr>
        <w:t>The Ministry of Justice shall communicate the judgments or decisions made by other authorities or copies thereof and certificates of imposition</w:t>
      </w:r>
      <w:r>
        <w:rPr>
          <w:rFonts w:eastAsia="Times New Roman"/>
          <w:color w:val="000000"/>
          <w:sz w:val="20"/>
        </w:rPr>
        <w:t xml:space="preserve"> of pecuniary punishments and fines for recognition and execution of the judgments to competent authorities of the Member States of the European Union.</w:t>
      </w:r>
    </w:p>
    <w:p w:rsidR="001A0E1D" w:rsidRDefault="00B8646C">
      <w:pPr>
        <w:numPr>
          <w:ilvl w:val="0"/>
          <w:numId w:val="801"/>
        </w:numPr>
        <w:tabs>
          <w:tab w:val="clear" w:pos="360"/>
          <w:tab w:val="left" w:pos="576"/>
        </w:tabs>
        <w:spacing w:before="206" w:line="197" w:lineRule="exact"/>
        <w:ind w:left="216" w:right="288"/>
        <w:textAlignment w:val="baseline"/>
        <w:rPr>
          <w:rFonts w:eastAsia="Times New Roman"/>
          <w:color w:val="000000"/>
          <w:sz w:val="20"/>
        </w:rPr>
      </w:pPr>
      <w:r>
        <w:rPr>
          <w:rFonts w:eastAsia="Times New Roman"/>
          <w:color w:val="000000"/>
          <w:sz w:val="20"/>
        </w:rPr>
        <w:t>A judgment together with a certificate of imposition of pecuniary punishments and fines are submitted to</w:t>
      </w:r>
      <w:r>
        <w:rPr>
          <w:rFonts w:eastAsia="Times New Roman"/>
          <w:color w:val="000000"/>
          <w:sz w:val="20"/>
        </w:rPr>
        <w:t xml:space="preserve"> only one state at a time.</w:t>
      </w:r>
    </w:p>
    <w:p w:rsidR="001A0E1D" w:rsidRDefault="001A0E1D">
      <w:pPr>
        <w:sectPr w:rsidR="001A0E1D">
          <w:pgSz w:w="11909" w:h="16838"/>
          <w:pgMar w:top="660" w:right="1327" w:bottom="903" w:left="1202" w:header="720" w:footer="720" w:gutter="0"/>
          <w:cols w:space="720"/>
        </w:sectPr>
      </w:pPr>
    </w:p>
    <w:p w:rsidR="001A0E1D" w:rsidRDefault="00B8646C">
      <w:pPr>
        <w:numPr>
          <w:ilvl w:val="0"/>
          <w:numId w:val="802"/>
        </w:numPr>
        <w:tabs>
          <w:tab w:val="clear" w:pos="360"/>
          <w:tab w:val="left" w:pos="576"/>
        </w:tabs>
        <w:spacing w:before="46" w:line="201" w:lineRule="exact"/>
        <w:ind w:left="216" w:right="432"/>
        <w:textAlignment w:val="baseline"/>
        <w:rPr>
          <w:rFonts w:eastAsia="Times New Roman"/>
          <w:color w:val="000000"/>
          <w:sz w:val="20"/>
        </w:rPr>
      </w:pPr>
      <w:r>
        <w:pict>
          <v:shape id="_x0000_s1028" type="#_x0000_t202" style="position:absolute;left:0;text-align:left;margin-left:345.1pt;margin-top:776.95pt;width:195.15pt;height:23.8pt;z-index:-251546624;mso-wrap-distance-left:0;mso-wrap-distance-right:0;mso-position-horizontal-relative:page;mso-position-vertical-relative:page" filled="f" stroked="f">
            <v:textbox inset="0,0,0,0">
              <w:txbxContent>
                <w:p w:rsidR="001A0E1D" w:rsidRDefault="00B8646C">
                  <w:pPr>
                    <w:tabs>
                      <w:tab w:val="right" w:pos="3888"/>
                    </w:tabs>
                    <w:spacing w:before="11" w:line="225" w:lineRule="exact"/>
                    <w:textAlignment w:val="baseline"/>
                    <w:rPr>
                      <w:rFonts w:ascii="Arial" w:eastAsia="Arial" w:hAnsi="Arial"/>
                      <w:color w:val="000000"/>
                      <w:sz w:val="20"/>
                    </w:rPr>
                  </w:pPr>
                  <w:r>
                    <w:rPr>
                      <w:rFonts w:ascii="Arial" w:eastAsia="Arial" w:hAnsi="Arial"/>
                      <w:color w:val="000000"/>
                      <w:sz w:val="20"/>
                    </w:rPr>
                    <w:t>Code of Criminal Procedure</w:t>
                  </w:r>
                  <w:r>
                    <w:rPr>
                      <w:rFonts w:ascii="Arial" w:eastAsia="Arial" w:hAnsi="Arial"/>
                      <w:color w:val="000000"/>
                      <w:sz w:val="20"/>
                    </w:rPr>
                    <w:tab/>
                    <w:t>Page 221 /</w:t>
                  </w:r>
                </w:p>
                <w:p w:rsidR="001A0E1D" w:rsidRDefault="00B8646C">
                  <w:pPr>
                    <w:spacing w:before="15" w:line="222" w:lineRule="exact"/>
                    <w:jc w:val="right"/>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z w:val="20"/>
        </w:rPr>
        <w:t>Certificates of imposition of pecuniary punishments and fines are prepared in the Estonian language. The Ministry of Justice shall translate it into the language determined by the executing state.</w:t>
      </w:r>
    </w:p>
    <w:p w:rsidR="001A0E1D" w:rsidRDefault="00B8646C">
      <w:pPr>
        <w:numPr>
          <w:ilvl w:val="0"/>
          <w:numId w:val="802"/>
        </w:numPr>
        <w:tabs>
          <w:tab w:val="clear" w:pos="360"/>
          <w:tab w:val="left" w:pos="576"/>
        </w:tabs>
        <w:spacing w:before="199" w:line="201" w:lineRule="exact"/>
        <w:ind w:left="216" w:right="792"/>
        <w:textAlignment w:val="baseline"/>
        <w:rPr>
          <w:rFonts w:eastAsia="Times New Roman"/>
          <w:color w:val="000000"/>
          <w:spacing w:val="16"/>
          <w:sz w:val="20"/>
        </w:rPr>
      </w:pPr>
      <w:r>
        <w:rPr>
          <w:rFonts w:eastAsia="Times New Roman"/>
          <w:color w:val="000000"/>
          <w:spacing w:val="16"/>
          <w:sz w:val="20"/>
        </w:rPr>
        <w:t>The format of certificates of imposition of pecuniary punis</w:t>
      </w:r>
      <w:r>
        <w:rPr>
          <w:rFonts w:eastAsia="Times New Roman"/>
          <w:color w:val="000000"/>
          <w:spacing w:val="16"/>
          <w:sz w:val="20"/>
        </w:rPr>
        <w:t>hments and fines shall be established by a regulation of the minister responsible for the area. [RT I, 21.06.2014, 11 - entry into force 01.01.2015]</w:t>
      </w:r>
    </w:p>
    <w:p w:rsidR="001A0E1D" w:rsidRDefault="00B8646C">
      <w:pPr>
        <w:spacing w:before="206" w:line="246"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76</w:t>
      </w:r>
      <w:r>
        <w:rPr>
          <w:rFonts w:eastAsia="Times New Roman"/>
          <w:color w:val="000000"/>
          <w:spacing w:val="-1"/>
          <w:sz w:val="20"/>
        </w:rPr>
        <w:t xml:space="preserve">. </w:t>
      </w:r>
      <w:r>
        <w:rPr>
          <w:rFonts w:eastAsia="Times New Roman"/>
          <w:b/>
          <w:color w:val="000000"/>
          <w:spacing w:val="-1"/>
          <w:sz w:val="20"/>
        </w:rPr>
        <w:t>Notification of termination of execution of punishment</w:t>
      </w:r>
    </w:p>
    <w:p w:rsidR="001A0E1D" w:rsidRDefault="00B8646C">
      <w:pPr>
        <w:spacing w:before="200" w:line="194" w:lineRule="exact"/>
        <w:ind w:left="216" w:right="216"/>
        <w:textAlignment w:val="baseline"/>
        <w:rPr>
          <w:rFonts w:eastAsia="Times New Roman"/>
          <w:color w:val="000000"/>
          <w:sz w:val="20"/>
        </w:rPr>
      </w:pPr>
      <w:r>
        <w:rPr>
          <w:rFonts w:eastAsia="Times New Roman"/>
          <w:color w:val="000000"/>
          <w:sz w:val="20"/>
        </w:rPr>
        <w:t>The Ministry of Justice shall immediately notify the competent authority of the executing state of any decisions or measures as a result of which the punishment can no longer be enforced.</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53" w:line="200" w:lineRule="exact"/>
        <w:ind w:left="216" w:right="50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w:t>
      </w:r>
      <w:r>
        <w:rPr>
          <w:rFonts w:eastAsia="Times New Roman"/>
          <w:color w:val="000000"/>
          <w:sz w:val="20"/>
          <w:vertAlign w:val="superscript"/>
        </w:rPr>
        <w:t>77</w:t>
      </w:r>
      <w:r>
        <w:rPr>
          <w:rFonts w:eastAsia="Times New Roman"/>
          <w:color w:val="000000"/>
          <w:sz w:val="20"/>
        </w:rPr>
        <w:t xml:space="preserve">. </w:t>
      </w:r>
      <w:r>
        <w:rPr>
          <w:rFonts w:eastAsia="Times New Roman"/>
          <w:b/>
          <w:color w:val="000000"/>
          <w:sz w:val="20"/>
        </w:rPr>
        <w:t>Expiry</w:t>
      </w:r>
      <w:r>
        <w:rPr>
          <w:rFonts w:eastAsia="Times New Roman"/>
          <w:b/>
          <w:color w:val="000000"/>
          <w:sz w:val="20"/>
        </w:rPr>
        <w:t xml:space="preserve"> of competence of Estonia for recognition of judgments and communication thereof for execution</w:t>
      </w:r>
    </w:p>
    <w:p w:rsidR="001A0E1D" w:rsidRDefault="00B8646C">
      <w:pPr>
        <w:spacing w:before="205" w:line="199" w:lineRule="exact"/>
        <w:ind w:left="216" w:right="576"/>
        <w:textAlignment w:val="baseline"/>
        <w:rPr>
          <w:rFonts w:eastAsia="Times New Roman"/>
          <w:color w:val="000000"/>
          <w:sz w:val="20"/>
        </w:rPr>
      </w:pPr>
      <w:r>
        <w:rPr>
          <w:rFonts w:eastAsia="Times New Roman"/>
          <w:color w:val="000000"/>
          <w:sz w:val="20"/>
        </w:rPr>
        <w:t>The competence of Estonia to conduct execution proceedings shall terminate as soon as the executing state recognises the judgment communicated to it by Estonia a</w:t>
      </w:r>
      <w:r>
        <w:rPr>
          <w:rFonts w:eastAsia="Times New Roman"/>
          <w:color w:val="000000"/>
          <w:sz w:val="20"/>
        </w:rPr>
        <w:t>nd notifies the Ministry of Justice thereof. [RT I, 21.06.2014, 11 - entry into force 01.01.2015]</w:t>
      </w:r>
    </w:p>
    <w:p w:rsidR="001A0E1D" w:rsidRDefault="00B8646C">
      <w:pPr>
        <w:spacing w:before="205" w:line="320" w:lineRule="exact"/>
        <w:jc w:val="center"/>
        <w:textAlignment w:val="baseline"/>
        <w:rPr>
          <w:rFonts w:eastAsia="Times New Roman"/>
          <w:b/>
          <w:color w:val="000000"/>
          <w:spacing w:val="-1"/>
          <w:sz w:val="32"/>
        </w:rPr>
      </w:pPr>
      <w:r>
        <w:rPr>
          <w:rFonts w:eastAsia="Times New Roman"/>
          <w:b/>
          <w:color w:val="000000"/>
          <w:spacing w:val="-1"/>
          <w:sz w:val="32"/>
        </w:rPr>
        <w:t>Subdivision 9</w:t>
      </w:r>
    </w:p>
    <w:p w:rsidR="001A0E1D" w:rsidRDefault="00B8646C">
      <w:pPr>
        <w:spacing w:line="320" w:lineRule="exact"/>
        <w:ind w:left="1944" w:right="1656" w:hanging="144"/>
        <w:textAlignment w:val="baseline"/>
        <w:rPr>
          <w:rFonts w:eastAsia="Times New Roman"/>
          <w:b/>
          <w:color w:val="000000"/>
          <w:spacing w:val="-6"/>
          <w:sz w:val="32"/>
        </w:rPr>
      </w:pPr>
      <w:r>
        <w:rPr>
          <w:rFonts w:eastAsia="Times New Roman"/>
          <w:b/>
          <w:color w:val="000000"/>
          <w:spacing w:val="-6"/>
          <w:sz w:val="32"/>
        </w:rPr>
        <w:t>Exchange of Information and Information Collected by Surveillance Activities between Member States of European Union</w:t>
      </w:r>
    </w:p>
    <w:p w:rsidR="001A0E1D" w:rsidRDefault="00B8646C">
      <w:pPr>
        <w:spacing w:before="324" w:line="247"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508</w:t>
      </w:r>
      <w:r>
        <w:rPr>
          <w:rFonts w:eastAsia="Times New Roman"/>
          <w:b/>
          <w:color w:val="000000"/>
          <w:sz w:val="20"/>
          <w:vertAlign w:val="superscript"/>
        </w:rPr>
        <w:t>78</w:t>
      </w:r>
      <w:r>
        <w:rPr>
          <w:rFonts w:eastAsia="Times New Roman"/>
          <w:color w:val="000000"/>
          <w:sz w:val="20"/>
        </w:rPr>
        <w:t xml:space="preserve">. </w:t>
      </w:r>
      <w:r>
        <w:rPr>
          <w:rFonts w:eastAsia="Times New Roman"/>
          <w:b/>
          <w:color w:val="000000"/>
          <w:sz w:val="20"/>
        </w:rPr>
        <w:t>Exchange of information and information collected by surveillance activities</w:t>
      </w:r>
    </w:p>
    <w:p w:rsidR="001A0E1D" w:rsidRDefault="00B8646C">
      <w:pPr>
        <w:numPr>
          <w:ilvl w:val="0"/>
          <w:numId w:val="803"/>
        </w:numPr>
        <w:tabs>
          <w:tab w:val="clear" w:pos="360"/>
          <w:tab w:val="left" w:pos="576"/>
        </w:tabs>
        <w:spacing w:before="199" w:line="202" w:lineRule="exact"/>
        <w:ind w:left="216" w:right="288"/>
        <w:textAlignment w:val="baseline"/>
        <w:rPr>
          <w:rFonts w:eastAsia="Times New Roman"/>
          <w:color w:val="000000"/>
          <w:sz w:val="20"/>
        </w:rPr>
      </w:pPr>
      <w:r>
        <w:rPr>
          <w:rFonts w:eastAsia="Times New Roman"/>
          <w:color w:val="000000"/>
          <w:sz w:val="20"/>
        </w:rPr>
        <w:t>For the purpose of detection, prevention of offences and conduct of criminal proceedings, information and information collected by surveillance activities may be exchanged with Me</w:t>
      </w:r>
      <w:r>
        <w:rPr>
          <w:rFonts w:eastAsia="Times New Roman"/>
          <w:color w:val="000000"/>
          <w:sz w:val="20"/>
        </w:rPr>
        <w:t>mber States of the European Union, taking into consideration the requirements provided for in this Act.</w:t>
      </w:r>
    </w:p>
    <w:p w:rsidR="001A0E1D" w:rsidRDefault="00B8646C">
      <w:pPr>
        <w:numPr>
          <w:ilvl w:val="0"/>
          <w:numId w:val="803"/>
        </w:numPr>
        <w:tabs>
          <w:tab w:val="clear" w:pos="360"/>
          <w:tab w:val="left" w:pos="576"/>
        </w:tabs>
        <w:spacing w:before="248" w:line="202" w:lineRule="exact"/>
        <w:ind w:left="216" w:right="360"/>
        <w:textAlignment w:val="baseline"/>
        <w:rPr>
          <w:rFonts w:eastAsia="Times New Roman"/>
          <w:color w:val="000000"/>
          <w:spacing w:val="-2"/>
          <w:sz w:val="20"/>
        </w:rPr>
      </w:pPr>
      <w:r>
        <w:rPr>
          <w:rFonts w:eastAsia="Times New Roman"/>
          <w:color w:val="000000"/>
          <w:spacing w:val="-2"/>
          <w:sz w:val="20"/>
        </w:rPr>
        <w:t>To the extent provided by law, the surveillance agencies provided for in subsection 126</w:t>
      </w:r>
      <w:r>
        <w:rPr>
          <w:rFonts w:eastAsia="Times New Roman"/>
          <w:color w:val="000000"/>
          <w:spacing w:val="-2"/>
          <w:sz w:val="20"/>
          <w:vertAlign w:val="superscript"/>
        </w:rPr>
        <w:t>2</w:t>
      </w:r>
      <w:r>
        <w:rPr>
          <w:rFonts w:eastAsia="Times New Roman"/>
          <w:color w:val="000000"/>
          <w:spacing w:val="-2"/>
          <w:sz w:val="20"/>
        </w:rPr>
        <w:t>(1) of this Act are competent judicial authorities to exchange o</w:t>
      </w:r>
      <w:r>
        <w:rPr>
          <w:rFonts w:eastAsia="Times New Roman"/>
          <w:color w:val="000000"/>
          <w:spacing w:val="-2"/>
          <w:sz w:val="20"/>
        </w:rPr>
        <w:t xml:space="preserve">f information and information collected by surveillance activities (hereinafter </w:t>
      </w:r>
      <w:r>
        <w:rPr>
          <w:rFonts w:eastAsia="Times New Roman"/>
          <w:i/>
          <w:color w:val="000000"/>
          <w:spacing w:val="-2"/>
          <w:sz w:val="20"/>
        </w:rPr>
        <w:t xml:space="preserve">information) </w:t>
      </w:r>
      <w:r>
        <w:rPr>
          <w:rFonts w:eastAsia="Times New Roman"/>
          <w:color w:val="000000"/>
          <w:spacing w:val="-2"/>
          <w:sz w:val="20"/>
        </w:rPr>
        <w:t>for international cooperation between the Member States of the European Union.</w:t>
      </w:r>
    </w:p>
    <w:p w:rsidR="001A0E1D" w:rsidRDefault="00B8646C">
      <w:pPr>
        <w:numPr>
          <w:ilvl w:val="0"/>
          <w:numId w:val="803"/>
        </w:numPr>
        <w:tabs>
          <w:tab w:val="clear" w:pos="360"/>
          <w:tab w:val="left" w:pos="576"/>
        </w:tabs>
        <w:spacing w:before="200" w:line="193" w:lineRule="exact"/>
        <w:ind w:left="216" w:right="288"/>
        <w:textAlignment w:val="baseline"/>
        <w:rPr>
          <w:rFonts w:eastAsia="Times New Roman"/>
          <w:color w:val="000000"/>
          <w:sz w:val="20"/>
        </w:rPr>
      </w:pPr>
      <w:r>
        <w:rPr>
          <w:rFonts w:eastAsia="Times New Roman"/>
          <w:color w:val="000000"/>
          <w:sz w:val="20"/>
        </w:rPr>
        <w:t xml:space="preserve">The central authority of international cooperation provided for in this Subdivision </w:t>
      </w:r>
      <w:r>
        <w:rPr>
          <w:rFonts w:eastAsia="Times New Roman"/>
          <w:color w:val="000000"/>
          <w:sz w:val="20"/>
        </w:rPr>
        <w:t>is the Police and Border Guard Board. The Tax and Customs Board participates in international cooperation independently within the limits of their competence.</w:t>
      </w:r>
    </w:p>
    <w:p w:rsidR="001A0E1D" w:rsidRDefault="00B8646C">
      <w:pPr>
        <w:spacing w:line="217"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11" w:line="240" w:lineRule="exact"/>
        <w:ind w:left="216"/>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508</w:t>
      </w:r>
      <w:r>
        <w:rPr>
          <w:rFonts w:eastAsia="Times New Roman"/>
          <w:color w:val="000000"/>
          <w:spacing w:val="-2"/>
          <w:sz w:val="20"/>
          <w:vertAlign w:val="superscript"/>
        </w:rPr>
        <w:t>79</w:t>
      </w:r>
      <w:r>
        <w:rPr>
          <w:rFonts w:eastAsia="Times New Roman"/>
          <w:color w:val="000000"/>
          <w:spacing w:val="-2"/>
          <w:sz w:val="20"/>
        </w:rPr>
        <w:t xml:space="preserve">. </w:t>
      </w:r>
      <w:r>
        <w:rPr>
          <w:rFonts w:eastAsia="Times New Roman"/>
          <w:b/>
          <w:color w:val="000000"/>
          <w:spacing w:val="-2"/>
          <w:sz w:val="20"/>
        </w:rPr>
        <w:t>Request format</w:t>
      </w:r>
    </w:p>
    <w:p w:rsidR="001A0E1D" w:rsidRDefault="00B8646C">
      <w:pPr>
        <w:spacing w:before="177" w:line="214" w:lineRule="exact"/>
        <w:ind w:left="216"/>
        <w:textAlignment w:val="baseline"/>
        <w:rPr>
          <w:rFonts w:eastAsia="Times New Roman"/>
          <w:color w:val="000000"/>
          <w:sz w:val="20"/>
        </w:rPr>
      </w:pPr>
      <w:r>
        <w:rPr>
          <w:rFonts w:eastAsia="Times New Roman"/>
          <w:color w:val="000000"/>
          <w:sz w:val="20"/>
        </w:rPr>
        <w:t>(1) Information requests submitted to foreign states shall include:</w:t>
      </w:r>
    </w:p>
    <w:p w:rsidR="001A0E1D" w:rsidRDefault="00B8646C">
      <w:pPr>
        <w:numPr>
          <w:ilvl w:val="0"/>
          <w:numId w:val="804"/>
        </w:numPr>
        <w:tabs>
          <w:tab w:val="clear" w:pos="360"/>
          <w:tab w:val="left" w:pos="576"/>
        </w:tabs>
        <w:spacing w:line="199" w:lineRule="exact"/>
        <w:ind w:left="216"/>
        <w:textAlignment w:val="baseline"/>
        <w:rPr>
          <w:rFonts w:eastAsia="Times New Roman"/>
          <w:color w:val="000000"/>
          <w:spacing w:val="-1"/>
          <w:sz w:val="20"/>
        </w:rPr>
      </w:pPr>
      <w:r>
        <w:rPr>
          <w:rFonts w:eastAsia="Times New Roman"/>
          <w:color w:val="000000"/>
          <w:spacing w:val="-1"/>
          <w:sz w:val="20"/>
        </w:rPr>
        <w:t>reasons for submission of the request;</w:t>
      </w:r>
    </w:p>
    <w:p w:rsidR="001A0E1D" w:rsidRDefault="00B8646C">
      <w:pPr>
        <w:numPr>
          <w:ilvl w:val="0"/>
          <w:numId w:val="804"/>
        </w:numPr>
        <w:tabs>
          <w:tab w:val="clear" w:pos="360"/>
          <w:tab w:val="left" w:pos="576"/>
        </w:tabs>
        <w:spacing w:line="217" w:lineRule="exact"/>
        <w:ind w:left="216"/>
        <w:textAlignment w:val="baseline"/>
        <w:rPr>
          <w:rFonts w:eastAsia="Times New Roman"/>
          <w:color w:val="000000"/>
          <w:spacing w:val="-1"/>
          <w:sz w:val="20"/>
        </w:rPr>
      </w:pPr>
      <w:r>
        <w:rPr>
          <w:rFonts w:eastAsia="Times New Roman"/>
          <w:color w:val="000000"/>
          <w:spacing w:val="-1"/>
          <w:sz w:val="20"/>
        </w:rPr>
        <w:t>reasons for requesting the information;</w:t>
      </w:r>
    </w:p>
    <w:p w:rsidR="001A0E1D" w:rsidRDefault="00B8646C">
      <w:pPr>
        <w:numPr>
          <w:ilvl w:val="0"/>
          <w:numId w:val="804"/>
        </w:numPr>
        <w:tabs>
          <w:tab w:val="clear" w:pos="360"/>
          <w:tab w:val="left" w:pos="576"/>
        </w:tabs>
        <w:spacing w:before="6" w:line="196" w:lineRule="exact"/>
        <w:ind w:left="216" w:right="792"/>
        <w:textAlignment w:val="baseline"/>
        <w:rPr>
          <w:rFonts w:eastAsia="Times New Roman"/>
          <w:color w:val="000000"/>
          <w:sz w:val="20"/>
        </w:rPr>
      </w:pPr>
      <w:r>
        <w:rPr>
          <w:rFonts w:eastAsia="Times New Roman"/>
          <w:color w:val="000000"/>
          <w:sz w:val="20"/>
        </w:rPr>
        <w:t>connection between the reason for submission of the request and the person with regard to whom the information is requested.</w:t>
      </w:r>
    </w:p>
    <w:p w:rsidR="001A0E1D" w:rsidRDefault="00B8646C">
      <w:pPr>
        <w:spacing w:before="208" w:line="196" w:lineRule="exact"/>
        <w:ind w:left="216" w:right="720"/>
        <w:textAlignment w:val="baseline"/>
        <w:rPr>
          <w:rFonts w:eastAsia="Times New Roman"/>
          <w:color w:val="000000"/>
          <w:sz w:val="20"/>
        </w:rPr>
      </w:pPr>
      <w:r>
        <w:rPr>
          <w:rFonts w:eastAsia="Times New Roman"/>
          <w:color w:val="000000"/>
          <w:sz w:val="20"/>
        </w:rPr>
        <w:t>(2) The format of the requests shall be established by a regulation of the minister responsible for the area. [RT I, 21.06.2014, 11</w:t>
      </w:r>
      <w:r>
        <w:rPr>
          <w:rFonts w:eastAsia="Times New Roman"/>
          <w:color w:val="000000"/>
          <w:sz w:val="20"/>
        </w:rPr>
        <w:t xml:space="preserve"> - entry into force 01.01.2015]</w:t>
      </w:r>
    </w:p>
    <w:p w:rsidR="001A0E1D" w:rsidRDefault="00B8646C">
      <w:pPr>
        <w:spacing w:before="211" w:line="240"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80</w:t>
      </w:r>
      <w:r>
        <w:rPr>
          <w:rFonts w:eastAsia="Times New Roman"/>
          <w:color w:val="000000"/>
          <w:spacing w:val="-1"/>
          <w:sz w:val="20"/>
        </w:rPr>
        <w:t xml:space="preserve">. </w:t>
      </w:r>
      <w:r>
        <w:rPr>
          <w:rFonts w:eastAsia="Times New Roman"/>
          <w:b/>
          <w:color w:val="000000"/>
          <w:spacing w:val="-1"/>
          <w:sz w:val="20"/>
        </w:rPr>
        <w:t>Conditions for compliance with requests</w:t>
      </w:r>
    </w:p>
    <w:p w:rsidR="001A0E1D" w:rsidRDefault="00B8646C">
      <w:pPr>
        <w:spacing w:before="177" w:line="216" w:lineRule="exact"/>
        <w:ind w:left="216"/>
        <w:textAlignment w:val="baseline"/>
        <w:rPr>
          <w:rFonts w:eastAsia="Times New Roman"/>
          <w:color w:val="000000"/>
          <w:sz w:val="20"/>
        </w:rPr>
      </w:pPr>
      <w:r>
        <w:rPr>
          <w:rFonts w:eastAsia="Times New Roman"/>
          <w:color w:val="000000"/>
          <w:sz w:val="20"/>
        </w:rPr>
        <w:t>(1) Compliance with requests is not permitted and shall be refused if:</w:t>
      </w:r>
    </w:p>
    <w:p w:rsidR="001A0E1D" w:rsidRDefault="00B8646C">
      <w:pPr>
        <w:numPr>
          <w:ilvl w:val="0"/>
          <w:numId w:val="805"/>
        </w:numPr>
        <w:tabs>
          <w:tab w:val="clear" w:pos="360"/>
          <w:tab w:val="left" w:pos="576"/>
        </w:tabs>
        <w:spacing w:line="199" w:lineRule="exact"/>
        <w:ind w:left="216"/>
        <w:textAlignment w:val="baseline"/>
        <w:rPr>
          <w:rFonts w:eastAsia="Times New Roman"/>
          <w:color w:val="000000"/>
          <w:spacing w:val="-1"/>
          <w:sz w:val="20"/>
        </w:rPr>
      </w:pPr>
      <w:r>
        <w:rPr>
          <w:rFonts w:eastAsia="Times New Roman"/>
          <w:color w:val="000000"/>
          <w:spacing w:val="-1"/>
          <w:sz w:val="20"/>
        </w:rPr>
        <w:t>the grounds for refusal provided for in § 436 of this Code exist;</w:t>
      </w:r>
    </w:p>
    <w:p w:rsidR="001A0E1D" w:rsidRDefault="00B8646C">
      <w:pPr>
        <w:numPr>
          <w:ilvl w:val="0"/>
          <w:numId w:val="805"/>
        </w:numPr>
        <w:tabs>
          <w:tab w:val="clear" w:pos="360"/>
          <w:tab w:val="left" w:pos="576"/>
        </w:tabs>
        <w:spacing w:line="200" w:lineRule="exact"/>
        <w:ind w:left="216" w:right="216"/>
        <w:textAlignment w:val="baseline"/>
        <w:rPr>
          <w:rFonts w:eastAsia="Times New Roman"/>
          <w:color w:val="000000"/>
          <w:sz w:val="20"/>
        </w:rPr>
      </w:pPr>
      <w:r>
        <w:rPr>
          <w:rFonts w:eastAsia="Times New Roman"/>
          <w:color w:val="000000"/>
          <w:sz w:val="20"/>
        </w:rPr>
        <w:t>compliance with the request would damage ongoing criminal proceedings or surveillance activities or safety of persons;</w:t>
      </w:r>
    </w:p>
    <w:p w:rsidR="001A0E1D" w:rsidRDefault="00B8646C">
      <w:pPr>
        <w:numPr>
          <w:ilvl w:val="0"/>
          <w:numId w:val="805"/>
        </w:numPr>
        <w:tabs>
          <w:tab w:val="clear" w:pos="360"/>
          <w:tab w:val="left" w:pos="576"/>
        </w:tabs>
        <w:spacing w:line="217" w:lineRule="exact"/>
        <w:ind w:left="216"/>
        <w:textAlignment w:val="baseline"/>
        <w:rPr>
          <w:rFonts w:eastAsia="Times New Roman"/>
          <w:color w:val="000000"/>
          <w:sz w:val="20"/>
        </w:rPr>
      </w:pPr>
      <w:r>
        <w:rPr>
          <w:rFonts w:eastAsia="Times New Roman"/>
          <w:color w:val="000000"/>
          <w:sz w:val="20"/>
        </w:rPr>
        <w:t>the request is clearly disproportionate or irrelevant compared to the objective to be achieved.</w:t>
      </w:r>
    </w:p>
    <w:p w:rsidR="001A0E1D" w:rsidRDefault="00B8646C">
      <w:pPr>
        <w:spacing w:before="198" w:line="192" w:lineRule="exact"/>
        <w:ind w:left="216" w:right="288"/>
        <w:textAlignment w:val="baseline"/>
        <w:rPr>
          <w:rFonts w:eastAsia="Times New Roman"/>
          <w:color w:val="000000"/>
          <w:sz w:val="20"/>
        </w:rPr>
      </w:pPr>
      <w:r>
        <w:rPr>
          <w:rFonts w:eastAsia="Times New Roman"/>
          <w:color w:val="000000"/>
          <w:sz w:val="20"/>
        </w:rPr>
        <w:t>(2) Disclosure of information relating to</w:t>
      </w:r>
      <w:r>
        <w:rPr>
          <w:rFonts w:eastAsia="Times New Roman"/>
          <w:color w:val="000000"/>
          <w:sz w:val="20"/>
        </w:rPr>
        <w:t xml:space="preserve"> pre-trial proceedings shall be based on the provisions of § 214 of this Code.</w:t>
      </w:r>
    </w:p>
    <w:p w:rsidR="001A0E1D" w:rsidRDefault="00B8646C">
      <w:pPr>
        <w:spacing w:line="215" w:lineRule="exact"/>
        <w:ind w:left="216"/>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1A0E1D">
      <w:pPr>
        <w:sectPr w:rsidR="001A0E1D">
          <w:pgSz w:w="11909" w:h="16838"/>
          <w:pgMar w:top="1520" w:right="1293" w:bottom="903" w:left="1236" w:header="720" w:footer="720" w:gutter="0"/>
          <w:cols w:space="720"/>
        </w:sectPr>
      </w:pPr>
    </w:p>
    <w:p w:rsidR="001A0E1D" w:rsidRDefault="00B8646C">
      <w:pPr>
        <w:spacing w:before="50" w:line="241" w:lineRule="exact"/>
        <w:ind w:left="144"/>
        <w:textAlignment w:val="baseline"/>
        <w:rPr>
          <w:rFonts w:eastAsia="Times New Roman"/>
          <w:color w:val="000000"/>
          <w:spacing w:val="-1"/>
          <w:sz w:val="20"/>
        </w:rPr>
      </w:pPr>
      <w:r>
        <w:pict>
          <v:shape id="_x0000_s1027" type="#_x0000_t202" style="position:absolute;left:0;text-align:left;margin-left:72.7pt;margin-top:776.95pt;width:467.3pt;height:23.8pt;z-index:-251545600;mso-wrap-distance-left:0;mso-wrap-distance-right:0;mso-position-horizontal-relative:page;mso-position-vertical-relative:page" filled="f" stroked="f">
            <v:textbox inset="0,0,0,0">
              <w:txbxContent>
                <w:p w:rsidR="001A0E1D" w:rsidRDefault="00B8646C">
                  <w:pPr>
                    <w:tabs>
                      <w:tab w:val="right" w:pos="9360"/>
                    </w:tabs>
                    <w:spacing w:before="6" w:line="225" w:lineRule="exact"/>
                    <w:textAlignment w:val="baseline"/>
                    <w:rPr>
                      <w:rFonts w:ascii="Arial" w:eastAsia="Arial" w:hAnsi="Arial"/>
                      <w:color w:val="000000"/>
                      <w:sz w:val="20"/>
                    </w:rPr>
                  </w:pPr>
                  <w:r>
                    <w:rPr>
                      <w:rFonts w:ascii="Arial" w:eastAsia="Arial" w:hAnsi="Arial"/>
                      <w:color w:val="000000"/>
                      <w:sz w:val="20"/>
                    </w:rPr>
                    <w:t>Page 222 /</w:t>
                  </w:r>
                  <w:r>
                    <w:rPr>
                      <w:rFonts w:ascii="Arial" w:eastAsia="Arial" w:hAnsi="Arial"/>
                      <w:color w:val="000000"/>
                      <w:sz w:val="20"/>
                    </w:rPr>
                    <w:tab/>
                    <w:t>Code of Criminal Procedure</w:t>
                  </w:r>
                </w:p>
                <w:p w:rsidR="001A0E1D" w:rsidRDefault="00B8646C">
                  <w:pPr>
                    <w:spacing w:before="20" w:line="222" w:lineRule="exact"/>
                    <w:ind w:left="1080"/>
                    <w:textAlignment w:val="baseline"/>
                    <w:rPr>
                      <w:rFonts w:ascii="Arial" w:eastAsia="Arial" w:hAnsi="Arial"/>
                      <w:color w:val="000000"/>
                      <w:spacing w:val="-2"/>
                      <w:sz w:val="20"/>
                    </w:rPr>
                  </w:pPr>
                  <w:r>
                    <w:rPr>
                      <w:rFonts w:ascii="Arial" w:eastAsia="Arial" w:hAnsi="Arial"/>
                      <w:color w:val="000000"/>
                      <w:spacing w:val="-2"/>
                      <w:sz w:val="20"/>
                    </w:rPr>
                    <w:t>223</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81</w:t>
      </w:r>
      <w:r>
        <w:rPr>
          <w:rFonts w:eastAsia="Times New Roman"/>
          <w:color w:val="000000"/>
          <w:spacing w:val="-1"/>
          <w:sz w:val="20"/>
        </w:rPr>
        <w:t xml:space="preserve">. </w:t>
      </w:r>
      <w:r>
        <w:rPr>
          <w:rFonts w:eastAsia="Times New Roman"/>
          <w:b/>
          <w:color w:val="000000"/>
          <w:spacing w:val="-1"/>
          <w:sz w:val="20"/>
        </w:rPr>
        <w:t>Compliance with requests received from foreign states</w:t>
      </w:r>
    </w:p>
    <w:p w:rsidR="001A0E1D" w:rsidRDefault="00B8646C">
      <w:pPr>
        <w:numPr>
          <w:ilvl w:val="0"/>
          <w:numId w:val="806"/>
        </w:numPr>
        <w:tabs>
          <w:tab w:val="clear" w:pos="360"/>
          <w:tab w:val="left" w:pos="504"/>
        </w:tabs>
        <w:spacing w:before="208" w:line="199" w:lineRule="exact"/>
        <w:ind w:left="144" w:right="288"/>
        <w:textAlignment w:val="baseline"/>
        <w:rPr>
          <w:rFonts w:eastAsia="Times New Roman"/>
          <w:color w:val="000000"/>
          <w:sz w:val="20"/>
        </w:rPr>
      </w:pPr>
      <w:r>
        <w:rPr>
          <w:rFonts w:eastAsia="Times New Roman"/>
          <w:color w:val="000000"/>
          <w:sz w:val="20"/>
        </w:rPr>
        <w:t>The Police and Customs Board shall verify whether the requests received from Member States comply with the requirements, are admissible and can be complied with and communicate them to the authority competent for compliance therewith.</w:t>
      </w:r>
    </w:p>
    <w:p w:rsidR="001A0E1D" w:rsidRDefault="00B8646C">
      <w:pPr>
        <w:numPr>
          <w:ilvl w:val="0"/>
          <w:numId w:val="806"/>
        </w:numPr>
        <w:tabs>
          <w:tab w:val="clear" w:pos="360"/>
          <w:tab w:val="left" w:pos="504"/>
        </w:tabs>
        <w:spacing w:before="199" w:line="201" w:lineRule="exact"/>
        <w:ind w:left="144" w:right="720"/>
        <w:textAlignment w:val="baseline"/>
        <w:rPr>
          <w:rFonts w:eastAsia="Times New Roman"/>
          <w:color w:val="000000"/>
          <w:sz w:val="20"/>
        </w:rPr>
      </w:pPr>
      <w:r>
        <w:rPr>
          <w:rFonts w:eastAsia="Times New Roman"/>
          <w:color w:val="000000"/>
          <w:sz w:val="20"/>
        </w:rPr>
        <w:t>Requests are complied</w:t>
      </w:r>
      <w:r>
        <w:rPr>
          <w:rFonts w:eastAsia="Times New Roman"/>
          <w:color w:val="000000"/>
          <w:sz w:val="20"/>
        </w:rPr>
        <w:t xml:space="preserve"> with pursuant to this Code. At the request of a Member State, a request may be complied with pursuant to procedural provisions different from the provisions of this Code unless this is contrary to the principles of Estonian law.</w:t>
      </w:r>
    </w:p>
    <w:p w:rsidR="001A0E1D" w:rsidRDefault="00B8646C">
      <w:pPr>
        <w:numPr>
          <w:ilvl w:val="0"/>
          <w:numId w:val="806"/>
        </w:numPr>
        <w:tabs>
          <w:tab w:val="clear" w:pos="360"/>
          <w:tab w:val="left" w:pos="504"/>
        </w:tabs>
        <w:spacing w:before="200" w:line="196" w:lineRule="exact"/>
        <w:ind w:left="144" w:right="432"/>
        <w:textAlignment w:val="baseline"/>
        <w:rPr>
          <w:rFonts w:eastAsia="Times New Roman"/>
          <w:color w:val="000000"/>
          <w:sz w:val="20"/>
        </w:rPr>
      </w:pPr>
      <w:r>
        <w:rPr>
          <w:rFonts w:eastAsia="Times New Roman"/>
          <w:color w:val="000000"/>
          <w:sz w:val="20"/>
        </w:rPr>
        <w:t>A request is complied with</w:t>
      </w:r>
      <w:r>
        <w:rPr>
          <w:rFonts w:eastAsia="Times New Roman"/>
          <w:color w:val="000000"/>
          <w:sz w:val="20"/>
        </w:rPr>
        <w:t xml:space="preserve"> and information is communicated to a Member State within 14 days as of the receipt of the request by the Police and Border Guard Boards. If the authorities which received the request are unable to comply with the request within such term, the authority sh</w:t>
      </w:r>
      <w:r>
        <w:rPr>
          <w:rFonts w:eastAsia="Times New Roman"/>
          <w:color w:val="000000"/>
          <w:sz w:val="20"/>
        </w:rPr>
        <w:t>all provide the reasons therefor using the format provided for in subsection (5) of this section. The reasons are communicated to the Police and Border Guard Board which shall inform the requesting state of the delay.</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19.03.2015, 1 - entry into forc</w:t>
      </w:r>
      <w:r>
        <w:rPr>
          <w:rFonts w:eastAsia="Times New Roman"/>
          <w:color w:val="000000"/>
          <w:spacing w:val="-1"/>
          <w:sz w:val="20"/>
        </w:rPr>
        <w:t>e 29.03.2015]</w:t>
      </w:r>
    </w:p>
    <w:p w:rsidR="001A0E1D" w:rsidRDefault="00B8646C">
      <w:pPr>
        <w:numPr>
          <w:ilvl w:val="0"/>
          <w:numId w:val="806"/>
        </w:numPr>
        <w:tabs>
          <w:tab w:val="clear" w:pos="360"/>
          <w:tab w:val="left" w:pos="504"/>
        </w:tabs>
        <w:spacing w:before="203" w:line="195" w:lineRule="exact"/>
        <w:ind w:left="144" w:right="216"/>
        <w:textAlignment w:val="baseline"/>
        <w:rPr>
          <w:rFonts w:eastAsia="Times New Roman"/>
          <w:color w:val="000000"/>
          <w:sz w:val="20"/>
        </w:rPr>
      </w:pPr>
      <w:r>
        <w:rPr>
          <w:rFonts w:eastAsia="Times New Roman"/>
          <w:color w:val="000000"/>
          <w:sz w:val="20"/>
        </w:rPr>
        <w:t>The information collected as a result of compliance with the request shall be immediately sent by the authority which complied with the request to the Police and Border Guard Board which shall communicate it to the requesting state. If a requ</w:t>
      </w:r>
      <w:r>
        <w:rPr>
          <w:rFonts w:eastAsia="Times New Roman"/>
          <w:color w:val="000000"/>
          <w:sz w:val="20"/>
        </w:rPr>
        <w:t>est was sent from a foreign state to the Tax and Customs Board, the response to the requesting state shall be communicated by the Tax and Customs Board.</w:t>
      </w:r>
    </w:p>
    <w:p w:rsidR="001A0E1D" w:rsidRDefault="00B8646C">
      <w:pPr>
        <w:spacing w:line="215"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numPr>
          <w:ilvl w:val="0"/>
          <w:numId w:val="806"/>
        </w:numPr>
        <w:tabs>
          <w:tab w:val="clear" w:pos="360"/>
          <w:tab w:val="left" w:pos="504"/>
        </w:tabs>
        <w:spacing w:before="206" w:line="189" w:lineRule="exact"/>
        <w:ind w:left="144" w:right="216"/>
        <w:textAlignment w:val="baseline"/>
        <w:rPr>
          <w:rFonts w:eastAsia="Times New Roman"/>
          <w:color w:val="000000"/>
          <w:sz w:val="20"/>
        </w:rPr>
      </w:pPr>
      <w:r>
        <w:rPr>
          <w:rFonts w:eastAsia="Times New Roman"/>
          <w:color w:val="000000"/>
          <w:sz w:val="20"/>
        </w:rPr>
        <w:t>The format for presenting information shall be established by a regulation of the minister responsible for the area.</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206" w:line="246"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82</w:t>
      </w:r>
      <w:r>
        <w:rPr>
          <w:rFonts w:eastAsia="Times New Roman"/>
          <w:color w:val="000000"/>
          <w:spacing w:val="-1"/>
          <w:sz w:val="20"/>
        </w:rPr>
        <w:t xml:space="preserve">. </w:t>
      </w:r>
      <w:r>
        <w:rPr>
          <w:rFonts w:eastAsia="Times New Roman"/>
          <w:b/>
          <w:color w:val="000000"/>
          <w:spacing w:val="-1"/>
          <w:sz w:val="20"/>
        </w:rPr>
        <w:t>Compliance with urgent requests received from Member States</w:t>
      </w:r>
    </w:p>
    <w:p w:rsidR="001A0E1D" w:rsidRDefault="00B8646C">
      <w:pPr>
        <w:numPr>
          <w:ilvl w:val="0"/>
          <w:numId w:val="807"/>
        </w:numPr>
        <w:tabs>
          <w:tab w:val="clear" w:pos="360"/>
          <w:tab w:val="left" w:pos="504"/>
        </w:tabs>
        <w:spacing w:before="209" w:line="193" w:lineRule="exact"/>
        <w:ind w:left="144" w:right="288"/>
        <w:textAlignment w:val="baseline"/>
        <w:rPr>
          <w:rFonts w:eastAsia="Times New Roman"/>
          <w:color w:val="000000"/>
          <w:sz w:val="20"/>
        </w:rPr>
      </w:pPr>
      <w:r>
        <w:rPr>
          <w:rFonts w:eastAsia="Times New Roman"/>
          <w:color w:val="000000"/>
          <w:sz w:val="20"/>
        </w:rPr>
        <w:t xml:space="preserve">In the case of an </w:t>
      </w:r>
      <w:r>
        <w:rPr>
          <w:rFonts w:eastAsia="Times New Roman"/>
          <w:color w:val="000000"/>
          <w:sz w:val="20"/>
        </w:rPr>
        <w:t>urgent request where the authority having received the request has direct access to the information requested, a response is given to the request within eight hours as of the arrival of the request at the Police and Border Guard Board or the Tax and Custom</w:t>
      </w:r>
      <w:r>
        <w:rPr>
          <w:rFonts w:eastAsia="Times New Roman"/>
          <w:color w:val="000000"/>
          <w:sz w:val="20"/>
        </w:rPr>
        <w:t>s Board.</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numPr>
          <w:ilvl w:val="0"/>
          <w:numId w:val="807"/>
        </w:numPr>
        <w:tabs>
          <w:tab w:val="clear" w:pos="360"/>
          <w:tab w:val="left" w:pos="504"/>
        </w:tabs>
        <w:spacing w:before="167" w:line="232" w:lineRule="exact"/>
        <w:ind w:left="144"/>
        <w:textAlignment w:val="baseline"/>
        <w:rPr>
          <w:rFonts w:eastAsia="Times New Roman"/>
          <w:color w:val="000000"/>
          <w:sz w:val="20"/>
        </w:rPr>
      </w:pPr>
      <w:r>
        <w:rPr>
          <w:rFonts w:eastAsia="Times New Roman"/>
          <w:color w:val="000000"/>
          <w:sz w:val="20"/>
        </w:rPr>
        <w:t>If the competent authorities which received the request are unable to respond within eight hours, the</w:t>
      </w:r>
    </w:p>
    <w:p w:rsidR="001A0E1D" w:rsidRDefault="00B8646C">
      <w:pPr>
        <w:spacing w:before="54" w:line="196" w:lineRule="exact"/>
        <w:ind w:left="144" w:right="144"/>
        <w:textAlignment w:val="baseline"/>
        <w:rPr>
          <w:rFonts w:eastAsia="Times New Roman"/>
          <w:color w:val="000000"/>
          <w:sz w:val="20"/>
        </w:rPr>
      </w:pPr>
      <w:r>
        <w:rPr>
          <w:rFonts w:eastAsia="Times New Roman"/>
          <w:color w:val="000000"/>
          <w:sz w:val="20"/>
        </w:rPr>
        <w:t>authority shall provide the reasons therefor using the format provided for in subsection 508</w:t>
      </w:r>
      <w:r>
        <w:rPr>
          <w:rFonts w:eastAsia="Times New Roman"/>
          <w:color w:val="000000"/>
          <w:sz w:val="20"/>
          <w:vertAlign w:val="superscript"/>
        </w:rPr>
        <w:t>81</w:t>
      </w:r>
      <w:r>
        <w:rPr>
          <w:rFonts w:eastAsia="Times New Roman"/>
          <w:color w:val="000000"/>
          <w:sz w:val="20"/>
        </w:rPr>
        <w:t>(5) of this Code. The reasons are communicated to the Police and Border Guard Board which shall inform the requesting Member State of the delay. In the case of requests sent to the Tax and Customs Board, the Tax and Customs Board shall inform the request</w:t>
      </w:r>
      <w:r>
        <w:rPr>
          <w:rFonts w:eastAsia="Times New Roman"/>
          <w:color w:val="000000"/>
          <w:sz w:val="20"/>
        </w:rPr>
        <w:t>ing Member State. In such case the request is complied with within three days.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19.03.2015, 1 - entry into force 29.03.2015]</w:t>
      </w:r>
    </w:p>
    <w:p w:rsidR="001A0E1D" w:rsidRDefault="00B8646C">
      <w:pPr>
        <w:spacing w:before="206" w:line="24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83</w:t>
      </w:r>
      <w:r>
        <w:rPr>
          <w:rFonts w:eastAsia="Times New Roman"/>
          <w:color w:val="000000"/>
          <w:spacing w:val="-1"/>
          <w:sz w:val="20"/>
        </w:rPr>
        <w:t xml:space="preserve">. </w:t>
      </w:r>
      <w:r>
        <w:rPr>
          <w:rFonts w:eastAsia="Times New Roman"/>
          <w:b/>
          <w:color w:val="000000"/>
          <w:spacing w:val="-1"/>
          <w:sz w:val="20"/>
        </w:rPr>
        <w:t>Submission of requests to Member States</w:t>
      </w:r>
    </w:p>
    <w:p w:rsidR="001A0E1D" w:rsidRDefault="00B8646C">
      <w:pPr>
        <w:spacing w:before="203" w:line="196" w:lineRule="exact"/>
        <w:ind w:left="144" w:right="288"/>
        <w:textAlignment w:val="baseline"/>
        <w:rPr>
          <w:rFonts w:eastAsia="Times New Roman"/>
          <w:color w:val="000000"/>
          <w:spacing w:val="-1"/>
          <w:sz w:val="20"/>
        </w:rPr>
      </w:pPr>
      <w:r>
        <w:rPr>
          <w:rFonts w:eastAsia="Times New Roman"/>
          <w:color w:val="000000"/>
          <w:spacing w:val="-1"/>
          <w:sz w:val="20"/>
        </w:rPr>
        <w:t>Requests to competent authorities of Member States are submitted through the</w:t>
      </w:r>
      <w:r>
        <w:rPr>
          <w:rFonts w:eastAsia="Times New Roman"/>
          <w:color w:val="000000"/>
          <w:spacing w:val="-1"/>
          <w:sz w:val="20"/>
        </w:rPr>
        <w:t xml:space="preserve"> Police and Border Guard Board who shall verify whether the requests meet the requirements. The Tax and Customs Board may submit requests directly to competent authorities of foreign states within the limits of their competence. Requests meeting the requir</w:t>
      </w:r>
      <w:r>
        <w:rPr>
          <w:rFonts w:eastAsia="Times New Roman"/>
          <w:color w:val="000000"/>
          <w:spacing w:val="-1"/>
          <w:sz w:val="20"/>
        </w:rPr>
        <w:t>ements are submitted to foreign states through the channels used for international cooperation.</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206" w:line="24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508</w:t>
      </w:r>
      <w:r>
        <w:rPr>
          <w:rFonts w:eastAsia="Times New Roman"/>
          <w:b/>
          <w:color w:val="000000"/>
          <w:spacing w:val="-1"/>
          <w:sz w:val="20"/>
          <w:vertAlign w:val="superscript"/>
        </w:rPr>
        <w:t>84</w:t>
      </w:r>
      <w:r>
        <w:rPr>
          <w:rFonts w:eastAsia="Times New Roman"/>
          <w:color w:val="000000"/>
          <w:spacing w:val="-1"/>
          <w:sz w:val="20"/>
        </w:rPr>
        <w:t xml:space="preserve">. </w:t>
      </w:r>
      <w:r>
        <w:rPr>
          <w:rFonts w:eastAsia="Times New Roman"/>
          <w:b/>
          <w:color w:val="000000"/>
          <w:spacing w:val="-1"/>
          <w:sz w:val="20"/>
        </w:rPr>
        <w:t>Spontaneous exchange of information</w:t>
      </w:r>
    </w:p>
    <w:p w:rsidR="001A0E1D" w:rsidRDefault="00B8646C">
      <w:pPr>
        <w:numPr>
          <w:ilvl w:val="0"/>
          <w:numId w:val="808"/>
        </w:numPr>
        <w:tabs>
          <w:tab w:val="clear" w:pos="360"/>
          <w:tab w:val="left" w:pos="504"/>
        </w:tabs>
        <w:spacing w:before="201" w:line="202" w:lineRule="exact"/>
        <w:ind w:left="144" w:right="432"/>
        <w:textAlignment w:val="baseline"/>
        <w:rPr>
          <w:rFonts w:eastAsia="Times New Roman"/>
          <w:color w:val="000000"/>
          <w:spacing w:val="-1"/>
          <w:sz w:val="20"/>
        </w:rPr>
      </w:pPr>
      <w:r>
        <w:rPr>
          <w:rFonts w:eastAsia="Times New Roman"/>
          <w:color w:val="000000"/>
          <w:spacing w:val="-1"/>
          <w:sz w:val="20"/>
        </w:rPr>
        <w:t>Competent authorities may communicate to foreign states, without a prior request, relevant and necessary information which may contribute to the detection, prevention and investigation of the criminal offences</w:t>
      </w:r>
    </w:p>
    <w:p w:rsidR="001A0E1D" w:rsidRDefault="00B8646C">
      <w:pPr>
        <w:spacing w:before="9" w:line="242" w:lineRule="exact"/>
        <w:ind w:left="144"/>
        <w:textAlignment w:val="baseline"/>
        <w:rPr>
          <w:rFonts w:eastAsia="Times New Roman"/>
          <w:color w:val="000000"/>
          <w:spacing w:val="-1"/>
          <w:sz w:val="20"/>
        </w:rPr>
      </w:pPr>
      <w:r>
        <w:rPr>
          <w:rFonts w:eastAsia="Times New Roman"/>
          <w:color w:val="000000"/>
          <w:spacing w:val="-1"/>
          <w:sz w:val="20"/>
        </w:rPr>
        <w:t>specified in subsection 489</w:t>
      </w:r>
      <w:r>
        <w:rPr>
          <w:rFonts w:eastAsia="Times New Roman"/>
          <w:color w:val="000000"/>
          <w:spacing w:val="-1"/>
          <w:sz w:val="20"/>
          <w:vertAlign w:val="superscript"/>
        </w:rPr>
        <w:t>6</w:t>
      </w:r>
      <w:r>
        <w:rPr>
          <w:rFonts w:eastAsia="Times New Roman"/>
          <w:color w:val="000000"/>
          <w:spacing w:val="-1"/>
          <w:sz w:val="20"/>
        </w:rPr>
        <w:t>(1) of this Code.</w:t>
      </w:r>
    </w:p>
    <w:p w:rsidR="001A0E1D" w:rsidRDefault="00B8646C">
      <w:pPr>
        <w:numPr>
          <w:ilvl w:val="0"/>
          <w:numId w:val="808"/>
        </w:numPr>
        <w:tabs>
          <w:tab w:val="clear" w:pos="360"/>
          <w:tab w:val="left" w:pos="504"/>
        </w:tabs>
        <w:spacing w:before="209" w:line="189" w:lineRule="exact"/>
        <w:ind w:left="144" w:right="360"/>
        <w:textAlignment w:val="baseline"/>
        <w:rPr>
          <w:rFonts w:eastAsia="Times New Roman"/>
          <w:color w:val="000000"/>
          <w:sz w:val="20"/>
        </w:rPr>
      </w:pPr>
      <w:r>
        <w:rPr>
          <w:rFonts w:eastAsia="Times New Roman"/>
          <w:color w:val="000000"/>
          <w:sz w:val="20"/>
        </w:rPr>
        <w:t>Information is communicated to the Police and Border Guard Board which shall communicate it to foreign states.</w:t>
      </w:r>
    </w:p>
    <w:p w:rsidR="001A0E1D" w:rsidRDefault="00B8646C">
      <w:pPr>
        <w:spacing w:line="217" w:lineRule="exact"/>
        <w:ind w:left="144"/>
        <w:textAlignment w:val="baseline"/>
        <w:rPr>
          <w:rFonts w:eastAsia="Times New Roman"/>
          <w:color w:val="000000"/>
          <w:spacing w:val="-1"/>
          <w:sz w:val="20"/>
        </w:rPr>
      </w:pPr>
      <w:r>
        <w:rPr>
          <w:rFonts w:eastAsia="Times New Roman"/>
          <w:color w:val="000000"/>
          <w:spacing w:val="-1"/>
          <w:sz w:val="20"/>
        </w:rPr>
        <w:t>[RT I, 21.06.2014, 11 - entry into force 01.01.2015]</w:t>
      </w:r>
    </w:p>
    <w:p w:rsidR="001A0E1D" w:rsidRDefault="00B8646C">
      <w:pPr>
        <w:spacing w:before="150" w:line="346" w:lineRule="exact"/>
        <w:jc w:val="center"/>
        <w:textAlignment w:val="baseline"/>
        <w:rPr>
          <w:rFonts w:eastAsia="Times New Roman"/>
          <w:color w:val="000000"/>
          <w:spacing w:val="5"/>
          <w:sz w:val="33"/>
        </w:rPr>
      </w:pPr>
      <w:r>
        <w:rPr>
          <w:rFonts w:eastAsia="Times New Roman"/>
          <w:color w:val="000000"/>
          <w:spacing w:val="5"/>
          <w:sz w:val="33"/>
        </w:rPr>
        <w:t>Chapter 20</w:t>
      </w:r>
    </w:p>
    <w:p w:rsidR="001A0E1D" w:rsidRDefault="00B8646C">
      <w:pPr>
        <w:spacing w:line="347" w:lineRule="exact"/>
        <w:jc w:val="center"/>
        <w:textAlignment w:val="baseline"/>
        <w:rPr>
          <w:rFonts w:eastAsia="Times New Roman"/>
          <w:color w:val="000000"/>
          <w:spacing w:val="5"/>
          <w:sz w:val="33"/>
        </w:rPr>
      </w:pPr>
      <w:r>
        <w:rPr>
          <w:rFonts w:eastAsia="Times New Roman"/>
          <w:color w:val="000000"/>
          <w:spacing w:val="5"/>
          <w:sz w:val="33"/>
        </w:rPr>
        <w:t>IMPLEMENTING PROVISIONS</w:t>
      </w:r>
    </w:p>
    <w:p w:rsidR="001A0E1D" w:rsidRDefault="00B8646C">
      <w:pPr>
        <w:spacing w:before="283" w:line="231" w:lineRule="exact"/>
        <w:ind w:left="144"/>
        <w:textAlignment w:val="baseline"/>
        <w:rPr>
          <w:rFonts w:eastAsia="Times New Roman"/>
          <w:b/>
          <w:color w:val="000000"/>
          <w:sz w:val="20"/>
        </w:rPr>
      </w:pPr>
      <w:r>
        <w:rPr>
          <w:rFonts w:eastAsia="Times New Roman"/>
          <w:b/>
          <w:color w:val="000000"/>
          <w:sz w:val="20"/>
        </w:rPr>
        <w:t>§ 509. Entry into force of Code</w:t>
      </w:r>
    </w:p>
    <w:p w:rsidR="001A0E1D" w:rsidRDefault="00B8646C">
      <w:pPr>
        <w:numPr>
          <w:ilvl w:val="0"/>
          <w:numId w:val="809"/>
        </w:numPr>
        <w:tabs>
          <w:tab w:val="clear" w:pos="360"/>
          <w:tab w:val="left" w:pos="504"/>
        </w:tabs>
        <w:spacing w:before="172" w:line="232" w:lineRule="exact"/>
        <w:ind w:left="144"/>
        <w:textAlignment w:val="baseline"/>
        <w:rPr>
          <w:rFonts w:eastAsia="Times New Roman"/>
          <w:color w:val="000000"/>
          <w:sz w:val="20"/>
        </w:rPr>
      </w:pPr>
      <w:r>
        <w:rPr>
          <w:rFonts w:eastAsia="Times New Roman"/>
          <w:color w:val="000000"/>
          <w:sz w:val="20"/>
        </w:rPr>
        <w:t>This Code enters into force on 1 July 2004.</w:t>
      </w:r>
    </w:p>
    <w:p w:rsidR="001A0E1D" w:rsidRDefault="00B8646C">
      <w:pPr>
        <w:numPr>
          <w:ilvl w:val="0"/>
          <w:numId w:val="809"/>
        </w:numPr>
        <w:tabs>
          <w:tab w:val="clear" w:pos="360"/>
          <w:tab w:val="left" w:pos="504"/>
        </w:tabs>
        <w:spacing w:before="198" w:line="201" w:lineRule="exact"/>
        <w:ind w:left="144" w:right="288"/>
        <w:textAlignment w:val="baseline"/>
        <w:rPr>
          <w:rFonts w:eastAsia="Times New Roman"/>
          <w:color w:val="000000"/>
          <w:sz w:val="20"/>
        </w:rPr>
      </w:pPr>
      <w:r>
        <w:rPr>
          <w:rFonts w:eastAsia="Times New Roman"/>
          <w:color w:val="000000"/>
          <w:sz w:val="20"/>
        </w:rPr>
        <w:t>The procedure for the implementation of this Code shall be provided for in the implementation Act thereof. [RT I 2004, 54, 387 - entry into force 01.07.2004]</w:t>
      </w:r>
    </w:p>
    <w:p w:rsidR="001A0E1D" w:rsidRDefault="001A0E1D">
      <w:pPr>
        <w:sectPr w:rsidR="001A0E1D">
          <w:pgSz w:w="11909" w:h="16838"/>
          <w:pgMar w:top="680" w:right="1262" w:bottom="903" w:left="1267" w:header="720" w:footer="720" w:gutter="0"/>
          <w:cols w:space="720"/>
        </w:sectPr>
      </w:pPr>
    </w:p>
    <w:p w:rsidR="001A0E1D" w:rsidRDefault="00B8646C">
      <w:pPr>
        <w:spacing w:before="103" w:line="200" w:lineRule="exact"/>
        <w:ind w:left="144" w:right="144"/>
        <w:textAlignment w:val="baseline"/>
        <w:rPr>
          <w:rFonts w:eastAsia="Times New Roman"/>
          <w:color w:val="000000"/>
          <w:sz w:val="16"/>
          <w:vertAlign w:val="superscript"/>
        </w:rPr>
      </w:pPr>
      <w:r>
        <w:pict>
          <v:shape id="_x0000_s1026" type="#_x0000_t202" style="position:absolute;left:0;text-align:left;margin-left:345.1pt;margin-top:776.95pt;width:194.9pt;height:11.8pt;z-index:-251544576;mso-wrap-distance-left:0;mso-wrap-distance-right:0;mso-position-horizontal-relative:page;mso-position-vertical-relative:page" filled="f" stroked="f">
            <v:textbox inset="0,0,0,0">
              <w:txbxContent>
                <w:p w:rsidR="001A0E1D" w:rsidRDefault="00B8646C">
                  <w:pPr>
                    <w:spacing w:before="11" w:line="218" w:lineRule="exact"/>
                    <w:textAlignment w:val="baseline"/>
                    <w:rPr>
                      <w:rFonts w:ascii="Arial" w:eastAsia="Arial" w:hAnsi="Arial"/>
                      <w:color w:val="000000"/>
                      <w:spacing w:val="-3"/>
                      <w:sz w:val="20"/>
                    </w:rPr>
                  </w:pPr>
                  <w:r>
                    <w:rPr>
                      <w:rFonts w:ascii="Arial" w:eastAsia="Arial" w:hAnsi="Arial"/>
                      <w:color w:val="000000"/>
                      <w:spacing w:val="-3"/>
                      <w:sz w:val="20"/>
                    </w:rPr>
                    <w:t>Code of Criminal Procedure Page 223 / 223</w:t>
                  </w:r>
                </w:p>
              </w:txbxContent>
            </v:textbox>
            <w10:wrap type="square" anchorx="page" anchory="page"/>
          </v:shape>
        </w:pict>
      </w:r>
      <w:r>
        <w:rPr>
          <w:rFonts w:eastAsia="Times New Roman"/>
          <w:color w:val="000000"/>
          <w:sz w:val="16"/>
          <w:vertAlign w:val="superscript"/>
        </w:rPr>
        <w:t>1</w:t>
      </w:r>
      <w:r>
        <w:rPr>
          <w:rFonts w:eastAsia="Times New Roman"/>
          <w:color w:val="000000"/>
          <w:sz w:val="20"/>
        </w:rPr>
        <w:t xml:space="preserve">Council Framework Decision 2006/783/JHA of 6 October 2006 on the application of the principle of mutual recognition to confiscation orders </w:t>
      </w:r>
      <w:r>
        <w:rPr>
          <w:rFonts w:eastAsia="Times New Roman"/>
          <w:b/>
          <w:color w:val="000000"/>
          <w:sz w:val="20"/>
        </w:rPr>
        <w:t xml:space="preserve">(OJ </w:t>
      </w:r>
      <w:r>
        <w:rPr>
          <w:rFonts w:eastAsia="Times New Roman"/>
          <w:color w:val="000000"/>
          <w:sz w:val="20"/>
        </w:rPr>
        <w:t>L 328, 24.11.2006, pp. 59-78); Council Framework Decision 2009/299/ JHA of 26 February 2009 amending Framework Decisions 2002/584/JHA, 2005/214/JHA, 2006/783/JHA, 2008/909/JHA and 2008/947/JHA, thereby enhancing the procedural rights of persons and fosteri</w:t>
      </w:r>
      <w:r>
        <w:rPr>
          <w:rFonts w:eastAsia="Times New Roman"/>
          <w:color w:val="000000"/>
          <w:sz w:val="20"/>
        </w:rPr>
        <w:t xml:space="preserve">ng the application of the principle of mutual recognition to decisions rendered in the absence of the person concerned at the trial </w:t>
      </w:r>
      <w:r>
        <w:rPr>
          <w:rFonts w:eastAsia="Times New Roman"/>
          <w:b/>
          <w:color w:val="000000"/>
          <w:sz w:val="20"/>
        </w:rPr>
        <w:t xml:space="preserve">(OJ </w:t>
      </w:r>
      <w:r>
        <w:rPr>
          <w:rFonts w:eastAsia="Times New Roman"/>
          <w:color w:val="000000"/>
          <w:sz w:val="20"/>
        </w:rPr>
        <w:t>L 81, 27.03.2009, pp. 24-36); Council Framework Decision 2008/947/JHA of 27 November 2008 on the application of the prin</w:t>
      </w:r>
      <w:r>
        <w:rPr>
          <w:rFonts w:eastAsia="Times New Roman"/>
          <w:color w:val="000000"/>
          <w:sz w:val="20"/>
        </w:rPr>
        <w:t xml:space="preserve">ciple of mutual recognition to judgments and probation decisions with a view to the supervision of probation measures and alternative sanctions </w:t>
      </w:r>
      <w:r>
        <w:rPr>
          <w:rFonts w:eastAsia="Times New Roman"/>
          <w:b/>
          <w:color w:val="000000"/>
          <w:sz w:val="20"/>
        </w:rPr>
        <w:t xml:space="preserve">(OJ </w:t>
      </w:r>
      <w:r>
        <w:rPr>
          <w:rFonts w:eastAsia="Times New Roman"/>
          <w:color w:val="000000"/>
          <w:sz w:val="20"/>
        </w:rPr>
        <w:t>L 337, 16.12.2008, pp. 102-122); Council Framework Decision 2008/909/JHA of 27 November 2008 on the applicat</w:t>
      </w:r>
      <w:r>
        <w:rPr>
          <w:rFonts w:eastAsia="Times New Roman"/>
          <w:color w:val="000000"/>
          <w:sz w:val="20"/>
        </w:rPr>
        <w:t xml:space="preserve">ion of the principle of mutual recognition to judgments in criminal matters imposing custodial sentences or measures involving deprivation of liberty for the purpose of their enforcement in the European Union </w:t>
      </w:r>
      <w:r>
        <w:rPr>
          <w:rFonts w:eastAsia="Times New Roman"/>
          <w:b/>
          <w:color w:val="000000"/>
          <w:sz w:val="20"/>
        </w:rPr>
        <w:t xml:space="preserve">(OJ </w:t>
      </w:r>
      <w:r>
        <w:rPr>
          <w:rFonts w:eastAsia="Times New Roman"/>
          <w:color w:val="000000"/>
          <w:sz w:val="20"/>
        </w:rPr>
        <w:t>L 327, 05.12.2008, pp. 27-46); Council Fram</w:t>
      </w:r>
      <w:r>
        <w:rPr>
          <w:rFonts w:eastAsia="Times New Roman"/>
          <w:color w:val="000000"/>
          <w:sz w:val="20"/>
        </w:rPr>
        <w:t xml:space="preserve">ework Decision 2006/960/JHA of 29 December 2006 on simplifying the exchange of information and intelligence between law enforcement authorities of the Member States of the European Union </w:t>
      </w:r>
      <w:r>
        <w:rPr>
          <w:rFonts w:eastAsia="Times New Roman"/>
          <w:b/>
          <w:color w:val="000000"/>
          <w:sz w:val="20"/>
        </w:rPr>
        <w:t xml:space="preserve">(OJ L 386, </w:t>
      </w:r>
      <w:r>
        <w:rPr>
          <w:rFonts w:eastAsia="Times New Roman"/>
          <w:color w:val="000000"/>
          <w:sz w:val="20"/>
        </w:rPr>
        <w:t>29.12.2006, pp. 89-100); Council Framework Decision 2008/9</w:t>
      </w:r>
      <w:r>
        <w:rPr>
          <w:rFonts w:eastAsia="Times New Roman"/>
          <w:color w:val="000000"/>
          <w:sz w:val="20"/>
        </w:rPr>
        <w:t xml:space="preserve">77/JHA of 27 November 2008 on the protection of personal data processed in the framework of police and cooperation in criminal procedure </w:t>
      </w:r>
      <w:r>
        <w:rPr>
          <w:rFonts w:eastAsia="Times New Roman"/>
          <w:b/>
          <w:color w:val="000000"/>
          <w:sz w:val="20"/>
        </w:rPr>
        <w:t xml:space="preserve">(OJ L 350, </w:t>
      </w:r>
      <w:r>
        <w:rPr>
          <w:rFonts w:eastAsia="Times New Roman"/>
          <w:color w:val="000000"/>
          <w:sz w:val="20"/>
        </w:rPr>
        <w:t>30.12.2008, pp. 60-71); Directive 2011/99/EU of the Council of 13 December 2011 on the European protection o</w:t>
      </w:r>
      <w:r>
        <w:rPr>
          <w:rFonts w:eastAsia="Times New Roman"/>
          <w:color w:val="000000"/>
          <w:sz w:val="20"/>
        </w:rPr>
        <w:t xml:space="preserve">rder </w:t>
      </w:r>
      <w:r>
        <w:rPr>
          <w:rFonts w:eastAsia="Times New Roman"/>
          <w:b/>
          <w:color w:val="000000"/>
          <w:sz w:val="20"/>
        </w:rPr>
        <w:t xml:space="preserve">(OJ </w:t>
      </w:r>
      <w:r>
        <w:rPr>
          <w:rFonts w:eastAsia="Times New Roman"/>
          <w:color w:val="000000"/>
          <w:sz w:val="20"/>
        </w:rPr>
        <w:t xml:space="preserve">L 338, 21.12.2011, pp. 2-18); Directive 2012/13/EU of the Council of 22 May 2012 on the right to information in criminal proceedings </w:t>
      </w:r>
      <w:r>
        <w:rPr>
          <w:rFonts w:eastAsia="Times New Roman"/>
          <w:b/>
          <w:color w:val="000000"/>
          <w:sz w:val="20"/>
        </w:rPr>
        <w:t xml:space="preserve">(OJ </w:t>
      </w:r>
      <w:r>
        <w:rPr>
          <w:rFonts w:eastAsia="Times New Roman"/>
          <w:color w:val="000000"/>
          <w:sz w:val="20"/>
        </w:rPr>
        <w:t>L 142, 01.06.2012, pp. 1-10); Council Framework Decision 2009/948/ JHA of 30 November 2009 on prevention and s</w:t>
      </w:r>
      <w:r>
        <w:rPr>
          <w:rFonts w:eastAsia="Times New Roman"/>
          <w:color w:val="000000"/>
          <w:sz w:val="20"/>
        </w:rPr>
        <w:t xml:space="preserve">ettlement of conflicts of exercise of jurisdiction in criminal proceedings </w:t>
      </w:r>
      <w:r>
        <w:rPr>
          <w:rFonts w:eastAsia="Times New Roman"/>
          <w:b/>
          <w:color w:val="000000"/>
          <w:sz w:val="20"/>
        </w:rPr>
        <w:t xml:space="preserve">(OJ </w:t>
      </w:r>
      <w:r>
        <w:rPr>
          <w:rFonts w:eastAsia="Times New Roman"/>
          <w:color w:val="000000"/>
          <w:sz w:val="20"/>
        </w:rPr>
        <w:t xml:space="preserve">L 328, 15.12.2009, pp. 42-47); Council Framework Decision 2003/577/JHA of 22 July 2003 on the execution in the European Union of orders freezing property or evidence </w:t>
      </w:r>
      <w:r>
        <w:rPr>
          <w:rFonts w:eastAsia="Times New Roman"/>
          <w:b/>
          <w:color w:val="000000"/>
          <w:sz w:val="20"/>
        </w:rPr>
        <w:t xml:space="preserve">(OJ </w:t>
      </w:r>
      <w:r>
        <w:rPr>
          <w:rFonts w:eastAsia="Times New Roman"/>
          <w:color w:val="000000"/>
          <w:sz w:val="20"/>
        </w:rPr>
        <w:t xml:space="preserve">L 196, </w:t>
      </w:r>
      <w:r>
        <w:rPr>
          <w:rFonts w:eastAsia="Times New Roman"/>
          <w:color w:val="000000"/>
          <w:sz w:val="20"/>
        </w:rPr>
        <w:t xml:space="preserve">02.08.2003, pp. 45-55); Council Framework Decision 2002/584/JHA of 13 June 2002 on the European arrest warrant and the surrender procedures between Member States </w:t>
      </w:r>
      <w:r>
        <w:rPr>
          <w:rFonts w:eastAsia="Times New Roman"/>
          <w:b/>
          <w:color w:val="000000"/>
          <w:sz w:val="20"/>
        </w:rPr>
        <w:t xml:space="preserve">(OJ </w:t>
      </w:r>
      <w:r>
        <w:rPr>
          <w:rFonts w:eastAsia="Times New Roman"/>
          <w:color w:val="000000"/>
          <w:sz w:val="20"/>
        </w:rPr>
        <w:t>L 190, 18.07. 2002, pp. 1-20); Council Framework Decision 2009/829/ JHA on the application</w:t>
      </w:r>
      <w:r>
        <w:rPr>
          <w:rFonts w:eastAsia="Times New Roman"/>
          <w:color w:val="000000"/>
          <w:sz w:val="20"/>
        </w:rPr>
        <w:t xml:space="preserve">, between Member States of the European Union, of the principle of mutual recognition to decisions on supervision measures as an alternative to provisional detention </w:t>
      </w:r>
      <w:r>
        <w:rPr>
          <w:rFonts w:eastAsia="Times New Roman"/>
          <w:b/>
          <w:color w:val="000000"/>
          <w:sz w:val="20"/>
        </w:rPr>
        <w:t xml:space="preserve">(OJ </w:t>
      </w:r>
      <w:r>
        <w:rPr>
          <w:rFonts w:eastAsia="Times New Roman"/>
          <w:color w:val="000000"/>
          <w:sz w:val="20"/>
        </w:rPr>
        <w:t xml:space="preserve">L 294, 11.11.2009, pp. 20-40); Directive 2012/29/EU of the European Parliament and of </w:t>
      </w:r>
      <w:r>
        <w:rPr>
          <w:rFonts w:eastAsia="Times New Roman"/>
          <w:color w:val="000000"/>
          <w:sz w:val="20"/>
        </w:rPr>
        <w:t xml:space="preserve">the Council, establishing minimum standards on the rights, support and protection of victims of crime, and replacing Council Framework Decision 2001/220/ </w:t>
      </w:r>
      <w:r>
        <w:rPr>
          <w:rFonts w:eastAsia="Times New Roman"/>
          <w:b/>
          <w:color w:val="000000"/>
          <w:sz w:val="20"/>
        </w:rPr>
        <w:t xml:space="preserve">JHA (OJ </w:t>
      </w:r>
      <w:r>
        <w:rPr>
          <w:rFonts w:eastAsia="Times New Roman"/>
          <w:color w:val="000000"/>
          <w:sz w:val="20"/>
        </w:rPr>
        <w:t>L 315, 14.11.2012, pp. 57-74); Directive 2013/48/EU of the European Parliament and of the Coun</w:t>
      </w:r>
      <w:r>
        <w:rPr>
          <w:rFonts w:eastAsia="Times New Roman"/>
          <w:color w:val="000000"/>
          <w:sz w:val="20"/>
        </w:rPr>
        <w:t>cil on the right of access to a lawyer in criminal proceedings and in European arrest warrant proceedings, and on the right to have a third party informed upon deprivation of liberty and to communicate with third persons and with consular authorities while</w:t>
      </w:r>
      <w:r>
        <w:rPr>
          <w:rFonts w:eastAsia="Times New Roman"/>
          <w:color w:val="000000"/>
          <w:sz w:val="20"/>
        </w:rPr>
        <w:t xml:space="preserve"> deprived of liberty </w:t>
      </w:r>
      <w:r>
        <w:rPr>
          <w:rFonts w:eastAsia="Times New Roman"/>
          <w:b/>
          <w:color w:val="000000"/>
          <w:sz w:val="20"/>
        </w:rPr>
        <w:t xml:space="preserve">(OJ </w:t>
      </w:r>
      <w:r>
        <w:rPr>
          <w:rFonts w:eastAsia="Times New Roman"/>
          <w:color w:val="000000"/>
          <w:sz w:val="20"/>
        </w:rPr>
        <w:t>L 294/1, 06.11.2013, pp. 1-13). [RT I, 06.01.2016, 5 - entry into force 16.01.2016]</w:t>
      </w:r>
    </w:p>
    <w:sectPr w:rsidR="001A0E1D">
      <w:pgSz w:w="11909" w:h="16838"/>
      <w:pgMar w:top="1520" w:right="1276" w:bottom="903" w:left="12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7C8"/>
    <w:multiLevelType w:val="multilevel"/>
    <w:tmpl w:val="CEA412EC"/>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81E73"/>
    <w:multiLevelType w:val="multilevel"/>
    <w:tmpl w:val="9788C54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D75AA0"/>
    <w:multiLevelType w:val="multilevel"/>
    <w:tmpl w:val="D75EC68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E73A74"/>
    <w:multiLevelType w:val="multilevel"/>
    <w:tmpl w:val="54D2930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F31E75"/>
    <w:multiLevelType w:val="multilevel"/>
    <w:tmpl w:val="5B50A4CA"/>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316817"/>
    <w:multiLevelType w:val="multilevel"/>
    <w:tmpl w:val="0B120FA6"/>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5B2ED0"/>
    <w:multiLevelType w:val="multilevel"/>
    <w:tmpl w:val="3634D45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6105F0"/>
    <w:multiLevelType w:val="multilevel"/>
    <w:tmpl w:val="CF36C27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7503F3"/>
    <w:multiLevelType w:val="multilevel"/>
    <w:tmpl w:val="76FC469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B36B28"/>
    <w:multiLevelType w:val="multilevel"/>
    <w:tmpl w:val="5FFE329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1C22D57"/>
    <w:multiLevelType w:val="multilevel"/>
    <w:tmpl w:val="16F63B5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FD05C0"/>
    <w:multiLevelType w:val="multilevel"/>
    <w:tmpl w:val="862E3D1A"/>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24954B5"/>
    <w:multiLevelType w:val="multilevel"/>
    <w:tmpl w:val="B5BA3612"/>
    <w:lvl w:ilvl="0">
      <w:start w:val="6"/>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24E2A33"/>
    <w:multiLevelType w:val="multilevel"/>
    <w:tmpl w:val="622A63E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25108EA"/>
    <w:multiLevelType w:val="multilevel"/>
    <w:tmpl w:val="79EE1B4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25F285C"/>
    <w:multiLevelType w:val="multilevel"/>
    <w:tmpl w:val="2EB420F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2A0609B"/>
    <w:multiLevelType w:val="multilevel"/>
    <w:tmpl w:val="B6AEBE9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114749"/>
    <w:multiLevelType w:val="multilevel"/>
    <w:tmpl w:val="D8EECF0E"/>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3527FFB"/>
    <w:multiLevelType w:val="multilevel"/>
    <w:tmpl w:val="2BA01F9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3AD210F"/>
    <w:multiLevelType w:val="multilevel"/>
    <w:tmpl w:val="C94E3210"/>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3E06125"/>
    <w:multiLevelType w:val="multilevel"/>
    <w:tmpl w:val="39D4EC1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41B2DE3"/>
    <w:multiLevelType w:val="multilevel"/>
    <w:tmpl w:val="4BDA466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41C56BF"/>
    <w:multiLevelType w:val="multilevel"/>
    <w:tmpl w:val="27DC9D6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43F241D"/>
    <w:multiLevelType w:val="multilevel"/>
    <w:tmpl w:val="2C00508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44751E5"/>
    <w:multiLevelType w:val="multilevel"/>
    <w:tmpl w:val="2DF0AE7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47410B2"/>
    <w:multiLevelType w:val="multilevel"/>
    <w:tmpl w:val="61AEBC6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4AB35ED"/>
    <w:multiLevelType w:val="multilevel"/>
    <w:tmpl w:val="EA6267D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52101E0"/>
    <w:multiLevelType w:val="multilevel"/>
    <w:tmpl w:val="5AA4C5D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524683B"/>
    <w:multiLevelType w:val="multilevel"/>
    <w:tmpl w:val="FD80C11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52A486F"/>
    <w:multiLevelType w:val="multilevel"/>
    <w:tmpl w:val="1BB8CA0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5426D74"/>
    <w:multiLevelType w:val="multilevel"/>
    <w:tmpl w:val="707E171E"/>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58F6780"/>
    <w:multiLevelType w:val="multilevel"/>
    <w:tmpl w:val="D05E45BC"/>
    <w:lvl w:ilvl="0">
      <w:start w:val="4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E146AF"/>
    <w:multiLevelType w:val="multilevel"/>
    <w:tmpl w:val="B82AD808"/>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5FE04A1"/>
    <w:multiLevelType w:val="multilevel"/>
    <w:tmpl w:val="A740ED32"/>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6035F47"/>
    <w:multiLevelType w:val="multilevel"/>
    <w:tmpl w:val="E024879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64534B9"/>
    <w:multiLevelType w:val="multilevel"/>
    <w:tmpl w:val="CCE4D5E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671555E"/>
    <w:multiLevelType w:val="multilevel"/>
    <w:tmpl w:val="A1F23AA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6A3576F"/>
    <w:multiLevelType w:val="multilevel"/>
    <w:tmpl w:val="00A65108"/>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6CB59EB"/>
    <w:multiLevelType w:val="multilevel"/>
    <w:tmpl w:val="B3B4839E"/>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6D30BF1"/>
    <w:multiLevelType w:val="multilevel"/>
    <w:tmpl w:val="7D5A4AAA"/>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6EB2861"/>
    <w:multiLevelType w:val="multilevel"/>
    <w:tmpl w:val="7B6077D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6F75218"/>
    <w:multiLevelType w:val="multilevel"/>
    <w:tmpl w:val="5AEA1E9A"/>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6F80EE5"/>
    <w:multiLevelType w:val="multilevel"/>
    <w:tmpl w:val="3E861A8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7091FAB"/>
    <w:multiLevelType w:val="multilevel"/>
    <w:tmpl w:val="1CCC00EA"/>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72A7374"/>
    <w:multiLevelType w:val="multilevel"/>
    <w:tmpl w:val="D070FBC0"/>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7447EDD"/>
    <w:multiLevelType w:val="multilevel"/>
    <w:tmpl w:val="4BF2042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7794A52"/>
    <w:multiLevelType w:val="multilevel"/>
    <w:tmpl w:val="DDAA776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78231DA"/>
    <w:multiLevelType w:val="multilevel"/>
    <w:tmpl w:val="82CA166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7BF5867"/>
    <w:multiLevelType w:val="multilevel"/>
    <w:tmpl w:val="825C9DC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8166C4E"/>
    <w:multiLevelType w:val="multilevel"/>
    <w:tmpl w:val="997EFE4A"/>
    <w:lvl w:ilvl="0">
      <w:start w:val="5"/>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826592A"/>
    <w:multiLevelType w:val="multilevel"/>
    <w:tmpl w:val="E132EB2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8844FC4"/>
    <w:multiLevelType w:val="multilevel"/>
    <w:tmpl w:val="B372BBE8"/>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89156A7"/>
    <w:multiLevelType w:val="multilevel"/>
    <w:tmpl w:val="1F463A1A"/>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8F43B16"/>
    <w:multiLevelType w:val="multilevel"/>
    <w:tmpl w:val="E25691A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9094435"/>
    <w:multiLevelType w:val="multilevel"/>
    <w:tmpl w:val="CF5801F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9605B1F"/>
    <w:multiLevelType w:val="multilevel"/>
    <w:tmpl w:val="17EAC432"/>
    <w:lvl w:ilvl="0">
      <w:start w:val="9"/>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965250D"/>
    <w:multiLevelType w:val="multilevel"/>
    <w:tmpl w:val="44BAF74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97B6CEA"/>
    <w:multiLevelType w:val="multilevel"/>
    <w:tmpl w:val="2200B50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1C1870"/>
    <w:multiLevelType w:val="multilevel"/>
    <w:tmpl w:val="912CBDB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A45348C"/>
    <w:multiLevelType w:val="multilevel"/>
    <w:tmpl w:val="4CC2165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A6C073C"/>
    <w:multiLevelType w:val="multilevel"/>
    <w:tmpl w:val="8B2A6FD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A8F46D9"/>
    <w:multiLevelType w:val="multilevel"/>
    <w:tmpl w:val="605C2856"/>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A9811DE"/>
    <w:multiLevelType w:val="multilevel"/>
    <w:tmpl w:val="3D9C14D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A9C405F"/>
    <w:multiLevelType w:val="multilevel"/>
    <w:tmpl w:val="A028A0B4"/>
    <w:lvl w:ilvl="0">
      <w:start w:val="6"/>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AA17B31"/>
    <w:multiLevelType w:val="multilevel"/>
    <w:tmpl w:val="D214F2C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AAC2022"/>
    <w:multiLevelType w:val="multilevel"/>
    <w:tmpl w:val="D8A48C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AC131ED"/>
    <w:multiLevelType w:val="multilevel"/>
    <w:tmpl w:val="10C6DCF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B3052EA"/>
    <w:multiLevelType w:val="multilevel"/>
    <w:tmpl w:val="6302AF3C"/>
    <w:lvl w:ilvl="0">
      <w:start w:val="4"/>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B572D89"/>
    <w:multiLevelType w:val="multilevel"/>
    <w:tmpl w:val="36F4799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B597D8B"/>
    <w:multiLevelType w:val="multilevel"/>
    <w:tmpl w:val="0A8AA0E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B823A84"/>
    <w:multiLevelType w:val="multilevel"/>
    <w:tmpl w:val="303240B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B946AB6"/>
    <w:multiLevelType w:val="multilevel"/>
    <w:tmpl w:val="3E906AA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BA97E21"/>
    <w:multiLevelType w:val="multilevel"/>
    <w:tmpl w:val="2548ACB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BBC528E"/>
    <w:multiLevelType w:val="multilevel"/>
    <w:tmpl w:val="9C06F84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BE17796"/>
    <w:multiLevelType w:val="multilevel"/>
    <w:tmpl w:val="FE04956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E32F98"/>
    <w:multiLevelType w:val="multilevel"/>
    <w:tmpl w:val="2240489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F60B1D"/>
    <w:multiLevelType w:val="multilevel"/>
    <w:tmpl w:val="169017B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C06766D"/>
    <w:multiLevelType w:val="multilevel"/>
    <w:tmpl w:val="F9641A3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C6237AF"/>
    <w:multiLevelType w:val="multilevel"/>
    <w:tmpl w:val="0B50560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C92656F"/>
    <w:multiLevelType w:val="multilevel"/>
    <w:tmpl w:val="2E4ED82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CA71F1C"/>
    <w:multiLevelType w:val="multilevel"/>
    <w:tmpl w:val="5508834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CAC5030"/>
    <w:multiLevelType w:val="multilevel"/>
    <w:tmpl w:val="253CEBD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D007945"/>
    <w:multiLevelType w:val="multilevel"/>
    <w:tmpl w:val="4A842F5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D1100AA"/>
    <w:multiLevelType w:val="multilevel"/>
    <w:tmpl w:val="36F6D98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D397D59"/>
    <w:multiLevelType w:val="multilevel"/>
    <w:tmpl w:val="33B8755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D681029"/>
    <w:multiLevelType w:val="multilevel"/>
    <w:tmpl w:val="4D74B75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D9713D1"/>
    <w:multiLevelType w:val="multilevel"/>
    <w:tmpl w:val="EE3C1B8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DC57125"/>
    <w:multiLevelType w:val="multilevel"/>
    <w:tmpl w:val="D70EB0E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DFA734A"/>
    <w:multiLevelType w:val="multilevel"/>
    <w:tmpl w:val="529A5C0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DFB0193"/>
    <w:multiLevelType w:val="multilevel"/>
    <w:tmpl w:val="2772A58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E062510"/>
    <w:multiLevelType w:val="multilevel"/>
    <w:tmpl w:val="22C68E2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0E145770"/>
    <w:multiLevelType w:val="multilevel"/>
    <w:tmpl w:val="3468D8D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E797A0E"/>
    <w:multiLevelType w:val="multilevel"/>
    <w:tmpl w:val="86C82DE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0F27026C"/>
    <w:multiLevelType w:val="multilevel"/>
    <w:tmpl w:val="2FF0603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F7B1E08"/>
    <w:multiLevelType w:val="multilevel"/>
    <w:tmpl w:val="A5821C8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FE44C91"/>
    <w:multiLevelType w:val="multilevel"/>
    <w:tmpl w:val="5644F29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005418A"/>
    <w:multiLevelType w:val="multilevel"/>
    <w:tmpl w:val="FE8E1E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00F3DDC"/>
    <w:multiLevelType w:val="multilevel"/>
    <w:tmpl w:val="BB3441DA"/>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0582C9A"/>
    <w:multiLevelType w:val="multilevel"/>
    <w:tmpl w:val="A71C665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0605380"/>
    <w:multiLevelType w:val="multilevel"/>
    <w:tmpl w:val="187A52F2"/>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0622DC5"/>
    <w:multiLevelType w:val="multilevel"/>
    <w:tmpl w:val="1E0628F6"/>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065232A"/>
    <w:multiLevelType w:val="multilevel"/>
    <w:tmpl w:val="637E3BC0"/>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0AB11C9"/>
    <w:multiLevelType w:val="multilevel"/>
    <w:tmpl w:val="0066C21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0E72EC6"/>
    <w:multiLevelType w:val="multilevel"/>
    <w:tmpl w:val="40D211C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1397A82"/>
    <w:multiLevelType w:val="multilevel"/>
    <w:tmpl w:val="207CAB5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113A0056"/>
    <w:multiLevelType w:val="multilevel"/>
    <w:tmpl w:val="06A408D0"/>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115F15BA"/>
    <w:multiLevelType w:val="multilevel"/>
    <w:tmpl w:val="8F7C094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117D2E1F"/>
    <w:multiLevelType w:val="multilevel"/>
    <w:tmpl w:val="29D8AAB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11C02997"/>
    <w:multiLevelType w:val="multilevel"/>
    <w:tmpl w:val="8930980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11D54FC1"/>
    <w:multiLevelType w:val="multilevel"/>
    <w:tmpl w:val="DE7CD38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11DD0949"/>
    <w:multiLevelType w:val="multilevel"/>
    <w:tmpl w:val="BD48E2C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1DF3C8B"/>
    <w:multiLevelType w:val="multilevel"/>
    <w:tmpl w:val="D592FE2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20B5428"/>
    <w:multiLevelType w:val="multilevel"/>
    <w:tmpl w:val="9D6CA85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2282F84"/>
    <w:multiLevelType w:val="multilevel"/>
    <w:tmpl w:val="2040A89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12560FDC"/>
    <w:multiLevelType w:val="multilevel"/>
    <w:tmpl w:val="5650A5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12661106"/>
    <w:multiLevelType w:val="multilevel"/>
    <w:tmpl w:val="7346C1A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127F56DF"/>
    <w:multiLevelType w:val="multilevel"/>
    <w:tmpl w:val="C688E47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12BB3422"/>
    <w:multiLevelType w:val="multilevel"/>
    <w:tmpl w:val="88EEA30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2CE14A2"/>
    <w:multiLevelType w:val="multilevel"/>
    <w:tmpl w:val="9C54B8A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12E47916"/>
    <w:multiLevelType w:val="multilevel"/>
    <w:tmpl w:val="4BE86A5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132A75D4"/>
    <w:multiLevelType w:val="multilevel"/>
    <w:tmpl w:val="144298D6"/>
    <w:lvl w:ilvl="0">
      <w:start w:val="6"/>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3D6256A"/>
    <w:multiLevelType w:val="multilevel"/>
    <w:tmpl w:val="F4E0E74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13ED1444"/>
    <w:multiLevelType w:val="multilevel"/>
    <w:tmpl w:val="6A14128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14012324"/>
    <w:multiLevelType w:val="multilevel"/>
    <w:tmpl w:val="8464896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1403589E"/>
    <w:multiLevelType w:val="multilevel"/>
    <w:tmpl w:val="D19ABB2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14082AA6"/>
    <w:multiLevelType w:val="multilevel"/>
    <w:tmpl w:val="A65A7CA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145779C8"/>
    <w:multiLevelType w:val="multilevel"/>
    <w:tmpl w:val="8DF8E98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14617D87"/>
    <w:multiLevelType w:val="multilevel"/>
    <w:tmpl w:val="F5E872E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14676B84"/>
    <w:multiLevelType w:val="multilevel"/>
    <w:tmpl w:val="E8CC642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147B60A3"/>
    <w:multiLevelType w:val="multilevel"/>
    <w:tmpl w:val="1BB42B06"/>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1495435D"/>
    <w:multiLevelType w:val="multilevel"/>
    <w:tmpl w:val="F6E4519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49D736B"/>
    <w:multiLevelType w:val="multilevel"/>
    <w:tmpl w:val="23608380"/>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14A123E9"/>
    <w:multiLevelType w:val="multilevel"/>
    <w:tmpl w:val="97E6D05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14F2377D"/>
    <w:multiLevelType w:val="multilevel"/>
    <w:tmpl w:val="FA70283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15035437"/>
    <w:multiLevelType w:val="multilevel"/>
    <w:tmpl w:val="F7D406C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15243549"/>
    <w:multiLevelType w:val="multilevel"/>
    <w:tmpl w:val="DBF01A3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15423D87"/>
    <w:multiLevelType w:val="multilevel"/>
    <w:tmpl w:val="60285CE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15550813"/>
    <w:multiLevelType w:val="multilevel"/>
    <w:tmpl w:val="FC30719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158F4A92"/>
    <w:multiLevelType w:val="multilevel"/>
    <w:tmpl w:val="F4EA706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1590696B"/>
    <w:multiLevelType w:val="multilevel"/>
    <w:tmpl w:val="1478C396"/>
    <w:lvl w:ilvl="0">
      <w:start w:val="1"/>
      <w:numFmt w:val="decimal"/>
      <w:lvlText w:val="(%1)"/>
      <w:lvlJc w:val="left"/>
      <w:pPr>
        <w:tabs>
          <w:tab w:val="left" w:pos="360"/>
        </w:tabs>
        <w:ind w:left="720"/>
      </w:pPr>
      <w:rPr>
        <w:rFonts w:ascii="Times New Roman" w:eastAsia="Times New Roman" w:hAnsi="Times New Roman"/>
        <w:strike w:val="0"/>
        <w:color w:val="000000"/>
        <w:spacing w:val="1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5A874DE"/>
    <w:multiLevelType w:val="multilevel"/>
    <w:tmpl w:val="81CAB13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15E823FE"/>
    <w:multiLevelType w:val="multilevel"/>
    <w:tmpl w:val="E556BEA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162D7AD2"/>
    <w:multiLevelType w:val="multilevel"/>
    <w:tmpl w:val="52F601A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162F3B38"/>
    <w:multiLevelType w:val="multilevel"/>
    <w:tmpl w:val="2FA2E950"/>
    <w:lvl w:ilvl="0">
      <w:start w:val="1"/>
      <w:numFmt w:val="decimal"/>
      <w:lvlText w:val="%1)"/>
      <w:lvlJc w:val="left"/>
      <w:pPr>
        <w:tabs>
          <w:tab w:val="left" w:pos="360"/>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166005C3"/>
    <w:multiLevelType w:val="multilevel"/>
    <w:tmpl w:val="6CC2EF9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16B01BC2"/>
    <w:multiLevelType w:val="multilevel"/>
    <w:tmpl w:val="39361C7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16B95A31"/>
    <w:multiLevelType w:val="multilevel"/>
    <w:tmpl w:val="AF8626B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16F30E9F"/>
    <w:multiLevelType w:val="multilevel"/>
    <w:tmpl w:val="13B4529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172E6A98"/>
    <w:multiLevelType w:val="multilevel"/>
    <w:tmpl w:val="0ED0A39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174C712F"/>
    <w:multiLevelType w:val="multilevel"/>
    <w:tmpl w:val="B9F8EE3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177A67C8"/>
    <w:multiLevelType w:val="multilevel"/>
    <w:tmpl w:val="7DCEA9E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18011ECA"/>
    <w:multiLevelType w:val="multilevel"/>
    <w:tmpl w:val="CD5E18C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18407445"/>
    <w:multiLevelType w:val="multilevel"/>
    <w:tmpl w:val="728261A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8A0650B"/>
    <w:multiLevelType w:val="multilevel"/>
    <w:tmpl w:val="570E3C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92010D4"/>
    <w:multiLevelType w:val="multilevel"/>
    <w:tmpl w:val="8F647E6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19493215"/>
    <w:multiLevelType w:val="multilevel"/>
    <w:tmpl w:val="382679B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197F40D2"/>
    <w:multiLevelType w:val="multilevel"/>
    <w:tmpl w:val="E7D6A1E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19E63C65"/>
    <w:multiLevelType w:val="multilevel"/>
    <w:tmpl w:val="591CF10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1A072AF0"/>
    <w:multiLevelType w:val="multilevel"/>
    <w:tmpl w:val="D0CEEAD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1A600CFE"/>
    <w:multiLevelType w:val="multilevel"/>
    <w:tmpl w:val="24260EF0"/>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1A817A79"/>
    <w:multiLevelType w:val="multilevel"/>
    <w:tmpl w:val="9FE222A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1ADD342F"/>
    <w:multiLevelType w:val="multilevel"/>
    <w:tmpl w:val="5CB6168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1B0E1CF3"/>
    <w:multiLevelType w:val="multilevel"/>
    <w:tmpl w:val="935E1DE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1B1F19C8"/>
    <w:multiLevelType w:val="multilevel"/>
    <w:tmpl w:val="6BC4B5B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1B5720FF"/>
    <w:multiLevelType w:val="multilevel"/>
    <w:tmpl w:val="30C43E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1B6534B6"/>
    <w:multiLevelType w:val="multilevel"/>
    <w:tmpl w:val="AF10A16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1B955B94"/>
    <w:multiLevelType w:val="multilevel"/>
    <w:tmpl w:val="EDAED57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1B9713AD"/>
    <w:multiLevelType w:val="multilevel"/>
    <w:tmpl w:val="21F2AE4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1B9B38F7"/>
    <w:multiLevelType w:val="multilevel"/>
    <w:tmpl w:val="39EEC70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1BB228FB"/>
    <w:multiLevelType w:val="multilevel"/>
    <w:tmpl w:val="D9726BDC"/>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1BB6599B"/>
    <w:multiLevelType w:val="multilevel"/>
    <w:tmpl w:val="B5D2AE4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1C3607EB"/>
    <w:multiLevelType w:val="multilevel"/>
    <w:tmpl w:val="E4F65CD4"/>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1C37195A"/>
    <w:multiLevelType w:val="multilevel"/>
    <w:tmpl w:val="6E1EDC9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1C5D5B03"/>
    <w:multiLevelType w:val="multilevel"/>
    <w:tmpl w:val="B8A2BAD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1C797C54"/>
    <w:multiLevelType w:val="multilevel"/>
    <w:tmpl w:val="0ABADC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1CEC40D3"/>
    <w:multiLevelType w:val="multilevel"/>
    <w:tmpl w:val="4852CEE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1CEE1A42"/>
    <w:multiLevelType w:val="multilevel"/>
    <w:tmpl w:val="1890B49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1CFF1EFE"/>
    <w:multiLevelType w:val="multilevel"/>
    <w:tmpl w:val="81922EF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1D601573"/>
    <w:multiLevelType w:val="multilevel"/>
    <w:tmpl w:val="1BE208F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1D947D10"/>
    <w:multiLevelType w:val="multilevel"/>
    <w:tmpl w:val="49F6D87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1DA56F4E"/>
    <w:multiLevelType w:val="multilevel"/>
    <w:tmpl w:val="86EA5B6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1DAC7B35"/>
    <w:multiLevelType w:val="multilevel"/>
    <w:tmpl w:val="F862858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1E2114B3"/>
    <w:multiLevelType w:val="multilevel"/>
    <w:tmpl w:val="73FE4EF6"/>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1E3918B8"/>
    <w:multiLevelType w:val="multilevel"/>
    <w:tmpl w:val="E16C7A7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1E694915"/>
    <w:multiLevelType w:val="multilevel"/>
    <w:tmpl w:val="CEE6C7E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1E746F96"/>
    <w:multiLevelType w:val="multilevel"/>
    <w:tmpl w:val="3028E8F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1EE85422"/>
    <w:multiLevelType w:val="multilevel"/>
    <w:tmpl w:val="ABF2EAC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1F147720"/>
    <w:multiLevelType w:val="multilevel"/>
    <w:tmpl w:val="92D21C0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1F1C36C9"/>
    <w:multiLevelType w:val="multilevel"/>
    <w:tmpl w:val="033A354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1F1E67DE"/>
    <w:multiLevelType w:val="multilevel"/>
    <w:tmpl w:val="FB8A6C1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1F257509"/>
    <w:multiLevelType w:val="multilevel"/>
    <w:tmpl w:val="6CC400D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1F425E79"/>
    <w:multiLevelType w:val="multilevel"/>
    <w:tmpl w:val="1F1E344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1FC33C85"/>
    <w:multiLevelType w:val="multilevel"/>
    <w:tmpl w:val="FAEE15F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1FDF6916"/>
    <w:multiLevelType w:val="multilevel"/>
    <w:tmpl w:val="7592C25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1FEF4177"/>
    <w:multiLevelType w:val="multilevel"/>
    <w:tmpl w:val="6E16C2A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1FFF345E"/>
    <w:multiLevelType w:val="multilevel"/>
    <w:tmpl w:val="6D3E5F98"/>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20146664"/>
    <w:multiLevelType w:val="multilevel"/>
    <w:tmpl w:val="B936F3B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203B3974"/>
    <w:multiLevelType w:val="multilevel"/>
    <w:tmpl w:val="BB1814B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206C7756"/>
    <w:multiLevelType w:val="multilevel"/>
    <w:tmpl w:val="EF460D5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20940FEA"/>
    <w:multiLevelType w:val="multilevel"/>
    <w:tmpl w:val="56BE229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20CB49B7"/>
    <w:multiLevelType w:val="multilevel"/>
    <w:tmpl w:val="6E0AD45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20D40F2C"/>
    <w:multiLevelType w:val="multilevel"/>
    <w:tmpl w:val="8150490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211719E9"/>
    <w:multiLevelType w:val="multilevel"/>
    <w:tmpl w:val="75D4EA6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21310507"/>
    <w:multiLevelType w:val="multilevel"/>
    <w:tmpl w:val="FE62ADC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21771395"/>
    <w:multiLevelType w:val="multilevel"/>
    <w:tmpl w:val="BC9E71B4"/>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2181196D"/>
    <w:multiLevelType w:val="multilevel"/>
    <w:tmpl w:val="4D2630A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21836573"/>
    <w:multiLevelType w:val="multilevel"/>
    <w:tmpl w:val="8E1AE00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21A31E7F"/>
    <w:multiLevelType w:val="multilevel"/>
    <w:tmpl w:val="258606D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1B00997"/>
    <w:multiLevelType w:val="multilevel"/>
    <w:tmpl w:val="126AD4D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1B30DD8"/>
    <w:multiLevelType w:val="multilevel"/>
    <w:tmpl w:val="A716A19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1F14927"/>
    <w:multiLevelType w:val="multilevel"/>
    <w:tmpl w:val="2BFCDEF8"/>
    <w:lvl w:ilvl="0">
      <w:start w:val="2"/>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22C052D2"/>
    <w:multiLevelType w:val="multilevel"/>
    <w:tmpl w:val="2FF8B2CC"/>
    <w:lvl w:ilvl="0">
      <w:start w:val="1"/>
      <w:numFmt w:val="decimal"/>
      <w:lvlText w:val="%1)"/>
      <w:lvlJc w:val="left"/>
      <w:pPr>
        <w:tabs>
          <w:tab w:val="left" w:pos="432"/>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2E0349D"/>
    <w:multiLevelType w:val="multilevel"/>
    <w:tmpl w:val="6FB2923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2EB407A"/>
    <w:multiLevelType w:val="multilevel"/>
    <w:tmpl w:val="AA6219B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22F41114"/>
    <w:multiLevelType w:val="multilevel"/>
    <w:tmpl w:val="A380FAE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230E7E84"/>
    <w:multiLevelType w:val="multilevel"/>
    <w:tmpl w:val="EA5A29A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231B0A61"/>
    <w:multiLevelType w:val="multilevel"/>
    <w:tmpl w:val="9870911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232501D7"/>
    <w:multiLevelType w:val="multilevel"/>
    <w:tmpl w:val="73CE3EB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23373163"/>
    <w:multiLevelType w:val="multilevel"/>
    <w:tmpl w:val="E434514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337347F"/>
    <w:multiLevelType w:val="multilevel"/>
    <w:tmpl w:val="3CD888F0"/>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3534F78"/>
    <w:multiLevelType w:val="multilevel"/>
    <w:tmpl w:val="CEECCCE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2365111E"/>
    <w:multiLevelType w:val="multilevel"/>
    <w:tmpl w:val="CA90823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237E645E"/>
    <w:multiLevelType w:val="multilevel"/>
    <w:tmpl w:val="6F7AF95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23860248"/>
    <w:multiLevelType w:val="multilevel"/>
    <w:tmpl w:val="6B446EC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2398474C"/>
    <w:multiLevelType w:val="multilevel"/>
    <w:tmpl w:val="E39C830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23C024B2"/>
    <w:multiLevelType w:val="multilevel"/>
    <w:tmpl w:val="001ED8D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23D42F2E"/>
    <w:multiLevelType w:val="multilevel"/>
    <w:tmpl w:val="4FC6DF4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24190BB0"/>
    <w:multiLevelType w:val="multilevel"/>
    <w:tmpl w:val="272E98B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24202267"/>
    <w:multiLevelType w:val="multilevel"/>
    <w:tmpl w:val="E356184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243E252B"/>
    <w:multiLevelType w:val="multilevel"/>
    <w:tmpl w:val="4726E6AC"/>
    <w:lvl w:ilvl="0">
      <w:start w:val="2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24B31599"/>
    <w:multiLevelType w:val="multilevel"/>
    <w:tmpl w:val="8A5C7D9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24C710F1"/>
    <w:multiLevelType w:val="multilevel"/>
    <w:tmpl w:val="3E30368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24CC68B2"/>
    <w:multiLevelType w:val="multilevel"/>
    <w:tmpl w:val="9CD0504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24CE2E2F"/>
    <w:multiLevelType w:val="multilevel"/>
    <w:tmpl w:val="0F663522"/>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24DB251C"/>
    <w:multiLevelType w:val="multilevel"/>
    <w:tmpl w:val="9E1AC70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24E10C3F"/>
    <w:multiLevelType w:val="multilevel"/>
    <w:tmpl w:val="F198ECE8"/>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24EC1B37"/>
    <w:multiLevelType w:val="multilevel"/>
    <w:tmpl w:val="7C5691E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250D2329"/>
    <w:multiLevelType w:val="multilevel"/>
    <w:tmpl w:val="47E6D41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2529475B"/>
    <w:multiLevelType w:val="multilevel"/>
    <w:tmpl w:val="6AAE152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255E35DE"/>
    <w:multiLevelType w:val="multilevel"/>
    <w:tmpl w:val="8DD0CB2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257A6B39"/>
    <w:multiLevelType w:val="multilevel"/>
    <w:tmpl w:val="85C69C2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25920CF1"/>
    <w:multiLevelType w:val="multilevel"/>
    <w:tmpl w:val="45CCFC0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259B6854"/>
    <w:multiLevelType w:val="multilevel"/>
    <w:tmpl w:val="713EEF1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25AB5513"/>
    <w:multiLevelType w:val="multilevel"/>
    <w:tmpl w:val="1F683AD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25B143D7"/>
    <w:multiLevelType w:val="multilevel"/>
    <w:tmpl w:val="906CE55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25DC1B18"/>
    <w:multiLevelType w:val="multilevel"/>
    <w:tmpl w:val="4590157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25FA1670"/>
    <w:multiLevelType w:val="multilevel"/>
    <w:tmpl w:val="ECFADF5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26011D45"/>
    <w:multiLevelType w:val="multilevel"/>
    <w:tmpl w:val="1AC6757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26136DDF"/>
    <w:multiLevelType w:val="multilevel"/>
    <w:tmpl w:val="87C64A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261534DE"/>
    <w:multiLevelType w:val="multilevel"/>
    <w:tmpl w:val="D7E061C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264561E0"/>
    <w:multiLevelType w:val="multilevel"/>
    <w:tmpl w:val="2A5A0F1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27621C8D"/>
    <w:multiLevelType w:val="multilevel"/>
    <w:tmpl w:val="F3326E1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279F2AB0"/>
    <w:multiLevelType w:val="multilevel"/>
    <w:tmpl w:val="9C38967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27B03603"/>
    <w:multiLevelType w:val="multilevel"/>
    <w:tmpl w:val="A4A6095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283C36BA"/>
    <w:multiLevelType w:val="multilevel"/>
    <w:tmpl w:val="7EDAD2CE"/>
    <w:lvl w:ilvl="0">
      <w:start w:val="1"/>
      <w:numFmt w:val="decimal"/>
      <w:lvlText w:val="%1)"/>
      <w:lvlJc w:val="left"/>
      <w:pPr>
        <w:tabs>
          <w:tab w:val="left" w:pos="360"/>
        </w:tabs>
        <w:ind w:left="720"/>
      </w:pPr>
      <w:rPr>
        <w:rFonts w:ascii="Times New Roman" w:eastAsia="Times New Roman" w:hAnsi="Times New Roman"/>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28550857"/>
    <w:multiLevelType w:val="multilevel"/>
    <w:tmpl w:val="6678890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28656CCC"/>
    <w:multiLevelType w:val="multilevel"/>
    <w:tmpl w:val="4878994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28922E95"/>
    <w:multiLevelType w:val="multilevel"/>
    <w:tmpl w:val="934C2E5C"/>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28950950"/>
    <w:multiLevelType w:val="multilevel"/>
    <w:tmpl w:val="EEC24D54"/>
    <w:lvl w:ilvl="0">
      <w:start w:val="1"/>
      <w:numFmt w:val="decimal"/>
      <w:lvlText w:val="%1)"/>
      <w:lvlJc w:val="left"/>
      <w:pPr>
        <w:tabs>
          <w:tab w:val="left" w:pos="432"/>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28C13999"/>
    <w:multiLevelType w:val="multilevel"/>
    <w:tmpl w:val="B6F2173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28E17FD7"/>
    <w:multiLevelType w:val="multilevel"/>
    <w:tmpl w:val="475ADDA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28E33727"/>
    <w:multiLevelType w:val="multilevel"/>
    <w:tmpl w:val="1776666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28F4615E"/>
    <w:multiLevelType w:val="multilevel"/>
    <w:tmpl w:val="59349880"/>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293F1B44"/>
    <w:multiLevelType w:val="multilevel"/>
    <w:tmpl w:val="60003488"/>
    <w:lvl w:ilvl="0">
      <w:start w:val="2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29612B50"/>
    <w:multiLevelType w:val="multilevel"/>
    <w:tmpl w:val="A23EB2B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29931E0D"/>
    <w:multiLevelType w:val="multilevel"/>
    <w:tmpl w:val="0A302286"/>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29CC3B1E"/>
    <w:multiLevelType w:val="multilevel"/>
    <w:tmpl w:val="79D2008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29F96A4F"/>
    <w:multiLevelType w:val="multilevel"/>
    <w:tmpl w:val="4EAC767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2A024A53"/>
    <w:multiLevelType w:val="multilevel"/>
    <w:tmpl w:val="4B3CC5E0"/>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2A054707"/>
    <w:multiLevelType w:val="multilevel"/>
    <w:tmpl w:val="51686014"/>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2A1F1750"/>
    <w:multiLevelType w:val="multilevel"/>
    <w:tmpl w:val="4086CE5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2A62244C"/>
    <w:multiLevelType w:val="multilevel"/>
    <w:tmpl w:val="6CA8C9F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2AAB1030"/>
    <w:multiLevelType w:val="multilevel"/>
    <w:tmpl w:val="8D7A12D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2AF66186"/>
    <w:multiLevelType w:val="multilevel"/>
    <w:tmpl w:val="21E4A47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2B300AA1"/>
    <w:multiLevelType w:val="multilevel"/>
    <w:tmpl w:val="D3CA693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2B4E78D2"/>
    <w:multiLevelType w:val="multilevel"/>
    <w:tmpl w:val="C3482CF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2B5478E5"/>
    <w:multiLevelType w:val="multilevel"/>
    <w:tmpl w:val="6002A38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2BA93C82"/>
    <w:multiLevelType w:val="multilevel"/>
    <w:tmpl w:val="2FF4159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2C044565"/>
    <w:multiLevelType w:val="multilevel"/>
    <w:tmpl w:val="F4284EC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2C1734BC"/>
    <w:multiLevelType w:val="multilevel"/>
    <w:tmpl w:val="9476D7A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2C2D73A2"/>
    <w:multiLevelType w:val="multilevel"/>
    <w:tmpl w:val="AAA2AB2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2C656492"/>
    <w:multiLevelType w:val="multilevel"/>
    <w:tmpl w:val="1FA0C468"/>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2C882336"/>
    <w:multiLevelType w:val="multilevel"/>
    <w:tmpl w:val="2EDC3370"/>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2CA15D99"/>
    <w:multiLevelType w:val="multilevel"/>
    <w:tmpl w:val="F3C0BA2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2CFC7B57"/>
    <w:multiLevelType w:val="multilevel"/>
    <w:tmpl w:val="14F44C3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2D5C6485"/>
    <w:multiLevelType w:val="multilevel"/>
    <w:tmpl w:val="3716B7E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2DAA0F77"/>
    <w:multiLevelType w:val="multilevel"/>
    <w:tmpl w:val="F1A02DE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2DCA5399"/>
    <w:multiLevelType w:val="multilevel"/>
    <w:tmpl w:val="A09E675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2DEC6D51"/>
    <w:multiLevelType w:val="multilevel"/>
    <w:tmpl w:val="1BCCB6C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2E233C03"/>
    <w:multiLevelType w:val="multilevel"/>
    <w:tmpl w:val="2048E9D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2E2755AE"/>
    <w:multiLevelType w:val="multilevel"/>
    <w:tmpl w:val="573CF9B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2E2924BA"/>
    <w:multiLevelType w:val="multilevel"/>
    <w:tmpl w:val="4BE056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2E4959F6"/>
    <w:multiLevelType w:val="multilevel"/>
    <w:tmpl w:val="FD38112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2E5959C4"/>
    <w:multiLevelType w:val="multilevel"/>
    <w:tmpl w:val="1A06CD5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2ECA2ACA"/>
    <w:multiLevelType w:val="multilevel"/>
    <w:tmpl w:val="7452CAE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2EF059B9"/>
    <w:multiLevelType w:val="multilevel"/>
    <w:tmpl w:val="ADC8719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2F035324"/>
    <w:multiLevelType w:val="multilevel"/>
    <w:tmpl w:val="A156D4F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2F464658"/>
    <w:multiLevelType w:val="multilevel"/>
    <w:tmpl w:val="E816367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2F6F7B49"/>
    <w:multiLevelType w:val="multilevel"/>
    <w:tmpl w:val="D5D4B2B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2F7A0BCE"/>
    <w:multiLevelType w:val="multilevel"/>
    <w:tmpl w:val="F8EADEE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2F8A7741"/>
    <w:multiLevelType w:val="multilevel"/>
    <w:tmpl w:val="AA8A10C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2F9948BD"/>
    <w:multiLevelType w:val="multilevel"/>
    <w:tmpl w:val="97AAF32E"/>
    <w:lvl w:ilvl="0">
      <w:start w:val="1"/>
      <w:numFmt w:val="decimal"/>
      <w:lvlText w:val="%1)"/>
      <w:lvlJc w:val="left"/>
      <w:pPr>
        <w:tabs>
          <w:tab w:val="left" w:pos="288"/>
        </w:tabs>
        <w:ind w:left="720"/>
      </w:pPr>
      <w:rPr>
        <w:rFonts w:ascii="Times New Roman" w:eastAsia="Times New Roman" w:hAnsi="Times New Roman"/>
        <w:strike w:val="0"/>
        <w:color w:val="000000"/>
        <w:spacing w:val="1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2FCE298F"/>
    <w:multiLevelType w:val="multilevel"/>
    <w:tmpl w:val="0244430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2FD420E8"/>
    <w:multiLevelType w:val="multilevel"/>
    <w:tmpl w:val="2B7457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300D1172"/>
    <w:multiLevelType w:val="multilevel"/>
    <w:tmpl w:val="ED90723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30143170"/>
    <w:multiLevelType w:val="multilevel"/>
    <w:tmpl w:val="C1D6AFCC"/>
    <w:lvl w:ilvl="0">
      <w:start w:val="3"/>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302A66A3"/>
    <w:multiLevelType w:val="multilevel"/>
    <w:tmpl w:val="A074EF7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30490C0C"/>
    <w:multiLevelType w:val="multilevel"/>
    <w:tmpl w:val="8E749CE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30752A76"/>
    <w:multiLevelType w:val="multilevel"/>
    <w:tmpl w:val="7D74381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3075486B"/>
    <w:multiLevelType w:val="multilevel"/>
    <w:tmpl w:val="FAE0E574"/>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307F39FB"/>
    <w:multiLevelType w:val="multilevel"/>
    <w:tmpl w:val="0C046FB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30887D26"/>
    <w:multiLevelType w:val="multilevel"/>
    <w:tmpl w:val="EF4E342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309511F2"/>
    <w:multiLevelType w:val="multilevel"/>
    <w:tmpl w:val="6A7CAAC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30D9373C"/>
    <w:multiLevelType w:val="multilevel"/>
    <w:tmpl w:val="6ECE4B1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30F975D0"/>
    <w:multiLevelType w:val="multilevel"/>
    <w:tmpl w:val="E9EA79A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3124626C"/>
    <w:multiLevelType w:val="multilevel"/>
    <w:tmpl w:val="3D741DE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312F1944"/>
    <w:multiLevelType w:val="multilevel"/>
    <w:tmpl w:val="F4727D5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31652134"/>
    <w:multiLevelType w:val="multilevel"/>
    <w:tmpl w:val="0214187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31BA5B12"/>
    <w:multiLevelType w:val="multilevel"/>
    <w:tmpl w:val="02F6DE86"/>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31EA2263"/>
    <w:multiLevelType w:val="multilevel"/>
    <w:tmpl w:val="D8A607E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32053197"/>
    <w:multiLevelType w:val="multilevel"/>
    <w:tmpl w:val="387C58A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325D6211"/>
    <w:multiLevelType w:val="multilevel"/>
    <w:tmpl w:val="DFF08D1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327A3801"/>
    <w:multiLevelType w:val="multilevel"/>
    <w:tmpl w:val="9E5A869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32A53389"/>
    <w:multiLevelType w:val="multilevel"/>
    <w:tmpl w:val="BBBA70B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32A8100C"/>
    <w:multiLevelType w:val="multilevel"/>
    <w:tmpl w:val="851E792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32B4587F"/>
    <w:multiLevelType w:val="multilevel"/>
    <w:tmpl w:val="A498DD9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32B50696"/>
    <w:multiLevelType w:val="multilevel"/>
    <w:tmpl w:val="9788EC2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32C73ACA"/>
    <w:multiLevelType w:val="multilevel"/>
    <w:tmpl w:val="1092ECC0"/>
    <w:lvl w:ilvl="0">
      <w:start w:val="1"/>
      <w:numFmt w:val="decimal"/>
      <w:lvlText w:val="%1)"/>
      <w:lvlJc w:val="left"/>
      <w:pPr>
        <w:tabs>
          <w:tab w:val="left" w:pos="360"/>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32D306D5"/>
    <w:multiLevelType w:val="multilevel"/>
    <w:tmpl w:val="829AE67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32D42E69"/>
    <w:multiLevelType w:val="multilevel"/>
    <w:tmpl w:val="42729FC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33243B7D"/>
    <w:multiLevelType w:val="multilevel"/>
    <w:tmpl w:val="F176F39A"/>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33324306"/>
    <w:multiLevelType w:val="multilevel"/>
    <w:tmpl w:val="05B4250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335D2540"/>
    <w:multiLevelType w:val="multilevel"/>
    <w:tmpl w:val="95AA14F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33602258"/>
    <w:multiLevelType w:val="multilevel"/>
    <w:tmpl w:val="627A4F74"/>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3365750F"/>
    <w:multiLevelType w:val="multilevel"/>
    <w:tmpl w:val="347CDB8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33822F5D"/>
    <w:multiLevelType w:val="multilevel"/>
    <w:tmpl w:val="7EF8723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33840A0B"/>
    <w:multiLevelType w:val="multilevel"/>
    <w:tmpl w:val="DF74EC14"/>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338416CA"/>
    <w:multiLevelType w:val="multilevel"/>
    <w:tmpl w:val="CDD4CFC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33921359"/>
    <w:multiLevelType w:val="multilevel"/>
    <w:tmpl w:val="F7C4ADBE"/>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34031214"/>
    <w:multiLevelType w:val="multilevel"/>
    <w:tmpl w:val="8098BFC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340A310A"/>
    <w:multiLevelType w:val="multilevel"/>
    <w:tmpl w:val="1074B28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344044FC"/>
    <w:multiLevelType w:val="multilevel"/>
    <w:tmpl w:val="51CA0E0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34765DEE"/>
    <w:multiLevelType w:val="multilevel"/>
    <w:tmpl w:val="63DE932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34857F14"/>
    <w:multiLevelType w:val="multilevel"/>
    <w:tmpl w:val="101EB20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34A55CAE"/>
    <w:multiLevelType w:val="multilevel"/>
    <w:tmpl w:val="89E0BC6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3529163E"/>
    <w:multiLevelType w:val="multilevel"/>
    <w:tmpl w:val="D56ABFD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35343935"/>
    <w:multiLevelType w:val="multilevel"/>
    <w:tmpl w:val="E760D7B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3551162A"/>
    <w:multiLevelType w:val="multilevel"/>
    <w:tmpl w:val="FA46187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3560581C"/>
    <w:multiLevelType w:val="multilevel"/>
    <w:tmpl w:val="067ACF6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3586212A"/>
    <w:multiLevelType w:val="multilevel"/>
    <w:tmpl w:val="0C1E324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35A700A6"/>
    <w:multiLevelType w:val="multilevel"/>
    <w:tmpl w:val="1A12938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35BB7B84"/>
    <w:multiLevelType w:val="multilevel"/>
    <w:tmpl w:val="A6D4A4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35C04FF9"/>
    <w:multiLevelType w:val="multilevel"/>
    <w:tmpl w:val="7C986C8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35CA5377"/>
    <w:multiLevelType w:val="multilevel"/>
    <w:tmpl w:val="61B4909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35CC1BDB"/>
    <w:multiLevelType w:val="multilevel"/>
    <w:tmpl w:val="C55AC34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361632EC"/>
    <w:multiLevelType w:val="multilevel"/>
    <w:tmpl w:val="AD1A487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364D5E12"/>
    <w:multiLevelType w:val="multilevel"/>
    <w:tmpl w:val="2F147E5C"/>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36576E03"/>
    <w:multiLevelType w:val="multilevel"/>
    <w:tmpl w:val="7C74EB6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368F534C"/>
    <w:multiLevelType w:val="multilevel"/>
    <w:tmpl w:val="90A207C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36DA0901"/>
    <w:multiLevelType w:val="multilevel"/>
    <w:tmpl w:val="1702F260"/>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370D3CB3"/>
    <w:multiLevelType w:val="multilevel"/>
    <w:tmpl w:val="E13AFAB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371E3F4A"/>
    <w:multiLevelType w:val="multilevel"/>
    <w:tmpl w:val="659697C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37295829"/>
    <w:multiLevelType w:val="multilevel"/>
    <w:tmpl w:val="C56AF40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37404888"/>
    <w:multiLevelType w:val="multilevel"/>
    <w:tmpl w:val="86B8E4F6"/>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37457F8C"/>
    <w:multiLevelType w:val="multilevel"/>
    <w:tmpl w:val="02B09B7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37754D86"/>
    <w:multiLevelType w:val="multilevel"/>
    <w:tmpl w:val="835AB31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377D06FD"/>
    <w:multiLevelType w:val="multilevel"/>
    <w:tmpl w:val="77AED2E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378D4D19"/>
    <w:multiLevelType w:val="multilevel"/>
    <w:tmpl w:val="06EE25C4"/>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378F16D8"/>
    <w:multiLevelType w:val="multilevel"/>
    <w:tmpl w:val="0F7435F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37A27296"/>
    <w:multiLevelType w:val="multilevel"/>
    <w:tmpl w:val="66BE0C3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37C961D7"/>
    <w:multiLevelType w:val="multilevel"/>
    <w:tmpl w:val="6084FD9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38171146"/>
    <w:multiLevelType w:val="multilevel"/>
    <w:tmpl w:val="D72A03A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383059DA"/>
    <w:multiLevelType w:val="multilevel"/>
    <w:tmpl w:val="9BBABC0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3833443D"/>
    <w:multiLevelType w:val="multilevel"/>
    <w:tmpl w:val="22A099E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383501E5"/>
    <w:multiLevelType w:val="multilevel"/>
    <w:tmpl w:val="99D292A8"/>
    <w:lvl w:ilvl="0">
      <w:start w:val="1"/>
      <w:numFmt w:val="decimal"/>
      <w:lvlText w:val="%1)"/>
      <w:lvlJc w:val="left"/>
      <w:pPr>
        <w:tabs>
          <w:tab w:val="left" w:pos="360"/>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395D5F38"/>
    <w:multiLevelType w:val="multilevel"/>
    <w:tmpl w:val="814CA02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395E0450"/>
    <w:multiLevelType w:val="multilevel"/>
    <w:tmpl w:val="53EC0D1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39D0233B"/>
    <w:multiLevelType w:val="multilevel"/>
    <w:tmpl w:val="A24CDFC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39ED04CF"/>
    <w:multiLevelType w:val="multilevel"/>
    <w:tmpl w:val="2E40974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3A2970F0"/>
    <w:multiLevelType w:val="multilevel"/>
    <w:tmpl w:val="CE9CC4DC"/>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3A522CB1"/>
    <w:multiLevelType w:val="multilevel"/>
    <w:tmpl w:val="6B46F81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3A9225D3"/>
    <w:multiLevelType w:val="multilevel"/>
    <w:tmpl w:val="9A5C5E0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3AE77380"/>
    <w:multiLevelType w:val="multilevel"/>
    <w:tmpl w:val="9A36AFCC"/>
    <w:lvl w:ilvl="0">
      <w:start w:val="36"/>
      <w:numFmt w:val="decimal"/>
      <w:lvlText w:val="§ %1"/>
      <w:lvlJc w:val="left"/>
      <w:pPr>
        <w:tabs>
          <w:tab w:val="left" w:pos="576"/>
        </w:tabs>
        <w:ind w:left="720"/>
      </w:pPr>
      <w:rPr>
        <w:rFonts w:ascii="Times New Roman" w:eastAsia="Times New Roman" w:hAnsi="Times New Roman"/>
        <w:b/>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3B37671C"/>
    <w:multiLevelType w:val="multilevel"/>
    <w:tmpl w:val="DE1A0E70"/>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3B5B45BA"/>
    <w:multiLevelType w:val="multilevel"/>
    <w:tmpl w:val="511E3BF6"/>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3B600A64"/>
    <w:multiLevelType w:val="multilevel"/>
    <w:tmpl w:val="B358A4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3B777136"/>
    <w:multiLevelType w:val="multilevel"/>
    <w:tmpl w:val="DDB6456E"/>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3B7E2180"/>
    <w:multiLevelType w:val="multilevel"/>
    <w:tmpl w:val="D8EA15D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3B805FF3"/>
    <w:multiLevelType w:val="multilevel"/>
    <w:tmpl w:val="5652203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3B852CB4"/>
    <w:multiLevelType w:val="multilevel"/>
    <w:tmpl w:val="5574B63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3BAC0353"/>
    <w:multiLevelType w:val="multilevel"/>
    <w:tmpl w:val="7BF4DD16"/>
    <w:lvl w:ilvl="0">
      <w:start w:val="1"/>
      <w:numFmt w:val="decimal"/>
      <w:lvlText w:val="%1)"/>
      <w:lvlJc w:val="left"/>
      <w:pPr>
        <w:tabs>
          <w:tab w:val="left" w:pos="360"/>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3BCB1339"/>
    <w:multiLevelType w:val="multilevel"/>
    <w:tmpl w:val="2F924C32"/>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3C276851"/>
    <w:multiLevelType w:val="multilevel"/>
    <w:tmpl w:val="69F8EAB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3CEC6F4E"/>
    <w:multiLevelType w:val="multilevel"/>
    <w:tmpl w:val="B73E53C0"/>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3D187D12"/>
    <w:multiLevelType w:val="multilevel"/>
    <w:tmpl w:val="DF08F5D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3D1F09E0"/>
    <w:multiLevelType w:val="multilevel"/>
    <w:tmpl w:val="0192AF94"/>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3D2A4457"/>
    <w:multiLevelType w:val="multilevel"/>
    <w:tmpl w:val="0526DE7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3D5E0FDB"/>
    <w:multiLevelType w:val="multilevel"/>
    <w:tmpl w:val="CE32E0E4"/>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3D9074F2"/>
    <w:multiLevelType w:val="multilevel"/>
    <w:tmpl w:val="5C3E5162"/>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3D940D2B"/>
    <w:multiLevelType w:val="multilevel"/>
    <w:tmpl w:val="AAC60C7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3DBE6669"/>
    <w:multiLevelType w:val="multilevel"/>
    <w:tmpl w:val="3660765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3DC0320D"/>
    <w:multiLevelType w:val="multilevel"/>
    <w:tmpl w:val="D23AA34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3DC44498"/>
    <w:multiLevelType w:val="multilevel"/>
    <w:tmpl w:val="82BC006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3DF938AA"/>
    <w:multiLevelType w:val="multilevel"/>
    <w:tmpl w:val="FC92FA8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3E2002F6"/>
    <w:multiLevelType w:val="multilevel"/>
    <w:tmpl w:val="B2D0663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3E7148AA"/>
    <w:multiLevelType w:val="multilevel"/>
    <w:tmpl w:val="C06EC70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3E87729A"/>
    <w:multiLevelType w:val="multilevel"/>
    <w:tmpl w:val="A064B7A4"/>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3F096FCF"/>
    <w:multiLevelType w:val="multilevel"/>
    <w:tmpl w:val="62F4946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3F2A7EEE"/>
    <w:multiLevelType w:val="multilevel"/>
    <w:tmpl w:val="70A86830"/>
    <w:lvl w:ilvl="0">
      <w:start w:val="1"/>
      <w:numFmt w:val="decimal"/>
      <w:lvlText w:val="%1)"/>
      <w:lvlJc w:val="left"/>
      <w:pPr>
        <w:tabs>
          <w:tab w:val="left" w:pos="360"/>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3F333A52"/>
    <w:multiLevelType w:val="multilevel"/>
    <w:tmpl w:val="585666C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3F461C8C"/>
    <w:multiLevelType w:val="multilevel"/>
    <w:tmpl w:val="BB809B5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3F624EA5"/>
    <w:multiLevelType w:val="multilevel"/>
    <w:tmpl w:val="BA8ADD5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3FA902F3"/>
    <w:multiLevelType w:val="multilevel"/>
    <w:tmpl w:val="B0786ADA"/>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3FF00F85"/>
    <w:multiLevelType w:val="multilevel"/>
    <w:tmpl w:val="1AE64D8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40182D0A"/>
    <w:multiLevelType w:val="multilevel"/>
    <w:tmpl w:val="42EA9FEE"/>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404262DF"/>
    <w:multiLevelType w:val="multilevel"/>
    <w:tmpl w:val="C2E2CC9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407A52E9"/>
    <w:multiLevelType w:val="multilevel"/>
    <w:tmpl w:val="110E816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40DD126A"/>
    <w:multiLevelType w:val="multilevel"/>
    <w:tmpl w:val="2F926CB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40E42B0C"/>
    <w:multiLevelType w:val="multilevel"/>
    <w:tmpl w:val="377E3DA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40E97970"/>
    <w:multiLevelType w:val="multilevel"/>
    <w:tmpl w:val="23245D7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41190F37"/>
    <w:multiLevelType w:val="multilevel"/>
    <w:tmpl w:val="C7A6D6D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412F5DCF"/>
    <w:multiLevelType w:val="multilevel"/>
    <w:tmpl w:val="4064B4E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41506968"/>
    <w:multiLevelType w:val="multilevel"/>
    <w:tmpl w:val="07DE107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41546D06"/>
    <w:multiLevelType w:val="multilevel"/>
    <w:tmpl w:val="A2F0440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417D2467"/>
    <w:multiLevelType w:val="multilevel"/>
    <w:tmpl w:val="5BC4C4D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419542ED"/>
    <w:multiLevelType w:val="multilevel"/>
    <w:tmpl w:val="9B56CC1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41D12C75"/>
    <w:multiLevelType w:val="multilevel"/>
    <w:tmpl w:val="884C568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41EF42D4"/>
    <w:multiLevelType w:val="multilevel"/>
    <w:tmpl w:val="286E73FE"/>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42C65957"/>
    <w:multiLevelType w:val="multilevel"/>
    <w:tmpl w:val="48706B2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42D47409"/>
    <w:multiLevelType w:val="multilevel"/>
    <w:tmpl w:val="AB88F45E"/>
    <w:lvl w:ilvl="0">
      <w:start w:val="4"/>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43101041"/>
    <w:multiLevelType w:val="multilevel"/>
    <w:tmpl w:val="6738410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43106D76"/>
    <w:multiLevelType w:val="multilevel"/>
    <w:tmpl w:val="23EA0ED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4366538D"/>
    <w:multiLevelType w:val="multilevel"/>
    <w:tmpl w:val="11B83A7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437A71AC"/>
    <w:multiLevelType w:val="multilevel"/>
    <w:tmpl w:val="6908AE8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43803DAC"/>
    <w:multiLevelType w:val="multilevel"/>
    <w:tmpl w:val="4DD6871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43B10D47"/>
    <w:multiLevelType w:val="multilevel"/>
    <w:tmpl w:val="247880A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43C47597"/>
    <w:multiLevelType w:val="multilevel"/>
    <w:tmpl w:val="CB32B27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43E84EC5"/>
    <w:multiLevelType w:val="multilevel"/>
    <w:tmpl w:val="407ADE2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43F72777"/>
    <w:multiLevelType w:val="multilevel"/>
    <w:tmpl w:val="5C08284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43FB44D4"/>
    <w:multiLevelType w:val="multilevel"/>
    <w:tmpl w:val="787A484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449660E9"/>
    <w:multiLevelType w:val="multilevel"/>
    <w:tmpl w:val="286AB31C"/>
    <w:lvl w:ilvl="0">
      <w:start w:val="391"/>
      <w:numFmt w:val="decimal"/>
      <w:lvlText w:val="§ %1"/>
      <w:lvlJc w:val="left"/>
      <w:pPr>
        <w:tabs>
          <w:tab w:val="left" w:pos="576"/>
        </w:tabs>
        <w:ind w:left="720"/>
      </w:pPr>
      <w:rPr>
        <w:rFonts w:ascii="Times New Roman" w:eastAsia="Times New Roman" w:hAnsi="Times New Roman"/>
        <w:b/>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449E21CC"/>
    <w:multiLevelType w:val="multilevel"/>
    <w:tmpl w:val="A85C792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44A10F23"/>
    <w:multiLevelType w:val="multilevel"/>
    <w:tmpl w:val="BD88950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44A5299B"/>
    <w:multiLevelType w:val="multilevel"/>
    <w:tmpl w:val="D00C0D1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44BF10FB"/>
    <w:multiLevelType w:val="multilevel"/>
    <w:tmpl w:val="42B20D34"/>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44D5706E"/>
    <w:multiLevelType w:val="multilevel"/>
    <w:tmpl w:val="07244AE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44FF3BBC"/>
    <w:multiLevelType w:val="multilevel"/>
    <w:tmpl w:val="97E00D8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45051FE7"/>
    <w:multiLevelType w:val="multilevel"/>
    <w:tmpl w:val="455AF4B8"/>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4540709B"/>
    <w:multiLevelType w:val="multilevel"/>
    <w:tmpl w:val="5710746A"/>
    <w:lvl w:ilvl="0">
      <w:start w:val="5"/>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455100D4"/>
    <w:multiLevelType w:val="multilevel"/>
    <w:tmpl w:val="E932ACD2"/>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45824DB8"/>
    <w:multiLevelType w:val="multilevel"/>
    <w:tmpl w:val="A93268CA"/>
    <w:lvl w:ilvl="0">
      <w:start w:val="1"/>
      <w:numFmt w:val="decimal"/>
      <w:lvlText w:val="%1)"/>
      <w:lvlJc w:val="left"/>
      <w:pPr>
        <w:tabs>
          <w:tab w:val="left" w:pos="432"/>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45F223AD"/>
    <w:multiLevelType w:val="multilevel"/>
    <w:tmpl w:val="A54CD74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45F513A2"/>
    <w:multiLevelType w:val="multilevel"/>
    <w:tmpl w:val="DA080ED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460D1DD2"/>
    <w:multiLevelType w:val="multilevel"/>
    <w:tmpl w:val="69624D3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4617330C"/>
    <w:multiLevelType w:val="multilevel"/>
    <w:tmpl w:val="21F2A57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464349F7"/>
    <w:multiLevelType w:val="multilevel"/>
    <w:tmpl w:val="97CCFD8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467D7CAF"/>
    <w:multiLevelType w:val="multilevel"/>
    <w:tmpl w:val="124A09F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46AF793F"/>
    <w:multiLevelType w:val="multilevel"/>
    <w:tmpl w:val="7E5E6FD2"/>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46B25B16"/>
    <w:multiLevelType w:val="multilevel"/>
    <w:tmpl w:val="6D5E270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46BC58E8"/>
    <w:multiLevelType w:val="multilevel"/>
    <w:tmpl w:val="25F20D18"/>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46C3639F"/>
    <w:multiLevelType w:val="multilevel"/>
    <w:tmpl w:val="075A4B3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46CE09AF"/>
    <w:multiLevelType w:val="multilevel"/>
    <w:tmpl w:val="698EE256"/>
    <w:lvl w:ilvl="0">
      <w:start w:val="9"/>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46E04776"/>
    <w:multiLevelType w:val="multilevel"/>
    <w:tmpl w:val="82FCA55E"/>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46F55641"/>
    <w:multiLevelType w:val="multilevel"/>
    <w:tmpl w:val="8A94F3D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473B59FA"/>
    <w:multiLevelType w:val="multilevel"/>
    <w:tmpl w:val="1884CAD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474846F3"/>
    <w:multiLevelType w:val="multilevel"/>
    <w:tmpl w:val="13F0258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4775167B"/>
    <w:multiLevelType w:val="multilevel"/>
    <w:tmpl w:val="462EC11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47930A73"/>
    <w:multiLevelType w:val="multilevel"/>
    <w:tmpl w:val="0F9896C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47C64063"/>
    <w:multiLevelType w:val="multilevel"/>
    <w:tmpl w:val="CF66180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47DE62E7"/>
    <w:multiLevelType w:val="multilevel"/>
    <w:tmpl w:val="0EAC26A0"/>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4805196F"/>
    <w:multiLevelType w:val="multilevel"/>
    <w:tmpl w:val="E9A61A6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489414DE"/>
    <w:multiLevelType w:val="multilevel"/>
    <w:tmpl w:val="8B083EB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489C5616"/>
    <w:multiLevelType w:val="multilevel"/>
    <w:tmpl w:val="A4AE1C0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48E549B3"/>
    <w:multiLevelType w:val="multilevel"/>
    <w:tmpl w:val="56F8FA9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49310E42"/>
    <w:multiLevelType w:val="multilevel"/>
    <w:tmpl w:val="3C10901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493411C7"/>
    <w:multiLevelType w:val="multilevel"/>
    <w:tmpl w:val="47D65C9C"/>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4940644F"/>
    <w:multiLevelType w:val="multilevel"/>
    <w:tmpl w:val="CB8C59C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497A161C"/>
    <w:multiLevelType w:val="multilevel"/>
    <w:tmpl w:val="D78A832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497E2135"/>
    <w:multiLevelType w:val="multilevel"/>
    <w:tmpl w:val="2DACADF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499B78DA"/>
    <w:multiLevelType w:val="multilevel"/>
    <w:tmpl w:val="1A744DB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49A342FD"/>
    <w:multiLevelType w:val="multilevel"/>
    <w:tmpl w:val="6E9CB06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49A86553"/>
    <w:multiLevelType w:val="multilevel"/>
    <w:tmpl w:val="F6328F66"/>
    <w:lvl w:ilvl="0">
      <w:start w:val="2"/>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49B44223"/>
    <w:multiLevelType w:val="multilevel"/>
    <w:tmpl w:val="F362B1F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49CA12E0"/>
    <w:multiLevelType w:val="multilevel"/>
    <w:tmpl w:val="8892F11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49D3726A"/>
    <w:multiLevelType w:val="multilevel"/>
    <w:tmpl w:val="4E1630BE"/>
    <w:lvl w:ilvl="0">
      <w:start w:val="1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49EE7148"/>
    <w:multiLevelType w:val="multilevel"/>
    <w:tmpl w:val="4C98B74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4A6A7A7B"/>
    <w:multiLevelType w:val="multilevel"/>
    <w:tmpl w:val="02409A3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4A6D7D85"/>
    <w:multiLevelType w:val="multilevel"/>
    <w:tmpl w:val="66D2E3BC"/>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4A8F246E"/>
    <w:multiLevelType w:val="multilevel"/>
    <w:tmpl w:val="7446224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4AA86304"/>
    <w:multiLevelType w:val="multilevel"/>
    <w:tmpl w:val="CE0E92BC"/>
    <w:lvl w:ilvl="0">
      <w:start w:val="2"/>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4AC23093"/>
    <w:multiLevelType w:val="multilevel"/>
    <w:tmpl w:val="659200B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4ACE08FD"/>
    <w:multiLevelType w:val="multilevel"/>
    <w:tmpl w:val="145446D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4AFA3050"/>
    <w:multiLevelType w:val="multilevel"/>
    <w:tmpl w:val="2F28750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4B147F0C"/>
    <w:multiLevelType w:val="multilevel"/>
    <w:tmpl w:val="977635B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4B2931D3"/>
    <w:multiLevelType w:val="multilevel"/>
    <w:tmpl w:val="374A616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4B40138B"/>
    <w:multiLevelType w:val="multilevel"/>
    <w:tmpl w:val="01080B0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4B402B7C"/>
    <w:multiLevelType w:val="multilevel"/>
    <w:tmpl w:val="C9A0B68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4BB76E70"/>
    <w:multiLevelType w:val="multilevel"/>
    <w:tmpl w:val="17043C3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4BCD2F1E"/>
    <w:multiLevelType w:val="multilevel"/>
    <w:tmpl w:val="AA66ABE0"/>
    <w:lvl w:ilvl="0">
      <w:start w:val="5"/>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4BD903C4"/>
    <w:multiLevelType w:val="multilevel"/>
    <w:tmpl w:val="6AA8465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4BDC7440"/>
    <w:multiLevelType w:val="multilevel"/>
    <w:tmpl w:val="FAEA6ED0"/>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4C0516A9"/>
    <w:multiLevelType w:val="multilevel"/>
    <w:tmpl w:val="041ACA3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4C103EAF"/>
    <w:multiLevelType w:val="multilevel"/>
    <w:tmpl w:val="ED603CA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4C551AE6"/>
    <w:multiLevelType w:val="multilevel"/>
    <w:tmpl w:val="50345CA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4C727D3E"/>
    <w:multiLevelType w:val="multilevel"/>
    <w:tmpl w:val="0B6A217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4C872914"/>
    <w:multiLevelType w:val="multilevel"/>
    <w:tmpl w:val="5C18931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4C8B2771"/>
    <w:multiLevelType w:val="multilevel"/>
    <w:tmpl w:val="8B2CB98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4C947D4D"/>
    <w:multiLevelType w:val="multilevel"/>
    <w:tmpl w:val="67B63D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4CB628BC"/>
    <w:multiLevelType w:val="multilevel"/>
    <w:tmpl w:val="C83A178E"/>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4CD4300B"/>
    <w:multiLevelType w:val="multilevel"/>
    <w:tmpl w:val="A7E467E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nsid w:val="4CFD3F33"/>
    <w:multiLevelType w:val="multilevel"/>
    <w:tmpl w:val="9A7884A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nsid w:val="4D1562EF"/>
    <w:multiLevelType w:val="multilevel"/>
    <w:tmpl w:val="856054A0"/>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nsid w:val="4D545558"/>
    <w:multiLevelType w:val="multilevel"/>
    <w:tmpl w:val="D758E0E8"/>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4D7248BE"/>
    <w:multiLevelType w:val="multilevel"/>
    <w:tmpl w:val="EC4CE22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4DA20409"/>
    <w:multiLevelType w:val="multilevel"/>
    <w:tmpl w:val="DF40345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4DB731FD"/>
    <w:multiLevelType w:val="multilevel"/>
    <w:tmpl w:val="D0807D6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4DE628A8"/>
    <w:multiLevelType w:val="multilevel"/>
    <w:tmpl w:val="E5E66A0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4E1302D7"/>
    <w:multiLevelType w:val="multilevel"/>
    <w:tmpl w:val="626EB160"/>
    <w:lvl w:ilvl="0">
      <w:start w:val="2"/>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4E6E1274"/>
    <w:multiLevelType w:val="multilevel"/>
    <w:tmpl w:val="1E32C7A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nsid w:val="4E8B7FB3"/>
    <w:multiLevelType w:val="multilevel"/>
    <w:tmpl w:val="7B6C5E2C"/>
    <w:lvl w:ilvl="0">
      <w:start w:val="11"/>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nsid w:val="4EAA1AD3"/>
    <w:multiLevelType w:val="multilevel"/>
    <w:tmpl w:val="77182D8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nsid w:val="4EE03CE2"/>
    <w:multiLevelType w:val="multilevel"/>
    <w:tmpl w:val="C6D43DF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nsid w:val="4F1110F2"/>
    <w:multiLevelType w:val="multilevel"/>
    <w:tmpl w:val="8F261F0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4F18223F"/>
    <w:multiLevelType w:val="multilevel"/>
    <w:tmpl w:val="E6B8B72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nsid w:val="4F540AE2"/>
    <w:multiLevelType w:val="multilevel"/>
    <w:tmpl w:val="5AA255E4"/>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nsid w:val="4F6B7361"/>
    <w:multiLevelType w:val="multilevel"/>
    <w:tmpl w:val="51B01D5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nsid w:val="4FFA697D"/>
    <w:multiLevelType w:val="multilevel"/>
    <w:tmpl w:val="47C84B5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nsid w:val="502D0935"/>
    <w:multiLevelType w:val="multilevel"/>
    <w:tmpl w:val="D00E30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nsid w:val="50452E60"/>
    <w:multiLevelType w:val="multilevel"/>
    <w:tmpl w:val="CBFE753C"/>
    <w:lvl w:ilvl="0">
      <w:start w:val="4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nsid w:val="505A4F76"/>
    <w:multiLevelType w:val="multilevel"/>
    <w:tmpl w:val="4878BB7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nsid w:val="50AB01E6"/>
    <w:multiLevelType w:val="multilevel"/>
    <w:tmpl w:val="173CA49E"/>
    <w:lvl w:ilvl="0">
      <w:start w:val="9"/>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nsid w:val="511C59AF"/>
    <w:multiLevelType w:val="multilevel"/>
    <w:tmpl w:val="C64CEFE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nsid w:val="512F3CEC"/>
    <w:multiLevelType w:val="multilevel"/>
    <w:tmpl w:val="EF16C2BC"/>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nsid w:val="51600B29"/>
    <w:multiLevelType w:val="multilevel"/>
    <w:tmpl w:val="C44C2CE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516318E3"/>
    <w:multiLevelType w:val="multilevel"/>
    <w:tmpl w:val="C784C2C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52042443"/>
    <w:multiLevelType w:val="multilevel"/>
    <w:tmpl w:val="9770354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nsid w:val="523A36AB"/>
    <w:multiLevelType w:val="multilevel"/>
    <w:tmpl w:val="1F0C52D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52D218A0"/>
    <w:multiLevelType w:val="multilevel"/>
    <w:tmpl w:val="E086129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53257C3A"/>
    <w:multiLevelType w:val="multilevel"/>
    <w:tmpl w:val="06D0B4AC"/>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5387296B"/>
    <w:multiLevelType w:val="multilevel"/>
    <w:tmpl w:val="613CB0C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53AA7249"/>
    <w:multiLevelType w:val="multilevel"/>
    <w:tmpl w:val="5B507A7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53BF0FBA"/>
    <w:multiLevelType w:val="multilevel"/>
    <w:tmpl w:val="FCEED118"/>
    <w:lvl w:ilvl="0">
      <w:start w:val="28"/>
      <w:numFmt w:val="decimal"/>
      <w:lvlText w:val="%1)"/>
      <w:lvlJc w:val="left"/>
      <w:pPr>
        <w:tabs>
          <w:tab w:val="left" w:pos="288"/>
        </w:tabs>
        <w:ind w:left="720"/>
      </w:pPr>
      <w:rPr>
        <w:rFonts w:ascii="Times New Roman" w:eastAsia="Times New Roman" w:hAnsi="Times New Roman"/>
        <w:strike w:val="0"/>
        <w:color w:val="000000"/>
        <w:spacing w:val="1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53FB7E63"/>
    <w:multiLevelType w:val="multilevel"/>
    <w:tmpl w:val="D07831C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547B4619"/>
    <w:multiLevelType w:val="multilevel"/>
    <w:tmpl w:val="0174031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548E000C"/>
    <w:multiLevelType w:val="multilevel"/>
    <w:tmpl w:val="D49C21A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54B732E7"/>
    <w:multiLevelType w:val="multilevel"/>
    <w:tmpl w:val="EA3E0CDC"/>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551542CA"/>
    <w:multiLevelType w:val="multilevel"/>
    <w:tmpl w:val="F74A5B04"/>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55321867"/>
    <w:multiLevelType w:val="multilevel"/>
    <w:tmpl w:val="A356C82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557E186A"/>
    <w:multiLevelType w:val="multilevel"/>
    <w:tmpl w:val="B2E8EAE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nsid w:val="55946402"/>
    <w:multiLevelType w:val="multilevel"/>
    <w:tmpl w:val="E7A2D6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nsid w:val="55AF5793"/>
    <w:multiLevelType w:val="multilevel"/>
    <w:tmpl w:val="DD82488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nsid w:val="55DA65E5"/>
    <w:multiLevelType w:val="multilevel"/>
    <w:tmpl w:val="99BEB3E6"/>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560839A9"/>
    <w:multiLevelType w:val="multilevel"/>
    <w:tmpl w:val="75A2277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560E24D7"/>
    <w:multiLevelType w:val="multilevel"/>
    <w:tmpl w:val="15A83AE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nsid w:val="5693166E"/>
    <w:multiLevelType w:val="multilevel"/>
    <w:tmpl w:val="60306B4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nsid w:val="56B47E06"/>
    <w:multiLevelType w:val="multilevel"/>
    <w:tmpl w:val="FCBA111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56BC2185"/>
    <w:multiLevelType w:val="multilevel"/>
    <w:tmpl w:val="645A5E2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nsid w:val="56C628F8"/>
    <w:multiLevelType w:val="multilevel"/>
    <w:tmpl w:val="D008709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576C2157"/>
    <w:multiLevelType w:val="multilevel"/>
    <w:tmpl w:val="8920F40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57812555"/>
    <w:multiLevelType w:val="multilevel"/>
    <w:tmpl w:val="D48A280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nsid w:val="57907DDA"/>
    <w:multiLevelType w:val="multilevel"/>
    <w:tmpl w:val="D49E4656"/>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nsid w:val="579404FB"/>
    <w:multiLevelType w:val="multilevel"/>
    <w:tmpl w:val="9658458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nsid w:val="57C02B8F"/>
    <w:multiLevelType w:val="multilevel"/>
    <w:tmpl w:val="9830E9F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nsid w:val="58D22E56"/>
    <w:multiLevelType w:val="multilevel"/>
    <w:tmpl w:val="C688C84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58DA66C1"/>
    <w:multiLevelType w:val="multilevel"/>
    <w:tmpl w:val="829AC1D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nsid w:val="59252119"/>
    <w:multiLevelType w:val="multilevel"/>
    <w:tmpl w:val="E8D86D6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nsid w:val="594750CF"/>
    <w:multiLevelType w:val="multilevel"/>
    <w:tmpl w:val="9CD638A0"/>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nsid w:val="595F5972"/>
    <w:multiLevelType w:val="multilevel"/>
    <w:tmpl w:val="5BF09A9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nsid w:val="596C5691"/>
    <w:multiLevelType w:val="multilevel"/>
    <w:tmpl w:val="64FECF8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nsid w:val="59AF5E37"/>
    <w:multiLevelType w:val="multilevel"/>
    <w:tmpl w:val="56E63B66"/>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nsid w:val="59D7558A"/>
    <w:multiLevelType w:val="multilevel"/>
    <w:tmpl w:val="8DC2B7E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nsid w:val="5A676A95"/>
    <w:multiLevelType w:val="multilevel"/>
    <w:tmpl w:val="3E2C7E1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nsid w:val="5A8441E2"/>
    <w:multiLevelType w:val="multilevel"/>
    <w:tmpl w:val="6A20E48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nsid w:val="5A856414"/>
    <w:multiLevelType w:val="multilevel"/>
    <w:tmpl w:val="4B2E94B4"/>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nsid w:val="5A9013ED"/>
    <w:multiLevelType w:val="multilevel"/>
    <w:tmpl w:val="4A1C88B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5A9E3632"/>
    <w:multiLevelType w:val="multilevel"/>
    <w:tmpl w:val="C7A0EEE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5AA41ECF"/>
    <w:multiLevelType w:val="multilevel"/>
    <w:tmpl w:val="4996634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5AE41BF8"/>
    <w:multiLevelType w:val="multilevel"/>
    <w:tmpl w:val="53F689D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5B301605"/>
    <w:multiLevelType w:val="multilevel"/>
    <w:tmpl w:val="C78846E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5B73185E"/>
    <w:multiLevelType w:val="multilevel"/>
    <w:tmpl w:val="FA146A8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5BD13B8A"/>
    <w:multiLevelType w:val="multilevel"/>
    <w:tmpl w:val="C3C2867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nsid w:val="5BE073E3"/>
    <w:multiLevelType w:val="multilevel"/>
    <w:tmpl w:val="15469D8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nsid w:val="5BE83021"/>
    <w:multiLevelType w:val="multilevel"/>
    <w:tmpl w:val="3326851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nsid w:val="5C1A10F8"/>
    <w:multiLevelType w:val="multilevel"/>
    <w:tmpl w:val="3B28BFA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nsid w:val="5C4627D5"/>
    <w:multiLevelType w:val="multilevel"/>
    <w:tmpl w:val="8EF841F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nsid w:val="5C847222"/>
    <w:multiLevelType w:val="multilevel"/>
    <w:tmpl w:val="A46E881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nsid w:val="5CD10733"/>
    <w:multiLevelType w:val="multilevel"/>
    <w:tmpl w:val="AB42B8A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nsid w:val="5CE6364C"/>
    <w:multiLevelType w:val="multilevel"/>
    <w:tmpl w:val="7052851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nsid w:val="5CFE47A0"/>
    <w:multiLevelType w:val="multilevel"/>
    <w:tmpl w:val="2B0600C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nsid w:val="5D0F4175"/>
    <w:multiLevelType w:val="multilevel"/>
    <w:tmpl w:val="CCC6415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nsid w:val="5D223A6E"/>
    <w:multiLevelType w:val="multilevel"/>
    <w:tmpl w:val="AE76941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nsid w:val="5D304C4B"/>
    <w:multiLevelType w:val="multilevel"/>
    <w:tmpl w:val="1AB0267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nsid w:val="5D414306"/>
    <w:multiLevelType w:val="multilevel"/>
    <w:tmpl w:val="0A6AD4A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nsid w:val="5D4315F2"/>
    <w:multiLevelType w:val="multilevel"/>
    <w:tmpl w:val="0F3CADC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nsid w:val="5D59732D"/>
    <w:multiLevelType w:val="multilevel"/>
    <w:tmpl w:val="BFEC4DB0"/>
    <w:lvl w:ilvl="0">
      <w:start w:val="4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nsid w:val="5D5E2477"/>
    <w:multiLevelType w:val="multilevel"/>
    <w:tmpl w:val="68B6A86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nsid w:val="5DB65D3E"/>
    <w:multiLevelType w:val="multilevel"/>
    <w:tmpl w:val="A97A1D8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nsid w:val="5DBB0DEC"/>
    <w:multiLevelType w:val="multilevel"/>
    <w:tmpl w:val="7602C3E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nsid w:val="5E012821"/>
    <w:multiLevelType w:val="multilevel"/>
    <w:tmpl w:val="7820E020"/>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nsid w:val="5E122889"/>
    <w:multiLevelType w:val="multilevel"/>
    <w:tmpl w:val="89249E9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nsid w:val="5E411B80"/>
    <w:multiLevelType w:val="multilevel"/>
    <w:tmpl w:val="697C1A1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nsid w:val="5E535EB9"/>
    <w:multiLevelType w:val="multilevel"/>
    <w:tmpl w:val="71403CD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nsid w:val="5E7E5DC7"/>
    <w:multiLevelType w:val="multilevel"/>
    <w:tmpl w:val="C4CEA1D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nsid w:val="5E7F0866"/>
    <w:multiLevelType w:val="multilevel"/>
    <w:tmpl w:val="ADA04882"/>
    <w:lvl w:ilvl="0">
      <w:start w:val="404"/>
      <w:numFmt w:val="decimal"/>
      <w:lvlText w:val="§ %1"/>
      <w:lvlJc w:val="left"/>
      <w:pPr>
        <w:tabs>
          <w:tab w:val="left" w:pos="648"/>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nsid w:val="5EE65AE9"/>
    <w:multiLevelType w:val="multilevel"/>
    <w:tmpl w:val="AAECC5AA"/>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nsid w:val="5EEE146D"/>
    <w:multiLevelType w:val="multilevel"/>
    <w:tmpl w:val="9E58333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nsid w:val="5F0C0B7B"/>
    <w:multiLevelType w:val="multilevel"/>
    <w:tmpl w:val="5AF2607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nsid w:val="5F1031FE"/>
    <w:multiLevelType w:val="multilevel"/>
    <w:tmpl w:val="4FD28CFA"/>
    <w:lvl w:ilvl="0">
      <w:start w:val="5"/>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nsid w:val="5F866F0B"/>
    <w:multiLevelType w:val="multilevel"/>
    <w:tmpl w:val="6AC476D6"/>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nsid w:val="5F9F1955"/>
    <w:multiLevelType w:val="multilevel"/>
    <w:tmpl w:val="ED34993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nsid w:val="5FAB75AC"/>
    <w:multiLevelType w:val="multilevel"/>
    <w:tmpl w:val="408EEF0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nsid w:val="5FC42000"/>
    <w:multiLevelType w:val="multilevel"/>
    <w:tmpl w:val="D4E0186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nsid w:val="5FCD7E42"/>
    <w:multiLevelType w:val="multilevel"/>
    <w:tmpl w:val="FD2E695A"/>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nsid w:val="602245B4"/>
    <w:multiLevelType w:val="multilevel"/>
    <w:tmpl w:val="77E0726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nsid w:val="60403A7F"/>
    <w:multiLevelType w:val="multilevel"/>
    <w:tmpl w:val="D61EC54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nsid w:val="60492AEC"/>
    <w:multiLevelType w:val="multilevel"/>
    <w:tmpl w:val="B9B4A89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nsid w:val="604F766E"/>
    <w:multiLevelType w:val="multilevel"/>
    <w:tmpl w:val="577C871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nsid w:val="60666C29"/>
    <w:multiLevelType w:val="multilevel"/>
    <w:tmpl w:val="5D40C48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nsid w:val="608D40B6"/>
    <w:multiLevelType w:val="multilevel"/>
    <w:tmpl w:val="A2BA44D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nsid w:val="60CD65D8"/>
    <w:multiLevelType w:val="multilevel"/>
    <w:tmpl w:val="C318E83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nsid w:val="60EC796D"/>
    <w:multiLevelType w:val="multilevel"/>
    <w:tmpl w:val="27B4A69C"/>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nsid w:val="60F305A1"/>
    <w:multiLevelType w:val="multilevel"/>
    <w:tmpl w:val="5C965CF4"/>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nsid w:val="610B3CFC"/>
    <w:multiLevelType w:val="multilevel"/>
    <w:tmpl w:val="A76C5F16"/>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nsid w:val="611E0BCD"/>
    <w:multiLevelType w:val="multilevel"/>
    <w:tmpl w:val="EC3ECFE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nsid w:val="61251D20"/>
    <w:multiLevelType w:val="multilevel"/>
    <w:tmpl w:val="2A28911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nsid w:val="61374F09"/>
    <w:multiLevelType w:val="multilevel"/>
    <w:tmpl w:val="8ABE3F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nsid w:val="61385EA7"/>
    <w:multiLevelType w:val="multilevel"/>
    <w:tmpl w:val="0114CF2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nsid w:val="613F08C0"/>
    <w:multiLevelType w:val="multilevel"/>
    <w:tmpl w:val="BE3E033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nsid w:val="617B70F4"/>
    <w:multiLevelType w:val="multilevel"/>
    <w:tmpl w:val="1A5E110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nsid w:val="6182156E"/>
    <w:multiLevelType w:val="multilevel"/>
    <w:tmpl w:val="A4668C4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nsid w:val="61C80FB5"/>
    <w:multiLevelType w:val="multilevel"/>
    <w:tmpl w:val="984E930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nsid w:val="61DC7160"/>
    <w:multiLevelType w:val="multilevel"/>
    <w:tmpl w:val="7AA8F70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nsid w:val="61DD27D0"/>
    <w:multiLevelType w:val="multilevel"/>
    <w:tmpl w:val="3D72AE2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nsid w:val="62180C21"/>
    <w:multiLevelType w:val="multilevel"/>
    <w:tmpl w:val="08FAAEE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nsid w:val="62180E75"/>
    <w:multiLevelType w:val="multilevel"/>
    <w:tmpl w:val="908A91B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nsid w:val="6236719D"/>
    <w:multiLevelType w:val="multilevel"/>
    <w:tmpl w:val="A3C072D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nsid w:val="624669AA"/>
    <w:multiLevelType w:val="multilevel"/>
    <w:tmpl w:val="F48C278E"/>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nsid w:val="624D6250"/>
    <w:multiLevelType w:val="multilevel"/>
    <w:tmpl w:val="DDC8C37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nsid w:val="625F1BBA"/>
    <w:multiLevelType w:val="multilevel"/>
    <w:tmpl w:val="B87AC06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nsid w:val="62646F21"/>
    <w:multiLevelType w:val="multilevel"/>
    <w:tmpl w:val="21029E6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nsid w:val="628D130C"/>
    <w:multiLevelType w:val="multilevel"/>
    <w:tmpl w:val="DE26EC8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nsid w:val="629654CA"/>
    <w:multiLevelType w:val="multilevel"/>
    <w:tmpl w:val="1E3A163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nsid w:val="62BA44B9"/>
    <w:multiLevelType w:val="multilevel"/>
    <w:tmpl w:val="481233A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nsid w:val="6307527B"/>
    <w:multiLevelType w:val="multilevel"/>
    <w:tmpl w:val="EE0CD8A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nsid w:val="636B3EC6"/>
    <w:multiLevelType w:val="multilevel"/>
    <w:tmpl w:val="E716B56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nsid w:val="63B6023D"/>
    <w:multiLevelType w:val="multilevel"/>
    <w:tmpl w:val="1B7EF7B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nsid w:val="63B73925"/>
    <w:multiLevelType w:val="multilevel"/>
    <w:tmpl w:val="1720AA9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nsid w:val="63B90DD8"/>
    <w:multiLevelType w:val="multilevel"/>
    <w:tmpl w:val="B4326634"/>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nsid w:val="643D53F8"/>
    <w:multiLevelType w:val="multilevel"/>
    <w:tmpl w:val="0E3A3E5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nsid w:val="64555C6E"/>
    <w:multiLevelType w:val="multilevel"/>
    <w:tmpl w:val="79A40F8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nsid w:val="64706211"/>
    <w:multiLevelType w:val="multilevel"/>
    <w:tmpl w:val="F5EC08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nsid w:val="64A55CE5"/>
    <w:multiLevelType w:val="multilevel"/>
    <w:tmpl w:val="EFBC834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nsid w:val="64B83A2D"/>
    <w:multiLevelType w:val="multilevel"/>
    <w:tmpl w:val="0AAA861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nsid w:val="64DE5512"/>
    <w:multiLevelType w:val="multilevel"/>
    <w:tmpl w:val="9B48C53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nsid w:val="65176B08"/>
    <w:multiLevelType w:val="multilevel"/>
    <w:tmpl w:val="CE2CF8A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nsid w:val="653F7B88"/>
    <w:multiLevelType w:val="multilevel"/>
    <w:tmpl w:val="E820BC9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nsid w:val="65693B19"/>
    <w:multiLevelType w:val="multilevel"/>
    <w:tmpl w:val="C9380D4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nsid w:val="65B802E0"/>
    <w:multiLevelType w:val="multilevel"/>
    <w:tmpl w:val="0F96512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nsid w:val="65BA4EE2"/>
    <w:multiLevelType w:val="multilevel"/>
    <w:tmpl w:val="1338AB7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nsid w:val="65DA3709"/>
    <w:multiLevelType w:val="multilevel"/>
    <w:tmpl w:val="35184C6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nsid w:val="66093D5E"/>
    <w:multiLevelType w:val="multilevel"/>
    <w:tmpl w:val="F008EF6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nsid w:val="660D50C7"/>
    <w:multiLevelType w:val="multilevel"/>
    <w:tmpl w:val="65DC128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nsid w:val="665E64C7"/>
    <w:multiLevelType w:val="multilevel"/>
    <w:tmpl w:val="D4D68EA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nsid w:val="66674560"/>
    <w:multiLevelType w:val="multilevel"/>
    <w:tmpl w:val="65C6EF4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nsid w:val="667021BE"/>
    <w:multiLevelType w:val="multilevel"/>
    <w:tmpl w:val="4886989C"/>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nsid w:val="66800D78"/>
    <w:multiLevelType w:val="multilevel"/>
    <w:tmpl w:val="BACA7D2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nsid w:val="66B17214"/>
    <w:multiLevelType w:val="multilevel"/>
    <w:tmpl w:val="5FFE2EB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nsid w:val="66CC6AD5"/>
    <w:multiLevelType w:val="multilevel"/>
    <w:tmpl w:val="784A30E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nsid w:val="66D247C9"/>
    <w:multiLevelType w:val="multilevel"/>
    <w:tmpl w:val="6C40459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nsid w:val="66F46CDE"/>
    <w:multiLevelType w:val="multilevel"/>
    <w:tmpl w:val="BEB49DDE"/>
    <w:lvl w:ilvl="0">
      <w:start w:val="8"/>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nsid w:val="66FC0C23"/>
    <w:multiLevelType w:val="multilevel"/>
    <w:tmpl w:val="B2D630F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nsid w:val="673E08B9"/>
    <w:multiLevelType w:val="multilevel"/>
    <w:tmpl w:val="A0880E4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nsid w:val="677E11CD"/>
    <w:multiLevelType w:val="multilevel"/>
    <w:tmpl w:val="532C3F7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nsid w:val="67893EAB"/>
    <w:multiLevelType w:val="multilevel"/>
    <w:tmpl w:val="B358BEB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nsid w:val="67920981"/>
    <w:multiLevelType w:val="multilevel"/>
    <w:tmpl w:val="80965D4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nsid w:val="67D53600"/>
    <w:multiLevelType w:val="multilevel"/>
    <w:tmpl w:val="A0568BE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nsid w:val="68037B0F"/>
    <w:multiLevelType w:val="multilevel"/>
    <w:tmpl w:val="A7061602"/>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nsid w:val="68170955"/>
    <w:multiLevelType w:val="multilevel"/>
    <w:tmpl w:val="7856DBA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nsid w:val="6899070D"/>
    <w:multiLevelType w:val="multilevel"/>
    <w:tmpl w:val="4B92B12C"/>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nsid w:val="689A308F"/>
    <w:multiLevelType w:val="multilevel"/>
    <w:tmpl w:val="50565746"/>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nsid w:val="68D15C74"/>
    <w:multiLevelType w:val="multilevel"/>
    <w:tmpl w:val="0A8E54AA"/>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nsid w:val="68E744D0"/>
    <w:multiLevelType w:val="multilevel"/>
    <w:tmpl w:val="25466D0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nsid w:val="68FF4B20"/>
    <w:multiLevelType w:val="multilevel"/>
    <w:tmpl w:val="AE36F25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nsid w:val="69192AD1"/>
    <w:multiLevelType w:val="multilevel"/>
    <w:tmpl w:val="BF4662B4"/>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nsid w:val="69192D30"/>
    <w:multiLevelType w:val="multilevel"/>
    <w:tmpl w:val="A2CA9AB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nsid w:val="69471E08"/>
    <w:multiLevelType w:val="multilevel"/>
    <w:tmpl w:val="B0DEB15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nsid w:val="69854EFB"/>
    <w:multiLevelType w:val="multilevel"/>
    <w:tmpl w:val="63144E1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nsid w:val="69B05DAD"/>
    <w:multiLevelType w:val="multilevel"/>
    <w:tmpl w:val="E4B6984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nsid w:val="69C1690B"/>
    <w:multiLevelType w:val="multilevel"/>
    <w:tmpl w:val="2626D86C"/>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nsid w:val="6A076A80"/>
    <w:multiLevelType w:val="multilevel"/>
    <w:tmpl w:val="0F6866A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nsid w:val="6A0E6E9C"/>
    <w:multiLevelType w:val="multilevel"/>
    <w:tmpl w:val="5DD6724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nsid w:val="6A645B21"/>
    <w:multiLevelType w:val="multilevel"/>
    <w:tmpl w:val="956A948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nsid w:val="6A946B75"/>
    <w:multiLevelType w:val="multilevel"/>
    <w:tmpl w:val="55FAB46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nsid w:val="6ADB1E81"/>
    <w:multiLevelType w:val="multilevel"/>
    <w:tmpl w:val="031CB07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4">
    <w:nsid w:val="6B3468EA"/>
    <w:multiLevelType w:val="multilevel"/>
    <w:tmpl w:val="3EA47DC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nsid w:val="6B532A46"/>
    <w:multiLevelType w:val="multilevel"/>
    <w:tmpl w:val="F7EE31A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nsid w:val="6B586F32"/>
    <w:multiLevelType w:val="multilevel"/>
    <w:tmpl w:val="25D6F022"/>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7">
    <w:nsid w:val="6B740113"/>
    <w:multiLevelType w:val="multilevel"/>
    <w:tmpl w:val="A4D87E6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nsid w:val="6B9045AF"/>
    <w:multiLevelType w:val="multilevel"/>
    <w:tmpl w:val="4100FCC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9">
    <w:nsid w:val="6BF2683E"/>
    <w:multiLevelType w:val="multilevel"/>
    <w:tmpl w:val="E60A939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nsid w:val="6BF43F00"/>
    <w:multiLevelType w:val="multilevel"/>
    <w:tmpl w:val="62FAA67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nsid w:val="6C177DC7"/>
    <w:multiLevelType w:val="multilevel"/>
    <w:tmpl w:val="358807B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2">
    <w:nsid w:val="6C263452"/>
    <w:multiLevelType w:val="multilevel"/>
    <w:tmpl w:val="D22EC5A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3">
    <w:nsid w:val="6C2C332D"/>
    <w:multiLevelType w:val="multilevel"/>
    <w:tmpl w:val="172068E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nsid w:val="6C37548B"/>
    <w:multiLevelType w:val="multilevel"/>
    <w:tmpl w:val="1FC4E24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nsid w:val="6C6F2400"/>
    <w:multiLevelType w:val="multilevel"/>
    <w:tmpl w:val="BF2A56E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6">
    <w:nsid w:val="6C8F6D74"/>
    <w:multiLevelType w:val="multilevel"/>
    <w:tmpl w:val="B2E6CEE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nsid w:val="6D040A50"/>
    <w:multiLevelType w:val="multilevel"/>
    <w:tmpl w:val="B4F0018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nsid w:val="6D16311B"/>
    <w:multiLevelType w:val="multilevel"/>
    <w:tmpl w:val="486CAED2"/>
    <w:lvl w:ilvl="0">
      <w:start w:val="1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9">
    <w:nsid w:val="6D1F7A51"/>
    <w:multiLevelType w:val="multilevel"/>
    <w:tmpl w:val="8B1C1A5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nsid w:val="6D260A49"/>
    <w:multiLevelType w:val="multilevel"/>
    <w:tmpl w:val="696493A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nsid w:val="6D7D1937"/>
    <w:multiLevelType w:val="multilevel"/>
    <w:tmpl w:val="0B643BC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2">
    <w:nsid w:val="6D8B3F96"/>
    <w:multiLevelType w:val="multilevel"/>
    <w:tmpl w:val="52EC88A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3">
    <w:nsid w:val="6D8D01C3"/>
    <w:multiLevelType w:val="multilevel"/>
    <w:tmpl w:val="6DE20B9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nsid w:val="6D8F4BDF"/>
    <w:multiLevelType w:val="multilevel"/>
    <w:tmpl w:val="02EEBD3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nsid w:val="6DC90961"/>
    <w:multiLevelType w:val="multilevel"/>
    <w:tmpl w:val="162CE56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nsid w:val="6DD55AD1"/>
    <w:multiLevelType w:val="multilevel"/>
    <w:tmpl w:val="7898E10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7">
    <w:nsid w:val="6E09240E"/>
    <w:multiLevelType w:val="multilevel"/>
    <w:tmpl w:val="E54656D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nsid w:val="6E365F45"/>
    <w:multiLevelType w:val="multilevel"/>
    <w:tmpl w:val="25B8651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9">
    <w:nsid w:val="6E435348"/>
    <w:multiLevelType w:val="multilevel"/>
    <w:tmpl w:val="5FCC822A"/>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nsid w:val="6E4A6DD8"/>
    <w:multiLevelType w:val="multilevel"/>
    <w:tmpl w:val="685E3790"/>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nsid w:val="6E6562AF"/>
    <w:multiLevelType w:val="multilevel"/>
    <w:tmpl w:val="3EB6594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nsid w:val="6E9D398D"/>
    <w:multiLevelType w:val="multilevel"/>
    <w:tmpl w:val="4102470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3">
    <w:nsid w:val="6EBD171C"/>
    <w:multiLevelType w:val="multilevel"/>
    <w:tmpl w:val="9DD46BB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4">
    <w:nsid w:val="6ED64442"/>
    <w:multiLevelType w:val="multilevel"/>
    <w:tmpl w:val="B8CAA218"/>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5">
    <w:nsid w:val="6EF74653"/>
    <w:multiLevelType w:val="multilevel"/>
    <w:tmpl w:val="4B9C13C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6">
    <w:nsid w:val="6F40314E"/>
    <w:multiLevelType w:val="multilevel"/>
    <w:tmpl w:val="7B46A3B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7">
    <w:nsid w:val="6FCA5F88"/>
    <w:multiLevelType w:val="multilevel"/>
    <w:tmpl w:val="617A127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8">
    <w:nsid w:val="70165EAD"/>
    <w:multiLevelType w:val="multilevel"/>
    <w:tmpl w:val="9DE4BC5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9">
    <w:nsid w:val="70181E83"/>
    <w:multiLevelType w:val="multilevel"/>
    <w:tmpl w:val="9A5A12A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0">
    <w:nsid w:val="704D0AD1"/>
    <w:multiLevelType w:val="multilevel"/>
    <w:tmpl w:val="29E209FE"/>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1">
    <w:nsid w:val="7050039C"/>
    <w:multiLevelType w:val="multilevel"/>
    <w:tmpl w:val="644AF2A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2">
    <w:nsid w:val="709426D7"/>
    <w:multiLevelType w:val="multilevel"/>
    <w:tmpl w:val="A20C2BB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3">
    <w:nsid w:val="70F400D7"/>
    <w:multiLevelType w:val="multilevel"/>
    <w:tmpl w:val="AC5A8F9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4">
    <w:nsid w:val="7128680D"/>
    <w:multiLevelType w:val="multilevel"/>
    <w:tmpl w:val="F2AE7CA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5">
    <w:nsid w:val="71464B7F"/>
    <w:multiLevelType w:val="multilevel"/>
    <w:tmpl w:val="2DC8DC9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6">
    <w:nsid w:val="71B27EEF"/>
    <w:multiLevelType w:val="multilevel"/>
    <w:tmpl w:val="B24CA694"/>
    <w:lvl w:ilvl="0">
      <w:start w:val="6"/>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7">
    <w:nsid w:val="71B750A4"/>
    <w:multiLevelType w:val="multilevel"/>
    <w:tmpl w:val="AFA83860"/>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8">
    <w:nsid w:val="71D30E2A"/>
    <w:multiLevelType w:val="multilevel"/>
    <w:tmpl w:val="36D0547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9">
    <w:nsid w:val="71F466FE"/>
    <w:multiLevelType w:val="multilevel"/>
    <w:tmpl w:val="F0E2C4B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0">
    <w:nsid w:val="720B6820"/>
    <w:multiLevelType w:val="multilevel"/>
    <w:tmpl w:val="9D6EF546"/>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1">
    <w:nsid w:val="721445F4"/>
    <w:multiLevelType w:val="multilevel"/>
    <w:tmpl w:val="EA9AAF20"/>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2">
    <w:nsid w:val="722B3E80"/>
    <w:multiLevelType w:val="multilevel"/>
    <w:tmpl w:val="F7C8714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3">
    <w:nsid w:val="723A67D6"/>
    <w:multiLevelType w:val="multilevel"/>
    <w:tmpl w:val="9064D45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4">
    <w:nsid w:val="727B1A67"/>
    <w:multiLevelType w:val="multilevel"/>
    <w:tmpl w:val="38C66DC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5">
    <w:nsid w:val="728D4B22"/>
    <w:multiLevelType w:val="multilevel"/>
    <w:tmpl w:val="45F888FE"/>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6">
    <w:nsid w:val="72E76ADF"/>
    <w:multiLevelType w:val="multilevel"/>
    <w:tmpl w:val="919A6E5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7">
    <w:nsid w:val="72EB6140"/>
    <w:multiLevelType w:val="multilevel"/>
    <w:tmpl w:val="52166584"/>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8">
    <w:nsid w:val="736E1CFF"/>
    <w:multiLevelType w:val="multilevel"/>
    <w:tmpl w:val="4830C43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9">
    <w:nsid w:val="737E7397"/>
    <w:multiLevelType w:val="multilevel"/>
    <w:tmpl w:val="957AE54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0">
    <w:nsid w:val="73817A2E"/>
    <w:multiLevelType w:val="multilevel"/>
    <w:tmpl w:val="186C547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1">
    <w:nsid w:val="74175983"/>
    <w:multiLevelType w:val="multilevel"/>
    <w:tmpl w:val="67BE6912"/>
    <w:lvl w:ilvl="0">
      <w:start w:val="407"/>
      <w:numFmt w:val="decimal"/>
      <w:lvlText w:val="§ %1"/>
      <w:lvlJc w:val="left"/>
      <w:pPr>
        <w:tabs>
          <w:tab w:val="left" w:pos="576"/>
        </w:tabs>
        <w:ind w:left="720"/>
      </w:pPr>
      <w:rPr>
        <w:rFonts w:ascii="Times New Roman" w:eastAsia="Times New Roman" w:hAnsi="Times New Roman"/>
        <w:b/>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2">
    <w:nsid w:val="743605C4"/>
    <w:multiLevelType w:val="multilevel"/>
    <w:tmpl w:val="D02CD06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3">
    <w:nsid w:val="75035734"/>
    <w:multiLevelType w:val="multilevel"/>
    <w:tmpl w:val="7820C34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4">
    <w:nsid w:val="75260C26"/>
    <w:multiLevelType w:val="multilevel"/>
    <w:tmpl w:val="6EC2A8FC"/>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5">
    <w:nsid w:val="753B3315"/>
    <w:multiLevelType w:val="multilevel"/>
    <w:tmpl w:val="AF4C63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6">
    <w:nsid w:val="75F168C5"/>
    <w:multiLevelType w:val="multilevel"/>
    <w:tmpl w:val="276832D0"/>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7">
    <w:nsid w:val="762A6CAE"/>
    <w:multiLevelType w:val="multilevel"/>
    <w:tmpl w:val="5AEC969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8">
    <w:nsid w:val="765C6612"/>
    <w:multiLevelType w:val="multilevel"/>
    <w:tmpl w:val="FE8261C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9">
    <w:nsid w:val="76B019C9"/>
    <w:multiLevelType w:val="multilevel"/>
    <w:tmpl w:val="CD62BDD4"/>
    <w:lvl w:ilvl="0">
      <w:start w:val="1"/>
      <w:numFmt w:val="decimal"/>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0">
    <w:nsid w:val="76B9744C"/>
    <w:multiLevelType w:val="multilevel"/>
    <w:tmpl w:val="B82E6DB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1">
    <w:nsid w:val="76BC5B08"/>
    <w:multiLevelType w:val="multilevel"/>
    <w:tmpl w:val="327C158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2">
    <w:nsid w:val="772935B6"/>
    <w:multiLevelType w:val="multilevel"/>
    <w:tmpl w:val="9A0C45E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3">
    <w:nsid w:val="774A214A"/>
    <w:multiLevelType w:val="multilevel"/>
    <w:tmpl w:val="83640CD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4">
    <w:nsid w:val="775716FB"/>
    <w:multiLevelType w:val="multilevel"/>
    <w:tmpl w:val="7AB296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5">
    <w:nsid w:val="77D32AB6"/>
    <w:multiLevelType w:val="multilevel"/>
    <w:tmpl w:val="7EA2981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6">
    <w:nsid w:val="77E60663"/>
    <w:multiLevelType w:val="multilevel"/>
    <w:tmpl w:val="644042C2"/>
    <w:lvl w:ilvl="0">
      <w:start w:val="5"/>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7">
    <w:nsid w:val="77F430F9"/>
    <w:multiLevelType w:val="multilevel"/>
    <w:tmpl w:val="E8CEB09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8">
    <w:nsid w:val="78651DE1"/>
    <w:multiLevelType w:val="multilevel"/>
    <w:tmpl w:val="E53A654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9">
    <w:nsid w:val="787B495E"/>
    <w:multiLevelType w:val="multilevel"/>
    <w:tmpl w:val="CFB4D9D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0">
    <w:nsid w:val="78D0096C"/>
    <w:multiLevelType w:val="multilevel"/>
    <w:tmpl w:val="3F0C24B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1">
    <w:nsid w:val="78F063FF"/>
    <w:multiLevelType w:val="multilevel"/>
    <w:tmpl w:val="1948279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2">
    <w:nsid w:val="79241D8C"/>
    <w:multiLevelType w:val="multilevel"/>
    <w:tmpl w:val="95BA977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3">
    <w:nsid w:val="793547A4"/>
    <w:multiLevelType w:val="multilevel"/>
    <w:tmpl w:val="4CC240D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4">
    <w:nsid w:val="79824AF0"/>
    <w:multiLevelType w:val="multilevel"/>
    <w:tmpl w:val="19DA1956"/>
    <w:lvl w:ilvl="0">
      <w:start w:val="8"/>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5">
    <w:nsid w:val="79935396"/>
    <w:multiLevelType w:val="multilevel"/>
    <w:tmpl w:val="D834CF6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6">
    <w:nsid w:val="79975D71"/>
    <w:multiLevelType w:val="multilevel"/>
    <w:tmpl w:val="27820CC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7">
    <w:nsid w:val="79D41829"/>
    <w:multiLevelType w:val="multilevel"/>
    <w:tmpl w:val="2AA2096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8">
    <w:nsid w:val="7A100404"/>
    <w:multiLevelType w:val="multilevel"/>
    <w:tmpl w:val="575272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9">
    <w:nsid w:val="7A5279FF"/>
    <w:multiLevelType w:val="multilevel"/>
    <w:tmpl w:val="0752527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0">
    <w:nsid w:val="7AFB3ECC"/>
    <w:multiLevelType w:val="multilevel"/>
    <w:tmpl w:val="8E8AE108"/>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1">
    <w:nsid w:val="7B0417F8"/>
    <w:multiLevelType w:val="multilevel"/>
    <w:tmpl w:val="4F4687B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2">
    <w:nsid w:val="7B1821F5"/>
    <w:multiLevelType w:val="multilevel"/>
    <w:tmpl w:val="D72C52E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3">
    <w:nsid w:val="7B386365"/>
    <w:multiLevelType w:val="multilevel"/>
    <w:tmpl w:val="BE184A3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4">
    <w:nsid w:val="7B3C0BEE"/>
    <w:multiLevelType w:val="multilevel"/>
    <w:tmpl w:val="9412EF24"/>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5">
    <w:nsid w:val="7BB22593"/>
    <w:multiLevelType w:val="multilevel"/>
    <w:tmpl w:val="80AE108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6">
    <w:nsid w:val="7BD438E9"/>
    <w:multiLevelType w:val="multilevel"/>
    <w:tmpl w:val="FF424AF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7">
    <w:nsid w:val="7C03486C"/>
    <w:multiLevelType w:val="multilevel"/>
    <w:tmpl w:val="142C216A"/>
    <w:lvl w:ilvl="0">
      <w:start w:val="5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8">
    <w:nsid w:val="7D1618A1"/>
    <w:multiLevelType w:val="multilevel"/>
    <w:tmpl w:val="0D861170"/>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9">
    <w:nsid w:val="7D1D0493"/>
    <w:multiLevelType w:val="multilevel"/>
    <w:tmpl w:val="48F2EC4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0">
    <w:nsid w:val="7D630044"/>
    <w:multiLevelType w:val="multilevel"/>
    <w:tmpl w:val="DADE2ED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1">
    <w:nsid w:val="7D807B1A"/>
    <w:multiLevelType w:val="multilevel"/>
    <w:tmpl w:val="D5281F40"/>
    <w:lvl w:ilvl="0">
      <w:start w:val="2"/>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2">
    <w:nsid w:val="7DF31C10"/>
    <w:multiLevelType w:val="multilevel"/>
    <w:tmpl w:val="8A44DABC"/>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3">
    <w:nsid w:val="7E1B181A"/>
    <w:multiLevelType w:val="multilevel"/>
    <w:tmpl w:val="C6F8941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4">
    <w:nsid w:val="7E3B0174"/>
    <w:multiLevelType w:val="multilevel"/>
    <w:tmpl w:val="F866FFE2"/>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5">
    <w:nsid w:val="7E3B6AC8"/>
    <w:multiLevelType w:val="multilevel"/>
    <w:tmpl w:val="715A02D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6">
    <w:nsid w:val="7E4C76DD"/>
    <w:multiLevelType w:val="multilevel"/>
    <w:tmpl w:val="9C4CA7E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7">
    <w:nsid w:val="7E54396F"/>
    <w:multiLevelType w:val="multilevel"/>
    <w:tmpl w:val="262EF4F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8">
    <w:nsid w:val="7E821ABF"/>
    <w:multiLevelType w:val="multilevel"/>
    <w:tmpl w:val="AAE0F4F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9">
    <w:nsid w:val="7EA95F4F"/>
    <w:multiLevelType w:val="multilevel"/>
    <w:tmpl w:val="6A7CAC3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0">
    <w:nsid w:val="7EBE0859"/>
    <w:multiLevelType w:val="multilevel"/>
    <w:tmpl w:val="C2AE05A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1">
    <w:nsid w:val="7EE20AD8"/>
    <w:multiLevelType w:val="multilevel"/>
    <w:tmpl w:val="4B0438F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2">
    <w:nsid w:val="7F177829"/>
    <w:multiLevelType w:val="multilevel"/>
    <w:tmpl w:val="FD10EA1A"/>
    <w:lvl w:ilvl="0">
      <w:start w:val="32"/>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3">
    <w:nsid w:val="7F261BD5"/>
    <w:multiLevelType w:val="multilevel"/>
    <w:tmpl w:val="F15637E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4">
    <w:nsid w:val="7F6F12F4"/>
    <w:multiLevelType w:val="multilevel"/>
    <w:tmpl w:val="B214290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5">
    <w:nsid w:val="7F886226"/>
    <w:multiLevelType w:val="multilevel"/>
    <w:tmpl w:val="3AEA7E9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6">
    <w:nsid w:val="7FD1534D"/>
    <w:multiLevelType w:val="multilevel"/>
    <w:tmpl w:val="1678554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7">
    <w:nsid w:val="7FD61B40"/>
    <w:multiLevelType w:val="multilevel"/>
    <w:tmpl w:val="350EA74C"/>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8">
    <w:nsid w:val="7FF1145D"/>
    <w:multiLevelType w:val="multilevel"/>
    <w:tmpl w:val="F36C324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9"/>
  </w:num>
  <w:num w:numId="2">
    <w:abstractNumId w:val="726"/>
  </w:num>
  <w:num w:numId="3">
    <w:abstractNumId w:val="698"/>
  </w:num>
  <w:num w:numId="4">
    <w:abstractNumId w:val="772"/>
  </w:num>
  <w:num w:numId="5">
    <w:abstractNumId w:val="88"/>
  </w:num>
  <w:num w:numId="6">
    <w:abstractNumId w:val="507"/>
  </w:num>
  <w:num w:numId="7">
    <w:abstractNumId w:val="805"/>
  </w:num>
  <w:num w:numId="8">
    <w:abstractNumId w:val="530"/>
  </w:num>
  <w:num w:numId="9">
    <w:abstractNumId w:val="702"/>
  </w:num>
  <w:num w:numId="10">
    <w:abstractNumId w:val="630"/>
  </w:num>
  <w:num w:numId="11">
    <w:abstractNumId w:val="340"/>
  </w:num>
  <w:num w:numId="12">
    <w:abstractNumId w:val="403"/>
  </w:num>
  <w:num w:numId="13">
    <w:abstractNumId w:val="613"/>
  </w:num>
  <w:num w:numId="14">
    <w:abstractNumId w:val="216"/>
  </w:num>
  <w:num w:numId="15">
    <w:abstractNumId w:val="358"/>
  </w:num>
  <w:num w:numId="16">
    <w:abstractNumId w:val="448"/>
  </w:num>
  <w:num w:numId="17">
    <w:abstractNumId w:val="546"/>
  </w:num>
  <w:num w:numId="18">
    <w:abstractNumId w:val="2"/>
  </w:num>
  <w:num w:numId="19">
    <w:abstractNumId w:val="311"/>
  </w:num>
  <w:num w:numId="20">
    <w:abstractNumId w:val="761"/>
  </w:num>
  <w:num w:numId="21">
    <w:abstractNumId w:val="665"/>
  </w:num>
  <w:num w:numId="22">
    <w:abstractNumId w:val="191"/>
  </w:num>
  <w:num w:numId="23">
    <w:abstractNumId w:val="306"/>
  </w:num>
  <w:num w:numId="24">
    <w:abstractNumId w:val="491"/>
  </w:num>
  <w:num w:numId="25">
    <w:abstractNumId w:val="555"/>
  </w:num>
  <w:num w:numId="26">
    <w:abstractNumId w:val="548"/>
  </w:num>
  <w:num w:numId="27">
    <w:abstractNumId w:val="581"/>
  </w:num>
  <w:num w:numId="28">
    <w:abstractNumId w:val="212"/>
  </w:num>
  <w:num w:numId="29">
    <w:abstractNumId w:val="378"/>
  </w:num>
  <w:num w:numId="30">
    <w:abstractNumId w:val="114"/>
  </w:num>
  <w:num w:numId="31">
    <w:abstractNumId w:val="424"/>
  </w:num>
  <w:num w:numId="32">
    <w:abstractNumId w:val="457"/>
  </w:num>
  <w:num w:numId="33">
    <w:abstractNumId w:val="356"/>
  </w:num>
  <w:num w:numId="34">
    <w:abstractNumId w:val="98"/>
  </w:num>
  <w:num w:numId="35">
    <w:abstractNumId w:val="382"/>
  </w:num>
  <w:num w:numId="36">
    <w:abstractNumId w:val="515"/>
  </w:num>
  <w:num w:numId="37">
    <w:abstractNumId w:val="323"/>
  </w:num>
  <w:num w:numId="38">
    <w:abstractNumId w:val="367"/>
  </w:num>
  <w:num w:numId="39">
    <w:abstractNumId w:val="258"/>
  </w:num>
  <w:num w:numId="40">
    <w:abstractNumId w:val="37"/>
  </w:num>
  <w:num w:numId="41">
    <w:abstractNumId w:val="119"/>
  </w:num>
  <w:num w:numId="42">
    <w:abstractNumId w:val="241"/>
  </w:num>
  <w:num w:numId="43">
    <w:abstractNumId w:val="687"/>
  </w:num>
  <w:num w:numId="44">
    <w:abstractNumId w:val="734"/>
  </w:num>
  <w:num w:numId="45">
    <w:abstractNumId w:val="741"/>
  </w:num>
  <w:num w:numId="46">
    <w:abstractNumId w:val="24"/>
  </w:num>
  <w:num w:numId="47">
    <w:abstractNumId w:val="68"/>
  </w:num>
  <w:num w:numId="48">
    <w:abstractNumId w:val="18"/>
  </w:num>
  <w:num w:numId="49">
    <w:abstractNumId w:val="445"/>
  </w:num>
  <w:num w:numId="50">
    <w:abstractNumId w:val="644"/>
  </w:num>
  <w:num w:numId="51">
    <w:abstractNumId w:val="331"/>
  </w:num>
  <w:num w:numId="52">
    <w:abstractNumId w:val="134"/>
  </w:num>
  <w:num w:numId="53">
    <w:abstractNumId w:val="453"/>
  </w:num>
  <w:num w:numId="54">
    <w:abstractNumId w:val="594"/>
  </w:num>
  <w:num w:numId="55">
    <w:abstractNumId w:val="721"/>
  </w:num>
  <w:num w:numId="56">
    <w:abstractNumId w:val="604"/>
  </w:num>
  <w:num w:numId="57">
    <w:abstractNumId w:val="465"/>
  </w:num>
  <w:num w:numId="58">
    <w:abstractNumId w:val="320"/>
  </w:num>
  <w:num w:numId="59">
    <w:abstractNumId w:val="481"/>
  </w:num>
  <w:num w:numId="60">
    <w:abstractNumId w:val="627"/>
  </w:num>
  <w:num w:numId="61">
    <w:abstractNumId w:val="693"/>
  </w:num>
  <w:num w:numId="62">
    <w:abstractNumId w:val="164"/>
  </w:num>
  <w:num w:numId="63">
    <w:abstractNumId w:val="188"/>
  </w:num>
  <w:num w:numId="64">
    <w:abstractNumId w:val="296"/>
  </w:num>
  <w:num w:numId="65">
    <w:abstractNumId w:val="602"/>
  </w:num>
  <w:num w:numId="66">
    <w:abstractNumId w:val="209"/>
  </w:num>
  <w:num w:numId="67">
    <w:abstractNumId w:val="13"/>
  </w:num>
  <w:num w:numId="68">
    <w:abstractNumId w:val="223"/>
  </w:num>
  <w:num w:numId="69">
    <w:abstractNumId w:val="524"/>
  </w:num>
  <w:num w:numId="70">
    <w:abstractNumId w:val="337"/>
  </w:num>
  <w:num w:numId="71">
    <w:abstractNumId w:val="699"/>
  </w:num>
  <w:num w:numId="72">
    <w:abstractNumId w:val="629"/>
  </w:num>
  <w:num w:numId="73">
    <w:abstractNumId w:val="85"/>
  </w:num>
  <w:num w:numId="74">
    <w:abstractNumId w:val="462"/>
  </w:num>
  <w:num w:numId="75">
    <w:abstractNumId w:val="380"/>
  </w:num>
  <w:num w:numId="76">
    <w:abstractNumId w:val="565"/>
  </w:num>
  <w:num w:numId="77">
    <w:abstractNumId w:val="46"/>
  </w:num>
  <w:num w:numId="78">
    <w:abstractNumId w:val="289"/>
  </w:num>
  <w:num w:numId="79">
    <w:abstractNumId w:val="696"/>
  </w:num>
  <w:num w:numId="80">
    <w:abstractNumId w:val="713"/>
  </w:num>
  <w:num w:numId="81">
    <w:abstractNumId w:val="495"/>
  </w:num>
  <w:num w:numId="82">
    <w:abstractNumId w:val="288"/>
  </w:num>
  <w:num w:numId="83">
    <w:abstractNumId w:val="361"/>
  </w:num>
  <w:num w:numId="84">
    <w:abstractNumId w:val="605"/>
  </w:num>
  <w:num w:numId="85">
    <w:abstractNumId w:val="198"/>
  </w:num>
  <w:num w:numId="86">
    <w:abstractNumId w:val="785"/>
  </w:num>
  <w:num w:numId="87">
    <w:abstractNumId w:val="23"/>
  </w:num>
  <w:num w:numId="88">
    <w:abstractNumId w:val="779"/>
  </w:num>
  <w:num w:numId="89">
    <w:abstractNumId w:val="345"/>
  </w:num>
  <w:num w:numId="90">
    <w:abstractNumId w:val="738"/>
  </w:num>
  <w:num w:numId="91">
    <w:abstractNumId w:val="456"/>
  </w:num>
  <w:num w:numId="92">
    <w:abstractNumId w:val="600"/>
  </w:num>
  <w:num w:numId="93">
    <w:abstractNumId w:val="185"/>
  </w:num>
  <w:num w:numId="94">
    <w:abstractNumId w:val="479"/>
  </w:num>
  <w:num w:numId="95">
    <w:abstractNumId w:val="203"/>
  </w:num>
  <w:num w:numId="96">
    <w:abstractNumId w:val="383"/>
  </w:num>
  <w:num w:numId="97">
    <w:abstractNumId w:val="265"/>
  </w:num>
  <w:num w:numId="98">
    <w:abstractNumId w:val="654"/>
  </w:num>
  <w:num w:numId="99">
    <w:abstractNumId w:val="532"/>
  </w:num>
  <w:num w:numId="100">
    <w:abstractNumId w:val="239"/>
  </w:num>
  <w:num w:numId="101">
    <w:abstractNumId w:val="77"/>
  </w:num>
  <w:num w:numId="102">
    <w:abstractNumId w:val="213"/>
  </w:num>
  <w:num w:numId="103">
    <w:abstractNumId w:val="434"/>
  </w:num>
  <w:num w:numId="104">
    <w:abstractNumId w:val="106"/>
  </w:num>
  <w:num w:numId="105">
    <w:abstractNumId w:val="293"/>
  </w:num>
  <w:num w:numId="106">
    <w:abstractNumId w:val="25"/>
  </w:num>
  <w:num w:numId="107">
    <w:abstractNumId w:val="399"/>
  </w:num>
  <w:num w:numId="108">
    <w:abstractNumId w:val="267"/>
  </w:num>
  <w:num w:numId="109">
    <w:abstractNumId w:val="512"/>
  </w:num>
  <w:num w:numId="110">
    <w:abstractNumId w:val="628"/>
  </w:num>
  <w:num w:numId="111">
    <w:abstractNumId w:val="634"/>
  </w:num>
  <w:num w:numId="112">
    <w:abstractNumId w:val="732"/>
  </w:num>
  <w:num w:numId="113">
    <w:abstractNumId w:val="222"/>
  </w:num>
  <w:num w:numId="114">
    <w:abstractNumId w:val="472"/>
  </w:num>
  <w:num w:numId="115">
    <w:abstractNumId w:val="737"/>
  </w:num>
  <w:num w:numId="116">
    <w:abstractNumId w:val="5"/>
  </w:num>
  <w:num w:numId="117">
    <w:abstractNumId w:val="635"/>
  </w:num>
  <w:num w:numId="118">
    <w:abstractNumId w:val="411"/>
  </w:num>
  <w:num w:numId="119">
    <w:abstractNumId w:val="566"/>
  </w:num>
  <w:num w:numId="120">
    <w:abstractNumId w:val="711"/>
  </w:num>
  <w:num w:numId="121">
    <w:abstractNumId w:val="488"/>
  </w:num>
  <w:num w:numId="122">
    <w:abstractNumId w:val="769"/>
  </w:num>
  <w:num w:numId="123">
    <w:abstractNumId w:val="435"/>
  </w:num>
  <w:num w:numId="124">
    <w:abstractNumId w:val="49"/>
  </w:num>
  <w:num w:numId="125">
    <w:abstractNumId w:val="50"/>
  </w:num>
  <w:num w:numId="126">
    <w:abstractNumId w:val="471"/>
  </w:num>
  <w:num w:numId="127">
    <w:abstractNumId w:val="317"/>
  </w:num>
  <w:num w:numId="128">
    <w:abstractNumId w:val="563"/>
  </w:num>
  <w:num w:numId="129">
    <w:abstractNumId w:val="729"/>
  </w:num>
  <w:num w:numId="130">
    <w:abstractNumId w:val="404"/>
  </w:num>
  <w:num w:numId="131">
    <w:abstractNumId w:val="715"/>
  </w:num>
  <w:num w:numId="132">
    <w:abstractNumId w:val="65"/>
  </w:num>
  <w:num w:numId="133">
    <w:abstractNumId w:val="256"/>
  </w:num>
  <w:num w:numId="134">
    <w:abstractNumId w:val="583"/>
  </w:num>
  <w:num w:numId="135">
    <w:abstractNumId w:val="379"/>
  </w:num>
  <w:num w:numId="136">
    <w:abstractNumId w:val="700"/>
  </w:num>
  <w:num w:numId="137">
    <w:abstractNumId w:val="29"/>
  </w:num>
  <w:num w:numId="138">
    <w:abstractNumId w:val="80"/>
  </w:num>
  <w:num w:numId="139">
    <w:abstractNumId w:val="625"/>
  </w:num>
  <w:num w:numId="140">
    <w:abstractNumId w:val="590"/>
  </w:num>
  <w:num w:numId="141">
    <w:abstractNumId w:val="263"/>
  </w:num>
  <w:num w:numId="142">
    <w:abstractNumId w:val="646"/>
  </w:num>
  <w:num w:numId="143">
    <w:abstractNumId w:val="775"/>
  </w:num>
  <w:num w:numId="144">
    <w:abstractNumId w:val="430"/>
  </w:num>
  <w:num w:numId="145">
    <w:abstractNumId w:val="4"/>
  </w:num>
  <w:num w:numId="146">
    <w:abstractNumId w:val="429"/>
  </w:num>
  <w:num w:numId="147">
    <w:abstractNumId w:val="401"/>
  </w:num>
  <w:num w:numId="148">
    <w:abstractNumId w:val="593"/>
  </w:num>
  <w:num w:numId="149">
    <w:abstractNumId w:val="782"/>
  </w:num>
  <w:num w:numId="150">
    <w:abstractNumId w:val="344"/>
  </w:num>
  <w:num w:numId="151">
    <w:abstractNumId w:val="595"/>
  </w:num>
  <w:num w:numId="152">
    <w:abstractNumId w:val="722"/>
  </w:num>
  <w:num w:numId="153">
    <w:abstractNumId w:val="279"/>
  </w:num>
  <w:num w:numId="154">
    <w:abstractNumId w:val="756"/>
  </w:num>
  <w:num w:numId="155">
    <w:abstractNumId w:val="571"/>
  </w:num>
  <w:num w:numId="156">
    <w:abstractNumId w:val="206"/>
  </w:num>
  <w:num w:numId="157">
    <w:abstractNumId w:val="735"/>
  </w:num>
  <w:num w:numId="158">
    <w:abstractNumId w:val="91"/>
  </w:num>
  <w:num w:numId="159">
    <w:abstractNumId w:val="510"/>
  </w:num>
  <w:num w:numId="160">
    <w:abstractNumId w:val="451"/>
  </w:num>
  <w:num w:numId="161">
    <w:abstractNumId w:val="551"/>
  </w:num>
  <w:num w:numId="162">
    <w:abstractNumId w:val="40"/>
  </w:num>
  <w:num w:numId="163">
    <w:abstractNumId w:val="792"/>
  </w:num>
  <w:num w:numId="164">
    <w:abstractNumId w:val="760"/>
  </w:num>
  <w:num w:numId="165">
    <w:abstractNumId w:val="492"/>
  </w:num>
  <w:num w:numId="166">
    <w:abstractNumId w:val="255"/>
  </w:num>
  <w:num w:numId="167">
    <w:abstractNumId w:val="268"/>
  </w:num>
  <w:num w:numId="168">
    <w:abstractNumId w:val="674"/>
  </w:num>
  <w:num w:numId="169">
    <w:abstractNumId w:val="717"/>
  </w:num>
  <w:num w:numId="170">
    <w:abstractNumId w:val="273"/>
  </w:num>
  <w:num w:numId="171">
    <w:abstractNumId w:val="473"/>
  </w:num>
  <w:num w:numId="172">
    <w:abstractNumId w:val="89"/>
  </w:num>
  <w:num w:numId="173">
    <w:abstractNumId w:val="464"/>
  </w:num>
  <w:num w:numId="174">
    <w:abstractNumId w:val="787"/>
  </w:num>
  <w:num w:numId="175">
    <w:abstractNumId w:val="187"/>
  </w:num>
  <w:num w:numId="176">
    <w:abstractNumId w:val="354"/>
  </w:num>
  <w:num w:numId="177">
    <w:abstractNumId w:val="412"/>
  </w:num>
  <w:num w:numId="178">
    <w:abstractNumId w:val="487"/>
  </w:num>
  <w:num w:numId="179">
    <w:abstractNumId w:val="99"/>
  </w:num>
  <w:num w:numId="180">
    <w:abstractNumId w:val="405"/>
  </w:num>
  <w:num w:numId="181">
    <w:abstractNumId w:val="95"/>
  </w:num>
  <w:num w:numId="182">
    <w:abstractNumId w:val="62"/>
  </w:num>
  <w:num w:numId="183">
    <w:abstractNumId w:val="747"/>
  </w:num>
  <w:num w:numId="184">
    <w:abstractNumId w:val="773"/>
  </w:num>
  <w:num w:numId="185">
    <w:abstractNumId w:val="238"/>
  </w:num>
  <w:num w:numId="186">
    <w:abstractNumId w:val="370"/>
  </w:num>
  <w:num w:numId="187">
    <w:abstractNumId w:val="332"/>
  </w:num>
  <w:num w:numId="188">
    <w:abstractNumId w:val="3"/>
  </w:num>
  <w:num w:numId="189">
    <w:abstractNumId w:val="612"/>
  </w:num>
  <w:num w:numId="190">
    <w:abstractNumId w:val="183"/>
  </w:num>
  <w:num w:numId="191">
    <w:abstractNumId w:val="261"/>
  </w:num>
  <w:num w:numId="192">
    <w:abstractNumId w:val="287"/>
  </w:num>
  <w:num w:numId="193">
    <w:abstractNumId w:val="607"/>
  </w:num>
  <w:num w:numId="194">
    <w:abstractNumId w:val="707"/>
  </w:num>
  <w:num w:numId="195">
    <w:abstractNumId w:val="712"/>
  </w:num>
  <w:num w:numId="196">
    <w:abstractNumId w:val="474"/>
  </w:num>
  <w:num w:numId="197">
    <w:abstractNumId w:val="692"/>
  </w:num>
  <w:num w:numId="198">
    <w:abstractNumId w:val="708"/>
  </w:num>
  <w:num w:numId="199">
    <w:abstractNumId w:val="276"/>
  </w:num>
  <w:num w:numId="200">
    <w:abstractNumId w:val="514"/>
  </w:num>
  <w:num w:numId="201">
    <w:abstractNumId w:val="528"/>
  </w:num>
  <w:num w:numId="202">
    <w:abstractNumId w:val="12"/>
  </w:num>
  <w:num w:numId="203">
    <w:abstractNumId w:val="682"/>
  </w:num>
  <w:num w:numId="204">
    <w:abstractNumId w:val="798"/>
  </w:num>
  <w:num w:numId="205">
    <w:abstractNumId w:val="599"/>
  </w:num>
  <w:num w:numId="206">
    <w:abstractNumId w:val="126"/>
  </w:num>
  <w:num w:numId="207">
    <w:abstractNumId w:val="82"/>
  </w:num>
  <w:num w:numId="208">
    <w:abstractNumId w:val="15"/>
  </w:num>
  <w:num w:numId="209">
    <w:abstractNumId w:val="264"/>
  </w:num>
  <w:num w:numId="210">
    <w:abstractNumId w:val="90"/>
  </w:num>
  <w:num w:numId="211">
    <w:abstractNumId w:val="676"/>
  </w:num>
  <w:num w:numId="212">
    <w:abstractNumId w:val="569"/>
  </w:num>
  <w:num w:numId="213">
    <w:abstractNumId w:val="97"/>
  </w:num>
  <w:num w:numId="214">
    <w:abstractNumId w:val="490"/>
  </w:num>
  <w:num w:numId="215">
    <w:abstractNumId w:val="669"/>
  </w:num>
  <w:num w:numId="216">
    <w:abstractNumId w:val="759"/>
  </w:num>
  <w:num w:numId="217">
    <w:abstractNumId w:val="41"/>
  </w:num>
  <w:num w:numId="218">
    <w:abstractNumId w:val="229"/>
  </w:num>
  <w:num w:numId="219">
    <w:abstractNumId w:val="728"/>
  </w:num>
  <w:num w:numId="220">
    <w:abstractNumId w:val="476"/>
  </w:num>
  <w:num w:numId="221">
    <w:abstractNumId w:val="454"/>
  </w:num>
  <w:num w:numId="222">
    <w:abstractNumId w:val="283"/>
  </w:num>
  <w:num w:numId="223">
    <w:abstractNumId w:val="140"/>
  </w:num>
  <w:num w:numId="224">
    <w:abstractNumId w:val="148"/>
  </w:num>
  <w:num w:numId="225">
    <w:abstractNumId w:val="312"/>
  </w:num>
  <w:num w:numId="226">
    <w:abstractNumId w:val="197"/>
  </w:num>
  <w:num w:numId="227">
    <w:abstractNumId w:val="653"/>
  </w:num>
  <w:num w:numId="228">
    <w:abstractNumId w:val="677"/>
  </w:num>
  <w:num w:numId="229">
    <w:abstractNumId w:val="324"/>
  </w:num>
  <w:num w:numId="230">
    <w:abstractNumId w:val="421"/>
  </w:num>
  <w:num w:numId="231">
    <w:abstractNumId w:val="182"/>
  </w:num>
  <w:num w:numId="232">
    <w:abstractNumId w:val="518"/>
  </w:num>
  <w:num w:numId="233">
    <w:abstractNumId w:val="681"/>
  </w:num>
  <w:num w:numId="234">
    <w:abstractNumId w:val="789"/>
  </w:num>
  <w:num w:numId="235">
    <w:abstractNumId w:val="496"/>
  </w:num>
  <w:num w:numId="236">
    <w:abstractNumId w:val="70"/>
  </w:num>
  <w:num w:numId="237">
    <w:abstractNumId w:val="233"/>
  </w:num>
  <w:num w:numId="238">
    <w:abstractNumId w:val="718"/>
  </w:num>
  <w:num w:numId="239">
    <w:abstractNumId w:val="567"/>
  </w:num>
  <w:num w:numId="240">
    <w:abstractNumId w:val="158"/>
  </w:num>
  <w:num w:numId="241">
    <w:abstractNumId w:val="192"/>
  </w:num>
  <w:num w:numId="242">
    <w:abstractNumId w:val="415"/>
  </w:num>
  <w:num w:numId="243">
    <w:abstractNumId w:val="390"/>
  </w:num>
  <w:num w:numId="244">
    <w:abstractNumId w:val="60"/>
  </w:num>
  <w:num w:numId="245">
    <w:abstractNumId w:val="426"/>
  </w:num>
  <w:num w:numId="246">
    <w:abstractNumId w:val="280"/>
  </w:num>
  <w:num w:numId="247">
    <w:abstractNumId w:val="503"/>
  </w:num>
  <w:num w:numId="248">
    <w:abstractNumId w:val="558"/>
  </w:num>
  <w:num w:numId="249">
    <w:abstractNumId w:val="549"/>
  </w:num>
  <w:num w:numId="250">
    <w:abstractNumId w:val="307"/>
  </w:num>
  <w:num w:numId="251">
    <w:abstractNumId w:val="624"/>
  </w:num>
  <w:num w:numId="252">
    <w:abstractNumId w:val="310"/>
  </w:num>
  <w:num w:numId="253">
    <w:abstractNumId w:val="755"/>
  </w:num>
  <w:num w:numId="254">
    <w:abstractNumId w:val="559"/>
  </w:num>
  <w:num w:numId="255">
    <w:abstractNumId w:val="673"/>
  </w:num>
  <w:num w:numId="256">
    <w:abstractNumId w:val="315"/>
  </w:num>
  <w:num w:numId="257">
    <w:abstractNumId w:val="8"/>
  </w:num>
  <w:num w:numId="258">
    <w:abstractNumId w:val="281"/>
  </w:num>
  <w:num w:numId="259">
    <w:abstractNumId w:val="205"/>
  </w:num>
  <w:num w:numId="260">
    <w:abstractNumId w:val="640"/>
  </w:num>
  <w:num w:numId="261">
    <w:abstractNumId w:val="346"/>
  </w:num>
  <w:num w:numId="262">
    <w:abstractNumId w:val="58"/>
  </w:num>
  <w:num w:numId="263">
    <w:abstractNumId w:val="326"/>
  </w:num>
  <w:num w:numId="264">
    <w:abstractNumId w:val="36"/>
  </w:num>
  <w:num w:numId="265">
    <w:abstractNumId w:val="431"/>
  </w:num>
  <w:num w:numId="266">
    <w:abstractNumId w:val="523"/>
  </w:num>
  <w:num w:numId="267">
    <w:abstractNumId w:val="177"/>
  </w:num>
  <w:num w:numId="268">
    <w:abstractNumId w:val="78"/>
  </w:num>
  <w:num w:numId="269">
    <w:abstractNumId w:val="178"/>
  </w:num>
  <w:num w:numId="270">
    <w:abstractNumId w:val="529"/>
  </w:num>
  <w:num w:numId="271">
    <w:abstractNumId w:val="366"/>
  </w:num>
  <w:num w:numId="272">
    <w:abstractNumId w:val="446"/>
  </w:num>
  <w:num w:numId="273">
    <w:abstractNumId w:val="690"/>
  </w:num>
  <w:num w:numId="274">
    <w:abstractNumId w:val="63"/>
  </w:num>
  <w:num w:numId="275">
    <w:abstractNumId w:val="575"/>
  </w:num>
  <w:num w:numId="276">
    <w:abstractNumId w:val="585"/>
  </w:num>
  <w:num w:numId="277">
    <w:abstractNumId w:val="615"/>
  </w:num>
  <w:num w:numId="278">
    <w:abstractNumId w:val="252"/>
  </w:num>
  <w:num w:numId="279">
    <w:abstractNumId w:val="621"/>
  </w:num>
  <w:num w:numId="280">
    <w:abstractNumId w:val="274"/>
  </w:num>
  <w:num w:numId="281">
    <w:abstractNumId w:val="501"/>
  </w:num>
  <w:num w:numId="282">
    <w:abstractNumId w:val="348"/>
  </w:num>
  <w:num w:numId="283">
    <w:abstractNumId w:val="611"/>
  </w:num>
  <w:num w:numId="284">
    <w:abstractNumId w:val="689"/>
  </w:num>
  <w:num w:numId="285">
    <w:abstractNumId w:val="237"/>
  </w:num>
  <w:num w:numId="286">
    <w:abstractNumId w:val="245"/>
  </w:num>
  <w:num w:numId="287">
    <w:abstractNumId w:val="550"/>
  </w:num>
  <w:num w:numId="288">
    <w:abstractNumId w:val="20"/>
  </w:num>
  <w:num w:numId="289">
    <w:abstractNumId w:val="200"/>
  </w:num>
  <w:num w:numId="290">
    <w:abstractNumId w:val="725"/>
  </w:num>
  <w:num w:numId="291">
    <w:abstractNumId w:val="788"/>
  </w:num>
  <w:num w:numId="292">
    <w:abstractNumId w:val="305"/>
  </w:num>
  <w:num w:numId="293">
    <w:abstractNumId w:val="542"/>
  </w:num>
  <w:num w:numId="294">
    <w:abstractNumId w:val="194"/>
  </w:num>
  <w:num w:numId="295">
    <w:abstractNumId w:val="684"/>
  </w:num>
  <w:num w:numId="296">
    <w:abstractNumId w:val="335"/>
  </w:num>
  <w:num w:numId="297">
    <w:abstractNumId w:val="104"/>
  </w:num>
  <w:num w:numId="298">
    <w:abstractNumId w:val="493"/>
  </w:num>
  <w:num w:numId="299">
    <w:abstractNumId w:val="132"/>
  </w:num>
  <w:num w:numId="300">
    <w:abstractNumId w:val="141"/>
  </w:num>
  <w:num w:numId="301">
    <w:abstractNumId w:val="666"/>
  </w:num>
  <w:num w:numId="302">
    <w:abstractNumId w:val="376"/>
  </w:num>
  <w:num w:numId="303">
    <w:abstractNumId w:val="79"/>
  </w:num>
  <w:num w:numId="304">
    <w:abstractNumId w:val="115"/>
  </w:num>
  <w:num w:numId="305">
    <w:abstractNumId w:val="638"/>
  </w:num>
  <w:num w:numId="306">
    <w:abstractNumId w:val="302"/>
  </w:num>
  <w:num w:numId="307">
    <w:abstractNumId w:val="545"/>
  </w:num>
  <w:num w:numId="308">
    <w:abstractNumId w:val="679"/>
  </w:num>
  <w:num w:numId="309">
    <w:abstractNumId w:val="425"/>
  </w:num>
  <w:num w:numId="310">
    <w:abstractNumId w:val="758"/>
  </w:num>
  <w:num w:numId="311">
    <w:abstractNumId w:val="368"/>
  </w:num>
  <w:num w:numId="312">
    <w:abstractNumId w:val="556"/>
  </w:num>
  <w:num w:numId="313">
    <w:abstractNumId w:val="67"/>
  </w:num>
  <w:num w:numId="314">
    <w:abstractNumId w:val="112"/>
  </w:num>
  <w:num w:numId="315">
    <w:abstractNumId w:val="259"/>
  </w:num>
  <w:num w:numId="316">
    <w:abstractNumId w:val="171"/>
  </w:num>
  <w:num w:numId="317">
    <w:abstractNumId w:val="498"/>
  </w:num>
  <w:num w:numId="318">
    <w:abstractNumId w:val="295"/>
  </w:num>
  <w:num w:numId="319">
    <w:abstractNumId w:val="442"/>
  </w:num>
  <w:num w:numId="320">
    <w:abstractNumId w:val="765"/>
  </w:num>
  <w:num w:numId="321">
    <w:abstractNumId w:val="100"/>
  </w:num>
  <w:num w:numId="322">
    <w:abstractNumId w:val="609"/>
  </w:num>
  <w:num w:numId="323">
    <w:abstractNumId w:val="153"/>
  </w:num>
  <w:num w:numId="324">
    <w:abstractNumId w:val="525"/>
  </w:num>
  <w:num w:numId="325">
    <w:abstractNumId w:val="94"/>
  </w:num>
  <w:num w:numId="326">
    <w:abstractNumId w:val="423"/>
  </w:num>
  <w:num w:numId="327">
    <w:abstractNumId w:val="202"/>
  </w:num>
  <w:num w:numId="328">
    <w:abstractNumId w:val="459"/>
  </w:num>
  <w:num w:numId="329">
    <w:abstractNumId w:val="505"/>
  </w:num>
  <w:num w:numId="330">
    <w:abstractNumId w:val="231"/>
  </w:num>
  <w:num w:numId="331">
    <w:abstractNumId w:val="557"/>
  </w:num>
  <w:num w:numId="332">
    <w:abstractNumId w:val="270"/>
  </w:num>
  <w:num w:numId="333">
    <w:abstractNumId w:val="420"/>
  </w:num>
  <w:num w:numId="334">
    <w:abstractNumId w:val="519"/>
  </w:num>
  <w:num w:numId="335">
    <w:abstractNumId w:val="105"/>
  </w:num>
  <w:num w:numId="336">
    <w:abstractNumId w:val="292"/>
  </w:num>
  <w:num w:numId="337">
    <w:abstractNumId w:val="777"/>
  </w:num>
  <w:num w:numId="338">
    <w:abstractNumId w:val="139"/>
  </w:num>
  <w:num w:numId="339">
    <w:abstractNumId w:val="745"/>
  </w:num>
  <w:num w:numId="340">
    <w:abstractNumId w:val="74"/>
  </w:num>
  <w:num w:numId="341">
    <w:abstractNumId w:val="181"/>
  </w:num>
  <w:num w:numId="342">
    <w:abstractNumId w:val="706"/>
  </w:num>
  <w:num w:numId="343">
    <w:abstractNumId w:val="494"/>
  </w:num>
  <w:num w:numId="344">
    <w:abstractNumId w:val="27"/>
  </w:num>
  <w:num w:numId="345">
    <w:abstractNumId w:val="535"/>
  </w:num>
  <w:num w:numId="346">
    <w:abstractNumId w:val="6"/>
  </w:num>
  <w:num w:numId="347">
    <w:abstractNumId w:val="400"/>
  </w:num>
  <w:num w:numId="348">
    <w:abstractNumId w:val="66"/>
  </w:num>
  <w:num w:numId="349">
    <w:abstractNumId w:val="776"/>
  </w:num>
  <w:num w:numId="350">
    <w:abstractNumId w:val="133"/>
  </w:num>
  <w:num w:numId="351">
    <w:abstractNumId w:val="375"/>
  </w:num>
  <w:num w:numId="352">
    <w:abstractNumId w:val="433"/>
  </w:num>
  <w:num w:numId="353">
    <w:abstractNumId w:val="86"/>
  </w:num>
  <w:num w:numId="354">
    <w:abstractNumId w:val="387"/>
  </w:num>
  <w:num w:numId="355">
    <w:abstractNumId w:val="632"/>
  </w:num>
  <w:num w:numId="356">
    <w:abstractNumId w:val="329"/>
  </w:num>
  <w:num w:numId="357">
    <w:abstractNumId w:val="186"/>
  </w:num>
  <w:num w:numId="358">
    <w:abstractNumId w:val="285"/>
  </w:num>
  <w:num w:numId="359">
    <w:abstractNumId w:val="531"/>
  </w:num>
  <w:num w:numId="360">
    <w:abstractNumId w:val="678"/>
  </w:num>
  <w:num w:numId="361">
    <w:abstractNumId w:val="304"/>
  </w:num>
  <w:num w:numId="362">
    <w:abstractNumId w:val="685"/>
  </w:num>
  <w:num w:numId="363">
    <w:abstractNumId w:val="539"/>
  </w:num>
  <w:num w:numId="364">
    <w:abstractNumId w:val="157"/>
  </w:num>
  <w:num w:numId="365">
    <w:abstractNumId w:val="526"/>
  </w:num>
  <w:num w:numId="366">
    <w:abstractNumId w:val="477"/>
  </w:num>
  <w:num w:numId="367">
    <w:abstractNumId w:val="42"/>
  </w:num>
  <w:num w:numId="368">
    <w:abstractNumId w:val="475"/>
  </w:num>
  <w:num w:numId="369">
    <w:abstractNumId w:val="328"/>
  </w:num>
  <w:num w:numId="370">
    <w:abstractNumId w:val="504"/>
  </w:num>
  <w:num w:numId="371">
    <w:abstractNumId w:val="266"/>
  </w:num>
  <w:num w:numId="372">
    <w:abstractNumId w:val="730"/>
  </w:num>
  <w:num w:numId="373">
    <w:abstractNumId w:val="675"/>
  </w:num>
  <w:num w:numId="374">
    <w:abstractNumId w:val="744"/>
  </w:num>
  <w:num w:numId="375">
    <w:abstractNumId w:val="623"/>
  </w:num>
  <w:num w:numId="376">
    <w:abstractNumId w:val="502"/>
  </w:num>
  <w:num w:numId="377">
    <w:abstractNumId w:val="449"/>
  </w:num>
  <w:num w:numId="378">
    <w:abstractNumId w:val="544"/>
  </w:num>
  <w:num w:numId="379">
    <w:abstractNumId w:val="780"/>
  </w:num>
  <w:num w:numId="380">
    <w:abstractNumId w:val="534"/>
  </w:num>
  <w:num w:numId="381">
    <w:abstractNumId w:val="359"/>
  </w:num>
  <w:num w:numId="382">
    <w:abstractNumId w:val="749"/>
  </w:num>
  <w:num w:numId="383">
    <w:abstractNumId w:val="201"/>
  </w:num>
  <w:num w:numId="384">
    <w:abstractNumId w:val="771"/>
  </w:num>
  <w:num w:numId="385">
    <w:abstractNumId w:val="522"/>
  </w:num>
  <w:num w:numId="386">
    <w:abstractNumId w:val="372"/>
  </w:num>
  <w:num w:numId="387">
    <w:abstractNumId w:val="75"/>
  </w:num>
  <w:num w:numId="388">
    <w:abstractNumId w:val="467"/>
  </w:num>
  <w:num w:numId="389">
    <w:abstractNumId w:val="172"/>
  </w:num>
  <w:num w:numId="390">
    <w:abstractNumId w:val="282"/>
  </w:num>
  <w:num w:numId="391">
    <w:abstractNumId w:val="660"/>
  </w:num>
  <w:num w:numId="392">
    <w:abstractNumId w:val="458"/>
  </w:num>
  <w:num w:numId="393">
    <w:abstractNumId w:val="413"/>
  </w:num>
  <w:num w:numId="394">
    <w:abstractNumId w:val="138"/>
  </w:num>
  <w:num w:numId="395">
    <w:abstractNumId w:val="589"/>
  </w:num>
  <w:num w:numId="396">
    <w:abstractNumId w:val="651"/>
  </w:num>
  <w:num w:numId="397">
    <w:abstractNumId w:val="588"/>
  </w:num>
  <w:num w:numId="398">
    <w:abstractNumId w:val="662"/>
  </w:num>
  <w:num w:numId="399">
    <w:abstractNumId w:val="591"/>
  </w:num>
  <w:num w:numId="400">
    <w:abstractNumId w:val="146"/>
  </w:num>
  <w:num w:numId="401">
    <w:abstractNumId w:val="796"/>
  </w:num>
  <w:num w:numId="402">
    <w:abstractNumId w:val="536"/>
  </w:num>
  <w:num w:numId="403">
    <w:abstractNumId w:val="664"/>
  </w:num>
  <w:num w:numId="404">
    <w:abstractNumId w:val="33"/>
  </w:num>
  <w:num w:numId="405">
    <w:abstractNumId w:val="290"/>
  </w:num>
  <w:num w:numId="406">
    <w:abstractNumId w:val="56"/>
  </w:num>
  <w:num w:numId="407">
    <w:abstractNumId w:val="439"/>
  </w:num>
  <w:num w:numId="408">
    <w:abstractNumId w:val="570"/>
  </w:num>
  <w:num w:numId="409">
    <w:abstractNumId w:val="579"/>
  </w:num>
  <w:num w:numId="410">
    <w:abstractNumId w:val="614"/>
  </w:num>
  <w:num w:numId="411">
    <w:abstractNumId w:val="794"/>
  </w:num>
  <w:num w:numId="412">
    <w:abstractNumId w:val="184"/>
  </w:num>
  <w:num w:numId="413">
    <w:abstractNumId w:val="578"/>
  </w:num>
  <w:num w:numId="414">
    <w:abstractNumId w:val="321"/>
  </w:num>
  <w:num w:numId="415">
    <w:abstractNumId w:val="154"/>
  </w:num>
  <w:num w:numId="416">
    <w:abstractNumId w:val="406"/>
  </w:num>
  <w:num w:numId="417">
    <w:abstractNumId w:val="418"/>
  </w:num>
  <w:num w:numId="418">
    <w:abstractNumId w:val="110"/>
  </w:num>
  <w:num w:numId="419">
    <w:abstractNumId w:val="22"/>
  </w:num>
  <w:num w:numId="420">
    <w:abstractNumId w:val="806"/>
  </w:num>
  <w:num w:numId="421">
    <w:abstractNumId w:val="14"/>
  </w:num>
  <w:num w:numId="422">
    <w:abstractNumId w:val="766"/>
  </w:num>
  <w:num w:numId="423">
    <w:abstractNumId w:val="355"/>
  </w:num>
  <w:num w:numId="424">
    <w:abstractNumId w:val="176"/>
  </w:num>
  <w:num w:numId="425">
    <w:abstractNumId w:val="582"/>
  </w:num>
  <w:num w:numId="426">
    <w:abstractNumId w:val="294"/>
  </w:num>
  <w:num w:numId="427">
    <w:abstractNumId w:val="34"/>
  </w:num>
  <w:num w:numId="428">
    <w:abstractNumId w:val="547"/>
  </w:num>
  <w:num w:numId="429">
    <w:abstractNumId w:val="124"/>
  </w:num>
  <w:num w:numId="430">
    <w:abstractNumId w:val="327"/>
  </w:num>
  <w:num w:numId="431">
    <w:abstractNumId w:val="143"/>
  </w:num>
  <w:num w:numId="432">
    <w:abstractNumId w:val="175"/>
  </w:num>
  <w:num w:numId="433">
    <w:abstractNumId w:val="53"/>
  </w:num>
  <w:num w:numId="434">
    <w:abstractNumId w:val="39"/>
  </w:num>
  <w:num w:numId="435">
    <w:abstractNumId w:val="778"/>
  </w:num>
  <w:num w:numId="436">
    <w:abstractNumId w:val="750"/>
  </w:num>
  <w:num w:numId="437">
    <w:abstractNumId w:val="196"/>
  </w:num>
  <w:num w:numId="438">
    <w:abstractNumId w:val="128"/>
  </w:num>
  <w:num w:numId="439">
    <w:abstractNumId w:val="803"/>
  </w:num>
  <w:num w:numId="440">
    <w:abstractNumId w:val="144"/>
  </w:num>
  <w:num w:numId="441">
    <w:abstractNumId w:val="347"/>
  </w:num>
  <w:num w:numId="442">
    <w:abstractNumId w:val="724"/>
  </w:num>
  <w:num w:numId="443">
    <w:abstractNumId w:val="96"/>
  </w:num>
  <w:num w:numId="444">
    <w:abstractNumId w:val="226"/>
  </w:num>
  <w:num w:numId="445">
    <w:abstractNumId w:val="373"/>
  </w:num>
  <w:num w:numId="446">
    <w:abstractNumId w:val="704"/>
  </w:num>
  <w:num w:numId="447">
    <w:abstractNumId w:val="313"/>
  </w:num>
  <w:num w:numId="448">
    <w:abstractNumId w:val="374"/>
  </w:num>
  <w:num w:numId="449">
    <w:abstractNumId w:val="538"/>
  </w:num>
  <w:num w:numId="450">
    <w:abstractNumId w:val="517"/>
  </w:num>
  <w:num w:numId="451">
    <w:abstractNumId w:val="230"/>
  </w:num>
  <w:num w:numId="452">
    <w:abstractNumId w:val="553"/>
  </w:num>
  <w:num w:numId="453">
    <w:abstractNumId w:val="334"/>
  </w:num>
  <w:num w:numId="454">
    <w:abstractNumId w:val="394"/>
  </w:num>
  <w:num w:numId="455">
    <w:abstractNumId w:val="610"/>
  </w:num>
  <w:num w:numId="456">
    <w:abstractNumId w:val="301"/>
  </w:num>
  <w:num w:numId="457">
    <w:abstractNumId w:val="686"/>
  </w:num>
  <w:num w:numId="458">
    <w:abstractNumId w:val="35"/>
  </w:num>
  <w:num w:numId="459">
    <w:abstractNumId w:val="461"/>
  </w:num>
  <w:num w:numId="460">
    <w:abstractNumId w:val="455"/>
  </w:num>
  <w:num w:numId="461">
    <w:abstractNumId w:val="537"/>
  </w:num>
  <w:num w:numId="462">
    <w:abstractNumId w:val="45"/>
  </w:num>
  <w:num w:numId="463">
    <w:abstractNumId w:val="165"/>
  </w:num>
  <w:num w:numId="464">
    <w:abstractNumId w:val="330"/>
  </w:num>
  <w:num w:numId="465">
    <w:abstractNumId w:val="76"/>
  </w:num>
  <w:num w:numId="466">
    <w:abstractNumId w:val="121"/>
  </w:num>
  <w:num w:numId="467">
    <w:abstractNumId w:val="59"/>
  </w:num>
  <w:num w:numId="468">
    <w:abstractNumId w:val="398"/>
  </w:num>
  <w:num w:numId="469">
    <w:abstractNumId w:val="509"/>
  </w:num>
  <w:num w:numId="470">
    <w:abstractNumId w:val="672"/>
  </w:num>
  <w:num w:numId="471">
    <w:abstractNumId w:val="482"/>
  </w:num>
  <w:num w:numId="472">
    <w:abstractNumId w:val="169"/>
  </w:num>
  <w:num w:numId="473">
    <w:abstractNumId w:val="240"/>
  </w:num>
  <w:num w:numId="474">
    <w:abstractNumId w:val="801"/>
  </w:num>
  <w:num w:numId="475">
    <w:abstractNumId w:val="620"/>
  </w:num>
  <w:num w:numId="476">
    <w:abstractNumId w:val="113"/>
  </w:num>
  <w:num w:numId="477">
    <w:abstractNumId w:val="193"/>
  </w:num>
  <w:num w:numId="478">
    <w:abstractNumId w:val="341"/>
  </w:num>
  <w:num w:numId="479">
    <w:abstractNumId w:val="242"/>
  </w:num>
  <w:num w:numId="480">
    <w:abstractNumId w:val="135"/>
  </w:num>
  <w:num w:numId="481">
    <w:abstractNumId w:val="64"/>
  </w:num>
  <w:num w:numId="482">
    <w:abstractNumId w:val="520"/>
  </w:num>
  <w:num w:numId="483">
    <w:abstractNumId w:val="269"/>
  </w:num>
  <w:num w:numId="484">
    <w:abstractNumId w:val="278"/>
  </w:num>
  <w:num w:numId="485">
    <w:abstractNumId w:val="650"/>
  </w:num>
  <w:num w:numId="486">
    <w:abstractNumId w:val="506"/>
  </w:num>
  <w:num w:numId="487">
    <w:abstractNumId w:val="768"/>
  </w:num>
  <w:num w:numId="488">
    <w:abstractNumId w:val="574"/>
  </w:num>
  <w:num w:numId="489">
    <w:abstractNumId w:val="179"/>
  </w:num>
  <w:num w:numId="490">
    <w:abstractNumId w:val="748"/>
  </w:num>
  <w:num w:numId="491">
    <w:abstractNumId w:val="10"/>
  </w:num>
  <w:num w:numId="492">
    <w:abstractNumId w:val="247"/>
  </w:num>
  <w:num w:numId="493">
    <w:abstractNumId w:val="587"/>
  </w:num>
  <w:num w:numId="494">
    <w:abstractNumId w:val="322"/>
  </w:num>
  <w:num w:numId="495">
    <w:abstractNumId w:val="470"/>
  </w:num>
  <w:num w:numId="496">
    <w:abstractNumId w:val="228"/>
  </w:num>
  <w:num w:numId="497">
    <w:abstractNumId w:val="584"/>
  </w:num>
  <w:num w:numId="498">
    <w:abstractNumId w:val="658"/>
  </w:num>
  <w:num w:numId="499">
    <w:abstractNumId w:val="272"/>
  </w:num>
  <w:num w:numId="500">
    <w:abstractNumId w:val="333"/>
  </w:num>
  <w:num w:numId="501">
    <w:abstractNumId w:val="419"/>
  </w:num>
  <w:num w:numId="502">
    <w:abstractNumId w:val="468"/>
  </w:num>
  <w:num w:numId="503">
    <w:abstractNumId w:val="774"/>
  </w:num>
  <w:num w:numId="504">
    <w:abstractNumId w:val="277"/>
  </w:num>
  <w:num w:numId="505">
    <w:abstractNumId w:val="54"/>
  </w:num>
  <w:num w:numId="506">
    <w:abstractNumId w:val="697"/>
  </w:num>
  <w:num w:numId="507">
    <w:abstractNumId w:val="125"/>
  </w:num>
  <w:num w:numId="508">
    <w:abstractNumId w:val="32"/>
  </w:num>
  <w:num w:numId="509">
    <w:abstractNumId w:val="284"/>
  </w:num>
  <w:num w:numId="510">
    <w:abstractNumId w:val="714"/>
  </w:num>
  <w:num w:numId="511">
    <w:abstractNumId w:val="408"/>
  </w:num>
  <w:num w:numId="512">
    <w:abstractNumId w:val="463"/>
  </w:num>
  <w:num w:numId="513">
    <w:abstractNumId w:val="391"/>
  </w:num>
  <w:num w:numId="514">
    <w:abstractNumId w:val="561"/>
  </w:num>
  <w:num w:numId="515">
    <w:abstractNumId w:val="438"/>
  </w:num>
  <w:num w:numId="516">
    <w:abstractNumId w:val="618"/>
  </w:num>
  <w:num w:numId="517">
    <w:abstractNumId w:val="159"/>
  </w:num>
  <w:num w:numId="518">
    <w:abstractNumId w:val="250"/>
  </w:num>
  <w:num w:numId="519">
    <w:abstractNumId w:val="762"/>
  </w:num>
  <w:num w:numId="520">
    <w:abstractNumId w:val="533"/>
  </w:num>
  <w:num w:numId="521">
    <w:abstractNumId w:val="308"/>
  </w:num>
  <w:num w:numId="522">
    <w:abstractNumId w:val="314"/>
  </w:num>
  <w:num w:numId="523">
    <w:abstractNumId w:val="30"/>
  </w:num>
  <w:num w:numId="524">
    <w:abstractNumId w:val="190"/>
  </w:num>
  <w:num w:numId="525">
    <w:abstractNumId w:val="38"/>
  </w:num>
  <w:num w:numId="526">
    <w:abstractNumId w:val="637"/>
  </w:num>
  <w:num w:numId="527">
    <w:abstractNumId w:val="497"/>
  </w:num>
  <w:num w:numId="528">
    <w:abstractNumId w:val="257"/>
  </w:num>
  <w:num w:numId="529">
    <w:abstractNumId w:val="670"/>
  </w:num>
  <w:num w:numId="530">
    <w:abstractNumId w:val="204"/>
  </w:num>
  <w:num w:numId="531">
    <w:abstractNumId w:val="428"/>
  </w:num>
  <w:num w:numId="532">
    <w:abstractNumId w:val="0"/>
  </w:num>
  <w:num w:numId="533">
    <w:abstractNumId w:val="211"/>
  </w:num>
  <w:num w:numId="534">
    <w:abstractNumId w:val="731"/>
  </w:num>
  <w:num w:numId="535">
    <w:abstractNumId w:val="719"/>
  </w:num>
  <w:num w:numId="536">
    <w:abstractNumId w:val="770"/>
  </w:num>
  <w:num w:numId="537">
    <w:abstractNumId w:val="1"/>
  </w:num>
  <w:num w:numId="538">
    <w:abstractNumId w:val="641"/>
  </w:num>
  <w:num w:numId="539">
    <w:abstractNumId w:val="31"/>
  </w:num>
  <w:num w:numId="540">
    <w:abstractNumId w:val="440"/>
  </w:num>
  <w:num w:numId="541">
    <w:abstractNumId w:val="739"/>
  </w:num>
  <w:num w:numId="542">
    <w:abstractNumId w:val="236"/>
  </w:num>
  <w:num w:numId="543">
    <w:abstractNumId w:val="723"/>
  </w:num>
  <w:num w:numId="544">
    <w:abstractNumId w:val="351"/>
  </w:num>
  <w:num w:numId="545">
    <w:abstractNumId w:val="271"/>
  </w:num>
  <w:num w:numId="546">
    <w:abstractNumId w:val="622"/>
  </w:num>
  <w:num w:numId="547">
    <w:abstractNumId w:val="225"/>
  </w:num>
  <w:num w:numId="548">
    <w:abstractNumId w:val="791"/>
  </w:num>
  <w:num w:numId="549">
    <w:abstractNumId w:val="319"/>
  </w:num>
  <w:num w:numId="550">
    <w:abstractNumId w:val="540"/>
  </w:num>
  <w:num w:numId="551">
    <w:abstractNumId w:val="170"/>
  </w:num>
  <w:num w:numId="552">
    <w:abstractNumId w:val="384"/>
  </w:num>
  <w:num w:numId="553">
    <w:abstractNumId w:val="592"/>
  </w:num>
  <w:num w:numId="554">
    <w:abstractNumId w:val="740"/>
  </w:num>
  <w:num w:numId="555">
    <w:abstractNumId w:val="107"/>
  </w:num>
  <w:num w:numId="556">
    <w:abstractNumId w:val="163"/>
  </w:num>
  <w:num w:numId="557">
    <w:abstractNumId w:val="316"/>
  </w:num>
  <w:num w:numId="558">
    <w:abstractNumId w:val="554"/>
  </w:num>
  <w:num w:numId="559">
    <w:abstractNumId w:val="521"/>
  </w:num>
  <w:num w:numId="560">
    <w:abstractNumId w:val="577"/>
  </w:num>
  <w:num w:numId="561">
    <w:abstractNumId w:val="416"/>
  </w:num>
  <w:num w:numId="562">
    <w:abstractNumId w:val="417"/>
  </w:num>
  <w:num w:numId="563">
    <w:abstractNumId w:val="93"/>
  </w:num>
  <w:num w:numId="564">
    <w:abstractNumId w:val="161"/>
  </w:num>
  <w:num w:numId="565">
    <w:abstractNumId w:val="720"/>
  </w:num>
  <w:num w:numId="566">
    <w:abstractNumId w:val="101"/>
  </w:num>
  <w:num w:numId="567">
    <w:abstractNumId w:val="603"/>
  </w:num>
  <w:num w:numId="568">
    <w:abstractNumId w:val="21"/>
  </w:num>
  <w:num w:numId="569">
    <w:abstractNumId w:val="751"/>
  </w:num>
  <w:num w:numId="570">
    <w:abstractNumId w:val="342"/>
  </w:num>
  <w:num w:numId="571">
    <w:abstractNumId w:val="499"/>
  </w:num>
  <w:num w:numId="572">
    <w:abstractNumId w:val="469"/>
  </w:num>
  <w:num w:numId="573">
    <w:abstractNumId w:val="47"/>
  </w:num>
  <w:num w:numId="574">
    <w:abstractNumId w:val="16"/>
  </w:num>
  <w:num w:numId="575">
    <w:abstractNumId w:val="667"/>
  </w:num>
  <w:num w:numId="576">
    <w:abstractNumId w:val="389"/>
  </w:num>
  <w:num w:numId="577">
    <w:abstractNumId w:val="234"/>
  </w:num>
  <w:num w:numId="578">
    <w:abstractNumId w:val="43"/>
  </w:num>
  <w:num w:numId="579">
    <w:abstractNumId w:val="338"/>
  </w:num>
  <w:num w:numId="580">
    <w:abstractNumId w:val="767"/>
  </w:num>
  <w:num w:numId="581">
    <w:abstractNumId w:val="152"/>
  </w:num>
  <w:num w:numId="582">
    <w:abstractNumId w:val="291"/>
  </w:num>
  <w:num w:numId="583">
    <w:abstractNumId w:val="17"/>
  </w:num>
  <w:num w:numId="584">
    <w:abstractNumId w:val="659"/>
  </w:num>
  <w:num w:numId="585">
    <w:abstractNumId w:val="705"/>
  </w:num>
  <w:num w:numId="586">
    <w:abstractNumId w:val="218"/>
  </w:num>
  <w:num w:numId="587">
    <w:abstractNumId w:val="297"/>
  </w:num>
  <w:num w:numId="588">
    <w:abstractNumId w:val="336"/>
  </w:num>
  <w:num w:numId="589">
    <w:abstractNumId w:val="180"/>
  </w:num>
  <w:num w:numId="590">
    <w:abstractNumId w:val="688"/>
  </w:num>
  <w:num w:numId="591">
    <w:abstractNumId w:val="235"/>
  </w:num>
  <w:num w:numId="592">
    <w:abstractNumId w:val="156"/>
  </w:num>
  <w:num w:numId="593">
    <w:abstractNumId w:val="643"/>
  </w:num>
  <w:num w:numId="594">
    <w:abstractNumId w:val="173"/>
  </w:num>
  <w:num w:numId="595">
    <w:abstractNumId w:val="309"/>
  </w:num>
  <w:num w:numId="596">
    <w:abstractNumId w:val="147"/>
  </w:num>
  <w:num w:numId="597">
    <w:abstractNumId w:val="466"/>
  </w:num>
  <w:num w:numId="598">
    <w:abstractNumId w:val="802"/>
  </w:num>
  <w:num w:numId="599">
    <w:abstractNumId w:val="527"/>
  </w:num>
  <w:num w:numId="600">
    <w:abstractNumId w:val="72"/>
  </w:num>
  <w:num w:numId="601">
    <w:abstractNumId w:val="137"/>
  </w:num>
  <w:num w:numId="602">
    <w:abstractNumId w:val="484"/>
  </w:num>
  <w:num w:numId="603">
    <w:abstractNumId w:val="350"/>
  </w:num>
  <w:num w:numId="604">
    <w:abstractNumId w:val="220"/>
  </w:num>
  <w:num w:numId="605">
    <w:abstractNumId w:val="649"/>
  </w:num>
  <w:num w:numId="606">
    <w:abstractNumId w:val="631"/>
  </w:num>
  <w:num w:numId="607">
    <w:abstractNumId w:val="781"/>
  </w:num>
  <w:num w:numId="608">
    <w:abstractNumId w:val="807"/>
  </w:num>
  <w:num w:numId="609">
    <w:abstractNumId w:val="616"/>
  </w:num>
  <w:num w:numId="610">
    <w:abstractNumId w:val="795"/>
  </w:num>
  <w:num w:numId="611">
    <w:abstractNumId w:val="790"/>
  </w:num>
  <w:num w:numId="612">
    <w:abstractNumId w:val="443"/>
  </w:num>
  <w:num w:numId="613">
    <w:abstractNumId w:val="300"/>
  </w:num>
  <w:num w:numId="614">
    <w:abstractNumId w:val="365"/>
  </w:num>
  <w:num w:numId="615">
    <w:abstractNumId w:val="576"/>
  </w:num>
  <w:num w:numId="616">
    <w:abstractNumId w:val="151"/>
  </w:num>
  <w:num w:numId="617">
    <w:abstractNumId w:val="447"/>
  </w:num>
  <w:num w:numId="618">
    <w:abstractNumId w:val="586"/>
  </w:num>
  <w:num w:numId="619">
    <w:abstractNumId w:val="385"/>
  </w:num>
  <w:num w:numId="620">
    <w:abstractNumId w:val="26"/>
  </w:num>
  <w:num w:numId="621">
    <w:abstractNumId w:val="508"/>
  </w:num>
  <w:num w:numId="622">
    <w:abstractNumId w:val="786"/>
  </w:num>
  <w:num w:numId="623">
    <w:abstractNumId w:val="410"/>
  </w:num>
  <w:num w:numId="624">
    <w:abstractNumId w:val="103"/>
  </w:num>
  <w:num w:numId="625">
    <w:abstractNumId w:val="804"/>
  </w:num>
  <w:num w:numId="626">
    <w:abstractNumId w:val="160"/>
  </w:num>
  <w:num w:numId="627">
    <w:abstractNumId w:val="642"/>
  </w:num>
  <w:num w:numId="628">
    <w:abstractNumId w:val="61"/>
  </w:num>
  <w:num w:numId="629">
    <w:abstractNumId w:val="736"/>
  </w:num>
  <w:num w:numId="630">
    <w:abstractNumId w:val="753"/>
  </w:num>
  <w:num w:numId="631">
    <w:abstractNumId w:val="694"/>
  </w:num>
  <w:num w:numId="632">
    <w:abstractNumId w:val="552"/>
  </w:num>
  <w:num w:numId="633">
    <w:abstractNumId w:val="377"/>
  </w:num>
  <w:num w:numId="634">
    <w:abstractNumId w:val="452"/>
  </w:num>
  <w:num w:numId="635">
    <w:abstractNumId w:val="671"/>
  </w:num>
  <w:num w:numId="636">
    <w:abstractNumId w:val="683"/>
  </w:num>
  <w:num w:numId="637">
    <w:abstractNumId w:val="799"/>
  </w:num>
  <w:num w:numId="638">
    <w:abstractNumId w:val="303"/>
  </w:num>
  <w:num w:numId="639">
    <w:abstractNumId w:val="127"/>
  </w:num>
  <w:num w:numId="640">
    <w:abstractNumId w:val="757"/>
  </w:num>
  <w:num w:numId="641">
    <w:abstractNumId w:val="122"/>
  </w:num>
  <w:num w:numId="642">
    <w:abstractNumId w:val="808"/>
  </w:num>
  <w:num w:numId="643">
    <w:abstractNumId w:val="652"/>
  </w:num>
  <w:num w:numId="644">
    <w:abstractNumId w:val="513"/>
  </w:num>
  <w:num w:numId="645">
    <w:abstractNumId w:val="596"/>
  </w:num>
  <w:num w:numId="646">
    <w:abstractNumId w:val="800"/>
  </w:num>
  <w:num w:numId="647">
    <w:abstractNumId w:val="626"/>
  </w:num>
  <w:num w:numId="648">
    <w:abstractNumId w:val="407"/>
  </w:num>
  <w:num w:numId="649">
    <w:abstractNumId w:val="28"/>
  </w:num>
  <w:num w:numId="650">
    <w:abstractNumId w:val="168"/>
  </w:num>
  <w:num w:numId="651">
    <w:abstractNumId w:val="174"/>
  </w:num>
  <w:num w:numId="652">
    <w:abstractNumId w:val="325"/>
  </w:num>
  <w:num w:numId="653">
    <w:abstractNumId w:val="511"/>
  </w:num>
  <w:num w:numId="654">
    <w:abstractNumId w:val="73"/>
  </w:num>
  <w:num w:numId="655">
    <w:abstractNumId w:val="703"/>
  </w:num>
  <w:num w:numId="656">
    <w:abstractNumId w:val="131"/>
  </w:num>
  <w:num w:numId="657">
    <w:abstractNumId w:val="343"/>
  </w:num>
  <w:num w:numId="658">
    <w:abstractNumId w:val="227"/>
  </w:num>
  <w:num w:numId="659">
    <w:abstractNumId w:val="254"/>
  </w:num>
  <w:num w:numId="660">
    <w:abstractNumId w:val="601"/>
  </w:num>
  <w:num w:numId="661">
    <w:abstractNumId w:val="207"/>
  </w:num>
  <w:num w:numId="662">
    <w:abstractNumId w:val="414"/>
  </w:num>
  <w:num w:numId="663">
    <w:abstractNumId w:val="44"/>
  </w:num>
  <w:num w:numId="664">
    <w:abstractNumId w:val="608"/>
  </w:num>
  <w:num w:numId="665">
    <w:abstractNumId w:val="362"/>
  </w:num>
  <w:num w:numId="666">
    <w:abstractNumId w:val="645"/>
  </w:num>
  <w:num w:numId="667">
    <w:abstractNumId w:val="123"/>
  </w:num>
  <w:num w:numId="668">
    <w:abstractNumId w:val="701"/>
  </w:num>
  <w:num w:numId="669">
    <w:abstractNumId w:val="764"/>
  </w:num>
  <w:num w:numId="670">
    <w:abstractNumId w:val="363"/>
  </w:num>
  <w:num w:numId="671">
    <w:abstractNumId w:val="167"/>
  </w:num>
  <w:num w:numId="672">
    <w:abstractNumId w:val="84"/>
  </w:num>
  <w:num w:numId="673">
    <w:abstractNumId w:val="409"/>
  </w:num>
  <w:num w:numId="674">
    <w:abstractNumId w:val="244"/>
  </w:num>
  <w:num w:numId="675">
    <w:abstractNumId w:val="243"/>
  </w:num>
  <w:num w:numId="676">
    <w:abstractNumId w:val="562"/>
  </w:num>
  <w:num w:numId="677">
    <w:abstractNumId w:val="102"/>
  </w:num>
  <w:num w:numId="678">
    <w:abstractNumId w:val="286"/>
  </w:num>
  <w:num w:numId="679">
    <w:abstractNumId w:val="364"/>
  </w:num>
  <w:num w:numId="680">
    <w:abstractNumId w:val="108"/>
  </w:num>
  <w:num w:numId="681">
    <w:abstractNumId w:val="617"/>
  </w:num>
  <w:num w:numId="682">
    <w:abstractNumId w:val="215"/>
  </w:num>
  <w:num w:numId="683">
    <w:abstractNumId w:val="500"/>
  </w:num>
  <w:num w:numId="684">
    <w:abstractNumId w:val="598"/>
  </w:num>
  <w:num w:numId="685">
    <w:abstractNumId w:val="572"/>
  </w:num>
  <w:num w:numId="686">
    <w:abstractNumId w:val="661"/>
  </w:num>
  <w:num w:numId="687">
    <w:abstractNumId w:val="450"/>
  </w:num>
  <w:num w:numId="688">
    <w:abstractNumId w:val="541"/>
  </w:num>
  <w:num w:numId="689">
    <w:abstractNumId w:val="19"/>
  </w:num>
  <w:num w:numId="690">
    <w:abstractNumId w:val="83"/>
  </w:num>
  <w:num w:numId="691">
    <w:abstractNumId w:val="441"/>
  </w:num>
  <w:num w:numId="692">
    <w:abstractNumId w:val="752"/>
  </w:num>
  <w:num w:numId="693">
    <w:abstractNumId w:val="81"/>
  </w:num>
  <w:num w:numId="694">
    <w:abstractNumId w:val="299"/>
  </w:num>
  <w:num w:numId="695">
    <w:abstractNumId w:val="656"/>
  </w:num>
  <w:num w:numId="696">
    <w:abstractNumId w:val="516"/>
  </w:num>
  <w:num w:numId="697">
    <w:abstractNumId w:val="396"/>
  </w:num>
  <w:num w:numId="698">
    <w:abstractNumId w:val="483"/>
  </w:num>
  <w:num w:numId="699">
    <w:abstractNumId w:val="422"/>
  </w:num>
  <w:num w:numId="700">
    <w:abstractNumId w:val="155"/>
  </w:num>
  <w:num w:numId="701">
    <w:abstractNumId w:val="543"/>
  </w:num>
  <w:num w:numId="702">
    <w:abstractNumId w:val="48"/>
  </w:num>
  <w:num w:numId="703">
    <w:abstractNumId w:val="92"/>
  </w:num>
  <w:num w:numId="704">
    <w:abstractNumId w:val="357"/>
  </w:num>
  <w:num w:numId="705">
    <w:abstractNumId w:val="680"/>
  </w:num>
  <w:num w:numId="706">
    <w:abstractNumId w:val="260"/>
  </w:num>
  <w:num w:numId="707">
    <w:abstractNumId w:val="11"/>
  </w:num>
  <w:num w:numId="708">
    <w:abstractNumId w:val="397"/>
  </w:num>
  <w:num w:numId="709">
    <w:abstractNumId w:val="87"/>
  </w:num>
  <w:num w:numId="710">
    <w:abstractNumId w:val="371"/>
  </w:num>
  <w:num w:numId="711">
    <w:abstractNumId w:val="573"/>
  </w:num>
  <w:num w:numId="712">
    <w:abstractNumId w:val="217"/>
  </w:num>
  <w:num w:numId="713">
    <w:abstractNumId w:val="199"/>
  </w:num>
  <w:num w:numId="714">
    <w:abstractNumId w:val="695"/>
  </w:num>
  <w:num w:numId="715">
    <w:abstractNumId w:val="166"/>
  </w:num>
  <w:num w:numId="716">
    <w:abstractNumId w:val="248"/>
  </w:num>
  <w:num w:numId="717">
    <w:abstractNumId w:val="480"/>
  </w:num>
  <w:num w:numId="718">
    <w:abstractNumId w:val="275"/>
  </w:num>
  <w:num w:numId="719">
    <w:abstractNumId w:val="793"/>
  </w:num>
  <w:num w:numId="720">
    <w:abstractNumId w:val="784"/>
  </w:num>
  <w:num w:numId="721">
    <w:abstractNumId w:val="746"/>
  </w:num>
  <w:num w:numId="722">
    <w:abstractNumId w:val="318"/>
  </w:num>
  <w:num w:numId="723">
    <w:abstractNumId w:val="339"/>
  </w:num>
  <w:num w:numId="724">
    <w:abstractNumId w:val="393"/>
  </w:num>
  <w:num w:numId="725">
    <w:abstractNumId w:val="432"/>
  </w:num>
  <w:num w:numId="726">
    <w:abstractNumId w:val="71"/>
  </w:num>
  <w:num w:numId="727">
    <w:abstractNumId w:val="162"/>
  </w:num>
  <w:num w:numId="728">
    <w:abstractNumId w:val="633"/>
  </w:num>
  <w:num w:numId="729">
    <w:abstractNumId w:val="109"/>
  </w:num>
  <w:num w:numId="730">
    <w:abstractNumId w:val="224"/>
  </w:num>
  <w:num w:numId="731">
    <w:abstractNumId w:val="195"/>
  </w:num>
  <w:num w:numId="732">
    <w:abstractNumId w:val="710"/>
  </w:num>
  <w:num w:numId="733">
    <w:abstractNumId w:val="485"/>
  </w:num>
  <w:num w:numId="734">
    <w:abstractNumId w:val="189"/>
  </w:num>
  <w:num w:numId="735">
    <w:abstractNumId w:val="754"/>
  </w:num>
  <w:num w:numId="736">
    <w:abstractNumId w:val="246"/>
  </w:num>
  <w:num w:numId="737">
    <w:abstractNumId w:val="568"/>
  </w:num>
  <w:num w:numId="738">
    <w:abstractNumId w:val="436"/>
  </w:num>
  <w:num w:numId="739">
    <w:abstractNumId w:val="298"/>
  </w:num>
  <w:num w:numId="740">
    <w:abstractNumId w:val="560"/>
  </w:num>
  <w:num w:numId="741">
    <w:abstractNumId w:val="733"/>
  </w:num>
  <w:num w:numId="742">
    <w:abstractNumId w:val="130"/>
  </w:num>
  <w:num w:numId="743">
    <w:abstractNumId w:val="150"/>
  </w:num>
  <w:num w:numId="744">
    <w:abstractNumId w:val="763"/>
  </w:num>
  <w:num w:numId="745">
    <w:abstractNumId w:val="251"/>
  </w:num>
  <w:num w:numId="746">
    <w:abstractNumId w:val="427"/>
  </w:num>
  <w:num w:numId="747">
    <w:abstractNumId w:val="262"/>
  </w:num>
  <w:num w:numId="748">
    <w:abstractNumId w:val="69"/>
  </w:num>
  <w:num w:numId="749">
    <w:abstractNumId w:val="619"/>
  </w:num>
  <w:num w:numId="750">
    <w:abstractNumId w:val="647"/>
  </w:num>
  <w:num w:numId="751">
    <w:abstractNumId w:val="349"/>
  </w:num>
  <w:num w:numId="752">
    <w:abstractNumId w:val="221"/>
  </w:num>
  <w:num w:numId="753">
    <w:abstractNumId w:val="52"/>
  </w:num>
  <w:num w:numId="754">
    <w:abstractNumId w:val="381"/>
  </w:num>
  <w:num w:numId="755">
    <w:abstractNumId w:val="716"/>
  </w:num>
  <w:num w:numId="756">
    <w:abstractNumId w:val="57"/>
  </w:num>
  <w:num w:numId="757">
    <w:abstractNumId w:val="210"/>
  </w:num>
  <w:num w:numId="758">
    <w:abstractNumId w:val="369"/>
  </w:num>
  <w:num w:numId="759">
    <w:abstractNumId w:val="142"/>
  </w:num>
  <w:num w:numId="760">
    <w:abstractNumId w:val="478"/>
  </w:num>
  <w:num w:numId="761">
    <w:abstractNumId w:val="360"/>
  </w:num>
  <w:num w:numId="762">
    <w:abstractNumId w:val="606"/>
  </w:num>
  <w:num w:numId="763">
    <w:abstractNumId w:val="655"/>
  </w:num>
  <w:num w:numId="764">
    <w:abstractNumId w:val="253"/>
  </w:num>
  <w:num w:numId="765">
    <w:abstractNumId w:val="486"/>
  </w:num>
  <w:num w:numId="766">
    <w:abstractNumId w:val="444"/>
  </w:num>
  <w:num w:numId="767">
    <w:abstractNumId w:val="691"/>
  </w:num>
  <w:num w:numId="768">
    <w:abstractNumId w:val="9"/>
  </w:num>
  <w:num w:numId="769">
    <w:abstractNumId w:val="111"/>
  </w:num>
  <w:num w:numId="770">
    <w:abstractNumId w:val="402"/>
  </w:num>
  <w:num w:numId="771">
    <w:abstractNumId w:val="353"/>
  </w:num>
  <w:num w:numId="772">
    <w:abstractNumId w:val="392"/>
  </w:num>
  <w:num w:numId="773">
    <w:abstractNumId w:val="636"/>
  </w:num>
  <w:num w:numId="774">
    <w:abstractNumId w:val="743"/>
  </w:num>
  <w:num w:numId="775">
    <w:abstractNumId w:val="460"/>
  </w:num>
  <w:num w:numId="776">
    <w:abstractNumId w:val="214"/>
  </w:num>
  <w:num w:numId="777">
    <w:abstractNumId w:val="120"/>
  </w:num>
  <w:num w:numId="778">
    <w:abstractNumId w:val="663"/>
  </w:num>
  <w:num w:numId="779">
    <w:abstractNumId w:val="564"/>
  </w:num>
  <w:num w:numId="780">
    <w:abstractNumId w:val="136"/>
  </w:num>
  <w:num w:numId="781">
    <w:abstractNumId w:val="208"/>
  </w:num>
  <w:num w:numId="782">
    <w:abstractNumId w:val="597"/>
  </w:num>
  <w:num w:numId="783">
    <w:abstractNumId w:val="742"/>
  </w:num>
  <w:num w:numId="784">
    <w:abstractNumId w:val="388"/>
  </w:num>
  <w:num w:numId="785">
    <w:abstractNumId w:val="783"/>
  </w:num>
  <w:num w:numId="786">
    <w:abstractNumId w:val="657"/>
  </w:num>
  <w:num w:numId="787">
    <w:abstractNumId w:val="249"/>
  </w:num>
  <w:num w:numId="788">
    <w:abstractNumId w:val="352"/>
  </w:num>
  <w:num w:numId="789">
    <w:abstractNumId w:val="117"/>
  </w:num>
  <w:num w:numId="790">
    <w:abstractNumId w:val="55"/>
  </w:num>
  <w:num w:numId="791">
    <w:abstractNumId w:val="232"/>
  </w:num>
  <w:num w:numId="792">
    <w:abstractNumId w:val="118"/>
  </w:num>
  <w:num w:numId="793">
    <w:abstractNumId w:val="489"/>
  </w:num>
  <w:num w:numId="794">
    <w:abstractNumId w:val="709"/>
  </w:num>
  <w:num w:numId="795">
    <w:abstractNumId w:val="797"/>
  </w:num>
  <w:num w:numId="796">
    <w:abstractNumId w:val="437"/>
  </w:num>
  <w:num w:numId="797">
    <w:abstractNumId w:val="580"/>
  </w:num>
  <w:num w:numId="798">
    <w:abstractNumId w:val="639"/>
  </w:num>
  <w:num w:numId="799">
    <w:abstractNumId w:val="648"/>
  </w:num>
  <w:num w:numId="800">
    <w:abstractNumId w:val="727"/>
  </w:num>
  <w:num w:numId="801">
    <w:abstractNumId w:val="149"/>
  </w:num>
  <w:num w:numId="802">
    <w:abstractNumId w:val="51"/>
  </w:num>
  <w:num w:numId="803">
    <w:abstractNumId w:val="145"/>
  </w:num>
  <w:num w:numId="804">
    <w:abstractNumId w:val="395"/>
  </w:num>
  <w:num w:numId="805">
    <w:abstractNumId w:val="219"/>
  </w:num>
  <w:num w:numId="806">
    <w:abstractNumId w:val="668"/>
  </w:num>
  <w:num w:numId="807">
    <w:abstractNumId w:val="116"/>
  </w:num>
  <w:num w:numId="808">
    <w:abstractNumId w:val="386"/>
  </w:num>
  <w:num w:numId="809">
    <w:abstractNumId w:val="7"/>
  </w:num>
  <w:numIdMacAtCleanup w:val="8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A0E1D"/>
    <w:rsid w:val="001A0E1D"/>
    <w:rsid w:val="00B8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198</Pages>
  <Words>134611</Words>
  <Characters>767285</Characters>
  <Application>Microsoft Office Word</Application>
  <DocSecurity>0</DocSecurity>
  <Lines>6394</Lines>
  <Paragraphs>1800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900096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 Miariti Aikaterini</dc:creator>
  <cp:lastModifiedBy>UoN User</cp:lastModifiedBy>
  <cp:revision>2</cp:revision>
  <dcterms:created xsi:type="dcterms:W3CDTF">2016-03-08T14:33:00Z</dcterms:created>
  <dcterms:modified xsi:type="dcterms:W3CDTF">2016-03-08T14:33:00Z</dcterms:modified>
</cp:coreProperties>
</file>